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73E66" w14:textId="77777777" w:rsidR="00987185" w:rsidRDefault="00F10406">
      <w:pPr>
        <w:spacing w:after="120"/>
        <w:jc w:val="center"/>
        <w:rPr>
          <w:i/>
          <w:szCs w:val="22"/>
        </w:rPr>
      </w:pPr>
      <w:r>
        <w:rPr>
          <w:i/>
          <w:szCs w:val="22"/>
        </w:rPr>
        <w:t xml:space="preserve">This form must be completed by a health practitioner </w:t>
      </w:r>
      <w:proofErr w:type="gramStart"/>
      <w:r>
        <w:rPr>
          <w:i/>
          <w:szCs w:val="22"/>
        </w:rPr>
        <w:t>e.g.</w:t>
      </w:r>
      <w:proofErr w:type="gramEnd"/>
      <w:r>
        <w:rPr>
          <w:i/>
          <w:szCs w:val="22"/>
        </w:rPr>
        <w:t xml:space="preserve"> physician, general practitioner, medical specialist or clinical psychologist.</w:t>
      </w:r>
    </w:p>
    <w:p w14:paraId="5AC18873" w14:textId="3554EB5E" w:rsidR="00987185" w:rsidRDefault="00F10406">
      <w:pPr>
        <w:spacing w:before="120" w:after="120"/>
        <w:rPr>
          <w:szCs w:val="22"/>
        </w:rPr>
      </w:pPr>
      <w:bookmarkStart w:id="0" w:name="_Toc303584872"/>
      <w:r>
        <w:rPr>
          <w:szCs w:val="22"/>
        </w:rPr>
        <w:t>This form is required as supporting evidence for your patient’s application to the Department of Agriculture</w:t>
      </w:r>
      <w:r w:rsidR="001B2644">
        <w:rPr>
          <w:szCs w:val="22"/>
        </w:rPr>
        <w:t>, Fisheries and Forestry</w:t>
      </w:r>
      <w:r>
        <w:rPr>
          <w:szCs w:val="22"/>
        </w:rPr>
        <w:t xml:space="preserve"> for an import permit for an assistance dog. </w:t>
      </w:r>
    </w:p>
    <w:p w14:paraId="4D9C82DC" w14:textId="1A49443D" w:rsidR="00987185" w:rsidRDefault="00F10406">
      <w:pPr>
        <w:spacing w:before="120" w:after="120"/>
        <w:rPr>
          <w:szCs w:val="22"/>
        </w:rPr>
      </w:pPr>
      <w:r>
        <w:rPr>
          <w:szCs w:val="22"/>
        </w:rPr>
        <w:t xml:space="preserve">Assistance dogs in essence are those trained to assist a person with a disability to alleviate the effect of the disability. Disability includes loss of a person's bodily or mental functions or part of the body; the presence in the body of organisms causing/capable of causing disease or illness malfunction or disfigurement of a part of the person's body; a learning disorder; a disorder, illness or disease that affects a person's thought process, perception of reality, emotions or judgement or that results in disturbed </w:t>
      </w:r>
      <w:proofErr w:type="gramStart"/>
      <w:r>
        <w:rPr>
          <w:szCs w:val="22"/>
        </w:rPr>
        <w:t>behaviour</w:t>
      </w:r>
      <w:bookmarkEnd w:id="0"/>
      <w:proofErr w:type="gramEnd"/>
      <w:r>
        <w:rPr>
          <w:szCs w:val="22"/>
        </w:rPr>
        <w:t xml:space="preserve"> </w:t>
      </w:r>
    </w:p>
    <w:p w14:paraId="08551F05" w14:textId="2F59163D" w:rsidR="00987185" w:rsidRDefault="00F10406">
      <w:pPr>
        <w:spacing w:before="120" w:after="120"/>
        <w:rPr>
          <w:szCs w:val="22"/>
        </w:rPr>
      </w:pPr>
      <w:bookmarkStart w:id="1" w:name="_Toc303584874"/>
      <w:r>
        <w:rPr>
          <w:szCs w:val="22"/>
        </w:rPr>
        <w:t>Please complete this form in full.</w:t>
      </w:r>
      <w:bookmarkEnd w:id="1"/>
      <w:r w:rsidR="006E7DB0">
        <w:rPr>
          <w:szCs w:val="22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1896"/>
        <w:gridCol w:w="5083"/>
        <w:gridCol w:w="2268"/>
      </w:tblGrid>
      <w:tr w:rsidR="00987185" w14:paraId="6ED693CD" w14:textId="77777777">
        <w:tc>
          <w:tcPr>
            <w:tcW w:w="392" w:type="dxa"/>
          </w:tcPr>
          <w:p w14:paraId="4493C846" w14:textId="77777777" w:rsidR="00987185" w:rsidRDefault="00F10406">
            <w:pPr>
              <w:spacing w:before="120" w:after="120"/>
              <w:rPr>
                <w:szCs w:val="22"/>
              </w:rPr>
            </w:pPr>
            <w:r>
              <w:rPr>
                <w:b/>
                <w:szCs w:val="22"/>
              </w:rPr>
              <w:t>1.</w:t>
            </w:r>
          </w:p>
        </w:tc>
        <w:tc>
          <w:tcPr>
            <w:tcW w:w="1896" w:type="dxa"/>
          </w:tcPr>
          <w:p w14:paraId="74770DE0" w14:textId="77777777" w:rsidR="00987185" w:rsidRDefault="00F10406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CLIENT’S NAME</w:t>
            </w:r>
          </w:p>
        </w:tc>
        <w:tc>
          <w:tcPr>
            <w:tcW w:w="7351" w:type="dxa"/>
            <w:gridSpan w:val="2"/>
          </w:tcPr>
          <w:p w14:paraId="165C5286" w14:textId="77777777" w:rsidR="00987185" w:rsidRDefault="00987185">
            <w:pPr>
              <w:rPr>
                <w:szCs w:val="22"/>
              </w:rPr>
            </w:pPr>
          </w:p>
        </w:tc>
      </w:tr>
      <w:tr w:rsidR="00987185" w14:paraId="1D223B79" w14:textId="77777777">
        <w:tc>
          <w:tcPr>
            <w:tcW w:w="392" w:type="dxa"/>
          </w:tcPr>
          <w:p w14:paraId="38F1175C" w14:textId="77777777" w:rsidR="00987185" w:rsidRDefault="00F10406">
            <w:pPr>
              <w:spacing w:before="120"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>2.</w:t>
            </w:r>
          </w:p>
        </w:tc>
        <w:tc>
          <w:tcPr>
            <w:tcW w:w="6979" w:type="dxa"/>
            <w:gridSpan w:val="2"/>
          </w:tcPr>
          <w:p w14:paraId="1419EFE1" w14:textId="77777777" w:rsidR="00987185" w:rsidRDefault="00F10406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Does your client have a disability?</w:t>
            </w:r>
          </w:p>
        </w:tc>
        <w:tc>
          <w:tcPr>
            <w:tcW w:w="2268" w:type="dxa"/>
          </w:tcPr>
          <w:p w14:paraId="42143AD8" w14:textId="77777777" w:rsidR="00987185" w:rsidRDefault="00B91EDD">
            <w:pPr>
              <w:spacing w:before="120" w:after="120"/>
              <w:rPr>
                <w:szCs w:val="22"/>
              </w:rPr>
            </w:pPr>
            <w:r>
              <w:rPr>
                <w:noProof/>
                <w:szCs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8D4E2F" wp14:editId="02FD55E4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70485</wp:posOffset>
                      </wp:positionV>
                      <wp:extent cx="219075" cy="152400"/>
                      <wp:effectExtent l="5715" t="8255" r="13335" b="10795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3B0E3" id="Rectangle 3" o:spid="_x0000_s1026" style="position:absolute;margin-left:22.8pt;margin-top:5.55pt;width:17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szCs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D4C632" wp14:editId="3CC4591D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70485</wp:posOffset>
                      </wp:positionV>
                      <wp:extent cx="219075" cy="152400"/>
                      <wp:effectExtent l="5715" t="8255" r="13335" b="10795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6C922" id="Rectangle 2" o:spid="_x0000_s1026" style="position:absolute;margin-left:73.8pt;margin-top:5.55pt;width:17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FZnIAIAADs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"/>
                  </w:pict>
                </mc:Fallback>
              </mc:AlternateContent>
            </w:r>
            <w:r w:rsidR="00F10406">
              <w:rPr>
                <w:szCs w:val="22"/>
              </w:rPr>
              <w:t>YES             NO</w:t>
            </w:r>
          </w:p>
        </w:tc>
      </w:tr>
      <w:tr w:rsidR="00987185" w14:paraId="6E322F21" w14:textId="77777777">
        <w:tc>
          <w:tcPr>
            <w:tcW w:w="392" w:type="dxa"/>
          </w:tcPr>
          <w:p w14:paraId="455063FA" w14:textId="77777777" w:rsidR="00987185" w:rsidRDefault="00F10406">
            <w:pPr>
              <w:keepNext/>
              <w:spacing w:before="120" w:after="120"/>
              <w:outlineLvl w:val="0"/>
              <w:rPr>
                <w:b/>
                <w:szCs w:val="22"/>
              </w:rPr>
            </w:pPr>
            <w:r>
              <w:rPr>
                <w:b/>
                <w:szCs w:val="22"/>
              </w:rPr>
              <w:t>3.</w:t>
            </w:r>
          </w:p>
        </w:tc>
        <w:tc>
          <w:tcPr>
            <w:tcW w:w="6979" w:type="dxa"/>
            <w:gridSpan w:val="2"/>
          </w:tcPr>
          <w:p w14:paraId="3818518D" w14:textId="77777777" w:rsidR="00987185" w:rsidRDefault="00F10406">
            <w:pPr>
              <w:keepNext/>
              <w:spacing w:before="120" w:after="120"/>
              <w:outlineLvl w:val="0"/>
              <w:rPr>
                <w:szCs w:val="22"/>
              </w:rPr>
            </w:pPr>
            <w:r>
              <w:rPr>
                <w:szCs w:val="22"/>
              </w:rPr>
              <w:t>Is your client dependent on an assistance dog for day-to-day tasks and to alleviate the effects of their disability?</w:t>
            </w:r>
          </w:p>
        </w:tc>
        <w:tc>
          <w:tcPr>
            <w:tcW w:w="2268" w:type="dxa"/>
          </w:tcPr>
          <w:p w14:paraId="17FD5F00" w14:textId="77777777" w:rsidR="00987185" w:rsidRDefault="00B91EDD">
            <w:pPr>
              <w:keepNext/>
              <w:spacing w:before="120" w:after="120"/>
              <w:outlineLvl w:val="0"/>
              <w:rPr>
                <w:szCs w:val="22"/>
              </w:rPr>
            </w:pPr>
            <w:r>
              <w:rPr>
                <w:noProof/>
                <w:szCs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9B7C0F" wp14:editId="0EF33314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70485</wp:posOffset>
                      </wp:positionV>
                      <wp:extent cx="219075" cy="152400"/>
                      <wp:effectExtent l="5715" t="13335" r="13335" b="5715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C7C79" id="Rectangle 5" o:spid="_x0000_s1026" style="position:absolute;margin-left:22.8pt;margin-top:5.55pt;width:17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lCPIAIAADs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  <w:szCs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FB41C3" wp14:editId="1C1691DC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70485</wp:posOffset>
                      </wp:positionV>
                      <wp:extent cx="219075" cy="152400"/>
                      <wp:effectExtent l="5715" t="13335" r="13335" b="571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4AED1" id="Rectangle 4" o:spid="_x0000_s1026" style="position:absolute;margin-left:73.8pt;margin-top:5.55pt;width:17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VDIIAIAADs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"/>
                  </w:pict>
                </mc:Fallback>
              </mc:AlternateContent>
            </w:r>
            <w:r w:rsidR="00F10406">
              <w:rPr>
                <w:szCs w:val="22"/>
              </w:rPr>
              <w:t>YES             NO</w:t>
            </w:r>
          </w:p>
        </w:tc>
      </w:tr>
      <w:tr w:rsidR="00987185" w14:paraId="226DEB06" w14:textId="77777777">
        <w:tc>
          <w:tcPr>
            <w:tcW w:w="9639" w:type="dxa"/>
            <w:gridSpan w:val="4"/>
          </w:tcPr>
          <w:p w14:paraId="164704AB" w14:textId="0C2A66CD" w:rsidR="00987185" w:rsidRDefault="00F10406">
            <w:pPr>
              <w:keepNext/>
              <w:spacing w:before="120" w:after="120"/>
              <w:outlineLvl w:val="2"/>
              <w:rPr>
                <w:szCs w:val="22"/>
              </w:rPr>
            </w:pPr>
            <w:r>
              <w:rPr>
                <w:szCs w:val="22"/>
              </w:rPr>
              <w:t>If yes, please explain how this is different from the role of a pet dog and why this client’s dog should be recognised as an assistance dog. Please also indicate whether the client will need ongoing support from the assistance dog.</w:t>
            </w:r>
          </w:p>
          <w:p w14:paraId="3D8ADB61" w14:textId="77777777" w:rsidR="003C5C0F" w:rsidRDefault="003C5C0F">
            <w:pPr>
              <w:keepNext/>
              <w:spacing w:before="120" w:after="120"/>
              <w:outlineLvl w:val="2"/>
              <w:rPr>
                <w:szCs w:val="22"/>
              </w:rPr>
            </w:pPr>
          </w:p>
          <w:p w14:paraId="130EE81D" w14:textId="77777777" w:rsidR="00987185" w:rsidRDefault="00987185">
            <w:pPr>
              <w:spacing w:before="120" w:after="120"/>
              <w:rPr>
                <w:szCs w:val="22"/>
              </w:rPr>
            </w:pPr>
          </w:p>
          <w:p w14:paraId="3DEB6C23" w14:textId="77777777" w:rsidR="003C5C0F" w:rsidRDefault="003C5C0F">
            <w:pPr>
              <w:spacing w:before="120" w:after="120"/>
              <w:rPr>
                <w:szCs w:val="22"/>
              </w:rPr>
            </w:pPr>
          </w:p>
          <w:p w14:paraId="0BA05F1F" w14:textId="77777777" w:rsidR="00987185" w:rsidRDefault="00987185">
            <w:pPr>
              <w:spacing w:before="120" w:after="120"/>
              <w:rPr>
                <w:noProof/>
                <w:szCs w:val="22"/>
              </w:rPr>
            </w:pPr>
          </w:p>
        </w:tc>
      </w:tr>
      <w:tr w:rsidR="00987185" w14:paraId="45BC3E38" w14:textId="77777777">
        <w:tc>
          <w:tcPr>
            <w:tcW w:w="392" w:type="dxa"/>
          </w:tcPr>
          <w:p w14:paraId="6DDE18F2" w14:textId="77777777" w:rsidR="00987185" w:rsidRDefault="00987185">
            <w:pPr>
              <w:spacing w:before="120" w:after="120"/>
              <w:rPr>
                <w:b/>
                <w:szCs w:val="22"/>
              </w:rPr>
            </w:pPr>
          </w:p>
        </w:tc>
        <w:tc>
          <w:tcPr>
            <w:tcW w:w="1896" w:type="dxa"/>
          </w:tcPr>
          <w:p w14:paraId="7C6FFEF6" w14:textId="77777777" w:rsidR="00987185" w:rsidRDefault="00F10406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DOG’S NAME</w:t>
            </w:r>
          </w:p>
        </w:tc>
        <w:tc>
          <w:tcPr>
            <w:tcW w:w="7351" w:type="dxa"/>
            <w:gridSpan w:val="2"/>
          </w:tcPr>
          <w:p w14:paraId="6F9517BA" w14:textId="77777777" w:rsidR="00987185" w:rsidRDefault="00987185">
            <w:pPr>
              <w:spacing w:before="120" w:after="120"/>
              <w:rPr>
                <w:noProof/>
                <w:szCs w:val="22"/>
              </w:rPr>
            </w:pPr>
          </w:p>
        </w:tc>
      </w:tr>
      <w:tr w:rsidR="00987185" w14:paraId="15F6C00D" w14:textId="77777777">
        <w:tc>
          <w:tcPr>
            <w:tcW w:w="392" w:type="dxa"/>
          </w:tcPr>
          <w:p w14:paraId="61ABC9BA" w14:textId="77777777" w:rsidR="00987185" w:rsidRDefault="00F10406">
            <w:pPr>
              <w:spacing w:before="120"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>4.</w:t>
            </w:r>
          </w:p>
        </w:tc>
        <w:tc>
          <w:tcPr>
            <w:tcW w:w="9247" w:type="dxa"/>
            <w:gridSpan w:val="3"/>
          </w:tcPr>
          <w:p w14:paraId="1666C72E" w14:textId="77777777" w:rsidR="00987185" w:rsidRDefault="00F10406">
            <w:pPr>
              <w:spacing w:before="120" w:after="120"/>
              <w:rPr>
                <w:i/>
                <w:szCs w:val="22"/>
              </w:rPr>
            </w:pPr>
            <w:r>
              <w:rPr>
                <w:szCs w:val="22"/>
              </w:rPr>
              <w:t xml:space="preserve">Please provide any additional information that you feel may be useful in evaluating your patient’s application: </w:t>
            </w:r>
            <w:r>
              <w:rPr>
                <w:i/>
                <w:szCs w:val="22"/>
              </w:rPr>
              <w:t>(additional documentation may be attached)</w:t>
            </w:r>
          </w:p>
          <w:p w14:paraId="7FF3E4AF" w14:textId="77777777" w:rsidR="003C5C0F" w:rsidRDefault="003C5C0F">
            <w:pPr>
              <w:spacing w:before="120" w:after="120"/>
              <w:rPr>
                <w:i/>
                <w:szCs w:val="22"/>
              </w:rPr>
            </w:pPr>
          </w:p>
          <w:p w14:paraId="4A98F786" w14:textId="77777777" w:rsidR="003C5C0F" w:rsidRDefault="003C5C0F">
            <w:pPr>
              <w:spacing w:before="120" w:after="120"/>
              <w:rPr>
                <w:i/>
                <w:szCs w:val="22"/>
              </w:rPr>
            </w:pPr>
          </w:p>
          <w:p w14:paraId="695CA386" w14:textId="77777777" w:rsidR="00987185" w:rsidRDefault="00987185">
            <w:pPr>
              <w:spacing w:before="120" w:after="120"/>
              <w:rPr>
                <w:i/>
                <w:szCs w:val="22"/>
              </w:rPr>
            </w:pPr>
          </w:p>
          <w:p w14:paraId="21FA2F56" w14:textId="77777777" w:rsidR="00987185" w:rsidRDefault="00987185">
            <w:pPr>
              <w:spacing w:before="120" w:after="120"/>
              <w:rPr>
                <w:noProof/>
                <w:szCs w:val="22"/>
              </w:rPr>
            </w:pPr>
          </w:p>
        </w:tc>
      </w:tr>
    </w:tbl>
    <w:p w14:paraId="363262FA" w14:textId="77777777" w:rsidR="00987185" w:rsidRDefault="00987185">
      <w:pPr>
        <w:pStyle w:val="DocumentSection"/>
        <w:numPr>
          <w:ilvl w:val="0"/>
          <w:numId w:val="0"/>
        </w:numPr>
        <w:spacing w:after="0"/>
        <w:rPr>
          <w:rFonts w:ascii="Times New Roman" w:hAnsi="Times New Roman"/>
          <w:sz w:val="22"/>
          <w:szCs w:val="22"/>
        </w:rPr>
        <w:sectPr w:rsidR="0098718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134" w:right="1134" w:bottom="1134" w:left="1134" w:header="709" w:footer="709" w:gutter="0"/>
          <w:cols w:space="720"/>
        </w:sect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8"/>
        <w:gridCol w:w="2551"/>
        <w:gridCol w:w="2268"/>
        <w:gridCol w:w="1985"/>
      </w:tblGrid>
      <w:tr w:rsidR="00987185" w14:paraId="573899E0" w14:textId="77777777" w:rsidTr="00F77E65">
        <w:tc>
          <w:tcPr>
            <w:tcW w:w="2978" w:type="dxa"/>
          </w:tcPr>
          <w:p w14:paraId="460BE9C3" w14:textId="77777777" w:rsidR="00987185" w:rsidRDefault="00F10406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lastRenderedPageBreak/>
              <w:t>HEALTH PRACTITIONER’S NAME</w:t>
            </w:r>
          </w:p>
        </w:tc>
        <w:tc>
          <w:tcPr>
            <w:tcW w:w="6804" w:type="dxa"/>
            <w:gridSpan w:val="3"/>
          </w:tcPr>
          <w:p w14:paraId="5213A89E" w14:textId="77777777" w:rsidR="00987185" w:rsidRDefault="00987185">
            <w:pPr>
              <w:spacing w:before="120" w:after="120"/>
              <w:rPr>
                <w:szCs w:val="22"/>
              </w:rPr>
            </w:pPr>
          </w:p>
        </w:tc>
      </w:tr>
      <w:tr w:rsidR="00987185" w14:paraId="79CB2C95" w14:textId="77777777" w:rsidTr="00F77E65">
        <w:tc>
          <w:tcPr>
            <w:tcW w:w="2978" w:type="dxa"/>
            <w:tcBorders>
              <w:bottom w:val="single" w:sz="4" w:space="0" w:color="000000"/>
            </w:tcBorders>
          </w:tcPr>
          <w:p w14:paraId="31741678" w14:textId="77777777" w:rsidR="00987185" w:rsidRDefault="00F10406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TITLE/QUALIFICATIONS</w:t>
            </w:r>
          </w:p>
        </w:tc>
        <w:tc>
          <w:tcPr>
            <w:tcW w:w="6804" w:type="dxa"/>
            <w:gridSpan w:val="3"/>
            <w:tcBorders>
              <w:bottom w:val="single" w:sz="4" w:space="0" w:color="000000"/>
            </w:tcBorders>
          </w:tcPr>
          <w:p w14:paraId="4D8EC93E" w14:textId="77777777" w:rsidR="00987185" w:rsidRDefault="00987185">
            <w:pPr>
              <w:rPr>
                <w:szCs w:val="22"/>
              </w:rPr>
            </w:pPr>
          </w:p>
        </w:tc>
      </w:tr>
      <w:tr w:rsidR="00987185" w14:paraId="70F10B01" w14:textId="77777777" w:rsidTr="00F77E65">
        <w:tc>
          <w:tcPr>
            <w:tcW w:w="2978" w:type="dxa"/>
            <w:tcBorders>
              <w:bottom w:val="single" w:sz="4" w:space="0" w:color="000000"/>
              <w:right w:val="single" w:sz="4" w:space="0" w:color="000000"/>
            </w:tcBorders>
          </w:tcPr>
          <w:p w14:paraId="027A40E6" w14:textId="77777777" w:rsidR="00987185" w:rsidRDefault="00F10406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CLINIC NAME</w:t>
            </w:r>
          </w:p>
        </w:tc>
        <w:tc>
          <w:tcPr>
            <w:tcW w:w="680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7187945" w14:textId="77777777" w:rsidR="00987185" w:rsidRDefault="00987185">
            <w:pPr>
              <w:rPr>
                <w:szCs w:val="22"/>
              </w:rPr>
            </w:pPr>
          </w:p>
        </w:tc>
      </w:tr>
      <w:tr w:rsidR="00987185" w14:paraId="22358010" w14:textId="77777777" w:rsidTr="00F77E65">
        <w:tc>
          <w:tcPr>
            <w:tcW w:w="2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2C62" w14:textId="77777777" w:rsidR="00987185" w:rsidRDefault="00F10406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ADDRESS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391BB" w14:textId="77777777" w:rsidR="00987185" w:rsidRDefault="00987185">
            <w:pPr>
              <w:rPr>
                <w:szCs w:val="22"/>
              </w:rPr>
            </w:pPr>
          </w:p>
          <w:p w14:paraId="2D2A7C84" w14:textId="77777777" w:rsidR="00987185" w:rsidRDefault="00987185">
            <w:pPr>
              <w:rPr>
                <w:szCs w:val="22"/>
              </w:rPr>
            </w:pPr>
          </w:p>
          <w:p w14:paraId="51F795AA" w14:textId="77777777" w:rsidR="00987185" w:rsidRDefault="00987185">
            <w:pPr>
              <w:rPr>
                <w:szCs w:val="22"/>
              </w:rPr>
            </w:pPr>
          </w:p>
        </w:tc>
      </w:tr>
      <w:tr w:rsidR="00987185" w14:paraId="0306F9C4" w14:textId="77777777" w:rsidTr="00F77E65">
        <w:tc>
          <w:tcPr>
            <w:tcW w:w="2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AF77" w14:textId="77777777" w:rsidR="00987185" w:rsidRDefault="00F10406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TELEPHONE NUMBER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E5747" w14:textId="77777777" w:rsidR="00987185" w:rsidRDefault="00987185">
            <w:pPr>
              <w:rPr>
                <w:szCs w:val="22"/>
              </w:rPr>
            </w:pPr>
          </w:p>
        </w:tc>
      </w:tr>
      <w:tr w:rsidR="00987185" w14:paraId="07444A3B" w14:textId="77777777" w:rsidTr="00F77E65">
        <w:tc>
          <w:tcPr>
            <w:tcW w:w="2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85CE" w14:textId="77777777" w:rsidR="00987185" w:rsidRDefault="00F10406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EMAIL ADDRESS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2131F" w14:textId="77777777" w:rsidR="00987185" w:rsidRDefault="00987185">
            <w:pPr>
              <w:rPr>
                <w:szCs w:val="22"/>
              </w:rPr>
            </w:pPr>
          </w:p>
        </w:tc>
      </w:tr>
      <w:tr w:rsidR="00987185" w14:paraId="1DBC59F5" w14:textId="77777777" w:rsidTr="00F77E65">
        <w:tc>
          <w:tcPr>
            <w:tcW w:w="2978" w:type="dxa"/>
            <w:tcBorders>
              <w:top w:val="single" w:sz="4" w:space="0" w:color="000000"/>
              <w:right w:val="single" w:sz="4" w:space="0" w:color="000000"/>
            </w:tcBorders>
          </w:tcPr>
          <w:p w14:paraId="61E0753A" w14:textId="77777777" w:rsidR="00987185" w:rsidRDefault="00F10406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SIGNATURE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</w:tcPr>
          <w:p w14:paraId="7AFE09F5" w14:textId="77777777" w:rsidR="00987185" w:rsidRDefault="00987185">
            <w:pPr>
              <w:spacing w:before="120" w:after="120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 w14:paraId="7ED0FEAD" w14:textId="77777777" w:rsidR="00987185" w:rsidRDefault="00F10406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DATE (dd/mm/</w:t>
            </w:r>
            <w:proofErr w:type="spellStart"/>
            <w:r>
              <w:rPr>
                <w:szCs w:val="22"/>
              </w:rPr>
              <w:t>yyyy</w:t>
            </w:r>
            <w:proofErr w:type="spellEnd"/>
            <w:r>
              <w:rPr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14:paraId="32C72AA9" w14:textId="77777777" w:rsidR="00987185" w:rsidRDefault="00F10406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 xml:space="preserve">         /          /</w:t>
            </w:r>
          </w:p>
        </w:tc>
      </w:tr>
    </w:tbl>
    <w:p w14:paraId="5DD3C732" w14:textId="77777777" w:rsidR="00987185" w:rsidRDefault="00987185">
      <w:pPr>
        <w:tabs>
          <w:tab w:val="left" w:pos="1440"/>
        </w:tabs>
      </w:pPr>
    </w:p>
    <w:p w14:paraId="208DB60A" w14:textId="77777777" w:rsidR="00987185" w:rsidRDefault="00987185"/>
    <w:sectPr w:rsidR="00987185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54546" w14:textId="77777777" w:rsidR="00A73780" w:rsidRDefault="00A73780">
      <w:r>
        <w:separator/>
      </w:r>
    </w:p>
  </w:endnote>
  <w:endnote w:type="continuationSeparator" w:id="0">
    <w:p w14:paraId="0CF44BE6" w14:textId="77777777" w:rsidR="00A73780" w:rsidRDefault="00A7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2E9DA" w14:textId="77777777" w:rsidR="00D258E6" w:rsidRDefault="00D258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B2BD6" w14:textId="62BF9FB1" w:rsidR="002C1E75" w:rsidRPr="003C5C0F" w:rsidRDefault="001B5F2C" w:rsidP="002C1E75">
    <w:pPr>
      <w:pStyle w:val="Heading4"/>
      <w:rPr>
        <w:spacing w:val="70"/>
        <w:sz w:val="20"/>
      </w:rPr>
    </w:pPr>
    <w:r w:rsidRPr="003C5C0F">
      <w:rPr>
        <w:spacing w:val="70"/>
        <w:sz w:val="20"/>
      </w:rPr>
      <w:t>DEPARTMENT OF AGRICULTURE</w:t>
    </w:r>
    <w:r w:rsidR="003428D3">
      <w:rPr>
        <w:spacing w:val="70"/>
        <w:sz w:val="20"/>
      </w:rPr>
      <w:t>, FISHERIES</w:t>
    </w:r>
    <w:r w:rsidR="002C1E75" w:rsidRPr="003C5C0F">
      <w:rPr>
        <w:spacing w:val="70"/>
        <w:sz w:val="20"/>
      </w:rPr>
      <w:t xml:space="preserve"> AND </w:t>
    </w:r>
    <w:r w:rsidR="003428D3">
      <w:rPr>
        <w:spacing w:val="70"/>
        <w:sz w:val="20"/>
      </w:rPr>
      <w:t>FORESTRY</w:t>
    </w:r>
  </w:p>
  <w:p w14:paraId="7AFD6E41" w14:textId="7061C4CA" w:rsidR="00987185" w:rsidRDefault="00F10406" w:rsidP="002C1E75">
    <w:pPr>
      <w:pStyle w:val="Heading4"/>
    </w:pPr>
    <w:r>
      <w:rPr>
        <w:sz w:val="16"/>
        <w:szCs w:val="16"/>
      </w:rPr>
      <w:t xml:space="preserve">AD </w:t>
    </w:r>
    <w:r w:rsidR="003428D3">
      <w:rPr>
        <w:sz w:val="16"/>
        <w:szCs w:val="16"/>
      </w:rPr>
      <w:t>10/23</w:t>
    </w:r>
  </w:p>
  <w:p w14:paraId="677BB8AF" w14:textId="77777777" w:rsidR="00987185" w:rsidRDefault="009871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355E7" w14:textId="77777777" w:rsidR="00D258E6" w:rsidRDefault="00D25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F8A03" w14:textId="77777777" w:rsidR="00A73780" w:rsidRDefault="00A73780">
      <w:r>
        <w:separator/>
      </w:r>
    </w:p>
  </w:footnote>
  <w:footnote w:type="continuationSeparator" w:id="0">
    <w:p w14:paraId="105A3E59" w14:textId="77777777" w:rsidR="00A73780" w:rsidRDefault="00A73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7A52A" w14:textId="77777777" w:rsidR="00D258E6" w:rsidRDefault="00D258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318" w:type="dxa"/>
      <w:tblLayout w:type="fixed"/>
      <w:tblLook w:val="0000" w:firstRow="0" w:lastRow="0" w:firstColumn="0" w:lastColumn="0" w:noHBand="0" w:noVBand="0"/>
    </w:tblPr>
    <w:tblGrid>
      <w:gridCol w:w="4112"/>
      <w:gridCol w:w="5670"/>
    </w:tblGrid>
    <w:tr w:rsidR="00584A9C" w14:paraId="465903F5" w14:textId="77777777" w:rsidTr="00E64C4D">
      <w:trPr>
        <w:trHeight w:val="136"/>
      </w:trPr>
      <w:tc>
        <w:tcPr>
          <w:tcW w:w="4112" w:type="dxa"/>
        </w:tcPr>
        <w:p w14:paraId="2064AA5F" w14:textId="2586C743" w:rsidR="00584A9C" w:rsidRDefault="003428D3" w:rsidP="00584A9C">
          <w:pPr>
            <w:pStyle w:val="Caption"/>
            <w:rPr>
              <w:rFonts w:ascii="Times New Roman" w:hAnsi="Times New Roman"/>
              <w:color w:val="auto"/>
              <w:sz w:val="24"/>
              <w:szCs w:val="24"/>
            </w:rPr>
          </w:pPr>
          <w:r w:rsidRPr="003428D3">
            <w:rPr>
              <w:noProof/>
              <w:lang w:eastAsia="en-AU"/>
            </w:rPr>
            <w:drawing>
              <wp:inline distT="0" distB="0" distL="0" distR="0" wp14:anchorId="7029C316" wp14:editId="744CF48F">
                <wp:extent cx="2473960" cy="710565"/>
                <wp:effectExtent l="0" t="0" r="2540" b="0"/>
                <wp:docPr id="37876906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3960" cy="71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BFBFBF" w:themeFill="background1" w:themeFillShade="BF"/>
          <w:vAlign w:val="center"/>
        </w:tcPr>
        <w:p w14:paraId="50E8D295" w14:textId="77777777" w:rsidR="00584A9C" w:rsidRDefault="00584A9C" w:rsidP="00584A9C">
          <w:pPr>
            <w:pStyle w:val="Caption"/>
            <w:rPr>
              <w:rFonts w:ascii="Times New Roman" w:hAnsi="Times New Roman"/>
              <w:color w:val="auto"/>
              <w:sz w:val="28"/>
              <w:szCs w:val="28"/>
            </w:rPr>
          </w:pPr>
          <w:r>
            <w:rPr>
              <w:rFonts w:ascii="Times New Roman" w:hAnsi="Times New Roman"/>
              <w:color w:val="auto"/>
              <w:sz w:val="28"/>
              <w:szCs w:val="28"/>
            </w:rPr>
            <w:t xml:space="preserve">Medical history form for </w:t>
          </w:r>
        </w:p>
        <w:p w14:paraId="0EE37054" w14:textId="77777777" w:rsidR="00584A9C" w:rsidRPr="005F301D" w:rsidRDefault="00584A9C" w:rsidP="00584A9C">
          <w:pPr>
            <w:pStyle w:val="Caption"/>
            <w:rPr>
              <w:rFonts w:ascii="Times New Roman" w:hAnsi="Times New Roman"/>
              <w:color w:val="FFFFFF"/>
              <w:sz w:val="28"/>
              <w:szCs w:val="28"/>
            </w:rPr>
          </w:pPr>
          <w:r>
            <w:rPr>
              <w:rFonts w:ascii="Times New Roman" w:hAnsi="Times New Roman"/>
              <w:color w:val="auto"/>
              <w:sz w:val="28"/>
              <w:szCs w:val="28"/>
            </w:rPr>
            <w:t>assistance dog handlers</w:t>
          </w:r>
        </w:p>
      </w:tc>
    </w:tr>
  </w:tbl>
  <w:p w14:paraId="5FF9A5BE" w14:textId="77777777" w:rsidR="003C5C0F" w:rsidRDefault="003C5C0F" w:rsidP="00D22632">
    <w:pPr>
      <w:rPr>
        <w:rFonts w:ascii="Calibri" w:hAnsi="Calibri" w:cs="Segoe UI"/>
        <w:iCs/>
        <w:color w:val="343434"/>
        <w:sz w:val="14"/>
        <w:szCs w:val="14"/>
        <w:lang w:eastAsia="en-AU"/>
      </w:rPr>
    </w:pPr>
  </w:p>
  <w:p w14:paraId="4A119986" w14:textId="3570B7E4" w:rsidR="00A550B7" w:rsidRPr="00A550B7" w:rsidRDefault="00A550B7" w:rsidP="00A550B7">
    <w:pPr>
      <w:rPr>
        <w:rFonts w:ascii="Calibri" w:hAnsi="Calibri" w:cs="Segoe UI"/>
        <w:color w:val="343434"/>
        <w:sz w:val="14"/>
        <w:szCs w:val="14"/>
      </w:rPr>
    </w:pPr>
    <w:r w:rsidRPr="00A550B7">
      <w:rPr>
        <w:rFonts w:ascii="Calibri" w:hAnsi="Calibri" w:cs="Segoe UI"/>
        <w:color w:val="343434"/>
        <w:sz w:val="14"/>
        <w:szCs w:val="14"/>
      </w:rPr>
      <w:t xml:space="preserve">The Department of Agriculture, Fisheries and Forestry (department) collects your personal information in relation to this application as required under the </w:t>
    </w:r>
    <w:r w:rsidRPr="00A550B7">
      <w:rPr>
        <w:rFonts w:ascii="Calibri" w:hAnsi="Calibri" w:cs="Segoe UI"/>
        <w:i/>
        <w:iCs/>
        <w:color w:val="343434"/>
        <w:sz w:val="14"/>
        <w:szCs w:val="14"/>
      </w:rPr>
      <w:t>Biosecurity Act 2015</w:t>
    </w:r>
    <w:r w:rsidRPr="00A550B7">
      <w:rPr>
        <w:rFonts w:ascii="Calibri" w:hAnsi="Calibri" w:cs="Segoe UI"/>
        <w:color w:val="343434"/>
        <w:sz w:val="14"/>
        <w:szCs w:val="14"/>
      </w:rPr>
      <w:t xml:space="preserve"> (</w:t>
    </w:r>
    <w:proofErr w:type="spellStart"/>
    <w:r w:rsidRPr="00A550B7">
      <w:rPr>
        <w:rFonts w:ascii="Calibri" w:hAnsi="Calibri" w:cs="Segoe UI"/>
        <w:color w:val="343434"/>
        <w:sz w:val="14"/>
        <w:szCs w:val="14"/>
      </w:rPr>
      <w:t>Cth</w:t>
    </w:r>
    <w:proofErr w:type="spellEnd"/>
    <w:r w:rsidRPr="00A550B7">
      <w:rPr>
        <w:rFonts w:ascii="Calibri" w:hAnsi="Calibri" w:cs="Segoe UI"/>
        <w:color w:val="343434"/>
        <w:sz w:val="14"/>
        <w:szCs w:val="14"/>
      </w:rPr>
      <w:t>) for the purposes of assessing your application to import an assistance dog to Australia and related purposes.</w:t>
    </w:r>
  </w:p>
  <w:p w14:paraId="203B8266" w14:textId="2F33B7DE" w:rsidR="00A550B7" w:rsidRPr="00A550B7" w:rsidRDefault="00A550B7" w:rsidP="00A550B7">
    <w:pPr>
      <w:rPr>
        <w:rFonts w:ascii="Calibri" w:hAnsi="Calibri" w:cs="Segoe UI"/>
        <w:color w:val="343434"/>
        <w:sz w:val="14"/>
        <w:szCs w:val="14"/>
      </w:rPr>
    </w:pPr>
    <w:r w:rsidRPr="00A550B7">
      <w:rPr>
        <w:rFonts w:ascii="Calibri" w:hAnsi="Calibri" w:cs="Segoe UI"/>
        <w:color w:val="343434"/>
        <w:sz w:val="14"/>
        <w:szCs w:val="14"/>
      </w:rPr>
      <w:t xml:space="preserve">If you fail to provide </w:t>
    </w:r>
    <w:proofErr w:type="gramStart"/>
    <w:r w:rsidRPr="00A550B7">
      <w:rPr>
        <w:rFonts w:ascii="Calibri" w:hAnsi="Calibri" w:cs="Segoe UI"/>
        <w:color w:val="343434"/>
        <w:sz w:val="14"/>
        <w:szCs w:val="14"/>
      </w:rPr>
      <w:t>all of</w:t>
    </w:r>
    <w:proofErr w:type="gramEnd"/>
    <w:r w:rsidRPr="00A550B7">
      <w:rPr>
        <w:rFonts w:ascii="Calibri" w:hAnsi="Calibri" w:cs="Segoe UI"/>
        <w:color w:val="343434"/>
        <w:sz w:val="14"/>
        <w:szCs w:val="14"/>
      </w:rPr>
      <w:t xml:space="preserve"> the relevant personal information requested in this application, the department may be unable to process your application.</w:t>
    </w:r>
  </w:p>
  <w:p w14:paraId="260638EE" w14:textId="76B10460" w:rsidR="00A550B7" w:rsidRPr="00A550B7" w:rsidRDefault="00A550B7" w:rsidP="00A550B7">
    <w:pPr>
      <w:rPr>
        <w:rFonts w:ascii="Calibri" w:hAnsi="Calibri" w:cs="Segoe UI"/>
        <w:color w:val="343434"/>
        <w:sz w:val="14"/>
        <w:szCs w:val="14"/>
      </w:rPr>
    </w:pPr>
    <w:r w:rsidRPr="00A550B7">
      <w:rPr>
        <w:rFonts w:ascii="Calibri" w:hAnsi="Calibri" w:cs="Segoe UI"/>
        <w:color w:val="343434"/>
        <w:sz w:val="14"/>
        <w:szCs w:val="14"/>
      </w:rPr>
      <w:t>The department may disclose your personal information to other Australian government agencies, State</w:t>
    </w:r>
    <w:r w:rsidR="008C0BD7">
      <w:rPr>
        <w:rFonts w:ascii="Calibri" w:hAnsi="Calibri" w:cs="Segoe UI"/>
        <w:color w:val="343434"/>
        <w:sz w:val="14"/>
        <w:szCs w:val="14"/>
      </w:rPr>
      <w:t xml:space="preserve"> or</w:t>
    </w:r>
    <w:r w:rsidR="0023301D">
      <w:rPr>
        <w:rFonts w:ascii="Calibri" w:hAnsi="Calibri" w:cs="Segoe UI"/>
        <w:color w:val="343434"/>
        <w:sz w:val="14"/>
        <w:szCs w:val="14"/>
      </w:rPr>
      <w:t xml:space="preserve"> </w:t>
    </w:r>
    <w:r>
      <w:rPr>
        <w:rFonts w:ascii="Calibri" w:hAnsi="Calibri" w:cs="Segoe UI"/>
        <w:color w:val="343434"/>
        <w:sz w:val="14"/>
        <w:szCs w:val="14"/>
      </w:rPr>
      <w:t>Territory</w:t>
    </w:r>
    <w:r w:rsidRPr="00A550B7">
      <w:rPr>
        <w:rFonts w:ascii="Calibri" w:hAnsi="Calibri" w:cs="Segoe UI"/>
        <w:color w:val="343434"/>
        <w:sz w:val="14"/>
        <w:szCs w:val="14"/>
      </w:rPr>
      <w:t xml:space="preserve"> government agencies and other persons or organisations where necessary for the above purposes, provided the disclosure is authorised under the </w:t>
    </w:r>
    <w:r w:rsidRPr="00A550B7">
      <w:rPr>
        <w:rFonts w:ascii="Calibri" w:hAnsi="Calibri" w:cs="Segoe UI"/>
        <w:i/>
        <w:iCs/>
        <w:color w:val="343434"/>
        <w:sz w:val="14"/>
        <w:szCs w:val="14"/>
      </w:rPr>
      <w:t>Biosecurity Act 2015</w:t>
    </w:r>
    <w:r w:rsidRPr="00A550B7">
      <w:rPr>
        <w:rFonts w:ascii="Calibri" w:hAnsi="Calibri" w:cs="Segoe UI"/>
        <w:color w:val="343434"/>
        <w:sz w:val="14"/>
        <w:szCs w:val="14"/>
      </w:rPr>
      <w:t xml:space="preserve">. Your personal information will be handled in accordance with the </w:t>
    </w:r>
    <w:r w:rsidRPr="00E56667">
      <w:rPr>
        <w:rFonts w:ascii="Calibri" w:hAnsi="Calibri" w:cs="Segoe UI"/>
        <w:i/>
        <w:iCs/>
        <w:color w:val="343434"/>
        <w:sz w:val="14"/>
        <w:szCs w:val="14"/>
      </w:rPr>
      <w:t>Australian Privacy Principles</w:t>
    </w:r>
    <w:r w:rsidRPr="00A550B7">
      <w:rPr>
        <w:rFonts w:ascii="Calibri" w:hAnsi="Calibri" w:cs="Segoe UI"/>
        <w:color w:val="343434"/>
        <w:sz w:val="14"/>
        <w:szCs w:val="14"/>
      </w:rPr>
      <w:t xml:space="preserve"> and the </w:t>
    </w:r>
    <w:r w:rsidRPr="00E56667">
      <w:rPr>
        <w:rFonts w:ascii="Calibri" w:hAnsi="Calibri" w:cs="Segoe UI"/>
        <w:i/>
        <w:iCs/>
        <w:color w:val="343434"/>
        <w:sz w:val="14"/>
        <w:szCs w:val="14"/>
      </w:rPr>
      <w:t>Biosecurity Act 2015</w:t>
    </w:r>
    <w:r w:rsidRPr="00A550B7">
      <w:rPr>
        <w:rFonts w:ascii="Calibri" w:hAnsi="Calibri" w:cs="Segoe UI"/>
        <w:color w:val="343434"/>
        <w:sz w:val="14"/>
        <w:szCs w:val="14"/>
      </w:rPr>
      <w:t>.</w:t>
    </w:r>
  </w:p>
  <w:p w14:paraId="64383887" w14:textId="3B67FC5F" w:rsidR="00D22632" w:rsidRDefault="00A550B7" w:rsidP="00A550B7">
    <w:pPr>
      <w:rPr>
        <w:rFonts w:ascii="Calibri" w:hAnsi="Calibri" w:cs="Segoe UI"/>
        <w:color w:val="343434"/>
        <w:sz w:val="14"/>
        <w:szCs w:val="14"/>
      </w:rPr>
    </w:pPr>
    <w:r w:rsidRPr="00A550B7">
      <w:rPr>
        <w:rFonts w:ascii="Calibri" w:hAnsi="Calibri" w:cs="Segoe UI"/>
        <w:color w:val="343434"/>
        <w:sz w:val="14"/>
        <w:szCs w:val="14"/>
      </w:rPr>
      <w:t xml:space="preserve">See the department's </w:t>
    </w:r>
    <w:hyperlink r:id="rId2" w:history="1">
      <w:r w:rsidRPr="001B2226">
        <w:rPr>
          <w:rStyle w:val="Hyperlink"/>
          <w:rFonts w:ascii="Calibri" w:hAnsi="Calibri" w:cs="Segoe UI"/>
          <w:sz w:val="14"/>
          <w:szCs w:val="14"/>
        </w:rPr>
        <w:t>Privacy Policy</w:t>
      </w:r>
    </w:hyperlink>
    <w:r w:rsidRPr="00A550B7">
      <w:rPr>
        <w:rFonts w:ascii="Calibri" w:hAnsi="Calibri" w:cs="Segoe UI"/>
        <w:color w:val="343434"/>
        <w:sz w:val="14"/>
        <w:szCs w:val="14"/>
      </w:rPr>
      <w:t xml:space="preserve"> to learn more about accessing or correcting personal information or making a complaint. Alternatively, email the department at </w:t>
    </w:r>
    <w:hyperlink r:id="rId3" w:history="1">
      <w:r w:rsidR="00E56667" w:rsidRPr="00124CCF">
        <w:rPr>
          <w:rStyle w:val="Hyperlink"/>
          <w:rFonts w:ascii="Calibri" w:hAnsi="Calibri" w:cs="Segoe UI"/>
          <w:sz w:val="14"/>
          <w:szCs w:val="14"/>
        </w:rPr>
        <w:t>privacy@aff.gov.au</w:t>
      </w:r>
    </w:hyperlink>
    <w:r w:rsidR="001B2226">
      <w:rPr>
        <w:rFonts w:ascii="Calibri" w:hAnsi="Calibri" w:cs="Segoe UI"/>
        <w:color w:val="343434"/>
        <w:sz w:val="14"/>
        <w:szCs w:val="14"/>
      </w:rPr>
      <w:t>.</w:t>
    </w:r>
    <w:r w:rsidR="00E56667">
      <w:rPr>
        <w:rFonts w:ascii="Calibri" w:hAnsi="Calibri" w:cs="Segoe UI"/>
        <w:color w:val="343434"/>
        <w:sz w:val="14"/>
        <w:szCs w:val="14"/>
      </w:rPr>
      <w:t xml:space="preserve"> </w:t>
    </w:r>
  </w:p>
  <w:p w14:paraId="5BDD7D24" w14:textId="1F7D7AAD" w:rsidR="00D22632" w:rsidRPr="00251D43" w:rsidRDefault="00D22632" w:rsidP="00D22632">
    <w:pPr>
      <w:rPr>
        <w:rFonts w:ascii="Calibri" w:hAnsi="Calibri" w:cs="Segoe UI"/>
        <w:color w:val="343434"/>
        <w:sz w:val="14"/>
        <w:szCs w:val="14"/>
        <w:lang w:eastAsia="en-AU"/>
      </w:rPr>
    </w:pPr>
  </w:p>
  <w:p w14:paraId="5B16AFB5" w14:textId="77777777" w:rsidR="00987185" w:rsidRDefault="00987185">
    <w:pPr>
      <w:pStyle w:val="Header"/>
      <w:rPr>
        <w:sz w:val="2"/>
        <w:szCs w:val="2"/>
      </w:rPr>
    </w:pPr>
  </w:p>
  <w:p w14:paraId="105FA699" w14:textId="77777777" w:rsidR="00D22632" w:rsidRDefault="00D22632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056D" w14:textId="77777777" w:rsidR="00D258E6" w:rsidRDefault="00D258E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318" w:type="dxa"/>
      <w:tblLayout w:type="fixed"/>
      <w:tblLook w:val="0000" w:firstRow="0" w:lastRow="0" w:firstColumn="0" w:lastColumn="0" w:noHBand="0" w:noVBand="0"/>
    </w:tblPr>
    <w:tblGrid>
      <w:gridCol w:w="4112"/>
      <w:gridCol w:w="5670"/>
    </w:tblGrid>
    <w:tr w:rsidR="00584A9C" w14:paraId="62D3302A" w14:textId="77777777" w:rsidTr="00E64C4D">
      <w:trPr>
        <w:trHeight w:val="136"/>
      </w:trPr>
      <w:tc>
        <w:tcPr>
          <w:tcW w:w="4112" w:type="dxa"/>
        </w:tcPr>
        <w:p w14:paraId="00DB31B3" w14:textId="58826265" w:rsidR="00584A9C" w:rsidRDefault="003428D3" w:rsidP="00584A9C">
          <w:pPr>
            <w:pStyle w:val="Caption"/>
            <w:rPr>
              <w:rFonts w:ascii="Times New Roman" w:hAnsi="Times New Roman"/>
              <w:color w:val="auto"/>
              <w:sz w:val="24"/>
              <w:szCs w:val="24"/>
            </w:rPr>
          </w:pPr>
          <w:r w:rsidRPr="003428D3">
            <w:rPr>
              <w:noProof/>
              <w:lang w:eastAsia="en-AU"/>
            </w:rPr>
            <w:drawing>
              <wp:inline distT="0" distB="0" distL="0" distR="0" wp14:anchorId="71250F8E" wp14:editId="59D6FAA7">
                <wp:extent cx="2473960" cy="710565"/>
                <wp:effectExtent l="0" t="0" r="2540" b="0"/>
                <wp:docPr id="208891908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3960" cy="71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BFBFBF" w:themeFill="background1" w:themeFillShade="BF"/>
          <w:vAlign w:val="center"/>
        </w:tcPr>
        <w:p w14:paraId="740E548D" w14:textId="77777777" w:rsidR="00584A9C" w:rsidRDefault="00584A9C" w:rsidP="00584A9C">
          <w:pPr>
            <w:pStyle w:val="Caption"/>
            <w:rPr>
              <w:rFonts w:ascii="Times New Roman" w:hAnsi="Times New Roman"/>
              <w:color w:val="auto"/>
              <w:sz w:val="28"/>
              <w:szCs w:val="28"/>
            </w:rPr>
          </w:pPr>
          <w:r>
            <w:rPr>
              <w:rFonts w:ascii="Times New Roman" w:hAnsi="Times New Roman"/>
              <w:color w:val="auto"/>
              <w:sz w:val="28"/>
              <w:szCs w:val="28"/>
            </w:rPr>
            <w:t xml:space="preserve">Medical history form for </w:t>
          </w:r>
        </w:p>
        <w:p w14:paraId="64CE8BB9" w14:textId="77777777" w:rsidR="00584A9C" w:rsidRPr="005F301D" w:rsidRDefault="00584A9C" w:rsidP="00584A9C">
          <w:pPr>
            <w:pStyle w:val="Caption"/>
            <w:rPr>
              <w:rFonts w:ascii="Times New Roman" w:hAnsi="Times New Roman"/>
              <w:color w:val="FFFFFF"/>
              <w:sz w:val="28"/>
              <w:szCs w:val="28"/>
            </w:rPr>
          </w:pPr>
          <w:r>
            <w:rPr>
              <w:rFonts w:ascii="Times New Roman" w:hAnsi="Times New Roman"/>
              <w:color w:val="auto"/>
              <w:sz w:val="28"/>
              <w:szCs w:val="28"/>
            </w:rPr>
            <w:t>assistance dog handlers</w:t>
          </w:r>
        </w:p>
      </w:tc>
    </w:tr>
  </w:tbl>
  <w:p w14:paraId="5AEBB40A" w14:textId="77777777" w:rsidR="00987185" w:rsidRDefault="00987185" w:rsidP="000F61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1471E"/>
    <w:multiLevelType w:val="multilevel"/>
    <w:tmpl w:val="CECAD60A"/>
    <w:lvl w:ilvl="0">
      <w:start w:val="1"/>
      <w:numFmt w:val="decimal"/>
      <w:pStyle w:val="DocumentSection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pStyle w:val="DocumentSubsection"/>
      <w:lvlText w:val="%1.%2."/>
      <w:lvlJc w:val="left"/>
      <w:pPr>
        <w:tabs>
          <w:tab w:val="num" w:pos="851"/>
        </w:tabs>
        <w:ind w:left="851" w:hanging="491"/>
      </w:pPr>
      <w:rPr>
        <w:rFonts w:cs="Times New Roman" w:hint="default"/>
        <w:b/>
      </w:rPr>
    </w:lvl>
    <w:lvl w:ilvl="2">
      <w:start w:val="1"/>
      <w:numFmt w:val="decimal"/>
      <w:pStyle w:val="DocumentText"/>
      <w:lvlText w:val="%1.%2.%3."/>
      <w:lvlJc w:val="left"/>
      <w:pPr>
        <w:tabs>
          <w:tab w:val="num" w:pos="1474"/>
        </w:tabs>
        <w:ind w:left="1474" w:hanging="623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cs="Times New Roman" w:hint="default"/>
      </w:rPr>
    </w:lvl>
  </w:abstractNum>
  <w:num w:numId="1" w16cid:durableId="522017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185"/>
    <w:rsid w:val="00050392"/>
    <w:rsid w:val="00085C79"/>
    <w:rsid w:val="000C255C"/>
    <w:rsid w:val="000F61C9"/>
    <w:rsid w:val="001B2226"/>
    <w:rsid w:val="001B2644"/>
    <w:rsid w:val="001B5F2C"/>
    <w:rsid w:val="001E1AB5"/>
    <w:rsid w:val="0023301D"/>
    <w:rsid w:val="002858B7"/>
    <w:rsid w:val="002A06E0"/>
    <w:rsid w:val="002C1E75"/>
    <w:rsid w:val="003428D3"/>
    <w:rsid w:val="003C5C0F"/>
    <w:rsid w:val="00434C51"/>
    <w:rsid w:val="004E078B"/>
    <w:rsid w:val="00584A9C"/>
    <w:rsid w:val="006C136B"/>
    <w:rsid w:val="006E7DB0"/>
    <w:rsid w:val="00703797"/>
    <w:rsid w:val="007B444B"/>
    <w:rsid w:val="007C0A78"/>
    <w:rsid w:val="0085341B"/>
    <w:rsid w:val="008C0BD7"/>
    <w:rsid w:val="00975F7B"/>
    <w:rsid w:val="00987185"/>
    <w:rsid w:val="00A550B7"/>
    <w:rsid w:val="00A73780"/>
    <w:rsid w:val="00AD75F4"/>
    <w:rsid w:val="00AF43F2"/>
    <w:rsid w:val="00B91EDD"/>
    <w:rsid w:val="00BE2599"/>
    <w:rsid w:val="00C61DD8"/>
    <w:rsid w:val="00C7574A"/>
    <w:rsid w:val="00CF2BE3"/>
    <w:rsid w:val="00D16D61"/>
    <w:rsid w:val="00D22632"/>
    <w:rsid w:val="00D258E6"/>
    <w:rsid w:val="00DD435F"/>
    <w:rsid w:val="00E327CD"/>
    <w:rsid w:val="00E40732"/>
    <w:rsid w:val="00E56667"/>
    <w:rsid w:val="00EC1537"/>
    <w:rsid w:val="00F10406"/>
    <w:rsid w:val="00F66317"/>
    <w:rsid w:val="00F77E65"/>
    <w:rsid w:val="00F9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05BA7"/>
  <w15:docId w15:val="{605428D9-D271-44DE-95F3-7D150779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pPr>
      <w:tabs>
        <w:tab w:val="left" w:pos="567"/>
        <w:tab w:val="left" w:pos="1134"/>
        <w:tab w:val="left" w:pos="1702"/>
        <w:tab w:val="left" w:pos="2269"/>
        <w:tab w:val="left" w:pos="2835"/>
        <w:tab w:val="left" w:pos="3402"/>
      </w:tabs>
      <w:jc w:val="center"/>
    </w:pPr>
    <w:rPr>
      <w:rFonts w:ascii="Times-BoldItalic" w:hAnsi="Times-BoldItalic"/>
      <w:b/>
      <w:i/>
      <w:snapToGrid w:val="0"/>
      <w:color w:val="800080"/>
      <w:sz w:val="32"/>
    </w:rPr>
  </w:style>
  <w:style w:type="paragraph" w:customStyle="1" w:styleId="DocumentSection">
    <w:name w:val="Document Section"/>
    <w:basedOn w:val="Normal"/>
    <w:next w:val="DocumentSubsection"/>
    <w:uiPriority w:val="99"/>
    <w:pPr>
      <w:numPr>
        <w:numId w:val="1"/>
      </w:numPr>
      <w:overflowPunct/>
      <w:autoSpaceDE/>
      <w:autoSpaceDN/>
      <w:adjustRightInd/>
      <w:spacing w:after="240"/>
      <w:textAlignment w:val="auto"/>
    </w:pPr>
    <w:rPr>
      <w:rFonts w:ascii="Arial" w:hAnsi="Arial"/>
      <w:b/>
      <w:color w:val="000080"/>
      <w:sz w:val="28"/>
      <w:szCs w:val="24"/>
      <w:lang w:eastAsia="en-AU"/>
    </w:rPr>
  </w:style>
  <w:style w:type="paragraph" w:customStyle="1" w:styleId="DocumentSubsection">
    <w:name w:val="Document Subsection"/>
    <w:basedOn w:val="Normal"/>
    <w:next w:val="DocumentText"/>
    <w:uiPriority w:val="99"/>
    <w:pPr>
      <w:numPr>
        <w:ilvl w:val="1"/>
        <w:numId w:val="1"/>
      </w:numPr>
      <w:overflowPunct/>
      <w:autoSpaceDE/>
      <w:autoSpaceDN/>
      <w:adjustRightInd/>
      <w:spacing w:after="240"/>
      <w:textAlignment w:val="auto"/>
    </w:pPr>
    <w:rPr>
      <w:rFonts w:ascii="Arial" w:hAnsi="Arial"/>
      <w:b/>
      <w:sz w:val="24"/>
      <w:szCs w:val="24"/>
      <w:lang w:eastAsia="en-AU"/>
    </w:rPr>
  </w:style>
  <w:style w:type="paragraph" w:customStyle="1" w:styleId="DocumentText">
    <w:name w:val="Document Text"/>
    <w:basedOn w:val="Normal"/>
    <w:uiPriority w:val="99"/>
    <w:pPr>
      <w:numPr>
        <w:ilvl w:val="2"/>
        <w:numId w:val="1"/>
      </w:numPr>
      <w:overflowPunct/>
      <w:autoSpaceDE/>
      <w:autoSpaceDN/>
      <w:adjustRightInd/>
      <w:spacing w:after="240"/>
      <w:textAlignment w:val="auto"/>
    </w:pPr>
    <w:rPr>
      <w:rFonts w:ascii="Arial" w:hAnsi="Arial"/>
      <w:sz w:val="20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rsid w:val="00D22632"/>
    <w:rPr>
      <w:color w:val="0000FF"/>
      <w:u w:val="single"/>
    </w:rPr>
  </w:style>
  <w:style w:type="paragraph" w:styleId="Revision">
    <w:name w:val="Revision"/>
    <w:hidden/>
    <w:uiPriority w:val="99"/>
    <w:semiHidden/>
    <w:rsid w:val="002858B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E07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078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078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7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78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40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ivacy@aff.gov.au" TargetMode="External"/><Relationship Id="rId2" Type="http://schemas.openxmlformats.org/officeDocument/2006/relationships/hyperlink" Target="https://www.agriculture.gov.au/about/commitment/privacy" TargetMode="External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FDED889-A282-47BB-AA8B-C1E1E7125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91C752-1F94-43C7-B2E6-23524F4C3C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8DFD34-BC28-47CC-959D-3CB206A89B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071766-7F19-42FE-85AB-8C3F1607AB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Assistance Dog Medical History Form</vt:lpstr>
    </vt:vector>
  </TitlesOfParts>
  <Company>Department of Agriculture Fisheries &amp; Forestry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Assistance Dog Medical History Form</dc:title>
  <dc:creator>Australian Government Department of Agriculture and Water Resources</dc:creator>
  <cp:lastModifiedBy>Slattery, Meg</cp:lastModifiedBy>
  <cp:revision>2</cp:revision>
  <cp:lastPrinted>2018-08-01T23:47:00Z</cp:lastPrinted>
  <dcterms:created xsi:type="dcterms:W3CDTF">2023-12-06T03:08:00Z</dcterms:created>
  <dcterms:modified xsi:type="dcterms:W3CDTF">2023-12-06T03:08:00Z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