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10EE40" w14:textId="12684405" w:rsidR="00B35425" w:rsidRPr="00012040" w:rsidRDefault="00481600" w:rsidP="00012040">
      <w:pPr>
        <w:pStyle w:val="Heading1"/>
      </w:pPr>
      <w:bookmarkStart w:id="0" w:name="_GoBack"/>
      <w:bookmarkEnd w:id="0"/>
      <w:r w:rsidRPr="00012040">
        <w:t>R</w:t>
      </w:r>
      <w:r w:rsidR="00B35425" w:rsidRPr="00012040">
        <w:t>eport to levies stakeholders</w:t>
      </w:r>
      <w:r w:rsidR="001F3EAD" w:rsidRPr="00012040">
        <w:t xml:space="preserve"> </w:t>
      </w:r>
      <w:r w:rsidR="00B35425" w:rsidRPr="002D2EBC">
        <w:t>2016</w:t>
      </w:r>
      <w:r w:rsidR="008C2C8A" w:rsidRPr="002D2EBC">
        <w:t>–</w:t>
      </w:r>
      <w:r w:rsidR="00B35425" w:rsidRPr="002D2EBC">
        <w:t>17</w:t>
      </w:r>
    </w:p>
    <w:p w14:paraId="50EB5DFB" w14:textId="7BECC122" w:rsidR="00F82147" w:rsidRPr="00F84023" w:rsidRDefault="00F82147" w:rsidP="00B35425">
      <w:pPr>
        <w:rPr>
          <w:i/>
        </w:rPr>
      </w:pPr>
    </w:p>
    <w:p w14:paraId="2D4668A0" w14:textId="792D3D47" w:rsidR="009A5B5B" w:rsidRDefault="007165E4">
      <w:pPr>
        <w:rPr>
          <w:sz w:val="18"/>
          <w:szCs w:val="18"/>
        </w:rPr>
      </w:pPr>
      <w:r w:rsidRPr="007165E4">
        <w:rPr>
          <w:noProof/>
          <w:lang w:eastAsia="en-AU"/>
        </w:rPr>
        <w:drawing>
          <wp:inline distT="0" distB="0" distL="0" distR="0" wp14:anchorId="7CB4FEEE" wp14:editId="04ED1F68">
            <wp:extent cx="6121400" cy="6121400"/>
            <wp:effectExtent l="0" t="0" r="0" b="0"/>
            <wp:docPr id="7" name="Picture 7" descr="A visual diagram representing a collage of agricultural images in a biosphere style format." title="2016-17 report to stakeholders bi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takeholder Relationships, Legislation &amp; Policy\INDUSTRY &amp; TRADE RELATIONS\Levy Administration\Reporting\Biospheres and Logos\Biosphere\MB_Examples_CIRCLES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1400" cy="6121400"/>
                    </a:xfrm>
                    <a:prstGeom prst="rect">
                      <a:avLst/>
                    </a:prstGeom>
                    <a:noFill/>
                    <a:ln>
                      <a:noFill/>
                    </a:ln>
                  </pic:spPr>
                </pic:pic>
              </a:graphicData>
            </a:graphic>
          </wp:inline>
        </w:drawing>
      </w:r>
      <w:r w:rsidR="00211DBF">
        <w:br w:type="page"/>
      </w:r>
      <w:r w:rsidR="00211DBF">
        <w:rPr>
          <w:sz w:val="18"/>
          <w:szCs w:val="18"/>
        </w:rPr>
        <w:lastRenderedPageBreak/>
        <w:t>© Commonwealth of Australia 2017</w:t>
      </w:r>
    </w:p>
    <w:p w14:paraId="01288677" w14:textId="77777777" w:rsidR="009A5B5B" w:rsidRDefault="00211DBF">
      <w:pPr>
        <w:spacing w:after="0"/>
        <w:rPr>
          <w:rStyle w:val="Strong"/>
          <w:sz w:val="18"/>
          <w:szCs w:val="18"/>
        </w:rPr>
      </w:pPr>
      <w:r>
        <w:rPr>
          <w:rStyle w:val="Strong"/>
          <w:sz w:val="18"/>
          <w:szCs w:val="18"/>
        </w:rPr>
        <w:t>Ownership of intellectual property rights</w:t>
      </w:r>
    </w:p>
    <w:p w14:paraId="0ABB2986" w14:textId="77777777" w:rsidR="009A5B5B" w:rsidRDefault="00211DBF">
      <w:pPr>
        <w:rPr>
          <w:sz w:val="18"/>
          <w:szCs w:val="18"/>
        </w:rPr>
      </w:pPr>
      <w:r>
        <w:rPr>
          <w:sz w:val="18"/>
          <w:szCs w:val="18"/>
        </w:rPr>
        <w:t>Unless otherwise noted, copyright (and any other intellectual property rights, if any) in this publication is owned by the Commonwealth of Australia (referred to as the Commonwealth).</w:t>
      </w:r>
    </w:p>
    <w:p w14:paraId="4934A630" w14:textId="77777777" w:rsidR="009A5B5B" w:rsidRDefault="00211DBF">
      <w:pPr>
        <w:spacing w:after="0"/>
        <w:rPr>
          <w:rStyle w:val="Strong"/>
          <w:sz w:val="18"/>
          <w:szCs w:val="18"/>
        </w:rPr>
      </w:pPr>
      <w:r>
        <w:rPr>
          <w:rStyle w:val="Strong"/>
          <w:sz w:val="18"/>
          <w:szCs w:val="18"/>
        </w:rPr>
        <w:t>Creative Commons licence</w:t>
      </w:r>
    </w:p>
    <w:p w14:paraId="03D860BC" w14:textId="77777777" w:rsidR="009A5B5B" w:rsidRDefault="00211DBF">
      <w:pPr>
        <w:rPr>
          <w:sz w:val="18"/>
          <w:szCs w:val="18"/>
        </w:rPr>
      </w:pPr>
      <w:r>
        <w:rPr>
          <w:sz w:val="18"/>
          <w:szCs w:val="18"/>
        </w:rPr>
        <w:t>All material in this publication is licensed under a Creative Commons Attribution 3.0 Australia Licence, save for content supplied by third parties, logos and the Commonwealth Coat of Arms.</w:t>
      </w:r>
    </w:p>
    <w:p w14:paraId="1F03CDA3" w14:textId="202EF481" w:rsidR="009A5B5B" w:rsidRDefault="00211DBF">
      <w:pPr>
        <w:rPr>
          <w:sz w:val="18"/>
          <w:szCs w:val="18"/>
        </w:rPr>
      </w:pPr>
      <w:r>
        <w:rPr>
          <w:noProof/>
          <w:sz w:val="18"/>
          <w:szCs w:val="18"/>
          <w:lang w:eastAsia="en-AU"/>
        </w:rPr>
        <w:drawing>
          <wp:anchor distT="0" distB="0" distL="114300" distR="114300" simplePos="0" relativeHeight="251668480" behindDoc="0" locked="0" layoutInCell="1" allowOverlap="1" wp14:anchorId="02C6FA53" wp14:editId="438D5627">
            <wp:simplePos x="898497" y="2361537"/>
            <wp:positionH relativeFrom="column">
              <wp:align>left</wp:align>
            </wp:positionH>
            <wp:positionV relativeFrom="paragraph">
              <wp:align>top</wp:align>
            </wp:positionV>
            <wp:extent cx="724535" cy="255270"/>
            <wp:effectExtent l="0" t="0" r="0" b="0"/>
            <wp:wrapSquare wrapText="bothSides"/>
            <wp:docPr id="2" name="Picture 1" descr="A visual diagram presenting the Creative Commons Attribution 3.0 Australia License." title="Creative Commons Attribution 3.0 Australia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4535" cy="255270"/>
                    </a:xfrm>
                    <a:prstGeom prst="rect">
                      <a:avLst/>
                    </a:prstGeom>
                    <a:noFill/>
                    <a:ln w="9525">
                      <a:noFill/>
                      <a:miter lim="800000"/>
                      <a:headEnd/>
                      <a:tailEnd/>
                    </a:ln>
                  </pic:spPr>
                </pic:pic>
              </a:graphicData>
            </a:graphic>
          </wp:anchor>
        </w:drawing>
      </w:r>
      <w:r w:rsidR="0065138E">
        <w:rPr>
          <w:sz w:val="18"/>
          <w:szCs w:val="18"/>
        </w:rPr>
        <w:br w:type="textWrapping" w:clear="all"/>
      </w:r>
    </w:p>
    <w:p w14:paraId="6FF4A8AC" w14:textId="77777777" w:rsidR="009A5B5B" w:rsidRDefault="00211DBF">
      <w:pPr>
        <w:rPr>
          <w:sz w:val="18"/>
          <w:szCs w:val="18"/>
        </w:rPr>
      </w:pPr>
      <w:r>
        <w:rPr>
          <w:sz w:val="18"/>
          <w:szCs w:val="18"/>
        </w:rPr>
        <w:t xml:space="preserve">Creative Commons Attribution 3.0 Australia Licence is a standard form licence agreement that allows you to copy, distribute, transmit and adapt this publication provided you attribute the work. See the </w:t>
      </w:r>
      <w:hyperlink r:id="rId13" w:history="1">
        <w:r>
          <w:rPr>
            <w:rStyle w:val="Hyperlink"/>
            <w:sz w:val="18"/>
            <w:szCs w:val="18"/>
          </w:rPr>
          <w:t>summary of the licence terms</w:t>
        </w:r>
      </w:hyperlink>
      <w:r>
        <w:rPr>
          <w:sz w:val="18"/>
          <w:szCs w:val="18"/>
        </w:rPr>
        <w:t xml:space="preserve"> or the </w:t>
      </w:r>
      <w:hyperlink r:id="rId14" w:history="1">
        <w:r>
          <w:rPr>
            <w:rStyle w:val="Hyperlink"/>
            <w:sz w:val="18"/>
            <w:szCs w:val="18"/>
          </w:rPr>
          <w:t>full licence terms</w:t>
        </w:r>
      </w:hyperlink>
      <w:r>
        <w:rPr>
          <w:sz w:val="18"/>
          <w:szCs w:val="18"/>
        </w:rPr>
        <w:t>.</w:t>
      </w:r>
    </w:p>
    <w:p w14:paraId="17F7D31C" w14:textId="77777777" w:rsidR="009A5B5B" w:rsidRDefault="00211DBF">
      <w:pPr>
        <w:rPr>
          <w:sz w:val="18"/>
          <w:szCs w:val="18"/>
        </w:rPr>
      </w:pPr>
      <w:r>
        <w:rPr>
          <w:sz w:val="18"/>
          <w:szCs w:val="18"/>
        </w:rPr>
        <w:t xml:space="preserve">Inquiries about the licence and any use of this document should be emailed to </w:t>
      </w:r>
      <w:hyperlink r:id="rId15" w:history="1">
        <w:r>
          <w:rPr>
            <w:rStyle w:val="Hyperlink"/>
            <w:sz w:val="18"/>
            <w:szCs w:val="18"/>
          </w:rPr>
          <w:t>copyright@agriculture.gov.au</w:t>
        </w:r>
      </w:hyperlink>
      <w:r>
        <w:rPr>
          <w:sz w:val="18"/>
          <w:szCs w:val="18"/>
        </w:rPr>
        <w:t>.</w:t>
      </w:r>
    </w:p>
    <w:p w14:paraId="196AA022" w14:textId="77777777" w:rsidR="009A5B5B" w:rsidRDefault="00211DBF">
      <w:pPr>
        <w:spacing w:after="0"/>
        <w:rPr>
          <w:rStyle w:val="Strong"/>
          <w:sz w:val="18"/>
          <w:szCs w:val="18"/>
        </w:rPr>
      </w:pPr>
      <w:r>
        <w:rPr>
          <w:rStyle w:val="Strong"/>
          <w:sz w:val="18"/>
          <w:szCs w:val="18"/>
        </w:rPr>
        <w:t>Cataloguing data</w:t>
      </w:r>
    </w:p>
    <w:p w14:paraId="2A8DEC5A" w14:textId="78FA225E" w:rsidR="009A5B5B" w:rsidRPr="00B35425" w:rsidRDefault="00211DBF">
      <w:pPr>
        <w:rPr>
          <w:i/>
          <w:sz w:val="18"/>
          <w:szCs w:val="18"/>
        </w:rPr>
      </w:pPr>
      <w:r>
        <w:rPr>
          <w:sz w:val="18"/>
          <w:szCs w:val="18"/>
        </w:rPr>
        <w:t>This publication (and any material sourced from it) should be attributed as: Department of A</w:t>
      </w:r>
      <w:r w:rsidR="00B35425">
        <w:rPr>
          <w:sz w:val="18"/>
          <w:szCs w:val="18"/>
        </w:rPr>
        <w:t xml:space="preserve">griculture and Water Resources 2017, </w:t>
      </w:r>
      <w:r w:rsidR="00481600">
        <w:rPr>
          <w:sz w:val="18"/>
          <w:szCs w:val="18"/>
        </w:rPr>
        <w:t>R</w:t>
      </w:r>
      <w:r w:rsidR="00B35425">
        <w:rPr>
          <w:i/>
          <w:sz w:val="18"/>
          <w:szCs w:val="18"/>
        </w:rPr>
        <w:t>eport to levies stakeholders 2016</w:t>
      </w:r>
      <w:r w:rsidR="00C17540" w:rsidRPr="0086483C">
        <w:rPr>
          <w:szCs w:val="20"/>
        </w:rPr>
        <w:t>–</w:t>
      </w:r>
      <w:r w:rsidR="00B35425">
        <w:rPr>
          <w:i/>
          <w:sz w:val="18"/>
          <w:szCs w:val="18"/>
        </w:rPr>
        <w:t>17</w:t>
      </w:r>
      <w:r w:rsidR="00012040" w:rsidRPr="002D2EBC">
        <w:rPr>
          <w:sz w:val="18"/>
          <w:szCs w:val="18"/>
        </w:rPr>
        <w:t>, Canberra</w:t>
      </w:r>
      <w:r w:rsidR="00012040">
        <w:rPr>
          <w:sz w:val="18"/>
          <w:szCs w:val="18"/>
        </w:rPr>
        <w:t>, October</w:t>
      </w:r>
      <w:r w:rsidR="00B35425" w:rsidRPr="002D2EBC">
        <w:rPr>
          <w:sz w:val="18"/>
          <w:szCs w:val="18"/>
        </w:rPr>
        <w:t>.</w:t>
      </w:r>
    </w:p>
    <w:p w14:paraId="21B114C9" w14:textId="77777777" w:rsidR="009A5B5B" w:rsidRPr="00B35425" w:rsidRDefault="00211DBF">
      <w:pPr>
        <w:rPr>
          <w:b/>
          <w:sz w:val="18"/>
          <w:szCs w:val="18"/>
        </w:rPr>
      </w:pPr>
      <w:r>
        <w:rPr>
          <w:sz w:val="18"/>
          <w:szCs w:val="18"/>
        </w:rPr>
        <w:t xml:space="preserve">This publication is available </w:t>
      </w:r>
      <w:r w:rsidR="00B35425">
        <w:rPr>
          <w:sz w:val="18"/>
          <w:szCs w:val="18"/>
        </w:rPr>
        <w:t xml:space="preserve">at </w:t>
      </w:r>
      <w:r w:rsidR="00B35425">
        <w:rPr>
          <w:b/>
          <w:sz w:val="18"/>
          <w:szCs w:val="18"/>
        </w:rPr>
        <w:t>agriculture.gov.au/ag-farm-food/levies/publications</w:t>
      </w:r>
    </w:p>
    <w:p w14:paraId="767B226E" w14:textId="45063381" w:rsidR="00DD38AA" w:rsidRDefault="00DD38AA">
      <w:pPr>
        <w:spacing w:after="0"/>
        <w:rPr>
          <w:sz w:val="18"/>
          <w:szCs w:val="18"/>
        </w:rPr>
      </w:pPr>
      <w:r>
        <w:rPr>
          <w:sz w:val="18"/>
          <w:szCs w:val="18"/>
        </w:rPr>
        <w:t xml:space="preserve">Levies </w:t>
      </w:r>
      <w:r w:rsidR="00093928">
        <w:rPr>
          <w:sz w:val="18"/>
          <w:szCs w:val="18"/>
        </w:rPr>
        <w:t>Stakeholders Legislation and Policy</w:t>
      </w:r>
      <w:r>
        <w:rPr>
          <w:sz w:val="18"/>
          <w:szCs w:val="18"/>
        </w:rPr>
        <w:t xml:space="preserve"> team</w:t>
      </w:r>
    </w:p>
    <w:p w14:paraId="21771F90" w14:textId="77777777" w:rsidR="009A5B5B" w:rsidRDefault="00211DBF">
      <w:pPr>
        <w:spacing w:after="0"/>
        <w:rPr>
          <w:sz w:val="18"/>
          <w:szCs w:val="18"/>
        </w:rPr>
      </w:pPr>
      <w:r>
        <w:rPr>
          <w:sz w:val="18"/>
          <w:szCs w:val="18"/>
        </w:rPr>
        <w:t>Department of Agriculture and Water Resources</w:t>
      </w:r>
    </w:p>
    <w:p w14:paraId="7202A828" w14:textId="77777777" w:rsidR="009A5B5B" w:rsidRDefault="00211DBF">
      <w:pPr>
        <w:spacing w:after="0"/>
        <w:rPr>
          <w:sz w:val="18"/>
          <w:szCs w:val="18"/>
        </w:rPr>
      </w:pPr>
      <w:r>
        <w:rPr>
          <w:sz w:val="18"/>
          <w:szCs w:val="18"/>
        </w:rPr>
        <w:t>Postal address GPO Box 858 Canberra ACT 2601</w:t>
      </w:r>
    </w:p>
    <w:p w14:paraId="6AFA065B" w14:textId="117631F1" w:rsidR="009A5B5B" w:rsidRDefault="00211DBF">
      <w:pPr>
        <w:spacing w:after="0"/>
        <w:rPr>
          <w:sz w:val="18"/>
          <w:szCs w:val="18"/>
        </w:rPr>
      </w:pPr>
      <w:r>
        <w:rPr>
          <w:sz w:val="18"/>
          <w:szCs w:val="18"/>
        </w:rPr>
        <w:t xml:space="preserve">Telephone 1800 </w:t>
      </w:r>
      <w:r w:rsidR="00DD38AA">
        <w:rPr>
          <w:sz w:val="18"/>
          <w:szCs w:val="18"/>
        </w:rPr>
        <w:t>020 619</w:t>
      </w:r>
    </w:p>
    <w:p w14:paraId="3C66F622" w14:textId="2D4FF022" w:rsidR="00DD38AA" w:rsidRDefault="00DD38AA">
      <w:pPr>
        <w:spacing w:after="0"/>
        <w:rPr>
          <w:sz w:val="18"/>
          <w:szCs w:val="18"/>
        </w:rPr>
      </w:pPr>
      <w:r>
        <w:rPr>
          <w:sz w:val="18"/>
          <w:szCs w:val="18"/>
        </w:rPr>
        <w:t xml:space="preserve">Email </w:t>
      </w:r>
      <w:hyperlink r:id="rId16" w:history="1">
        <w:r w:rsidRPr="00DD38AA">
          <w:rPr>
            <w:rStyle w:val="Hyperlink"/>
            <w:sz w:val="18"/>
            <w:szCs w:val="18"/>
          </w:rPr>
          <w:t>levies.policy@agriculture.gov.au</w:t>
        </w:r>
      </w:hyperlink>
    </w:p>
    <w:p w14:paraId="14D2CCC5" w14:textId="4372B113" w:rsidR="009A5B5B" w:rsidRDefault="00211DBF">
      <w:pPr>
        <w:spacing w:after="120"/>
        <w:rPr>
          <w:sz w:val="18"/>
          <w:szCs w:val="18"/>
        </w:rPr>
      </w:pPr>
      <w:r>
        <w:rPr>
          <w:sz w:val="18"/>
          <w:szCs w:val="18"/>
        </w:rPr>
        <w:t xml:space="preserve">Web </w:t>
      </w:r>
      <w:hyperlink r:id="rId17" w:history="1">
        <w:r w:rsidR="00DD38AA">
          <w:rPr>
            <w:rStyle w:val="Hyperlink"/>
            <w:sz w:val="18"/>
            <w:szCs w:val="18"/>
          </w:rPr>
          <w:t>agriculture.gov.au/levies</w:t>
        </w:r>
      </w:hyperlink>
    </w:p>
    <w:p w14:paraId="760650D8" w14:textId="77777777" w:rsidR="009A5B5B" w:rsidRDefault="00211DBF">
      <w:pPr>
        <w:rPr>
          <w:sz w:val="18"/>
          <w:szCs w:val="18"/>
        </w:rPr>
      </w:pPr>
      <w:r>
        <w:rPr>
          <w:sz w:val="18"/>
          <w:szCs w:val="18"/>
        </w:rPr>
        <w:t>The Australian Government acting through the Department of Agriculture and Water Resources has exercised due care and skill in preparing and compiling the information and data in this publication. Notwithstanding, the Department of Agriculture and Water Resources,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6B585FE8" w14:textId="77777777" w:rsidR="009A5B5B" w:rsidRDefault="00211DBF">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386447C9" w14:textId="79540E85" w:rsidR="009A5B5B" w:rsidRDefault="001F3EAD">
          <w:pPr>
            <w:pStyle w:val="TOCHeading"/>
          </w:pPr>
          <w:r>
            <w:t>Contents</w:t>
          </w:r>
        </w:p>
        <w:p w14:paraId="1A2635CC" w14:textId="77777777" w:rsidR="00ED0DBD" w:rsidRDefault="00211DBF">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496890259" w:history="1">
            <w:r w:rsidR="00ED0DBD" w:rsidRPr="00F055DA">
              <w:rPr>
                <w:rStyle w:val="Hyperlink"/>
              </w:rPr>
              <w:t>1</w:t>
            </w:r>
            <w:r w:rsidR="00ED0DBD">
              <w:rPr>
                <w:rFonts w:asciiTheme="minorHAnsi" w:eastAsiaTheme="minorEastAsia" w:hAnsiTheme="minorHAnsi"/>
                <w:b w:val="0"/>
                <w:lang w:eastAsia="en-AU"/>
              </w:rPr>
              <w:tab/>
            </w:r>
            <w:r w:rsidR="00ED0DBD" w:rsidRPr="00F055DA">
              <w:rPr>
                <w:rStyle w:val="Hyperlink"/>
              </w:rPr>
              <w:t>Executive summary</w:t>
            </w:r>
            <w:r w:rsidR="00ED0DBD">
              <w:rPr>
                <w:webHidden/>
              </w:rPr>
              <w:tab/>
            </w:r>
            <w:r w:rsidR="00ED0DBD">
              <w:rPr>
                <w:webHidden/>
              </w:rPr>
              <w:fldChar w:fldCharType="begin"/>
            </w:r>
            <w:r w:rsidR="00ED0DBD">
              <w:rPr>
                <w:webHidden/>
              </w:rPr>
              <w:instrText xml:space="preserve"> PAGEREF _Toc496890259 \h </w:instrText>
            </w:r>
            <w:r w:rsidR="00ED0DBD">
              <w:rPr>
                <w:webHidden/>
              </w:rPr>
            </w:r>
            <w:r w:rsidR="00ED0DBD">
              <w:rPr>
                <w:webHidden/>
              </w:rPr>
              <w:fldChar w:fldCharType="separate"/>
            </w:r>
            <w:r w:rsidR="00ED0DBD">
              <w:rPr>
                <w:webHidden/>
              </w:rPr>
              <w:t>1</w:t>
            </w:r>
            <w:r w:rsidR="00ED0DBD">
              <w:rPr>
                <w:webHidden/>
              </w:rPr>
              <w:fldChar w:fldCharType="end"/>
            </w:r>
          </w:hyperlink>
        </w:p>
        <w:p w14:paraId="46EA9246" w14:textId="77777777" w:rsidR="00ED0DBD" w:rsidRDefault="00E0282B">
          <w:pPr>
            <w:pStyle w:val="TOC1"/>
            <w:rPr>
              <w:rFonts w:asciiTheme="minorHAnsi" w:eastAsiaTheme="minorEastAsia" w:hAnsiTheme="minorHAnsi"/>
              <w:b w:val="0"/>
              <w:lang w:eastAsia="en-AU"/>
            </w:rPr>
          </w:pPr>
          <w:hyperlink w:anchor="_Toc496890260" w:history="1">
            <w:r w:rsidR="00ED0DBD" w:rsidRPr="00F055DA">
              <w:rPr>
                <w:rStyle w:val="Hyperlink"/>
              </w:rPr>
              <w:t>2</w:t>
            </w:r>
            <w:r w:rsidR="00ED0DBD">
              <w:rPr>
                <w:rFonts w:asciiTheme="minorHAnsi" w:eastAsiaTheme="minorEastAsia" w:hAnsiTheme="minorHAnsi"/>
                <w:b w:val="0"/>
                <w:lang w:eastAsia="en-AU"/>
              </w:rPr>
              <w:tab/>
            </w:r>
            <w:r w:rsidR="00ED0DBD" w:rsidRPr="00F055DA">
              <w:rPr>
                <w:rStyle w:val="Hyperlink"/>
              </w:rPr>
              <w:t>Financial management</w:t>
            </w:r>
            <w:r w:rsidR="00ED0DBD">
              <w:rPr>
                <w:webHidden/>
              </w:rPr>
              <w:tab/>
            </w:r>
            <w:r w:rsidR="00ED0DBD">
              <w:rPr>
                <w:webHidden/>
              </w:rPr>
              <w:fldChar w:fldCharType="begin"/>
            </w:r>
            <w:r w:rsidR="00ED0DBD">
              <w:rPr>
                <w:webHidden/>
              </w:rPr>
              <w:instrText xml:space="preserve"> PAGEREF _Toc496890260 \h </w:instrText>
            </w:r>
            <w:r w:rsidR="00ED0DBD">
              <w:rPr>
                <w:webHidden/>
              </w:rPr>
            </w:r>
            <w:r w:rsidR="00ED0DBD">
              <w:rPr>
                <w:webHidden/>
              </w:rPr>
              <w:fldChar w:fldCharType="separate"/>
            </w:r>
            <w:r w:rsidR="00ED0DBD">
              <w:rPr>
                <w:webHidden/>
              </w:rPr>
              <w:t>2</w:t>
            </w:r>
            <w:r w:rsidR="00ED0DBD">
              <w:rPr>
                <w:webHidden/>
              </w:rPr>
              <w:fldChar w:fldCharType="end"/>
            </w:r>
          </w:hyperlink>
        </w:p>
        <w:p w14:paraId="2FFA65FE" w14:textId="77777777" w:rsidR="00ED0DBD" w:rsidRDefault="00E0282B">
          <w:pPr>
            <w:pStyle w:val="TOC1"/>
            <w:rPr>
              <w:rFonts w:asciiTheme="minorHAnsi" w:eastAsiaTheme="minorEastAsia" w:hAnsiTheme="minorHAnsi"/>
              <w:b w:val="0"/>
              <w:lang w:eastAsia="en-AU"/>
            </w:rPr>
          </w:pPr>
          <w:hyperlink w:anchor="_Toc496890261" w:history="1">
            <w:r w:rsidR="00ED0DBD" w:rsidRPr="00F055DA">
              <w:rPr>
                <w:rStyle w:val="Hyperlink"/>
              </w:rPr>
              <w:t>3</w:t>
            </w:r>
            <w:r w:rsidR="00ED0DBD">
              <w:rPr>
                <w:rFonts w:asciiTheme="minorHAnsi" w:eastAsiaTheme="minorEastAsia" w:hAnsiTheme="minorHAnsi"/>
                <w:b w:val="0"/>
                <w:lang w:eastAsia="en-AU"/>
              </w:rPr>
              <w:tab/>
            </w:r>
            <w:r w:rsidR="00ED0DBD" w:rsidRPr="00F055DA">
              <w:rPr>
                <w:rStyle w:val="Hyperlink"/>
              </w:rPr>
              <w:t>Levies performance and operations</w:t>
            </w:r>
            <w:r w:rsidR="00ED0DBD">
              <w:rPr>
                <w:webHidden/>
              </w:rPr>
              <w:tab/>
            </w:r>
            <w:r w:rsidR="00ED0DBD">
              <w:rPr>
                <w:webHidden/>
              </w:rPr>
              <w:fldChar w:fldCharType="begin"/>
            </w:r>
            <w:r w:rsidR="00ED0DBD">
              <w:rPr>
                <w:webHidden/>
              </w:rPr>
              <w:instrText xml:space="preserve"> PAGEREF _Toc496890261 \h </w:instrText>
            </w:r>
            <w:r w:rsidR="00ED0DBD">
              <w:rPr>
                <w:webHidden/>
              </w:rPr>
            </w:r>
            <w:r w:rsidR="00ED0DBD">
              <w:rPr>
                <w:webHidden/>
              </w:rPr>
              <w:fldChar w:fldCharType="separate"/>
            </w:r>
            <w:r w:rsidR="00ED0DBD">
              <w:rPr>
                <w:webHidden/>
              </w:rPr>
              <w:t>3</w:t>
            </w:r>
            <w:r w:rsidR="00ED0DBD">
              <w:rPr>
                <w:webHidden/>
              </w:rPr>
              <w:fldChar w:fldCharType="end"/>
            </w:r>
          </w:hyperlink>
        </w:p>
        <w:p w14:paraId="34277D97" w14:textId="77777777" w:rsidR="00ED0DBD" w:rsidRDefault="00E0282B">
          <w:pPr>
            <w:pStyle w:val="TOC2"/>
            <w:tabs>
              <w:tab w:val="left" w:pos="1100"/>
            </w:tabs>
            <w:rPr>
              <w:rFonts w:asciiTheme="minorHAnsi" w:eastAsiaTheme="minorEastAsia" w:hAnsiTheme="minorHAnsi"/>
              <w:lang w:eastAsia="en-AU"/>
            </w:rPr>
          </w:pPr>
          <w:hyperlink w:anchor="_Toc496890262" w:history="1">
            <w:r w:rsidR="00ED0DBD" w:rsidRPr="00F055DA">
              <w:rPr>
                <w:rStyle w:val="Hyperlink"/>
              </w:rPr>
              <w:t>3.1</w:t>
            </w:r>
            <w:r w:rsidR="00ED0DBD">
              <w:rPr>
                <w:rFonts w:asciiTheme="minorHAnsi" w:eastAsiaTheme="minorEastAsia" w:hAnsiTheme="minorHAnsi"/>
                <w:lang w:eastAsia="en-AU"/>
              </w:rPr>
              <w:tab/>
            </w:r>
            <w:r w:rsidR="00ED0DBD" w:rsidRPr="00F055DA">
              <w:rPr>
                <w:rStyle w:val="Hyperlink"/>
              </w:rPr>
              <w:t>Levies and charges disbursed in 2016–17</w:t>
            </w:r>
            <w:r w:rsidR="00ED0DBD">
              <w:rPr>
                <w:webHidden/>
              </w:rPr>
              <w:tab/>
            </w:r>
            <w:r w:rsidR="00ED0DBD">
              <w:rPr>
                <w:webHidden/>
              </w:rPr>
              <w:fldChar w:fldCharType="begin"/>
            </w:r>
            <w:r w:rsidR="00ED0DBD">
              <w:rPr>
                <w:webHidden/>
              </w:rPr>
              <w:instrText xml:space="preserve"> PAGEREF _Toc496890262 \h </w:instrText>
            </w:r>
            <w:r w:rsidR="00ED0DBD">
              <w:rPr>
                <w:webHidden/>
              </w:rPr>
            </w:r>
            <w:r w:rsidR="00ED0DBD">
              <w:rPr>
                <w:webHidden/>
              </w:rPr>
              <w:fldChar w:fldCharType="separate"/>
            </w:r>
            <w:r w:rsidR="00ED0DBD">
              <w:rPr>
                <w:webHidden/>
              </w:rPr>
              <w:t>3</w:t>
            </w:r>
            <w:r w:rsidR="00ED0DBD">
              <w:rPr>
                <w:webHidden/>
              </w:rPr>
              <w:fldChar w:fldCharType="end"/>
            </w:r>
          </w:hyperlink>
        </w:p>
        <w:p w14:paraId="6A09EC29" w14:textId="77777777" w:rsidR="00ED0DBD" w:rsidRDefault="00E0282B">
          <w:pPr>
            <w:pStyle w:val="TOC2"/>
            <w:tabs>
              <w:tab w:val="left" w:pos="1100"/>
            </w:tabs>
            <w:rPr>
              <w:rFonts w:asciiTheme="minorHAnsi" w:eastAsiaTheme="minorEastAsia" w:hAnsiTheme="minorHAnsi"/>
              <w:lang w:eastAsia="en-AU"/>
            </w:rPr>
          </w:pPr>
          <w:hyperlink w:anchor="_Toc496890263" w:history="1">
            <w:r w:rsidR="00ED0DBD" w:rsidRPr="00F055DA">
              <w:rPr>
                <w:rStyle w:val="Hyperlink"/>
              </w:rPr>
              <w:t>3.2</w:t>
            </w:r>
            <w:r w:rsidR="00ED0DBD">
              <w:rPr>
                <w:rFonts w:asciiTheme="minorHAnsi" w:eastAsiaTheme="minorEastAsia" w:hAnsiTheme="minorHAnsi"/>
                <w:lang w:eastAsia="en-AU"/>
              </w:rPr>
              <w:tab/>
            </w:r>
            <w:r w:rsidR="00ED0DBD" w:rsidRPr="00F055DA">
              <w:rPr>
                <w:rStyle w:val="Hyperlink"/>
              </w:rPr>
              <w:t>Returns and payments</w:t>
            </w:r>
            <w:r w:rsidR="00ED0DBD">
              <w:rPr>
                <w:webHidden/>
              </w:rPr>
              <w:tab/>
            </w:r>
            <w:r w:rsidR="00ED0DBD">
              <w:rPr>
                <w:webHidden/>
              </w:rPr>
              <w:fldChar w:fldCharType="begin"/>
            </w:r>
            <w:r w:rsidR="00ED0DBD">
              <w:rPr>
                <w:webHidden/>
              </w:rPr>
              <w:instrText xml:space="preserve"> PAGEREF _Toc496890263 \h </w:instrText>
            </w:r>
            <w:r w:rsidR="00ED0DBD">
              <w:rPr>
                <w:webHidden/>
              </w:rPr>
            </w:r>
            <w:r w:rsidR="00ED0DBD">
              <w:rPr>
                <w:webHidden/>
              </w:rPr>
              <w:fldChar w:fldCharType="separate"/>
            </w:r>
            <w:r w:rsidR="00ED0DBD">
              <w:rPr>
                <w:webHidden/>
              </w:rPr>
              <w:t>3</w:t>
            </w:r>
            <w:r w:rsidR="00ED0DBD">
              <w:rPr>
                <w:webHidden/>
              </w:rPr>
              <w:fldChar w:fldCharType="end"/>
            </w:r>
          </w:hyperlink>
        </w:p>
        <w:p w14:paraId="19B5C6BA" w14:textId="77777777" w:rsidR="00ED0DBD" w:rsidRDefault="00E0282B">
          <w:pPr>
            <w:pStyle w:val="TOC2"/>
            <w:tabs>
              <w:tab w:val="left" w:pos="1100"/>
            </w:tabs>
            <w:rPr>
              <w:rFonts w:asciiTheme="minorHAnsi" w:eastAsiaTheme="minorEastAsia" w:hAnsiTheme="minorHAnsi"/>
              <w:lang w:eastAsia="en-AU"/>
            </w:rPr>
          </w:pPr>
          <w:hyperlink w:anchor="_Toc496890264" w:history="1">
            <w:r w:rsidR="00ED0DBD" w:rsidRPr="00F055DA">
              <w:rPr>
                <w:rStyle w:val="Hyperlink"/>
              </w:rPr>
              <w:t>3.3</w:t>
            </w:r>
            <w:r w:rsidR="00ED0DBD">
              <w:rPr>
                <w:rFonts w:asciiTheme="minorHAnsi" w:eastAsiaTheme="minorEastAsia" w:hAnsiTheme="minorHAnsi"/>
                <w:lang w:eastAsia="en-AU"/>
              </w:rPr>
              <w:tab/>
            </w:r>
            <w:r w:rsidR="00ED0DBD" w:rsidRPr="00F055DA">
              <w:rPr>
                <w:rStyle w:val="Hyperlink"/>
              </w:rPr>
              <w:t>Website redevelopment</w:t>
            </w:r>
            <w:r w:rsidR="00ED0DBD">
              <w:rPr>
                <w:webHidden/>
              </w:rPr>
              <w:tab/>
            </w:r>
            <w:r w:rsidR="00ED0DBD">
              <w:rPr>
                <w:webHidden/>
              </w:rPr>
              <w:fldChar w:fldCharType="begin"/>
            </w:r>
            <w:r w:rsidR="00ED0DBD">
              <w:rPr>
                <w:webHidden/>
              </w:rPr>
              <w:instrText xml:space="preserve"> PAGEREF _Toc496890264 \h </w:instrText>
            </w:r>
            <w:r w:rsidR="00ED0DBD">
              <w:rPr>
                <w:webHidden/>
              </w:rPr>
            </w:r>
            <w:r w:rsidR="00ED0DBD">
              <w:rPr>
                <w:webHidden/>
              </w:rPr>
              <w:fldChar w:fldCharType="separate"/>
            </w:r>
            <w:r w:rsidR="00ED0DBD">
              <w:rPr>
                <w:webHidden/>
              </w:rPr>
              <w:t>5</w:t>
            </w:r>
            <w:r w:rsidR="00ED0DBD">
              <w:rPr>
                <w:webHidden/>
              </w:rPr>
              <w:fldChar w:fldCharType="end"/>
            </w:r>
          </w:hyperlink>
        </w:p>
        <w:p w14:paraId="6D957B46" w14:textId="77777777" w:rsidR="00ED0DBD" w:rsidRDefault="00E0282B">
          <w:pPr>
            <w:pStyle w:val="TOC2"/>
            <w:tabs>
              <w:tab w:val="left" w:pos="1100"/>
            </w:tabs>
            <w:rPr>
              <w:rFonts w:asciiTheme="minorHAnsi" w:eastAsiaTheme="minorEastAsia" w:hAnsiTheme="minorHAnsi"/>
              <w:lang w:eastAsia="en-AU"/>
            </w:rPr>
          </w:pPr>
          <w:hyperlink w:anchor="_Toc496890265" w:history="1">
            <w:r w:rsidR="00ED0DBD" w:rsidRPr="00F055DA">
              <w:rPr>
                <w:rStyle w:val="Hyperlink"/>
              </w:rPr>
              <w:t>3.4</w:t>
            </w:r>
            <w:r w:rsidR="00ED0DBD">
              <w:rPr>
                <w:rFonts w:asciiTheme="minorHAnsi" w:eastAsiaTheme="minorEastAsia" w:hAnsiTheme="minorHAnsi"/>
                <w:lang w:eastAsia="en-AU"/>
              </w:rPr>
              <w:tab/>
            </w:r>
            <w:r w:rsidR="00ED0DBD" w:rsidRPr="00F055DA">
              <w:rPr>
                <w:rStyle w:val="Hyperlink"/>
              </w:rPr>
              <w:t>Client service</w:t>
            </w:r>
            <w:r w:rsidR="00ED0DBD">
              <w:rPr>
                <w:webHidden/>
              </w:rPr>
              <w:tab/>
            </w:r>
            <w:r w:rsidR="00ED0DBD">
              <w:rPr>
                <w:webHidden/>
              </w:rPr>
              <w:fldChar w:fldCharType="begin"/>
            </w:r>
            <w:r w:rsidR="00ED0DBD">
              <w:rPr>
                <w:webHidden/>
              </w:rPr>
              <w:instrText xml:space="preserve"> PAGEREF _Toc496890265 \h </w:instrText>
            </w:r>
            <w:r w:rsidR="00ED0DBD">
              <w:rPr>
                <w:webHidden/>
              </w:rPr>
            </w:r>
            <w:r w:rsidR="00ED0DBD">
              <w:rPr>
                <w:webHidden/>
              </w:rPr>
              <w:fldChar w:fldCharType="separate"/>
            </w:r>
            <w:r w:rsidR="00ED0DBD">
              <w:rPr>
                <w:webHidden/>
              </w:rPr>
              <w:t>5</w:t>
            </w:r>
            <w:r w:rsidR="00ED0DBD">
              <w:rPr>
                <w:webHidden/>
              </w:rPr>
              <w:fldChar w:fldCharType="end"/>
            </w:r>
          </w:hyperlink>
        </w:p>
        <w:p w14:paraId="1AA724FE" w14:textId="77777777" w:rsidR="00ED0DBD" w:rsidRDefault="00E0282B">
          <w:pPr>
            <w:pStyle w:val="TOC2"/>
            <w:tabs>
              <w:tab w:val="left" w:pos="1100"/>
            </w:tabs>
            <w:rPr>
              <w:rFonts w:asciiTheme="minorHAnsi" w:eastAsiaTheme="minorEastAsia" w:hAnsiTheme="minorHAnsi"/>
              <w:lang w:eastAsia="en-AU"/>
            </w:rPr>
          </w:pPr>
          <w:hyperlink w:anchor="_Toc496890266" w:history="1">
            <w:r w:rsidR="00ED0DBD" w:rsidRPr="00F055DA">
              <w:rPr>
                <w:rStyle w:val="Hyperlink"/>
              </w:rPr>
              <w:t>3.5</w:t>
            </w:r>
            <w:r w:rsidR="00ED0DBD">
              <w:rPr>
                <w:rFonts w:asciiTheme="minorHAnsi" w:eastAsiaTheme="minorEastAsia" w:hAnsiTheme="minorHAnsi"/>
                <w:lang w:eastAsia="en-AU"/>
              </w:rPr>
              <w:tab/>
            </w:r>
            <w:r w:rsidR="00ED0DBD" w:rsidRPr="00F055DA">
              <w:rPr>
                <w:rStyle w:val="Hyperlink"/>
              </w:rPr>
              <w:t>Stakeholder communications</w:t>
            </w:r>
            <w:r w:rsidR="00ED0DBD">
              <w:rPr>
                <w:webHidden/>
              </w:rPr>
              <w:tab/>
            </w:r>
            <w:r w:rsidR="00ED0DBD">
              <w:rPr>
                <w:webHidden/>
              </w:rPr>
              <w:fldChar w:fldCharType="begin"/>
            </w:r>
            <w:r w:rsidR="00ED0DBD">
              <w:rPr>
                <w:webHidden/>
              </w:rPr>
              <w:instrText xml:space="preserve"> PAGEREF _Toc496890266 \h </w:instrText>
            </w:r>
            <w:r w:rsidR="00ED0DBD">
              <w:rPr>
                <w:webHidden/>
              </w:rPr>
            </w:r>
            <w:r w:rsidR="00ED0DBD">
              <w:rPr>
                <w:webHidden/>
              </w:rPr>
              <w:fldChar w:fldCharType="separate"/>
            </w:r>
            <w:r w:rsidR="00ED0DBD">
              <w:rPr>
                <w:webHidden/>
              </w:rPr>
              <w:t>6</w:t>
            </w:r>
            <w:r w:rsidR="00ED0DBD">
              <w:rPr>
                <w:webHidden/>
              </w:rPr>
              <w:fldChar w:fldCharType="end"/>
            </w:r>
          </w:hyperlink>
        </w:p>
        <w:p w14:paraId="1942E1CB" w14:textId="77777777" w:rsidR="00ED0DBD" w:rsidRDefault="00E0282B">
          <w:pPr>
            <w:pStyle w:val="TOC2"/>
            <w:tabs>
              <w:tab w:val="left" w:pos="1100"/>
            </w:tabs>
            <w:rPr>
              <w:rFonts w:asciiTheme="minorHAnsi" w:eastAsiaTheme="minorEastAsia" w:hAnsiTheme="minorHAnsi"/>
              <w:lang w:eastAsia="en-AU"/>
            </w:rPr>
          </w:pPr>
          <w:hyperlink w:anchor="_Toc496890267" w:history="1">
            <w:r w:rsidR="00ED0DBD" w:rsidRPr="00F055DA">
              <w:rPr>
                <w:rStyle w:val="Hyperlink"/>
              </w:rPr>
              <w:t>3.6</w:t>
            </w:r>
            <w:r w:rsidR="00ED0DBD">
              <w:rPr>
                <w:rFonts w:asciiTheme="minorHAnsi" w:eastAsiaTheme="minorEastAsia" w:hAnsiTheme="minorHAnsi"/>
                <w:lang w:eastAsia="en-AU"/>
              </w:rPr>
              <w:tab/>
            </w:r>
            <w:r w:rsidR="00ED0DBD" w:rsidRPr="00F055DA">
              <w:rPr>
                <w:rStyle w:val="Hyperlink"/>
              </w:rPr>
              <w:t>Cost recovery</w:t>
            </w:r>
            <w:r w:rsidR="00ED0DBD">
              <w:rPr>
                <w:webHidden/>
              </w:rPr>
              <w:tab/>
            </w:r>
            <w:r w:rsidR="00ED0DBD">
              <w:rPr>
                <w:webHidden/>
              </w:rPr>
              <w:fldChar w:fldCharType="begin"/>
            </w:r>
            <w:r w:rsidR="00ED0DBD">
              <w:rPr>
                <w:webHidden/>
              </w:rPr>
              <w:instrText xml:space="preserve"> PAGEREF _Toc496890267 \h </w:instrText>
            </w:r>
            <w:r w:rsidR="00ED0DBD">
              <w:rPr>
                <w:webHidden/>
              </w:rPr>
            </w:r>
            <w:r w:rsidR="00ED0DBD">
              <w:rPr>
                <w:webHidden/>
              </w:rPr>
              <w:fldChar w:fldCharType="separate"/>
            </w:r>
            <w:r w:rsidR="00ED0DBD">
              <w:rPr>
                <w:webHidden/>
              </w:rPr>
              <w:t>6</w:t>
            </w:r>
            <w:r w:rsidR="00ED0DBD">
              <w:rPr>
                <w:webHidden/>
              </w:rPr>
              <w:fldChar w:fldCharType="end"/>
            </w:r>
          </w:hyperlink>
        </w:p>
        <w:p w14:paraId="35DCE118" w14:textId="77777777" w:rsidR="00ED0DBD" w:rsidRDefault="00E0282B">
          <w:pPr>
            <w:pStyle w:val="TOC2"/>
            <w:tabs>
              <w:tab w:val="left" w:pos="1100"/>
            </w:tabs>
            <w:rPr>
              <w:rFonts w:asciiTheme="minorHAnsi" w:eastAsiaTheme="minorEastAsia" w:hAnsiTheme="minorHAnsi"/>
              <w:lang w:eastAsia="en-AU"/>
            </w:rPr>
          </w:pPr>
          <w:hyperlink w:anchor="_Toc496890268" w:history="1">
            <w:r w:rsidR="00ED0DBD" w:rsidRPr="00F055DA">
              <w:rPr>
                <w:rStyle w:val="Hyperlink"/>
              </w:rPr>
              <w:t>3.7</w:t>
            </w:r>
            <w:r w:rsidR="00ED0DBD">
              <w:rPr>
                <w:rFonts w:asciiTheme="minorHAnsi" w:eastAsiaTheme="minorEastAsia" w:hAnsiTheme="minorHAnsi"/>
                <w:lang w:eastAsia="en-AU"/>
              </w:rPr>
              <w:tab/>
            </w:r>
            <w:r w:rsidR="00ED0DBD" w:rsidRPr="00F055DA">
              <w:rPr>
                <w:rStyle w:val="Hyperlink"/>
              </w:rPr>
              <w:t>Levy efficiency and feasibility (LEAF) rating</w:t>
            </w:r>
            <w:r w:rsidR="00ED0DBD">
              <w:rPr>
                <w:webHidden/>
              </w:rPr>
              <w:tab/>
            </w:r>
            <w:r w:rsidR="00ED0DBD">
              <w:rPr>
                <w:webHidden/>
              </w:rPr>
              <w:fldChar w:fldCharType="begin"/>
            </w:r>
            <w:r w:rsidR="00ED0DBD">
              <w:rPr>
                <w:webHidden/>
              </w:rPr>
              <w:instrText xml:space="preserve"> PAGEREF _Toc496890268 \h </w:instrText>
            </w:r>
            <w:r w:rsidR="00ED0DBD">
              <w:rPr>
                <w:webHidden/>
              </w:rPr>
            </w:r>
            <w:r w:rsidR="00ED0DBD">
              <w:rPr>
                <w:webHidden/>
              </w:rPr>
              <w:fldChar w:fldCharType="separate"/>
            </w:r>
            <w:r w:rsidR="00ED0DBD">
              <w:rPr>
                <w:webHidden/>
              </w:rPr>
              <w:t>9</w:t>
            </w:r>
            <w:r w:rsidR="00ED0DBD">
              <w:rPr>
                <w:webHidden/>
              </w:rPr>
              <w:fldChar w:fldCharType="end"/>
            </w:r>
          </w:hyperlink>
        </w:p>
        <w:p w14:paraId="75B41FF8" w14:textId="77777777" w:rsidR="00ED0DBD" w:rsidRDefault="00E0282B">
          <w:pPr>
            <w:pStyle w:val="TOC1"/>
            <w:rPr>
              <w:rFonts w:asciiTheme="minorHAnsi" w:eastAsiaTheme="minorEastAsia" w:hAnsiTheme="minorHAnsi"/>
              <w:b w:val="0"/>
              <w:lang w:eastAsia="en-AU"/>
            </w:rPr>
          </w:pPr>
          <w:hyperlink w:anchor="_Toc496890269" w:history="1">
            <w:r w:rsidR="00ED0DBD" w:rsidRPr="00F055DA">
              <w:rPr>
                <w:rStyle w:val="Hyperlink"/>
              </w:rPr>
              <w:t>4</w:t>
            </w:r>
            <w:r w:rsidR="00ED0DBD">
              <w:rPr>
                <w:rFonts w:asciiTheme="minorHAnsi" w:eastAsiaTheme="minorEastAsia" w:hAnsiTheme="minorHAnsi"/>
                <w:b w:val="0"/>
                <w:lang w:eastAsia="en-AU"/>
              </w:rPr>
              <w:tab/>
            </w:r>
            <w:r w:rsidR="00ED0DBD" w:rsidRPr="00F055DA">
              <w:rPr>
                <w:rStyle w:val="Hyperlink"/>
              </w:rPr>
              <w:t>National Compliance Program</w:t>
            </w:r>
            <w:r w:rsidR="00ED0DBD">
              <w:rPr>
                <w:webHidden/>
              </w:rPr>
              <w:tab/>
            </w:r>
            <w:r w:rsidR="00ED0DBD">
              <w:rPr>
                <w:webHidden/>
              </w:rPr>
              <w:fldChar w:fldCharType="begin"/>
            </w:r>
            <w:r w:rsidR="00ED0DBD">
              <w:rPr>
                <w:webHidden/>
              </w:rPr>
              <w:instrText xml:space="preserve"> PAGEREF _Toc496890269 \h </w:instrText>
            </w:r>
            <w:r w:rsidR="00ED0DBD">
              <w:rPr>
                <w:webHidden/>
              </w:rPr>
            </w:r>
            <w:r w:rsidR="00ED0DBD">
              <w:rPr>
                <w:webHidden/>
              </w:rPr>
              <w:fldChar w:fldCharType="separate"/>
            </w:r>
            <w:r w:rsidR="00ED0DBD">
              <w:rPr>
                <w:webHidden/>
              </w:rPr>
              <w:t>11</w:t>
            </w:r>
            <w:r w:rsidR="00ED0DBD">
              <w:rPr>
                <w:webHidden/>
              </w:rPr>
              <w:fldChar w:fldCharType="end"/>
            </w:r>
          </w:hyperlink>
        </w:p>
        <w:p w14:paraId="1A3B6D86" w14:textId="77777777" w:rsidR="00ED0DBD" w:rsidRDefault="00E0282B">
          <w:pPr>
            <w:pStyle w:val="TOC2"/>
            <w:tabs>
              <w:tab w:val="left" w:pos="1100"/>
            </w:tabs>
            <w:rPr>
              <w:rFonts w:asciiTheme="minorHAnsi" w:eastAsiaTheme="minorEastAsia" w:hAnsiTheme="minorHAnsi"/>
              <w:lang w:eastAsia="en-AU"/>
            </w:rPr>
          </w:pPr>
          <w:hyperlink w:anchor="_Toc496890270" w:history="1">
            <w:r w:rsidR="00ED0DBD" w:rsidRPr="00F055DA">
              <w:rPr>
                <w:rStyle w:val="Hyperlink"/>
              </w:rPr>
              <w:t>4.1</w:t>
            </w:r>
            <w:r w:rsidR="00ED0DBD">
              <w:rPr>
                <w:rFonts w:asciiTheme="minorHAnsi" w:eastAsiaTheme="minorEastAsia" w:hAnsiTheme="minorHAnsi"/>
                <w:lang w:eastAsia="en-AU"/>
              </w:rPr>
              <w:tab/>
            </w:r>
            <w:r w:rsidR="00ED0DBD" w:rsidRPr="00F055DA">
              <w:rPr>
                <w:rStyle w:val="Hyperlink"/>
              </w:rPr>
              <w:t>Compliance activities in 2016–17</w:t>
            </w:r>
            <w:r w:rsidR="00ED0DBD">
              <w:rPr>
                <w:webHidden/>
              </w:rPr>
              <w:tab/>
            </w:r>
            <w:r w:rsidR="00ED0DBD">
              <w:rPr>
                <w:webHidden/>
              </w:rPr>
              <w:fldChar w:fldCharType="begin"/>
            </w:r>
            <w:r w:rsidR="00ED0DBD">
              <w:rPr>
                <w:webHidden/>
              </w:rPr>
              <w:instrText xml:space="preserve"> PAGEREF _Toc496890270 \h </w:instrText>
            </w:r>
            <w:r w:rsidR="00ED0DBD">
              <w:rPr>
                <w:webHidden/>
              </w:rPr>
            </w:r>
            <w:r w:rsidR="00ED0DBD">
              <w:rPr>
                <w:webHidden/>
              </w:rPr>
              <w:fldChar w:fldCharType="separate"/>
            </w:r>
            <w:r w:rsidR="00ED0DBD">
              <w:rPr>
                <w:webHidden/>
              </w:rPr>
              <w:t>11</w:t>
            </w:r>
            <w:r w:rsidR="00ED0DBD">
              <w:rPr>
                <w:webHidden/>
              </w:rPr>
              <w:fldChar w:fldCharType="end"/>
            </w:r>
          </w:hyperlink>
        </w:p>
        <w:p w14:paraId="74E56E0A" w14:textId="77777777" w:rsidR="00ED0DBD" w:rsidRDefault="00E0282B">
          <w:pPr>
            <w:pStyle w:val="TOC1"/>
            <w:rPr>
              <w:rFonts w:asciiTheme="minorHAnsi" w:eastAsiaTheme="minorEastAsia" w:hAnsiTheme="minorHAnsi"/>
              <w:b w:val="0"/>
              <w:lang w:eastAsia="en-AU"/>
            </w:rPr>
          </w:pPr>
          <w:hyperlink w:anchor="_Toc496890271" w:history="1">
            <w:r w:rsidR="00ED0DBD" w:rsidRPr="00F055DA">
              <w:rPr>
                <w:rStyle w:val="Hyperlink"/>
              </w:rPr>
              <w:t>5</w:t>
            </w:r>
            <w:r w:rsidR="00ED0DBD">
              <w:rPr>
                <w:rFonts w:asciiTheme="minorHAnsi" w:eastAsiaTheme="minorEastAsia" w:hAnsiTheme="minorHAnsi"/>
                <w:b w:val="0"/>
                <w:lang w:eastAsia="en-AU"/>
              </w:rPr>
              <w:tab/>
            </w:r>
            <w:r w:rsidR="00ED0DBD" w:rsidRPr="00F055DA">
              <w:rPr>
                <w:rStyle w:val="Hyperlink"/>
              </w:rPr>
              <w:t>Levy payer registers</w:t>
            </w:r>
            <w:r w:rsidR="00ED0DBD">
              <w:rPr>
                <w:webHidden/>
              </w:rPr>
              <w:tab/>
            </w:r>
            <w:r w:rsidR="00ED0DBD">
              <w:rPr>
                <w:webHidden/>
              </w:rPr>
              <w:fldChar w:fldCharType="begin"/>
            </w:r>
            <w:r w:rsidR="00ED0DBD">
              <w:rPr>
                <w:webHidden/>
              </w:rPr>
              <w:instrText xml:space="preserve"> PAGEREF _Toc496890271 \h </w:instrText>
            </w:r>
            <w:r w:rsidR="00ED0DBD">
              <w:rPr>
                <w:webHidden/>
              </w:rPr>
            </w:r>
            <w:r w:rsidR="00ED0DBD">
              <w:rPr>
                <w:webHidden/>
              </w:rPr>
              <w:fldChar w:fldCharType="separate"/>
            </w:r>
            <w:r w:rsidR="00ED0DBD">
              <w:rPr>
                <w:webHidden/>
              </w:rPr>
              <w:t>14</w:t>
            </w:r>
            <w:r w:rsidR="00ED0DBD">
              <w:rPr>
                <w:webHidden/>
              </w:rPr>
              <w:fldChar w:fldCharType="end"/>
            </w:r>
          </w:hyperlink>
        </w:p>
        <w:p w14:paraId="20BB76F6" w14:textId="77777777" w:rsidR="00ED0DBD" w:rsidRDefault="00E0282B">
          <w:pPr>
            <w:pStyle w:val="TOC1"/>
            <w:rPr>
              <w:rFonts w:asciiTheme="minorHAnsi" w:eastAsiaTheme="minorEastAsia" w:hAnsiTheme="minorHAnsi"/>
              <w:b w:val="0"/>
              <w:lang w:eastAsia="en-AU"/>
            </w:rPr>
          </w:pPr>
          <w:hyperlink w:anchor="_Toc496890272" w:history="1">
            <w:r w:rsidR="00ED0DBD" w:rsidRPr="00F055DA">
              <w:rPr>
                <w:rStyle w:val="Hyperlink"/>
              </w:rPr>
              <w:t>6</w:t>
            </w:r>
            <w:r w:rsidR="00ED0DBD">
              <w:rPr>
                <w:rFonts w:asciiTheme="minorHAnsi" w:eastAsiaTheme="minorEastAsia" w:hAnsiTheme="minorHAnsi"/>
                <w:b w:val="0"/>
                <w:lang w:eastAsia="en-AU"/>
              </w:rPr>
              <w:tab/>
            </w:r>
            <w:r w:rsidR="00ED0DBD" w:rsidRPr="00F055DA">
              <w:rPr>
                <w:rStyle w:val="Hyperlink"/>
              </w:rPr>
              <w:t>Levy changes in 2016–17</w:t>
            </w:r>
            <w:r w:rsidR="00ED0DBD">
              <w:rPr>
                <w:webHidden/>
              </w:rPr>
              <w:tab/>
            </w:r>
            <w:r w:rsidR="00ED0DBD">
              <w:rPr>
                <w:webHidden/>
              </w:rPr>
              <w:fldChar w:fldCharType="begin"/>
            </w:r>
            <w:r w:rsidR="00ED0DBD">
              <w:rPr>
                <w:webHidden/>
              </w:rPr>
              <w:instrText xml:space="preserve"> PAGEREF _Toc496890272 \h </w:instrText>
            </w:r>
            <w:r w:rsidR="00ED0DBD">
              <w:rPr>
                <w:webHidden/>
              </w:rPr>
            </w:r>
            <w:r w:rsidR="00ED0DBD">
              <w:rPr>
                <w:webHidden/>
              </w:rPr>
              <w:fldChar w:fldCharType="separate"/>
            </w:r>
            <w:r w:rsidR="00ED0DBD">
              <w:rPr>
                <w:webHidden/>
              </w:rPr>
              <w:t>15</w:t>
            </w:r>
            <w:r w:rsidR="00ED0DBD">
              <w:rPr>
                <w:webHidden/>
              </w:rPr>
              <w:fldChar w:fldCharType="end"/>
            </w:r>
          </w:hyperlink>
        </w:p>
        <w:p w14:paraId="52CF82A0" w14:textId="77777777" w:rsidR="00ED0DBD" w:rsidRDefault="00E0282B">
          <w:pPr>
            <w:pStyle w:val="TOC2"/>
            <w:rPr>
              <w:rFonts w:asciiTheme="minorHAnsi" w:eastAsiaTheme="minorEastAsia" w:hAnsiTheme="minorHAnsi"/>
              <w:lang w:eastAsia="en-AU"/>
            </w:rPr>
          </w:pPr>
          <w:hyperlink w:anchor="_Toc496890273" w:history="1">
            <w:r w:rsidR="00ED0DBD" w:rsidRPr="00F055DA">
              <w:rPr>
                <w:rStyle w:val="Hyperlink"/>
                <w:lang w:eastAsia="en-AU"/>
              </w:rPr>
              <w:t>1 July 2016</w:t>
            </w:r>
            <w:r w:rsidR="00ED0DBD">
              <w:rPr>
                <w:webHidden/>
              </w:rPr>
              <w:tab/>
            </w:r>
            <w:r w:rsidR="00ED0DBD">
              <w:rPr>
                <w:webHidden/>
              </w:rPr>
              <w:fldChar w:fldCharType="begin"/>
            </w:r>
            <w:r w:rsidR="00ED0DBD">
              <w:rPr>
                <w:webHidden/>
              </w:rPr>
              <w:instrText xml:space="preserve"> PAGEREF _Toc496890273 \h </w:instrText>
            </w:r>
            <w:r w:rsidR="00ED0DBD">
              <w:rPr>
                <w:webHidden/>
              </w:rPr>
            </w:r>
            <w:r w:rsidR="00ED0DBD">
              <w:rPr>
                <w:webHidden/>
              </w:rPr>
              <w:fldChar w:fldCharType="separate"/>
            </w:r>
            <w:r w:rsidR="00ED0DBD">
              <w:rPr>
                <w:webHidden/>
              </w:rPr>
              <w:t>15</w:t>
            </w:r>
            <w:r w:rsidR="00ED0DBD">
              <w:rPr>
                <w:webHidden/>
              </w:rPr>
              <w:fldChar w:fldCharType="end"/>
            </w:r>
          </w:hyperlink>
        </w:p>
        <w:p w14:paraId="7DD303FF" w14:textId="77777777" w:rsidR="00ED0DBD" w:rsidRDefault="00E0282B">
          <w:pPr>
            <w:pStyle w:val="TOC2"/>
            <w:rPr>
              <w:rFonts w:asciiTheme="minorHAnsi" w:eastAsiaTheme="minorEastAsia" w:hAnsiTheme="minorHAnsi"/>
              <w:lang w:eastAsia="en-AU"/>
            </w:rPr>
          </w:pPr>
          <w:hyperlink w:anchor="_Toc496890274" w:history="1">
            <w:r w:rsidR="00ED0DBD" w:rsidRPr="00F055DA">
              <w:rPr>
                <w:rStyle w:val="Hyperlink"/>
                <w:lang w:eastAsia="en-AU"/>
              </w:rPr>
              <w:t>1 January 2017</w:t>
            </w:r>
            <w:r w:rsidR="00ED0DBD">
              <w:rPr>
                <w:webHidden/>
              </w:rPr>
              <w:tab/>
            </w:r>
            <w:r w:rsidR="00ED0DBD">
              <w:rPr>
                <w:webHidden/>
              </w:rPr>
              <w:fldChar w:fldCharType="begin"/>
            </w:r>
            <w:r w:rsidR="00ED0DBD">
              <w:rPr>
                <w:webHidden/>
              </w:rPr>
              <w:instrText xml:space="preserve"> PAGEREF _Toc496890274 \h </w:instrText>
            </w:r>
            <w:r w:rsidR="00ED0DBD">
              <w:rPr>
                <w:webHidden/>
              </w:rPr>
            </w:r>
            <w:r w:rsidR="00ED0DBD">
              <w:rPr>
                <w:webHidden/>
              </w:rPr>
              <w:fldChar w:fldCharType="separate"/>
            </w:r>
            <w:r w:rsidR="00ED0DBD">
              <w:rPr>
                <w:webHidden/>
              </w:rPr>
              <w:t>15</w:t>
            </w:r>
            <w:r w:rsidR="00ED0DBD">
              <w:rPr>
                <w:webHidden/>
              </w:rPr>
              <w:fldChar w:fldCharType="end"/>
            </w:r>
          </w:hyperlink>
        </w:p>
        <w:p w14:paraId="234D3F9B" w14:textId="77777777" w:rsidR="00ED0DBD" w:rsidRDefault="00E0282B">
          <w:pPr>
            <w:pStyle w:val="TOC2"/>
            <w:rPr>
              <w:rFonts w:asciiTheme="minorHAnsi" w:eastAsiaTheme="minorEastAsia" w:hAnsiTheme="minorHAnsi"/>
              <w:lang w:eastAsia="en-AU"/>
            </w:rPr>
          </w:pPr>
          <w:hyperlink w:anchor="_Toc496890275" w:history="1">
            <w:r w:rsidR="00ED0DBD" w:rsidRPr="00F055DA">
              <w:rPr>
                <w:rStyle w:val="Hyperlink"/>
                <w:lang w:eastAsia="en-AU"/>
              </w:rPr>
              <w:t>1 April 2017</w:t>
            </w:r>
            <w:r w:rsidR="00ED0DBD">
              <w:rPr>
                <w:webHidden/>
              </w:rPr>
              <w:tab/>
            </w:r>
            <w:r w:rsidR="00ED0DBD">
              <w:rPr>
                <w:webHidden/>
              </w:rPr>
              <w:fldChar w:fldCharType="begin"/>
            </w:r>
            <w:r w:rsidR="00ED0DBD">
              <w:rPr>
                <w:webHidden/>
              </w:rPr>
              <w:instrText xml:space="preserve"> PAGEREF _Toc496890275 \h </w:instrText>
            </w:r>
            <w:r w:rsidR="00ED0DBD">
              <w:rPr>
                <w:webHidden/>
              </w:rPr>
            </w:r>
            <w:r w:rsidR="00ED0DBD">
              <w:rPr>
                <w:webHidden/>
              </w:rPr>
              <w:fldChar w:fldCharType="separate"/>
            </w:r>
            <w:r w:rsidR="00ED0DBD">
              <w:rPr>
                <w:webHidden/>
              </w:rPr>
              <w:t>16</w:t>
            </w:r>
            <w:r w:rsidR="00ED0DBD">
              <w:rPr>
                <w:webHidden/>
              </w:rPr>
              <w:fldChar w:fldCharType="end"/>
            </w:r>
          </w:hyperlink>
        </w:p>
        <w:p w14:paraId="658DDB6C" w14:textId="77777777" w:rsidR="00ED0DBD" w:rsidRDefault="00E0282B">
          <w:pPr>
            <w:pStyle w:val="TOC1"/>
            <w:rPr>
              <w:rFonts w:asciiTheme="minorHAnsi" w:eastAsiaTheme="minorEastAsia" w:hAnsiTheme="minorHAnsi"/>
              <w:b w:val="0"/>
              <w:lang w:eastAsia="en-AU"/>
            </w:rPr>
          </w:pPr>
          <w:hyperlink w:anchor="_Toc496890276" w:history="1">
            <w:r w:rsidR="00ED0DBD" w:rsidRPr="00F055DA">
              <w:rPr>
                <w:rStyle w:val="Hyperlink"/>
              </w:rPr>
              <w:t>Appendix A Cost recovery charges by LRB</w:t>
            </w:r>
            <w:r w:rsidR="00ED0DBD">
              <w:rPr>
                <w:webHidden/>
              </w:rPr>
              <w:tab/>
            </w:r>
            <w:r w:rsidR="00ED0DBD">
              <w:rPr>
                <w:webHidden/>
              </w:rPr>
              <w:fldChar w:fldCharType="begin"/>
            </w:r>
            <w:r w:rsidR="00ED0DBD">
              <w:rPr>
                <w:webHidden/>
              </w:rPr>
              <w:instrText xml:space="preserve"> PAGEREF _Toc496890276 \h </w:instrText>
            </w:r>
            <w:r w:rsidR="00ED0DBD">
              <w:rPr>
                <w:webHidden/>
              </w:rPr>
            </w:r>
            <w:r w:rsidR="00ED0DBD">
              <w:rPr>
                <w:webHidden/>
              </w:rPr>
              <w:fldChar w:fldCharType="separate"/>
            </w:r>
            <w:r w:rsidR="00ED0DBD">
              <w:rPr>
                <w:webHidden/>
              </w:rPr>
              <w:t>17</w:t>
            </w:r>
            <w:r w:rsidR="00ED0DBD">
              <w:rPr>
                <w:webHidden/>
              </w:rPr>
              <w:fldChar w:fldCharType="end"/>
            </w:r>
          </w:hyperlink>
        </w:p>
        <w:p w14:paraId="0E27AE55" w14:textId="77777777" w:rsidR="00ED0DBD" w:rsidRDefault="00E0282B">
          <w:pPr>
            <w:pStyle w:val="TOC1"/>
            <w:rPr>
              <w:rFonts w:asciiTheme="minorHAnsi" w:eastAsiaTheme="minorEastAsia" w:hAnsiTheme="minorHAnsi"/>
              <w:b w:val="0"/>
              <w:lang w:eastAsia="en-AU"/>
            </w:rPr>
          </w:pPr>
          <w:hyperlink w:anchor="_Toc496890277" w:history="1">
            <w:r w:rsidR="00ED0DBD" w:rsidRPr="00F055DA">
              <w:rPr>
                <w:rStyle w:val="Hyperlink"/>
              </w:rPr>
              <w:t>Appendix B Cost recovery charges by commodity</w:t>
            </w:r>
            <w:r w:rsidR="00ED0DBD">
              <w:rPr>
                <w:webHidden/>
              </w:rPr>
              <w:tab/>
            </w:r>
            <w:r w:rsidR="00ED0DBD">
              <w:rPr>
                <w:webHidden/>
              </w:rPr>
              <w:fldChar w:fldCharType="begin"/>
            </w:r>
            <w:r w:rsidR="00ED0DBD">
              <w:rPr>
                <w:webHidden/>
              </w:rPr>
              <w:instrText xml:space="preserve"> PAGEREF _Toc496890277 \h </w:instrText>
            </w:r>
            <w:r w:rsidR="00ED0DBD">
              <w:rPr>
                <w:webHidden/>
              </w:rPr>
            </w:r>
            <w:r w:rsidR="00ED0DBD">
              <w:rPr>
                <w:webHidden/>
              </w:rPr>
              <w:fldChar w:fldCharType="separate"/>
            </w:r>
            <w:r w:rsidR="00ED0DBD">
              <w:rPr>
                <w:webHidden/>
              </w:rPr>
              <w:t>18</w:t>
            </w:r>
            <w:r w:rsidR="00ED0DBD">
              <w:rPr>
                <w:webHidden/>
              </w:rPr>
              <w:fldChar w:fldCharType="end"/>
            </w:r>
          </w:hyperlink>
        </w:p>
        <w:p w14:paraId="23579C2B" w14:textId="77777777" w:rsidR="00ED0DBD" w:rsidRDefault="00E0282B">
          <w:pPr>
            <w:pStyle w:val="TOC1"/>
            <w:rPr>
              <w:rFonts w:asciiTheme="minorHAnsi" w:eastAsiaTheme="minorEastAsia" w:hAnsiTheme="minorHAnsi"/>
              <w:b w:val="0"/>
              <w:lang w:eastAsia="en-AU"/>
            </w:rPr>
          </w:pPr>
          <w:hyperlink w:anchor="_Toc496890278" w:history="1">
            <w:r w:rsidR="00ED0DBD" w:rsidRPr="00F055DA">
              <w:rPr>
                <w:rStyle w:val="Hyperlink"/>
              </w:rPr>
              <w:t>Appendix C Levy disbursed by LRB</w:t>
            </w:r>
            <w:r w:rsidR="00ED0DBD">
              <w:rPr>
                <w:webHidden/>
              </w:rPr>
              <w:tab/>
            </w:r>
            <w:r w:rsidR="00ED0DBD">
              <w:rPr>
                <w:webHidden/>
              </w:rPr>
              <w:fldChar w:fldCharType="begin"/>
            </w:r>
            <w:r w:rsidR="00ED0DBD">
              <w:rPr>
                <w:webHidden/>
              </w:rPr>
              <w:instrText xml:space="preserve"> PAGEREF _Toc496890278 \h </w:instrText>
            </w:r>
            <w:r w:rsidR="00ED0DBD">
              <w:rPr>
                <w:webHidden/>
              </w:rPr>
            </w:r>
            <w:r w:rsidR="00ED0DBD">
              <w:rPr>
                <w:webHidden/>
              </w:rPr>
              <w:fldChar w:fldCharType="separate"/>
            </w:r>
            <w:r w:rsidR="00ED0DBD">
              <w:rPr>
                <w:webHidden/>
              </w:rPr>
              <w:t>21</w:t>
            </w:r>
            <w:r w:rsidR="00ED0DBD">
              <w:rPr>
                <w:webHidden/>
              </w:rPr>
              <w:fldChar w:fldCharType="end"/>
            </w:r>
          </w:hyperlink>
        </w:p>
        <w:p w14:paraId="730ED451" w14:textId="77777777" w:rsidR="00ED0DBD" w:rsidRDefault="00E0282B">
          <w:pPr>
            <w:pStyle w:val="TOC1"/>
            <w:rPr>
              <w:rFonts w:asciiTheme="minorHAnsi" w:eastAsiaTheme="minorEastAsia" w:hAnsiTheme="minorHAnsi"/>
              <w:b w:val="0"/>
              <w:lang w:eastAsia="en-AU"/>
            </w:rPr>
          </w:pPr>
          <w:hyperlink w:anchor="_Toc496890279" w:history="1">
            <w:r w:rsidR="00ED0DBD" w:rsidRPr="00F055DA">
              <w:rPr>
                <w:rStyle w:val="Hyperlink"/>
              </w:rPr>
              <w:t>Appendix D Levy disbursed by commodity</w:t>
            </w:r>
            <w:r w:rsidR="00ED0DBD">
              <w:rPr>
                <w:webHidden/>
              </w:rPr>
              <w:tab/>
            </w:r>
            <w:r w:rsidR="00ED0DBD">
              <w:rPr>
                <w:webHidden/>
              </w:rPr>
              <w:fldChar w:fldCharType="begin"/>
            </w:r>
            <w:r w:rsidR="00ED0DBD">
              <w:rPr>
                <w:webHidden/>
              </w:rPr>
              <w:instrText xml:space="preserve"> PAGEREF _Toc496890279 \h </w:instrText>
            </w:r>
            <w:r w:rsidR="00ED0DBD">
              <w:rPr>
                <w:webHidden/>
              </w:rPr>
            </w:r>
            <w:r w:rsidR="00ED0DBD">
              <w:rPr>
                <w:webHidden/>
              </w:rPr>
              <w:fldChar w:fldCharType="separate"/>
            </w:r>
            <w:r w:rsidR="00ED0DBD">
              <w:rPr>
                <w:webHidden/>
              </w:rPr>
              <w:t>22</w:t>
            </w:r>
            <w:r w:rsidR="00ED0DBD">
              <w:rPr>
                <w:webHidden/>
              </w:rPr>
              <w:fldChar w:fldCharType="end"/>
            </w:r>
          </w:hyperlink>
        </w:p>
        <w:p w14:paraId="1AF41832" w14:textId="77777777" w:rsidR="00ED0DBD" w:rsidRDefault="00E0282B">
          <w:pPr>
            <w:pStyle w:val="TOC1"/>
            <w:rPr>
              <w:rFonts w:asciiTheme="minorHAnsi" w:eastAsiaTheme="minorEastAsia" w:hAnsiTheme="minorHAnsi"/>
              <w:b w:val="0"/>
              <w:lang w:eastAsia="en-AU"/>
            </w:rPr>
          </w:pPr>
          <w:hyperlink w:anchor="_Toc496890280" w:history="1">
            <w:r w:rsidR="00ED0DBD" w:rsidRPr="00F055DA">
              <w:rPr>
                <w:rStyle w:val="Hyperlink"/>
              </w:rPr>
              <w:t>Appendix E LRB analytical data</w:t>
            </w:r>
            <w:r w:rsidR="00ED0DBD">
              <w:rPr>
                <w:webHidden/>
              </w:rPr>
              <w:tab/>
            </w:r>
            <w:r w:rsidR="00ED0DBD">
              <w:rPr>
                <w:webHidden/>
              </w:rPr>
              <w:fldChar w:fldCharType="begin"/>
            </w:r>
            <w:r w:rsidR="00ED0DBD">
              <w:rPr>
                <w:webHidden/>
              </w:rPr>
              <w:instrText xml:space="preserve"> PAGEREF _Toc496890280 \h </w:instrText>
            </w:r>
            <w:r w:rsidR="00ED0DBD">
              <w:rPr>
                <w:webHidden/>
              </w:rPr>
            </w:r>
            <w:r w:rsidR="00ED0DBD">
              <w:rPr>
                <w:webHidden/>
              </w:rPr>
              <w:fldChar w:fldCharType="separate"/>
            </w:r>
            <w:r w:rsidR="00ED0DBD">
              <w:rPr>
                <w:webHidden/>
              </w:rPr>
              <w:t>25</w:t>
            </w:r>
            <w:r w:rsidR="00ED0DBD">
              <w:rPr>
                <w:webHidden/>
              </w:rPr>
              <w:fldChar w:fldCharType="end"/>
            </w:r>
          </w:hyperlink>
        </w:p>
        <w:p w14:paraId="2150F7E1" w14:textId="77777777" w:rsidR="00ED0DBD" w:rsidRDefault="00E0282B">
          <w:pPr>
            <w:pStyle w:val="TOC1"/>
            <w:rPr>
              <w:rFonts w:asciiTheme="minorHAnsi" w:eastAsiaTheme="minorEastAsia" w:hAnsiTheme="minorHAnsi"/>
              <w:b w:val="0"/>
              <w:lang w:eastAsia="en-AU"/>
            </w:rPr>
          </w:pPr>
          <w:hyperlink w:anchor="_Toc496890281" w:history="1">
            <w:r w:rsidR="00ED0DBD" w:rsidRPr="00F055DA">
              <w:rPr>
                <w:rStyle w:val="Hyperlink"/>
              </w:rPr>
              <w:t>Appendix F Commodity analytical data</w:t>
            </w:r>
            <w:r w:rsidR="00ED0DBD">
              <w:rPr>
                <w:webHidden/>
              </w:rPr>
              <w:tab/>
            </w:r>
            <w:r w:rsidR="00ED0DBD">
              <w:rPr>
                <w:webHidden/>
              </w:rPr>
              <w:fldChar w:fldCharType="begin"/>
            </w:r>
            <w:r w:rsidR="00ED0DBD">
              <w:rPr>
                <w:webHidden/>
              </w:rPr>
              <w:instrText xml:space="preserve"> PAGEREF _Toc496890281 \h </w:instrText>
            </w:r>
            <w:r w:rsidR="00ED0DBD">
              <w:rPr>
                <w:webHidden/>
              </w:rPr>
            </w:r>
            <w:r w:rsidR="00ED0DBD">
              <w:rPr>
                <w:webHidden/>
              </w:rPr>
              <w:fldChar w:fldCharType="separate"/>
            </w:r>
            <w:r w:rsidR="00ED0DBD">
              <w:rPr>
                <w:webHidden/>
              </w:rPr>
              <w:t>26</w:t>
            </w:r>
            <w:r w:rsidR="00ED0DBD">
              <w:rPr>
                <w:webHidden/>
              </w:rPr>
              <w:fldChar w:fldCharType="end"/>
            </w:r>
          </w:hyperlink>
        </w:p>
        <w:p w14:paraId="3A4231AE" w14:textId="77777777" w:rsidR="00ED0DBD" w:rsidRDefault="00E0282B">
          <w:pPr>
            <w:pStyle w:val="TOC1"/>
            <w:rPr>
              <w:rFonts w:asciiTheme="minorHAnsi" w:eastAsiaTheme="minorEastAsia" w:hAnsiTheme="minorHAnsi"/>
              <w:b w:val="0"/>
              <w:lang w:eastAsia="en-AU"/>
            </w:rPr>
          </w:pPr>
          <w:hyperlink w:anchor="_Toc496890282" w:history="1">
            <w:r w:rsidR="00ED0DBD" w:rsidRPr="00F055DA">
              <w:rPr>
                <w:rStyle w:val="Hyperlink"/>
              </w:rPr>
              <w:t>Glossary</w:t>
            </w:r>
            <w:r w:rsidR="00ED0DBD">
              <w:rPr>
                <w:webHidden/>
              </w:rPr>
              <w:tab/>
            </w:r>
            <w:r w:rsidR="00ED0DBD">
              <w:rPr>
                <w:webHidden/>
              </w:rPr>
              <w:fldChar w:fldCharType="begin"/>
            </w:r>
            <w:r w:rsidR="00ED0DBD">
              <w:rPr>
                <w:webHidden/>
              </w:rPr>
              <w:instrText xml:space="preserve"> PAGEREF _Toc496890282 \h </w:instrText>
            </w:r>
            <w:r w:rsidR="00ED0DBD">
              <w:rPr>
                <w:webHidden/>
              </w:rPr>
            </w:r>
            <w:r w:rsidR="00ED0DBD">
              <w:rPr>
                <w:webHidden/>
              </w:rPr>
              <w:fldChar w:fldCharType="separate"/>
            </w:r>
            <w:r w:rsidR="00ED0DBD">
              <w:rPr>
                <w:webHidden/>
              </w:rPr>
              <w:t>29</w:t>
            </w:r>
            <w:r w:rsidR="00ED0DBD">
              <w:rPr>
                <w:webHidden/>
              </w:rPr>
              <w:fldChar w:fldCharType="end"/>
            </w:r>
          </w:hyperlink>
        </w:p>
        <w:p w14:paraId="1A1AD6FD" w14:textId="77777777" w:rsidR="009A5B5B" w:rsidRDefault="00211DBF">
          <w:r>
            <w:rPr>
              <w:b/>
              <w:noProof/>
            </w:rPr>
            <w:fldChar w:fldCharType="end"/>
          </w:r>
        </w:p>
      </w:sdtContent>
    </w:sdt>
    <w:p w14:paraId="71C38EC5" w14:textId="7CC2D530" w:rsidR="001F3EAD" w:rsidRDefault="001F3EAD">
      <w:pPr>
        <w:spacing w:after="0" w:line="240" w:lineRule="auto"/>
      </w:pPr>
      <w:bookmarkStart w:id="1" w:name="_Toc430782149"/>
      <w:r>
        <w:br w:type="page"/>
      </w:r>
    </w:p>
    <w:p w14:paraId="2F43F5AC" w14:textId="1086E3C3" w:rsidR="007165E4" w:rsidRPr="007165E4" w:rsidRDefault="007165E4" w:rsidP="007165E4">
      <w:pPr>
        <w:pStyle w:val="Heading1"/>
        <w:jc w:val="center"/>
        <w:rPr>
          <w:color w:val="0070C0"/>
        </w:rPr>
      </w:pPr>
      <w:r w:rsidRPr="007165E4">
        <w:rPr>
          <w:color w:val="0070C0"/>
        </w:rPr>
        <w:lastRenderedPageBreak/>
        <w:t>LEVIES AT A GLANCE 2016-17</w:t>
      </w:r>
    </w:p>
    <w:p w14:paraId="303775F4" w14:textId="2ECBC899" w:rsidR="00444672" w:rsidRDefault="00444672" w:rsidP="008C4AEE">
      <w:pPr>
        <w:spacing w:after="0"/>
        <w:rPr>
          <w:b/>
          <w:noProof/>
          <w:lang w:eastAsia="en-AU"/>
        </w:rPr>
      </w:pPr>
    </w:p>
    <w:p w14:paraId="30028387" w14:textId="3A5D6919" w:rsidR="006B0019" w:rsidRDefault="000915BA" w:rsidP="00F35D1D">
      <w:pPr>
        <w:jc w:val="center"/>
        <w:rPr>
          <w:noProof/>
          <w:lang w:eastAsia="en-AU"/>
        </w:rPr>
      </w:pPr>
      <w:r w:rsidRPr="000915BA">
        <w:rPr>
          <w:noProof/>
          <w:lang w:eastAsia="en-AU"/>
        </w:rPr>
        <w:drawing>
          <wp:inline distT="0" distB="0" distL="0" distR="0" wp14:anchorId="69202316" wp14:editId="1DBCC7D7">
            <wp:extent cx="5759357" cy="7864323"/>
            <wp:effectExtent l="0" t="0" r="0" b="0"/>
            <wp:docPr id="4" name="Picture 4" descr="A series of infographics present a summary of the department’s 2016–17 performance for the collection of levies and charges, as at 30 June 2017.&#10;Section one presents the 2016–17 disbursement statistics. The amount of levies and charges disbursed in 2016–17 was 790.8 million dollars. Of the 790.8 million dollars, 493.2 million dollars is invested in marketing and research and development, 14.5 million dollars invested in biosecurity, 10.5 million dollars invested in residue testing and 272.6 million dollars as matched Commonwealth contributions for research and development.&#10;Section two presents the 2016–17 processing statistics. The number of levy returns lodged in 2016–17 was 46,086. Of the 46,086 returns, 31,709 were lodged online and 14,377 were lodged manually. The average cost per return was 105 dollars and the average levy amount per return was 11,245 dollars.&#10;Section three presents a summary about the 8,003 levy collection points that are registered with the department to lodge levy returns. The summary explains that 69 per cent of the collection points lodge their levy returns online and 83 per cent pay their levy via electronic funds transfer. On average, the cost to the department to collect levies and charges is 312 dollars per collection point.&#10;Section four presents the department’s 2016–17 administration costs. The cost to the department to administer the levies program was 4.8 million dollars in 2016–17. This is approximately 0.93 per cent of levies and charges that were collected and disbursed in 2016–17. The department disbursed approximately 3.2 million dollars to levy recipient bodies per day. The department employs 27 staff that support the collection, administration and disbursement of levies and charges on behalf of Australia’s primary industries.&#10;Section five presents a summary of the 2016–17 National Compliance Program. 530 collection points were selected for a record inspection in 2016–17 and 100 per cent of the scheduled record inspections have been completed. The compliance rate for the 2016–17 record inspection results currently stands at 69 per cent, with approximately 3.6 million dollars recorded in findings. Each record inspection costs, on average, 3,449 dollars to complete.&#10;Section six presents a breakdown of the levy collection points by State. Of the 8,003 collection points, 2,051 are in New South Wales, 1,781 are in Victoria, 1,324 are in Queensland, 1,646 are in South Australia, 874 are in Western Australia, 295 are in Tasmania, and 32 are in the Northern Territory." title="Levies at a glance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Stakeholder Relationships, Legislation &amp; Policy\INDUSTRY &amp; TRADE RELATIONS\Levy Administration\Reporting\Report to Stakeholders\2016-17\2016-17 annual\Levies at a Glance 2016-17.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726"/>
                    <a:stretch/>
                  </pic:blipFill>
                  <pic:spPr bwMode="auto">
                    <a:xfrm>
                      <a:off x="0" y="0"/>
                      <a:ext cx="5759450" cy="7864449"/>
                    </a:xfrm>
                    <a:prstGeom prst="rect">
                      <a:avLst/>
                    </a:prstGeom>
                    <a:noFill/>
                    <a:ln>
                      <a:noFill/>
                    </a:ln>
                    <a:extLst>
                      <a:ext uri="{53640926-AAD7-44D8-BBD7-CCE9431645EC}">
                        <a14:shadowObscured xmlns:a14="http://schemas.microsoft.com/office/drawing/2010/main"/>
                      </a:ext>
                    </a:extLst>
                  </pic:spPr>
                </pic:pic>
              </a:graphicData>
            </a:graphic>
          </wp:inline>
        </w:drawing>
      </w:r>
    </w:p>
    <w:p w14:paraId="45FE7167" w14:textId="77777777" w:rsidR="004E46AE" w:rsidRDefault="004E46AE" w:rsidP="006B0019">
      <w:pPr>
        <w:rPr>
          <w:noProof/>
          <w:lang w:eastAsia="en-AU"/>
        </w:rPr>
      </w:pPr>
    </w:p>
    <w:p w14:paraId="4D499E34" w14:textId="77777777" w:rsidR="004D4A48" w:rsidRDefault="004D4A48" w:rsidP="006B0019">
      <w:pPr>
        <w:rPr>
          <w:noProof/>
          <w:lang w:eastAsia="en-AU"/>
        </w:rPr>
        <w:sectPr w:rsidR="004D4A48" w:rsidSect="00D252BF">
          <w:footerReference w:type="default" r:id="rId19"/>
          <w:headerReference w:type="first" r:id="rId20"/>
          <w:pgSz w:w="11906" w:h="16838"/>
          <w:pgMar w:top="1418" w:right="1418" w:bottom="1418" w:left="1418" w:header="567" w:footer="283" w:gutter="0"/>
          <w:pgNumType w:fmt="lowerRoman" w:start="1"/>
          <w:cols w:space="708"/>
          <w:titlePg/>
          <w:docGrid w:linePitch="360"/>
        </w:sectPr>
      </w:pPr>
    </w:p>
    <w:p w14:paraId="0007DDEA" w14:textId="758AF275" w:rsidR="009A5B5B" w:rsidRDefault="00B35425" w:rsidP="004D4A48">
      <w:pPr>
        <w:pStyle w:val="Heading2"/>
        <w:pageBreakBefore w:val="0"/>
      </w:pPr>
      <w:bookmarkStart w:id="2" w:name="_Toc496890259"/>
      <w:r>
        <w:lastRenderedPageBreak/>
        <w:t xml:space="preserve">Executive </w:t>
      </w:r>
      <w:r w:rsidR="005049E9">
        <w:t>s</w:t>
      </w:r>
      <w:r w:rsidR="00211DBF">
        <w:t>ummary</w:t>
      </w:r>
      <w:bookmarkEnd w:id="1"/>
      <w:bookmarkEnd w:id="2"/>
    </w:p>
    <w:p w14:paraId="00F7AABF" w14:textId="77777777" w:rsidR="00AA0FD7" w:rsidRPr="00AA0FD7" w:rsidRDefault="00AA0FD7" w:rsidP="00AA0FD7">
      <w:pPr>
        <w:rPr>
          <w:noProof/>
          <w:lang w:eastAsia="en-AU"/>
        </w:rPr>
      </w:pPr>
      <w:r w:rsidRPr="00AA0FD7">
        <w:rPr>
          <w:noProof/>
          <w:lang w:eastAsia="en-AU"/>
        </w:rPr>
        <w:t xml:space="preserve">The </w:t>
      </w:r>
      <w:r w:rsidRPr="00AA0FD7">
        <w:rPr>
          <w:i/>
          <w:noProof/>
          <w:lang w:eastAsia="en-AU"/>
        </w:rPr>
        <w:t>Report to levies stakeholders 2016–17</w:t>
      </w:r>
      <w:r w:rsidRPr="00AA0FD7">
        <w:rPr>
          <w:noProof/>
          <w:lang w:eastAsia="en-AU"/>
        </w:rPr>
        <w:t xml:space="preserve"> provides </w:t>
      </w:r>
      <w:r>
        <w:rPr>
          <w:noProof/>
          <w:lang w:eastAsia="en-AU"/>
        </w:rPr>
        <w:t>a</w:t>
      </w:r>
      <w:r w:rsidRPr="00AA0FD7">
        <w:rPr>
          <w:noProof/>
          <w:lang w:eastAsia="en-AU"/>
        </w:rPr>
        <w:t xml:space="preserve"> </w:t>
      </w:r>
      <w:r>
        <w:rPr>
          <w:noProof/>
          <w:lang w:eastAsia="en-AU"/>
        </w:rPr>
        <w:t>summary</w:t>
      </w:r>
      <w:r w:rsidRPr="00AA0FD7">
        <w:rPr>
          <w:noProof/>
          <w:lang w:eastAsia="en-AU"/>
        </w:rPr>
        <w:t xml:space="preserve"> of the Department of Agriculture and Water Resources management of the agricultural levies system for 2016–17. The report focuses on the activities performed by our staff and how those activities drive the financial performance of the levies team.</w:t>
      </w:r>
    </w:p>
    <w:p w14:paraId="7AC3D28F" w14:textId="5904759D" w:rsidR="00AA0FD7" w:rsidRDefault="00AA0FD7" w:rsidP="00AA0FD7">
      <w:pPr>
        <w:rPr>
          <w:noProof/>
          <w:lang w:eastAsia="en-AU"/>
        </w:rPr>
      </w:pPr>
      <w:r>
        <w:rPr>
          <w:noProof/>
          <w:lang w:eastAsia="en-AU"/>
        </w:rPr>
        <w:t>In</w:t>
      </w:r>
      <w:r w:rsidRPr="00AA0FD7">
        <w:rPr>
          <w:noProof/>
          <w:lang w:eastAsia="en-AU"/>
        </w:rPr>
        <w:t xml:space="preserve"> 2016–17 </w:t>
      </w:r>
      <w:r>
        <w:rPr>
          <w:noProof/>
          <w:lang w:eastAsia="en-AU"/>
        </w:rPr>
        <w:t>the</w:t>
      </w:r>
      <w:r w:rsidRPr="00AA0FD7">
        <w:rPr>
          <w:noProof/>
          <w:lang w:eastAsia="en-AU"/>
        </w:rPr>
        <w:t xml:space="preserve"> department disbursed $790.8 million </w:t>
      </w:r>
      <w:r>
        <w:rPr>
          <w:noProof/>
          <w:lang w:eastAsia="en-AU"/>
        </w:rPr>
        <w:t>in</w:t>
      </w:r>
      <w:r w:rsidRPr="00AA0FD7">
        <w:rPr>
          <w:noProof/>
          <w:lang w:eastAsia="en-AU"/>
        </w:rPr>
        <w:t xml:space="preserve"> levies and charges (levies) and Commonwealth matching payments </w:t>
      </w:r>
      <w:r>
        <w:rPr>
          <w:noProof/>
          <w:lang w:eastAsia="en-AU"/>
        </w:rPr>
        <w:t>to</w:t>
      </w:r>
      <w:r w:rsidRPr="00AA0FD7">
        <w:rPr>
          <w:noProof/>
          <w:lang w:eastAsia="en-AU"/>
        </w:rPr>
        <w:t xml:space="preserve"> </w:t>
      </w:r>
      <w:r>
        <w:rPr>
          <w:noProof/>
          <w:lang w:eastAsia="en-AU"/>
        </w:rPr>
        <w:t>levy</w:t>
      </w:r>
      <w:r w:rsidRPr="00AA0FD7">
        <w:rPr>
          <w:noProof/>
          <w:lang w:eastAsia="en-AU"/>
        </w:rPr>
        <w:t xml:space="preserve"> recipient bodies (LRBs). </w:t>
      </w:r>
      <w:r>
        <w:rPr>
          <w:noProof/>
          <w:lang w:eastAsia="en-AU"/>
        </w:rPr>
        <w:t>The</w:t>
      </w:r>
      <w:r w:rsidRPr="00AA0FD7">
        <w:rPr>
          <w:noProof/>
          <w:lang w:eastAsia="en-AU"/>
        </w:rPr>
        <w:t xml:space="preserve"> cost </w:t>
      </w:r>
      <w:r>
        <w:rPr>
          <w:noProof/>
          <w:lang w:eastAsia="en-AU"/>
        </w:rPr>
        <w:t>to</w:t>
      </w:r>
      <w:r w:rsidRPr="00AA0FD7">
        <w:rPr>
          <w:noProof/>
          <w:lang w:eastAsia="en-AU"/>
        </w:rPr>
        <w:t xml:space="preserve"> </w:t>
      </w:r>
      <w:r>
        <w:rPr>
          <w:noProof/>
          <w:lang w:eastAsia="en-AU"/>
        </w:rPr>
        <w:t>the</w:t>
      </w:r>
      <w:r w:rsidRPr="00AA0FD7">
        <w:rPr>
          <w:noProof/>
          <w:lang w:eastAsia="en-AU"/>
        </w:rPr>
        <w:t xml:space="preserve"> department </w:t>
      </w:r>
      <w:r>
        <w:rPr>
          <w:noProof/>
          <w:lang w:eastAsia="en-AU"/>
        </w:rPr>
        <w:t>to</w:t>
      </w:r>
      <w:r w:rsidRPr="00AA0FD7">
        <w:rPr>
          <w:noProof/>
          <w:lang w:eastAsia="en-AU"/>
        </w:rPr>
        <w:t xml:space="preserve"> administer </w:t>
      </w:r>
      <w:r>
        <w:rPr>
          <w:noProof/>
          <w:lang w:eastAsia="en-AU"/>
        </w:rPr>
        <w:t>the</w:t>
      </w:r>
      <w:r w:rsidRPr="00AA0FD7">
        <w:rPr>
          <w:noProof/>
          <w:lang w:eastAsia="en-AU"/>
        </w:rPr>
        <w:t xml:space="preserve"> levies </w:t>
      </w:r>
      <w:r>
        <w:rPr>
          <w:noProof/>
          <w:lang w:eastAsia="en-AU"/>
        </w:rPr>
        <w:t>system</w:t>
      </w:r>
      <w:r w:rsidRPr="00AA0FD7">
        <w:rPr>
          <w:noProof/>
          <w:lang w:eastAsia="en-AU"/>
        </w:rPr>
        <w:t xml:space="preserve"> </w:t>
      </w:r>
      <w:r>
        <w:rPr>
          <w:noProof/>
          <w:lang w:eastAsia="en-AU"/>
        </w:rPr>
        <w:t>was</w:t>
      </w:r>
      <w:r w:rsidRPr="00AA0FD7">
        <w:rPr>
          <w:noProof/>
          <w:lang w:eastAsia="en-AU"/>
        </w:rPr>
        <w:t xml:space="preserve"> $4.83 million, representing 0.93 per cent of </w:t>
      </w:r>
      <w:r>
        <w:rPr>
          <w:noProof/>
          <w:lang w:eastAsia="en-AU"/>
        </w:rPr>
        <w:t>the</w:t>
      </w:r>
      <w:r w:rsidRPr="00AA0FD7">
        <w:rPr>
          <w:noProof/>
          <w:lang w:eastAsia="en-AU"/>
        </w:rPr>
        <w:t xml:space="preserve"> </w:t>
      </w:r>
      <w:r>
        <w:rPr>
          <w:noProof/>
          <w:lang w:eastAsia="en-AU"/>
        </w:rPr>
        <w:t>total</w:t>
      </w:r>
      <w:r w:rsidRPr="00AA0FD7">
        <w:rPr>
          <w:noProof/>
          <w:lang w:eastAsia="en-AU"/>
        </w:rPr>
        <w:t xml:space="preserve"> amount of levies disbursed. </w:t>
      </w:r>
      <w:r>
        <w:rPr>
          <w:noProof/>
          <w:lang w:eastAsia="en-AU"/>
        </w:rPr>
        <w:t>This</w:t>
      </w:r>
      <w:r w:rsidRPr="00AA0FD7">
        <w:rPr>
          <w:noProof/>
          <w:lang w:eastAsia="en-AU"/>
        </w:rPr>
        <w:t xml:space="preserve"> </w:t>
      </w:r>
      <w:r>
        <w:rPr>
          <w:noProof/>
          <w:lang w:eastAsia="en-AU"/>
        </w:rPr>
        <w:t>was a</w:t>
      </w:r>
      <w:r w:rsidRPr="00AA0FD7">
        <w:rPr>
          <w:noProof/>
          <w:lang w:eastAsia="en-AU"/>
        </w:rPr>
        <w:t xml:space="preserve"> decrease of $0.06 million or 1.29 per cent </w:t>
      </w:r>
      <w:r>
        <w:rPr>
          <w:noProof/>
          <w:lang w:eastAsia="en-AU"/>
        </w:rPr>
        <w:t>from</w:t>
      </w:r>
      <w:r w:rsidRPr="00AA0FD7">
        <w:rPr>
          <w:noProof/>
          <w:lang w:eastAsia="en-AU"/>
        </w:rPr>
        <w:t xml:space="preserve"> </w:t>
      </w:r>
      <w:r>
        <w:rPr>
          <w:noProof/>
          <w:lang w:eastAsia="en-AU"/>
        </w:rPr>
        <w:t>the</w:t>
      </w:r>
      <w:r w:rsidRPr="00AA0FD7">
        <w:rPr>
          <w:noProof/>
          <w:lang w:eastAsia="en-AU"/>
        </w:rPr>
        <w:t xml:space="preserve"> 2015–16 cost recovery charges. </w:t>
      </w:r>
      <w:r>
        <w:rPr>
          <w:noProof/>
          <w:lang w:eastAsia="en-AU"/>
        </w:rPr>
        <w:t>The</w:t>
      </w:r>
      <w:r w:rsidRPr="00AA0FD7">
        <w:rPr>
          <w:noProof/>
          <w:lang w:eastAsia="en-AU"/>
        </w:rPr>
        <w:t xml:space="preserve"> department</w:t>
      </w:r>
      <w:r>
        <w:rPr>
          <w:noProof/>
          <w:lang w:eastAsia="en-AU"/>
        </w:rPr>
        <w:t xml:space="preserve"> </w:t>
      </w:r>
      <w:r w:rsidRPr="00AA0FD7">
        <w:rPr>
          <w:noProof/>
          <w:lang w:eastAsia="en-AU"/>
        </w:rPr>
        <w:t xml:space="preserve">continues </w:t>
      </w:r>
      <w:r>
        <w:rPr>
          <w:noProof/>
          <w:lang w:eastAsia="en-AU"/>
        </w:rPr>
        <w:t>to</w:t>
      </w:r>
      <w:r w:rsidRPr="00AA0FD7">
        <w:rPr>
          <w:noProof/>
          <w:lang w:eastAsia="en-AU"/>
        </w:rPr>
        <w:t xml:space="preserve"> </w:t>
      </w:r>
      <w:r>
        <w:rPr>
          <w:noProof/>
          <w:lang w:eastAsia="en-AU"/>
        </w:rPr>
        <w:t>streamline</w:t>
      </w:r>
      <w:r w:rsidRPr="00AA0FD7">
        <w:rPr>
          <w:noProof/>
          <w:lang w:eastAsia="en-AU"/>
        </w:rPr>
        <w:t xml:space="preserve"> </w:t>
      </w:r>
      <w:r>
        <w:rPr>
          <w:noProof/>
          <w:lang w:eastAsia="en-AU"/>
        </w:rPr>
        <w:t>its</w:t>
      </w:r>
      <w:r w:rsidRPr="00AA0FD7">
        <w:rPr>
          <w:noProof/>
          <w:lang w:eastAsia="en-AU"/>
        </w:rPr>
        <w:t xml:space="preserve"> processes and adjust </w:t>
      </w:r>
      <w:r>
        <w:rPr>
          <w:noProof/>
          <w:lang w:eastAsia="en-AU"/>
        </w:rPr>
        <w:t>the</w:t>
      </w:r>
      <w:r w:rsidRPr="00AA0FD7">
        <w:rPr>
          <w:noProof/>
          <w:lang w:eastAsia="en-AU"/>
        </w:rPr>
        <w:t xml:space="preserve"> way levies </w:t>
      </w:r>
      <w:r>
        <w:rPr>
          <w:noProof/>
          <w:lang w:eastAsia="en-AU"/>
        </w:rPr>
        <w:t>are</w:t>
      </w:r>
      <w:r w:rsidRPr="00AA0FD7">
        <w:rPr>
          <w:noProof/>
          <w:lang w:eastAsia="en-AU"/>
        </w:rPr>
        <w:t xml:space="preserve"> administered </w:t>
      </w:r>
      <w:r>
        <w:rPr>
          <w:noProof/>
          <w:lang w:eastAsia="en-AU"/>
        </w:rPr>
        <w:t>to</w:t>
      </w:r>
      <w:r w:rsidRPr="00AA0FD7">
        <w:rPr>
          <w:noProof/>
          <w:lang w:eastAsia="en-AU"/>
        </w:rPr>
        <w:t xml:space="preserve"> ensure </w:t>
      </w:r>
      <w:r>
        <w:rPr>
          <w:noProof/>
          <w:lang w:eastAsia="en-AU"/>
        </w:rPr>
        <w:t>costs</w:t>
      </w:r>
      <w:r w:rsidRPr="00AA0FD7">
        <w:rPr>
          <w:noProof/>
          <w:lang w:eastAsia="en-AU"/>
        </w:rPr>
        <w:t xml:space="preserve"> </w:t>
      </w:r>
      <w:r>
        <w:rPr>
          <w:noProof/>
          <w:lang w:eastAsia="en-AU"/>
        </w:rPr>
        <w:t>are</w:t>
      </w:r>
      <w:r w:rsidRPr="00AA0FD7">
        <w:rPr>
          <w:noProof/>
          <w:lang w:eastAsia="en-AU"/>
        </w:rPr>
        <w:t xml:space="preserve"> kept </w:t>
      </w:r>
      <w:r>
        <w:rPr>
          <w:noProof/>
          <w:lang w:eastAsia="en-AU"/>
        </w:rPr>
        <w:t>to a</w:t>
      </w:r>
      <w:r w:rsidRPr="00AA0FD7">
        <w:rPr>
          <w:noProof/>
          <w:lang w:eastAsia="en-AU"/>
        </w:rPr>
        <w:t xml:space="preserve"> minimum.</w:t>
      </w:r>
    </w:p>
    <w:p w14:paraId="5802BD67" w14:textId="728F4288" w:rsidR="00AA0FD7" w:rsidRDefault="00AA0FD7" w:rsidP="00AA0FD7">
      <w:pPr>
        <w:rPr>
          <w:noProof/>
          <w:lang w:eastAsia="en-AU"/>
        </w:rPr>
      </w:pPr>
      <w:r>
        <w:rPr>
          <w:noProof/>
          <w:lang w:eastAsia="en-AU"/>
        </w:rPr>
        <w:t>In</w:t>
      </w:r>
      <w:r w:rsidRPr="00AA0FD7">
        <w:rPr>
          <w:noProof/>
          <w:lang w:eastAsia="en-AU"/>
        </w:rPr>
        <w:t xml:space="preserve"> 2016–17 adjustments of $3.6 million were made and </w:t>
      </w:r>
      <w:r>
        <w:rPr>
          <w:noProof/>
          <w:lang w:eastAsia="en-AU"/>
        </w:rPr>
        <w:t>the</w:t>
      </w:r>
      <w:r w:rsidRPr="00AA0FD7">
        <w:rPr>
          <w:noProof/>
          <w:lang w:eastAsia="en-AU"/>
        </w:rPr>
        <w:t xml:space="preserve"> overall compliance </w:t>
      </w:r>
      <w:r>
        <w:rPr>
          <w:noProof/>
          <w:lang w:eastAsia="en-AU"/>
        </w:rPr>
        <w:t>rate</w:t>
      </w:r>
      <w:r w:rsidRPr="00AA0FD7">
        <w:rPr>
          <w:noProof/>
          <w:lang w:eastAsia="en-AU"/>
        </w:rPr>
        <w:t xml:space="preserve"> </w:t>
      </w:r>
      <w:r>
        <w:rPr>
          <w:noProof/>
          <w:lang w:eastAsia="en-AU"/>
        </w:rPr>
        <w:t>was</w:t>
      </w:r>
      <w:r w:rsidRPr="00AA0FD7">
        <w:rPr>
          <w:noProof/>
          <w:lang w:eastAsia="en-AU"/>
        </w:rPr>
        <w:t xml:space="preserve"> 69 per cent,</w:t>
      </w:r>
      <w:r>
        <w:rPr>
          <w:noProof/>
          <w:lang w:eastAsia="en-AU"/>
        </w:rPr>
        <w:t xml:space="preserve"> an</w:t>
      </w:r>
      <w:r w:rsidRPr="00AA0FD7">
        <w:rPr>
          <w:noProof/>
          <w:lang w:eastAsia="en-AU"/>
        </w:rPr>
        <w:t xml:space="preserve"> improvement of </w:t>
      </w:r>
      <w:r>
        <w:rPr>
          <w:noProof/>
          <w:lang w:eastAsia="en-AU"/>
        </w:rPr>
        <w:t>4</w:t>
      </w:r>
      <w:r w:rsidRPr="00AA0FD7">
        <w:rPr>
          <w:noProof/>
          <w:lang w:eastAsia="en-AU"/>
        </w:rPr>
        <w:t xml:space="preserve"> per cent </w:t>
      </w:r>
      <w:r>
        <w:rPr>
          <w:noProof/>
          <w:lang w:eastAsia="en-AU"/>
        </w:rPr>
        <w:t>from</w:t>
      </w:r>
      <w:r w:rsidRPr="00AA0FD7">
        <w:rPr>
          <w:noProof/>
          <w:lang w:eastAsia="en-AU"/>
        </w:rPr>
        <w:t xml:space="preserve"> 2015–16. </w:t>
      </w:r>
      <w:r>
        <w:rPr>
          <w:noProof/>
          <w:lang w:eastAsia="en-AU"/>
        </w:rPr>
        <w:t>The</w:t>
      </w:r>
      <w:r w:rsidRPr="00AA0FD7">
        <w:rPr>
          <w:noProof/>
          <w:lang w:eastAsia="en-AU"/>
        </w:rPr>
        <w:t xml:space="preserve"> department </w:t>
      </w:r>
      <w:r>
        <w:rPr>
          <w:noProof/>
          <w:lang w:eastAsia="en-AU"/>
        </w:rPr>
        <w:t>boasts</w:t>
      </w:r>
      <w:r w:rsidRPr="00AA0FD7">
        <w:rPr>
          <w:noProof/>
          <w:lang w:eastAsia="en-AU"/>
        </w:rPr>
        <w:t xml:space="preserve"> </w:t>
      </w:r>
      <w:r>
        <w:rPr>
          <w:noProof/>
          <w:lang w:eastAsia="en-AU"/>
        </w:rPr>
        <w:t>a</w:t>
      </w:r>
      <w:r w:rsidRPr="00AA0FD7">
        <w:rPr>
          <w:noProof/>
          <w:lang w:eastAsia="en-AU"/>
        </w:rPr>
        <w:t xml:space="preserve"> robust compliance program</w:t>
      </w:r>
      <w:r>
        <w:rPr>
          <w:noProof/>
          <w:lang w:eastAsia="en-AU"/>
        </w:rPr>
        <w:t xml:space="preserve"> </w:t>
      </w:r>
      <w:r w:rsidRPr="00AA0FD7">
        <w:rPr>
          <w:noProof/>
          <w:lang w:eastAsia="en-AU"/>
        </w:rPr>
        <w:t xml:space="preserve">that continues to deliver positive results for industry. A significant proportion of an industry’s cost recovery charges </w:t>
      </w:r>
      <w:r>
        <w:rPr>
          <w:noProof/>
          <w:lang w:eastAsia="en-AU"/>
        </w:rPr>
        <w:t>are</w:t>
      </w:r>
      <w:r w:rsidRPr="00AA0FD7">
        <w:rPr>
          <w:noProof/>
          <w:lang w:eastAsia="en-AU"/>
        </w:rPr>
        <w:t xml:space="preserve"> for compliance. </w:t>
      </w:r>
      <w:r>
        <w:rPr>
          <w:noProof/>
          <w:lang w:eastAsia="en-AU"/>
        </w:rPr>
        <w:t>As</w:t>
      </w:r>
      <w:r w:rsidRPr="00AA0FD7">
        <w:rPr>
          <w:noProof/>
          <w:lang w:eastAsia="en-AU"/>
        </w:rPr>
        <w:t xml:space="preserve"> </w:t>
      </w:r>
      <w:r>
        <w:rPr>
          <w:noProof/>
          <w:lang w:eastAsia="en-AU"/>
        </w:rPr>
        <w:t>a</w:t>
      </w:r>
      <w:r w:rsidRPr="00AA0FD7">
        <w:rPr>
          <w:noProof/>
          <w:lang w:eastAsia="en-AU"/>
        </w:rPr>
        <w:t xml:space="preserve"> </w:t>
      </w:r>
      <w:r>
        <w:rPr>
          <w:noProof/>
          <w:lang w:eastAsia="en-AU"/>
        </w:rPr>
        <w:t>result,</w:t>
      </w:r>
      <w:r w:rsidRPr="00AA0FD7">
        <w:rPr>
          <w:noProof/>
          <w:lang w:eastAsia="en-AU"/>
        </w:rPr>
        <w:t xml:space="preserve"> </w:t>
      </w:r>
      <w:r>
        <w:rPr>
          <w:noProof/>
          <w:lang w:eastAsia="en-AU"/>
        </w:rPr>
        <w:t>the</w:t>
      </w:r>
      <w:r w:rsidRPr="00AA0FD7">
        <w:rPr>
          <w:noProof/>
          <w:lang w:eastAsia="en-AU"/>
        </w:rPr>
        <w:t xml:space="preserve"> department employs multiple </w:t>
      </w:r>
      <w:r>
        <w:rPr>
          <w:noProof/>
          <w:lang w:eastAsia="en-AU"/>
        </w:rPr>
        <w:t>strategies</w:t>
      </w:r>
      <w:r w:rsidRPr="00AA0FD7">
        <w:rPr>
          <w:noProof/>
          <w:lang w:eastAsia="en-AU"/>
        </w:rPr>
        <w:t xml:space="preserve"> </w:t>
      </w:r>
      <w:r>
        <w:rPr>
          <w:noProof/>
          <w:lang w:eastAsia="en-AU"/>
        </w:rPr>
        <w:t>to</w:t>
      </w:r>
      <w:r w:rsidRPr="00AA0FD7">
        <w:rPr>
          <w:noProof/>
          <w:lang w:eastAsia="en-AU"/>
        </w:rPr>
        <w:t xml:space="preserve"> ensure compliance while </w:t>
      </w:r>
      <w:r>
        <w:rPr>
          <w:noProof/>
          <w:lang w:eastAsia="en-AU"/>
        </w:rPr>
        <w:t>maintaining</w:t>
      </w:r>
      <w:r w:rsidRPr="00AA0FD7">
        <w:rPr>
          <w:noProof/>
          <w:lang w:eastAsia="en-AU"/>
        </w:rPr>
        <w:t xml:space="preserve"> cost effectiveness. </w:t>
      </w:r>
      <w:r>
        <w:rPr>
          <w:noProof/>
          <w:lang w:eastAsia="en-AU"/>
        </w:rPr>
        <w:t>This</w:t>
      </w:r>
      <w:r w:rsidRPr="00AA0FD7">
        <w:rPr>
          <w:noProof/>
          <w:lang w:eastAsia="en-AU"/>
        </w:rPr>
        <w:t xml:space="preserve"> includes </w:t>
      </w:r>
      <w:r>
        <w:rPr>
          <w:noProof/>
          <w:lang w:eastAsia="en-AU"/>
        </w:rPr>
        <w:t>a</w:t>
      </w:r>
      <w:r w:rsidRPr="00AA0FD7">
        <w:rPr>
          <w:noProof/>
          <w:lang w:eastAsia="en-AU"/>
        </w:rPr>
        <w:t xml:space="preserve"> </w:t>
      </w:r>
      <w:r>
        <w:rPr>
          <w:noProof/>
          <w:lang w:eastAsia="en-AU"/>
        </w:rPr>
        <w:t>significant</w:t>
      </w:r>
      <w:r w:rsidRPr="00AA0FD7">
        <w:rPr>
          <w:noProof/>
          <w:lang w:eastAsia="en-AU"/>
        </w:rPr>
        <w:t xml:space="preserve"> education program,</w:t>
      </w:r>
      <w:r>
        <w:rPr>
          <w:noProof/>
          <w:lang w:eastAsia="en-AU"/>
        </w:rPr>
        <w:t xml:space="preserve"> targeting</w:t>
      </w:r>
      <w:r w:rsidRPr="00AA0FD7">
        <w:rPr>
          <w:noProof/>
          <w:lang w:eastAsia="en-AU"/>
        </w:rPr>
        <w:t xml:space="preserve"> high-risk transactions, </w:t>
      </w:r>
      <w:r>
        <w:rPr>
          <w:noProof/>
          <w:lang w:eastAsia="en-AU"/>
        </w:rPr>
        <w:t>using</w:t>
      </w:r>
      <w:r w:rsidRPr="00AA0FD7">
        <w:rPr>
          <w:noProof/>
          <w:lang w:eastAsia="en-AU"/>
        </w:rPr>
        <w:t xml:space="preserve"> </w:t>
      </w:r>
      <w:r>
        <w:rPr>
          <w:noProof/>
          <w:lang w:eastAsia="en-AU"/>
        </w:rPr>
        <w:t>third-party</w:t>
      </w:r>
      <w:r w:rsidRPr="00AA0FD7">
        <w:rPr>
          <w:noProof/>
          <w:lang w:eastAsia="en-AU"/>
        </w:rPr>
        <w:t xml:space="preserve"> </w:t>
      </w:r>
      <w:r>
        <w:rPr>
          <w:noProof/>
          <w:lang w:eastAsia="en-AU"/>
        </w:rPr>
        <w:t>data</w:t>
      </w:r>
      <w:r w:rsidRPr="00AA0FD7">
        <w:rPr>
          <w:noProof/>
          <w:lang w:eastAsia="en-AU"/>
        </w:rPr>
        <w:t xml:space="preserve"> and actively engaging </w:t>
      </w:r>
      <w:r>
        <w:rPr>
          <w:noProof/>
          <w:lang w:eastAsia="en-AU"/>
        </w:rPr>
        <w:t>with</w:t>
      </w:r>
      <w:r w:rsidRPr="00AA0FD7">
        <w:rPr>
          <w:noProof/>
          <w:lang w:eastAsia="en-AU"/>
        </w:rPr>
        <w:t xml:space="preserve"> </w:t>
      </w:r>
      <w:r>
        <w:rPr>
          <w:noProof/>
          <w:lang w:eastAsia="en-AU"/>
        </w:rPr>
        <w:t>industry</w:t>
      </w:r>
      <w:r w:rsidRPr="00AA0FD7">
        <w:rPr>
          <w:noProof/>
          <w:lang w:eastAsia="en-AU"/>
        </w:rPr>
        <w:t xml:space="preserve"> </w:t>
      </w:r>
      <w:r>
        <w:rPr>
          <w:noProof/>
          <w:lang w:eastAsia="en-AU"/>
        </w:rPr>
        <w:t>to</w:t>
      </w:r>
      <w:r w:rsidRPr="00AA0FD7">
        <w:rPr>
          <w:noProof/>
          <w:lang w:eastAsia="en-AU"/>
        </w:rPr>
        <w:t xml:space="preserve"> share information, trends and intelligence.</w:t>
      </w:r>
    </w:p>
    <w:p w14:paraId="62ECBB89" w14:textId="3DD83ED5" w:rsidR="00AA0FD7" w:rsidRDefault="00AA0FD7" w:rsidP="00AA0FD7">
      <w:pPr>
        <w:rPr>
          <w:noProof/>
          <w:lang w:eastAsia="en-AU"/>
        </w:rPr>
      </w:pPr>
      <w:r>
        <w:rPr>
          <w:noProof/>
          <w:lang w:eastAsia="en-AU"/>
        </w:rPr>
        <w:t>In</w:t>
      </w:r>
      <w:r w:rsidRPr="00AA0FD7">
        <w:rPr>
          <w:noProof/>
          <w:lang w:eastAsia="en-AU"/>
        </w:rPr>
        <w:t xml:space="preserve"> </w:t>
      </w:r>
      <w:r>
        <w:rPr>
          <w:noProof/>
          <w:lang w:eastAsia="en-AU"/>
        </w:rPr>
        <w:t>the</w:t>
      </w:r>
      <w:r w:rsidRPr="00AA0FD7">
        <w:rPr>
          <w:noProof/>
          <w:lang w:eastAsia="en-AU"/>
        </w:rPr>
        <w:t xml:space="preserve"> 2016–17 </w:t>
      </w:r>
      <w:r>
        <w:rPr>
          <w:noProof/>
          <w:lang w:eastAsia="en-AU"/>
        </w:rPr>
        <w:t>levy</w:t>
      </w:r>
      <w:r w:rsidRPr="00AA0FD7">
        <w:rPr>
          <w:noProof/>
          <w:lang w:eastAsia="en-AU"/>
        </w:rPr>
        <w:t xml:space="preserve"> year </w:t>
      </w:r>
      <w:r>
        <w:rPr>
          <w:noProof/>
          <w:lang w:eastAsia="en-AU"/>
        </w:rPr>
        <w:t>the</w:t>
      </w:r>
      <w:r w:rsidRPr="00AA0FD7">
        <w:rPr>
          <w:noProof/>
          <w:lang w:eastAsia="en-AU"/>
        </w:rPr>
        <w:t xml:space="preserve"> department delivered </w:t>
      </w:r>
      <w:r>
        <w:rPr>
          <w:noProof/>
          <w:lang w:eastAsia="en-AU"/>
        </w:rPr>
        <w:t>a</w:t>
      </w:r>
      <w:r w:rsidRPr="00AA0FD7">
        <w:rPr>
          <w:noProof/>
          <w:lang w:eastAsia="en-AU"/>
        </w:rPr>
        <w:t xml:space="preserve"> number of developments </w:t>
      </w:r>
      <w:r>
        <w:rPr>
          <w:noProof/>
          <w:lang w:eastAsia="en-AU"/>
        </w:rPr>
        <w:t>to</w:t>
      </w:r>
      <w:r w:rsidRPr="00AA0FD7">
        <w:rPr>
          <w:noProof/>
          <w:lang w:eastAsia="en-AU"/>
        </w:rPr>
        <w:t xml:space="preserve"> </w:t>
      </w:r>
      <w:r>
        <w:rPr>
          <w:noProof/>
          <w:lang w:eastAsia="en-AU"/>
        </w:rPr>
        <w:t>the</w:t>
      </w:r>
      <w:r w:rsidRPr="00AA0FD7">
        <w:rPr>
          <w:noProof/>
          <w:lang w:eastAsia="en-AU"/>
        </w:rPr>
        <w:t xml:space="preserve"> way it </w:t>
      </w:r>
      <w:r>
        <w:rPr>
          <w:noProof/>
          <w:lang w:eastAsia="en-AU"/>
        </w:rPr>
        <w:t>will</w:t>
      </w:r>
      <w:r w:rsidRPr="00AA0FD7">
        <w:rPr>
          <w:noProof/>
          <w:lang w:eastAsia="en-AU"/>
        </w:rPr>
        <w:t xml:space="preserve"> collect and store levy information in the future. A significant priority for the department has been to progress </w:t>
      </w:r>
      <w:r>
        <w:rPr>
          <w:noProof/>
          <w:lang w:eastAsia="en-AU"/>
        </w:rPr>
        <w:t>the</w:t>
      </w:r>
      <w:r w:rsidRPr="00AA0FD7">
        <w:rPr>
          <w:noProof/>
          <w:lang w:eastAsia="en-AU"/>
        </w:rPr>
        <w:t xml:space="preserve"> </w:t>
      </w:r>
      <w:r>
        <w:rPr>
          <w:noProof/>
          <w:lang w:eastAsia="en-AU"/>
        </w:rPr>
        <w:t>levy</w:t>
      </w:r>
      <w:r w:rsidRPr="00AA0FD7">
        <w:rPr>
          <w:noProof/>
          <w:lang w:eastAsia="en-AU"/>
        </w:rPr>
        <w:t xml:space="preserve"> payer </w:t>
      </w:r>
      <w:r>
        <w:rPr>
          <w:noProof/>
          <w:lang w:eastAsia="en-AU"/>
        </w:rPr>
        <w:t>register</w:t>
      </w:r>
      <w:r w:rsidRPr="00AA0FD7">
        <w:rPr>
          <w:noProof/>
          <w:lang w:eastAsia="en-AU"/>
        </w:rPr>
        <w:t xml:space="preserve"> project, </w:t>
      </w:r>
      <w:r>
        <w:rPr>
          <w:noProof/>
          <w:lang w:eastAsia="en-AU"/>
        </w:rPr>
        <w:t>resulting</w:t>
      </w:r>
      <w:r w:rsidRPr="00AA0FD7">
        <w:rPr>
          <w:noProof/>
          <w:lang w:eastAsia="en-AU"/>
        </w:rPr>
        <w:t xml:space="preserve"> </w:t>
      </w:r>
      <w:r>
        <w:rPr>
          <w:noProof/>
          <w:lang w:eastAsia="en-AU"/>
        </w:rPr>
        <w:t>in</w:t>
      </w:r>
      <w:r w:rsidRPr="00AA0FD7">
        <w:rPr>
          <w:noProof/>
          <w:lang w:eastAsia="en-AU"/>
        </w:rPr>
        <w:t xml:space="preserve"> </w:t>
      </w:r>
      <w:r>
        <w:rPr>
          <w:noProof/>
          <w:lang w:eastAsia="en-AU"/>
        </w:rPr>
        <w:t>a</w:t>
      </w:r>
      <w:r w:rsidRPr="00AA0FD7">
        <w:rPr>
          <w:noProof/>
          <w:lang w:eastAsia="en-AU"/>
        </w:rPr>
        <w:t xml:space="preserve"> pilot project </w:t>
      </w:r>
      <w:r>
        <w:rPr>
          <w:noProof/>
          <w:lang w:eastAsia="en-AU"/>
        </w:rPr>
        <w:t>with</w:t>
      </w:r>
      <w:r w:rsidRPr="00AA0FD7">
        <w:rPr>
          <w:noProof/>
          <w:lang w:eastAsia="en-AU"/>
        </w:rPr>
        <w:t xml:space="preserve"> </w:t>
      </w:r>
      <w:r>
        <w:rPr>
          <w:noProof/>
          <w:lang w:eastAsia="en-AU"/>
        </w:rPr>
        <w:t>the</w:t>
      </w:r>
      <w:r w:rsidRPr="00AA0FD7">
        <w:rPr>
          <w:noProof/>
          <w:lang w:eastAsia="en-AU"/>
        </w:rPr>
        <w:t xml:space="preserve"> </w:t>
      </w:r>
      <w:r>
        <w:rPr>
          <w:noProof/>
          <w:lang w:eastAsia="en-AU"/>
        </w:rPr>
        <w:t>grains</w:t>
      </w:r>
      <w:r w:rsidRPr="00AA0FD7">
        <w:rPr>
          <w:noProof/>
          <w:lang w:eastAsia="en-AU"/>
        </w:rPr>
        <w:t xml:space="preserve"> industry. Consultation that </w:t>
      </w:r>
      <w:r>
        <w:rPr>
          <w:noProof/>
          <w:lang w:eastAsia="en-AU"/>
        </w:rPr>
        <w:t>occurred</w:t>
      </w:r>
      <w:r w:rsidRPr="00AA0FD7">
        <w:rPr>
          <w:noProof/>
          <w:lang w:eastAsia="en-AU"/>
        </w:rPr>
        <w:t xml:space="preserve"> </w:t>
      </w:r>
      <w:r>
        <w:rPr>
          <w:noProof/>
          <w:lang w:eastAsia="en-AU"/>
        </w:rPr>
        <w:t>in</w:t>
      </w:r>
      <w:r w:rsidRPr="00AA0FD7">
        <w:rPr>
          <w:noProof/>
          <w:lang w:eastAsia="en-AU"/>
        </w:rPr>
        <w:t xml:space="preserve"> 2016–17, including </w:t>
      </w:r>
      <w:r>
        <w:rPr>
          <w:noProof/>
          <w:lang w:eastAsia="en-AU"/>
        </w:rPr>
        <w:t>with</w:t>
      </w:r>
      <w:r w:rsidRPr="00AA0FD7">
        <w:rPr>
          <w:noProof/>
          <w:lang w:eastAsia="en-AU"/>
        </w:rPr>
        <w:t xml:space="preserve"> </w:t>
      </w:r>
      <w:r>
        <w:rPr>
          <w:noProof/>
          <w:lang w:eastAsia="en-AU"/>
        </w:rPr>
        <w:t>grain</w:t>
      </w:r>
      <w:r w:rsidRPr="00AA0FD7">
        <w:rPr>
          <w:noProof/>
          <w:lang w:eastAsia="en-AU"/>
        </w:rPr>
        <w:t xml:space="preserve"> traders, </w:t>
      </w:r>
      <w:r>
        <w:rPr>
          <w:noProof/>
          <w:lang w:eastAsia="en-AU"/>
        </w:rPr>
        <w:t>has</w:t>
      </w:r>
      <w:r w:rsidRPr="00AA0FD7">
        <w:rPr>
          <w:noProof/>
          <w:lang w:eastAsia="en-AU"/>
        </w:rPr>
        <w:t xml:space="preserve"> produced positive </w:t>
      </w:r>
      <w:r>
        <w:rPr>
          <w:noProof/>
          <w:lang w:eastAsia="en-AU"/>
        </w:rPr>
        <w:t>results</w:t>
      </w:r>
      <w:r w:rsidRPr="00AA0FD7">
        <w:rPr>
          <w:noProof/>
          <w:lang w:eastAsia="en-AU"/>
        </w:rPr>
        <w:t xml:space="preserve"> and </w:t>
      </w:r>
      <w:r>
        <w:rPr>
          <w:noProof/>
          <w:lang w:eastAsia="en-AU"/>
        </w:rPr>
        <w:t>the</w:t>
      </w:r>
      <w:r w:rsidRPr="00AA0FD7">
        <w:rPr>
          <w:noProof/>
          <w:lang w:eastAsia="en-AU"/>
        </w:rPr>
        <w:t xml:space="preserve"> concept of </w:t>
      </w:r>
      <w:r>
        <w:rPr>
          <w:noProof/>
          <w:lang w:eastAsia="en-AU"/>
        </w:rPr>
        <w:t>a</w:t>
      </w:r>
      <w:r w:rsidRPr="00AA0FD7">
        <w:rPr>
          <w:noProof/>
          <w:lang w:eastAsia="en-AU"/>
        </w:rPr>
        <w:t xml:space="preserve"> </w:t>
      </w:r>
      <w:r>
        <w:rPr>
          <w:noProof/>
          <w:lang w:eastAsia="en-AU"/>
        </w:rPr>
        <w:t>levy</w:t>
      </w:r>
      <w:r w:rsidRPr="00AA0FD7">
        <w:rPr>
          <w:noProof/>
          <w:lang w:eastAsia="en-AU"/>
        </w:rPr>
        <w:t xml:space="preserve"> payer </w:t>
      </w:r>
      <w:r>
        <w:rPr>
          <w:noProof/>
          <w:lang w:eastAsia="en-AU"/>
        </w:rPr>
        <w:t>register</w:t>
      </w:r>
      <w:r w:rsidRPr="00AA0FD7">
        <w:rPr>
          <w:noProof/>
          <w:lang w:eastAsia="en-AU"/>
        </w:rPr>
        <w:t xml:space="preserve"> </w:t>
      </w:r>
      <w:r>
        <w:rPr>
          <w:noProof/>
          <w:lang w:eastAsia="en-AU"/>
        </w:rPr>
        <w:t>has</w:t>
      </w:r>
      <w:r w:rsidRPr="00AA0FD7">
        <w:rPr>
          <w:noProof/>
          <w:lang w:eastAsia="en-AU"/>
        </w:rPr>
        <w:t xml:space="preserve"> been well received. Grain traders </w:t>
      </w:r>
      <w:r>
        <w:rPr>
          <w:noProof/>
          <w:lang w:eastAsia="en-AU"/>
        </w:rPr>
        <w:t>are</w:t>
      </w:r>
      <w:r w:rsidRPr="00AA0FD7">
        <w:rPr>
          <w:noProof/>
          <w:lang w:eastAsia="en-AU"/>
        </w:rPr>
        <w:t xml:space="preserve"> confident </w:t>
      </w:r>
      <w:r>
        <w:rPr>
          <w:noProof/>
          <w:lang w:eastAsia="en-AU"/>
        </w:rPr>
        <w:t>that</w:t>
      </w:r>
      <w:r w:rsidRPr="00AA0FD7">
        <w:rPr>
          <w:noProof/>
          <w:lang w:eastAsia="en-AU"/>
        </w:rPr>
        <w:t xml:space="preserve"> enhancements </w:t>
      </w:r>
      <w:r>
        <w:rPr>
          <w:noProof/>
          <w:lang w:eastAsia="en-AU"/>
        </w:rPr>
        <w:t>to</w:t>
      </w:r>
      <w:r w:rsidRPr="00AA0FD7">
        <w:rPr>
          <w:noProof/>
          <w:lang w:eastAsia="en-AU"/>
        </w:rPr>
        <w:t xml:space="preserve"> </w:t>
      </w:r>
      <w:r>
        <w:rPr>
          <w:noProof/>
          <w:lang w:eastAsia="en-AU"/>
        </w:rPr>
        <w:t xml:space="preserve">the </w:t>
      </w:r>
      <w:r w:rsidRPr="00AA0FD7">
        <w:rPr>
          <w:noProof/>
          <w:lang w:eastAsia="en-AU"/>
        </w:rPr>
        <w:t xml:space="preserve">usability and </w:t>
      </w:r>
      <w:r>
        <w:rPr>
          <w:noProof/>
          <w:lang w:eastAsia="en-AU"/>
        </w:rPr>
        <w:t>functionality</w:t>
      </w:r>
      <w:r w:rsidRPr="00AA0FD7">
        <w:rPr>
          <w:noProof/>
          <w:lang w:eastAsia="en-AU"/>
        </w:rPr>
        <w:t xml:space="preserve"> of </w:t>
      </w:r>
      <w:r>
        <w:rPr>
          <w:noProof/>
          <w:lang w:eastAsia="en-AU"/>
        </w:rPr>
        <w:t>the</w:t>
      </w:r>
      <w:r w:rsidRPr="00AA0FD7">
        <w:rPr>
          <w:noProof/>
          <w:lang w:eastAsia="en-AU"/>
        </w:rPr>
        <w:t xml:space="preserve"> online </w:t>
      </w:r>
      <w:r>
        <w:rPr>
          <w:noProof/>
          <w:lang w:eastAsia="en-AU"/>
        </w:rPr>
        <w:t>system</w:t>
      </w:r>
      <w:r w:rsidRPr="00AA0FD7">
        <w:rPr>
          <w:noProof/>
          <w:lang w:eastAsia="en-AU"/>
        </w:rPr>
        <w:t xml:space="preserve"> </w:t>
      </w:r>
      <w:r>
        <w:rPr>
          <w:noProof/>
          <w:lang w:eastAsia="en-AU"/>
        </w:rPr>
        <w:t>will</w:t>
      </w:r>
      <w:r w:rsidRPr="00AA0FD7">
        <w:rPr>
          <w:noProof/>
          <w:lang w:eastAsia="en-AU"/>
        </w:rPr>
        <w:t xml:space="preserve"> add value </w:t>
      </w:r>
      <w:r>
        <w:rPr>
          <w:noProof/>
          <w:lang w:eastAsia="en-AU"/>
        </w:rPr>
        <w:t>to</w:t>
      </w:r>
      <w:r w:rsidRPr="00AA0FD7">
        <w:rPr>
          <w:noProof/>
          <w:lang w:eastAsia="en-AU"/>
        </w:rPr>
        <w:t xml:space="preserve"> how levies </w:t>
      </w:r>
      <w:r>
        <w:rPr>
          <w:noProof/>
          <w:lang w:eastAsia="en-AU"/>
        </w:rPr>
        <w:t>are</w:t>
      </w:r>
      <w:r w:rsidRPr="00AA0FD7">
        <w:rPr>
          <w:noProof/>
          <w:lang w:eastAsia="en-AU"/>
        </w:rPr>
        <w:t xml:space="preserve"> managed and that lodging </w:t>
      </w:r>
      <w:r>
        <w:rPr>
          <w:noProof/>
          <w:lang w:eastAsia="en-AU"/>
        </w:rPr>
        <w:t>levy</w:t>
      </w:r>
      <w:r w:rsidRPr="00AA0FD7">
        <w:rPr>
          <w:noProof/>
          <w:lang w:eastAsia="en-AU"/>
        </w:rPr>
        <w:t xml:space="preserve"> </w:t>
      </w:r>
      <w:r>
        <w:rPr>
          <w:noProof/>
          <w:lang w:eastAsia="en-AU"/>
        </w:rPr>
        <w:t>returns</w:t>
      </w:r>
      <w:r w:rsidRPr="00AA0FD7">
        <w:rPr>
          <w:noProof/>
          <w:lang w:eastAsia="en-AU"/>
        </w:rPr>
        <w:t xml:space="preserve"> online </w:t>
      </w:r>
      <w:r>
        <w:rPr>
          <w:noProof/>
          <w:lang w:eastAsia="en-AU"/>
        </w:rPr>
        <w:t>will</w:t>
      </w:r>
      <w:r w:rsidRPr="00AA0FD7">
        <w:rPr>
          <w:noProof/>
          <w:lang w:eastAsia="en-AU"/>
        </w:rPr>
        <w:t xml:space="preserve"> remain simple.</w:t>
      </w:r>
    </w:p>
    <w:p w14:paraId="6424C4FC" w14:textId="2165F03E" w:rsidR="00AA0FD7" w:rsidRDefault="00AA0FD7" w:rsidP="00AA0FD7">
      <w:r>
        <w:rPr>
          <w:noProof/>
          <w:lang w:eastAsia="en-AU"/>
        </w:rPr>
        <w:t>A</w:t>
      </w:r>
      <w:r w:rsidRPr="00AA0FD7">
        <w:rPr>
          <w:noProof/>
          <w:lang w:eastAsia="en-AU"/>
        </w:rPr>
        <w:t xml:space="preserve"> number of levies were established or amended </w:t>
      </w:r>
      <w:r>
        <w:rPr>
          <w:noProof/>
          <w:lang w:eastAsia="en-AU"/>
        </w:rPr>
        <w:t>in</w:t>
      </w:r>
      <w:r w:rsidRPr="00AA0FD7">
        <w:rPr>
          <w:noProof/>
          <w:lang w:eastAsia="en-AU"/>
        </w:rPr>
        <w:t xml:space="preserve"> 2016–17. </w:t>
      </w:r>
      <w:r>
        <w:rPr>
          <w:noProof/>
          <w:lang w:eastAsia="en-AU"/>
        </w:rPr>
        <w:t>The</w:t>
      </w:r>
      <w:r w:rsidRPr="00AA0FD7">
        <w:rPr>
          <w:noProof/>
          <w:lang w:eastAsia="en-AU"/>
        </w:rPr>
        <w:t xml:space="preserve"> collaborative working relationships </w:t>
      </w:r>
      <w:r>
        <w:rPr>
          <w:noProof/>
          <w:lang w:eastAsia="en-AU"/>
        </w:rPr>
        <w:t>that</w:t>
      </w:r>
      <w:r w:rsidRPr="00AA0FD7">
        <w:rPr>
          <w:noProof/>
          <w:lang w:eastAsia="en-AU"/>
        </w:rPr>
        <w:t xml:space="preserve"> have been built between </w:t>
      </w:r>
      <w:r>
        <w:rPr>
          <w:noProof/>
          <w:lang w:eastAsia="en-AU"/>
        </w:rPr>
        <w:t>industry</w:t>
      </w:r>
      <w:r w:rsidRPr="00AA0FD7">
        <w:rPr>
          <w:noProof/>
          <w:lang w:eastAsia="en-AU"/>
        </w:rPr>
        <w:t xml:space="preserve"> representative bodies and </w:t>
      </w:r>
      <w:r>
        <w:rPr>
          <w:noProof/>
          <w:lang w:eastAsia="en-AU"/>
        </w:rPr>
        <w:t>the</w:t>
      </w:r>
      <w:r w:rsidRPr="00AA0FD7">
        <w:rPr>
          <w:noProof/>
          <w:lang w:eastAsia="en-AU"/>
        </w:rPr>
        <w:t xml:space="preserve"> department </w:t>
      </w:r>
      <w:r>
        <w:rPr>
          <w:noProof/>
          <w:lang w:eastAsia="en-AU"/>
        </w:rPr>
        <w:t>are</w:t>
      </w:r>
      <w:r w:rsidRPr="00AA0FD7">
        <w:rPr>
          <w:noProof/>
          <w:lang w:eastAsia="en-AU"/>
        </w:rPr>
        <w:t xml:space="preserve"> </w:t>
      </w:r>
      <w:r>
        <w:rPr>
          <w:noProof/>
          <w:lang w:eastAsia="en-AU"/>
        </w:rPr>
        <w:t>critical</w:t>
      </w:r>
      <w:r w:rsidRPr="00AA0FD7">
        <w:rPr>
          <w:noProof/>
          <w:lang w:eastAsia="en-AU"/>
        </w:rPr>
        <w:t xml:space="preserve"> </w:t>
      </w:r>
      <w:r>
        <w:rPr>
          <w:noProof/>
          <w:lang w:eastAsia="en-AU"/>
        </w:rPr>
        <w:t>to</w:t>
      </w:r>
      <w:r w:rsidRPr="00AA0FD7">
        <w:rPr>
          <w:noProof/>
          <w:lang w:eastAsia="en-AU"/>
        </w:rPr>
        <w:t xml:space="preserve"> implementing legislative change, and the department recognises the significant effort that industry bodies contribute </w:t>
      </w:r>
      <w:r>
        <w:rPr>
          <w:noProof/>
          <w:lang w:eastAsia="en-AU"/>
        </w:rPr>
        <w:t>to</w:t>
      </w:r>
      <w:r w:rsidRPr="00AA0FD7">
        <w:rPr>
          <w:noProof/>
          <w:lang w:eastAsia="en-AU"/>
        </w:rPr>
        <w:t xml:space="preserve"> </w:t>
      </w:r>
      <w:r>
        <w:rPr>
          <w:noProof/>
          <w:lang w:eastAsia="en-AU"/>
        </w:rPr>
        <w:t>the</w:t>
      </w:r>
      <w:r w:rsidRPr="00AA0FD7">
        <w:rPr>
          <w:noProof/>
          <w:lang w:eastAsia="en-AU"/>
        </w:rPr>
        <w:t xml:space="preserve"> levies process. Industries </w:t>
      </w:r>
      <w:r>
        <w:rPr>
          <w:noProof/>
          <w:lang w:eastAsia="en-AU"/>
        </w:rPr>
        <w:t>are</w:t>
      </w:r>
      <w:r w:rsidRPr="00AA0FD7">
        <w:rPr>
          <w:noProof/>
          <w:lang w:eastAsia="en-AU"/>
        </w:rPr>
        <w:t xml:space="preserve"> encouraged </w:t>
      </w:r>
      <w:r>
        <w:rPr>
          <w:noProof/>
          <w:lang w:eastAsia="en-AU"/>
        </w:rPr>
        <w:t>to</w:t>
      </w:r>
      <w:r w:rsidRPr="00AA0FD7">
        <w:rPr>
          <w:noProof/>
          <w:lang w:eastAsia="en-AU"/>
        </w:rPr>
        <w:t xml:space="preserve"> continue their early engagement with the department to discuss how best they can meet the Australian Government’s </w:t>
      </w:r>
      <w:hyperlink r:id="rId21">
        <w:r w:rsidRPr="00AA0FD7">
          <w:rPr>
            <w:i/>
            <w:noProof/>
            <w:lang w:eastAsia="en-AU"/>
          </w:rPr>
          <w:t>Levy Principles and</w:t>
        </w:r>
      </w:hyperlink>
      <w:r w:rsidRPr="00AA0FD7">
        <w:rPr>
          <w:i/>
          <w:noProof/>
          <w:lang w:eastAsia="en-AU"/>
        </w:rPr>
        <w:t xml:space="preserve"> </w:t>
      </w:r>
      <w:hyperlink r:id="rId22">
        <w:r w:rsidRPr="00AA0FD7">
          <w:rPr>
            <w:i/>
            <w:noProof/>
            <w:lang w:eastAsia="en-AU"/>
          </w:rPr>
          <w:t>Guidelines</w:t>
        </w:r>
      </w:hyperlink>
      <w:r w:rsidRPr="00AA0FD7">
        <w:rPr>
          <w:noProof/>
          <w:lang w:eastAsia="en-AU"/>
        </w:rPr>
        <w:t xml:space="preserve">. </w:t>
      </w:r>
      <w:r>
        <w:rPr>
          <w:noProof/>
          <w:lang w:eastAsia="en-AU"/>
        </w:rPr>
        <w:t>Detailed</w:t>
      </w:r>
      <w:r w:rsidRPr="00AA0FD7">
        <w:rPr>
          <w:noProof/>
          <w:lang w:eastAsia="en-AU"/>
        </w:rPr>
        <w:t xml:space="preserve"> information about </w:t>
      </w:r>
      <w:r>
        <w:rPr>
          <w:noProof/>
          <w:lang w:eastAsia="en-AU"/>
        </w:rPr>
        <w:t>the</w:t>
      </w:r>
      <w:r w:rsidRPr="00AA0FD7">
        <w:rPr>
          <w:noProof/>
          <w:lang w:eastAsia="en-AU"/>
        </w:rPr>
        <w:t xml:space="preserve"> levies </w:t>
      </w:r>
      <w:r>
        <w:rPr>
          <w:noProof/>
          <w:lang w:eastAsia="en-AU"/>
        </w:rPr>
        <w:t>that</w:t>
      </w:r>
      <w:r w:rsidRPr="00AA0FD7">
        <w:rPr>
          <w:noProof/>
          <w:lang w:eastAsia="en-AU"/>
        </w:rPr>
        <w:t xml:space="preserve"> were </w:t>
      </w:r>
      <w:r>
        <w:rPr>
          <w:noProof/>
          <w:lang w:eastAsia="en-AU"/>
        </w:rPr>
        <w:t>affected</w:t>
      </w:r>
      <w:r w:rsidRPr="00AA0FD7">
        <w:rPr>
          <w:noProof/>
          <w:lang w:eastAsia="en-AU"/>
        </w:rPr>
        <w:t xml:space="preserve"> by legislative change </w:t>
      </w:r>
      <w:r>
        <w:rPr>
          <w:noProof/>
          <w:lang w:eastAsia="en-AU"/>
        </w:rPr>
        <w:t>in</w:t>
      </w:r>
      <w:r w:rsidRPr="00AA0FD7">
        <w:rPr>
          <w:noProof/>
          <w:lang w:eastAsia="en-AU"/>
        </w:rPr>
        <w:t xml:space="preserve"> 2016–17 </w:t>
      </w:r>
      <w:r>
        <w:rPr>
          <w:noProof/>
          <w:lang w:eastAsia="en-AU"/>
        </w:rPr>
        <w:t>is</w:t>
      </w:r>
      <w:r w:rsidRPr="00AA0FD7">
        <w:rPr>
          <w:noProof/>
          <w:lang w:eastAsia="en-AU"/>
        </w:rPr>
        <w:t xml:space="preserve"> </w:t>
      </w:r>
      <w:r>
        <w:rPr>
          <w:noProof/>
          <w:lang w:eastAsia="en-AU"/>
        </w:rPr>
        <w:t>in</w:t>
      </w:r>
      <w:r w:rsidRPr="00AA0FD7">
        <w:rPr>
          <w:noProof/>
          <w:lang w:eastAsia="en-AU"/>
        </w:rPr>
        <w:t xml:space="preserve"> Chapter </w:t>
      </w:r>
      <w:r>
        <w:rPr>
          <w:noProof/>
          <w:lang w:eastAsia="en-AU"/>
        </w:rPr>
        <w:t>7</w:t>
      </w:r>
      <w:r w:rsidRPr="00AA0FD7">
        <w:rPr>
          <w:noProof/>
          <w:lang w:eastAsia="en-AU"/>
        </w:rPr>
        <w:t xml:space="preserve"> and on </w:t>
      </w:r>
      <w:r>
        <w:rPr>
          <w:noProof/>
          <w:lang w:eastAsia="en-AU"/>
        </w:rPr>
        <w:t>th</w:t>
      </w:r>
      <w:r>
        <w:t>e</w:t>
      </w:r>
      <w:r>
        <w:rPr>
          <w:spacing w:val="-9"/>
        </w:rPr>
        <w:t xml:space="preserve"> </w:t>
      </w:r>
      <w:hyperlink r:id="rId23">
        <w:r>
          <w:rPr>
            <w:rFonts w:eastAsia="Cambria" w:cs="Cambria"/>
            <w:spacing w:val="-4"/>
            <w:u w:val="single" w:color="85C446"/>
          </w:rPr>
          <w:t>department’s</w:t>
        </w:r>
        <w:r>
          <w:rPr>
            <w:rFonts w:eastAsia="Cambria" w:cs="Cambria"/>
            <w:spacing w:val="-9"/>
            <w:u w:val="single" w:color="85C446"/>
          </w:rPr>
          <w:t xml:space="preserve"> </w:t>
        </w:r>
        <w:r>
          <w:rPr>
            <w:rFonts w:eastAsia="Cambria" w:cs="Cambria"/>
            <w:spacing w:val="-4"/>
            <w:u w:val="single" w:color="85C446"/>
          </w:rPr>
          <w:t>website</w:t>
        </w:r>
      </w:hyperlink>
      <w:r>
        <w:rPr>
          <w:spacing w:val="-4"/>
        </w:rPr>
        <w:t>.</w:t>
      </w:r>
    </w:p>
    <w:p w14:paraId="3F19A071" w14:textId="5170CADD" w:rsidR="009A5B5B" w:rsidRDefault="00B95711" w:rsidP="00DE68DD">
      <w:pPr>
        <w:pStyle w:val="Heading2"/>
      </w:pPr>
      <w:bookmarkStart w:id="3" w:name="_Toc495330456"/>
      <w:bookmarkStart w:id="4" w:name="_Toc495409715"/>
      <w:bookmarkStart w:id="5" w:name="_Toc496890260"/>
      <w:bookmarkEnd w:id="3"/>
      <w:bookmarkEnd w:id="4"/>
      <w:r>
        <w:lastRenderedPageBreak/>
        <w:t>Financial management</w:t>
      </w:r>
      <w:bookmarkEnd w:id="5"/>
    </w:p>
    <w:p w14:paraId="050E0BB2" w14:textId="598DEA10" w:rsidR="00AA0FD7" w:rsidRDefault="00AA0FD7" w:rsidP="00AA0FD7">
      <w:pPr>
        <w:rPr>
          <w:noProof/>
          <w:lang w:eastAsia="en-AU"/>
        </w:rPr>
      </w:pPr>
      <w:bookmarkStart w:id="6" w:name="_Ref445985033"/>
      <w:bookmarkStart w:id="7" w:name="_Toc409769171"/>
      <w:bookmarkStart w:id="8" w:name="_Toc454439268"/>
      <w:r w:rsidRPr="00AA0FD7">
        <w:rPr>
          <w:noProof/>
          <w:lang w:eastAsia="en-AU"/>
        </w:rPr>
        <w:t xml:space="preserve">The financial position of the department’s levies program is expected to remain stable through to 2017–18. </w:t>
      </w:r>
      <w:r>
        <w:rPr>
          <w:noProof/>
          <w:lang w:eastAsia="en-AU"/>
        </w:rPr>
        <w:t>The</w:t>
      </w:r>
      <w:r w:rsidRPr="00AA0FD7">
        <w:rPr>
          <w:noProof/>
          <w:lang w:eastAsia="en-AU"/>
        </w:rPr>
        <w:t xml:space="preserve"> levies statement of operations (Table 1) shows </w:t>
      </w:r>
      <w:r>
        <w:rPr>
          <w:noProof/>
          <w:lang w:eastAsia="en-AU"/>
        </w:rPr>
        <w:t>that</w:t>
      </w:r>
      <w:r w:rsidRPr="00AA0FD7">
        <w:rPr>
          <w:noProof/>
          <w:lang w:eastAsia="en-AU"/>
        </w:rPr>
        <w:t xml:space="preserve"> overall expenditure for 2016–17 </w:t>
      </w:r>
      <w:r>
        <w:rPr>
          <w:noProof/>
          <w:lang w:eastAsia="en-AU"/>
        </w:rPr>
        <w:t xml:space="preserve">was </w:t>
      </w:r>
      <w:r w:rsidRPr="00AA0FD7">
        <w:rPr>
          <w:noProof/>
          <w:lang w:eastAsia="en-AU"/>
        </w:rPr>
        <w:t xml:space="preserve">$5.05 million, </w:t>
      </w:r>
      <w:r>
        <w:rPr>
          <w:noProof/>
          <w:lang w:eastAsia="en-AU"/>
        </w:rPr>
        <w:t>a</w:t>
      </w:r>
      <w:r w:rsidRPr="00AA0FD7">
        <w:rPr>
          <w:noProof/>
          <w:lang w:eastAsia="en-AU"/>
        </w:rPr>
        <w:t xml:space="preserve"> year-on-year reduction of 1.4 per cent </w:t>
      </w:r>
      <w:r>
        <w:rPr>
          <w:noProof/>
          <w:lang w:eastAsia="en-AU"/>
        </w:rPr>
        <w:t>from</w:t>
      </w:r>
      <w:r w:rsidRPr="00AA0FD7">
        <w:rPr>
          <w:noProof/>
          <w:lang w:eastAsia="en-AU"/>
        </w:rPr>
        <w:t xml:space="preserve"> $5.12 million </w:t>
      </w:r>
      <w:r>
        <w:rPr>
          <w:noProof/>
          <w:lang w:eastAsia="en-AU"/>
        </w:rPr>
        <w:t>in</w:t>
      </w:r>
      <w:r w:rsidRPr="00AA0FD7">
        <w:rPr>
          <w:noProof/>
          <w:lang w:eastAsia="en-AU"/>
        </w:rPr>
        <w:t xml:space="preserve"> 2015–16. </w:t>
      </w:r>
      <w:r>
        <w:rPr>
          <w:noProof/>
          <w:lang w:eastAsia="en-AU"/>
        </w:rPr>
        <w:t>The</w:t>
      </w:r>
      <w:r w:rsidRPr="00AA0FD7">
        <w:rPr>
          <w:noProof/>
          <w:lang w:eastAsia="en-AU"/>
        </w:rPr>
        <w:t xml:space="preserve"> decrease </w:t>
      </w:r>
      <w:r>
        <w:rPr>
          <w:noProof/>
          <w:lang w:eastAsia="en-AU"/>
        </w:rPr>
        <w:t xml:space="preserve">in </w:t>
      </w:r>
      <w:r w:rsidRPr="00AA0FD7">
        <w:rPr>
          <w:noProof/>
          <w:lang w:eastAsia="en-AU"/>
        </w:rPr>
        <w:t xml:space="preserve">expenditure reflected a decrease in total revenue of 2.2 per cent, driven mostly by a decrease in cost recovery charges </w:t>
      </w:r>
      <w:r>
        <w:rPr>
          <w:noProof/>
          <w:lang w:eastAsia="en-AU"/>
        </w:rPr>
        <w:t>(Figure</w:t>
      </w:r>
      <w:r w:rsidRPr="00AA0FD7">
        <w:rPr>
          <w:noProof/>
          <w:lang w:eastAsia="en-AU"/>
        </w:rPr>
        <w:t xml:space="preserve"> 1). Disbursements for </w:t>
      </w:r>
      <w:r>
        <w:rPr>
          <w:noProof/>
          <w:lang w:eastAsia="en-AU"/>
        </w:rPr>
        <w:t>the</w:t>
      </w:r>
      <w:r w:rsidRPr="00AA0FD7">
        <w:rPr>
          <w:noProof/>
          <w:lang w:eastAsia="en-AU"/>
        </w:rPr>
        <w:t xml:space="preserve"> period increased by $49.77 million, </w:t>
      </w:r>
      <w:r>
        <w:rPr>
          <w:noProof/>
          <w:lang w:eastAsia="en-AU"/>
        </w:rPr>
        <w:t>an</w:t>
      </w:r>
      <w:r w:rsidRPr="00AA0FD7">
        <w:rPr>
          <w:noProof/>
          <w:lang w:eastAsia="en-AU"/>
        </w:rPr>
        <w:t xml:space="preserve"> increase of</w:t>
      </w:r>
      <w:r>
        <w:rPr>
          <w:noProof/>
          <w:lang w:eastAsia="en-AU"/>
        </w:rPr>
        <w:t xml:space="preserve"> </w:t>
      </w:r>
      <w:r w:rsidRPr="00AA0FD7">
        <w:rPr>
          <w:noProof/>
          <w:lang w:eastAsia="en-AU"/>
        </w:rPr>
        <w:t xml:space="preserve">6.7 per cent </w:t>
      </w:r>
      <w:r>
        <w:rPr>
          <w:noProof/>
          <w:lang w:eastAsia="en-AU"/>
        </w:rPr>
        <w:t>from</w:t>
      </w:r>
      <w:r w:rsidRPr="00AA0FD7">
        <w:rPr>
          <w:noProof/>
          <w:lang w:eastAsia="en-AU"/>
        </w:rPr>
        <w:t xml:space="preserve"> 2015–16</w:t>
      </w:r>
    </w:p>
    <w:p w14:paraId="4969EE44" w14:textId="1154A502" w:rsidR="0015626E" w:rsidRPr="006C599F" w:rsidRDefault="006C599F" w:rsidP="006C599F">
      <w:pPr>
        <w:pStyle w:val="Caption"/>
      </w:pPr>
      <w:bookmarkStart w:id="9" w:name="_Ref495046312"/>
      <w:r w:rsidRPr="006C599F">
        <w:t xml:space="preserve">Table </w:t>
      </w:r>
      <w:r w:rsidRPr="006C599F">
        <w:fldChar w:fldCharType="begin"/>
      </w:r>
      <w:r w:rsidRPr="00A57E66">
        <w:instrText xml:space="preserve"> SEQ Table \* ARABIC </w:instrText>
      </w:r>
      <w:r w:rsidRPr="006C599F">
        <w:fldChar w:fldCharType="separate"/>
      </w:r>
      <w:r w:rsidR="006D45B2">
        <w:rPr>
          <w:noProof/>
        </w:rPr>
        <w:t>1</w:t>
      </w:r>
      <w:r w:rsidRPr="006C599F">
        <w:fldChar w:fldCharType="end"/>
      </w:r>
      <w:bookmarkEnd w:id="9"/>
      <w:bookmarkEnd w:id="6"/>
      <w:r w:rsidR="0015626E" w:rsidRPr="006C599F">
        <w:t xml:space="preserve"> </w:t>
      </w:r>
      <w:bookmarkEnd w:id="7"/>
      <w:bookmarkEnd w:id="8"/>
      <w:r>
        <w:t>L</w:t>
      </w:r>
      <w:r w:rsidR="0015626E" w:rsidRPr="002D2EBC">
        <w:t xml:space="preserve">evies </w:t>
      </w:r>
      <w:r w:rsidR="00553A6A" w:rsidRPr="002D2EBC">
        <w:t>operating statement</w:t>
      </w:r>
      <w:r>
        <w:t>, 2015–16 to 2017–18</w:t>
      </w:r>
    </w:p>
    <w:tbl>
      <w:tblPr>
        <w:tblW w:w="5392" w:type="pct"/>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Caption w:val="Table 1 2015–16 to 2016–17 levies operating statement"/>
      </w:tblPr>
      <w:tblGrid>
        <w:gridCol w:w="2404"/>
        <w:gridCol w:w="1418"/>
        <w:gridCol w:w="1418"/>
        <w:gridCol w:w="1559"/>
        <w:gridCol w:w="1419"/>
        <w:gridCol w:w="1563"/>
      </w:tblGrid>
      <w:tr w:rsidR="00BA31AD" w:rsidRPr="009B209F" w14:paraId="30FF1FD1" w14:textId="77777777" w:rsidTr="00BA31AD">
        <w:trPr>
          <w:cantSplit/>
          <w:tblHeader/>
        </w:trPr>
        <w:tc>
          <w:tcPr>
            <w:tcW w:w="2404" w:type="dxa"/>
            <w:tcMar>
              <w:left w:w="108" w:type="dxa"/>
              <w:right w:w="108" w:type="dxa"/>
            </w:tcMar>
          </w:tcPr>
          <w:p w14:paraId="7FE681D0" w14:textId="77777777" w:rsidR="00BA31AD" w:rsidRPr="00AF5D6A" w:rsidRDefault="00BA31AD" w:rsidP="00BA31AD">
            <w:pPr>
              <w:pStyle w:val="TableHeading"/>
            </w:pPr>
            <w:bookmarkStart w:id="10" w:name="table1"/>
            <w:r w:rsidRPr="00AF5D6A">
              <w:t>Operating statement</w:t>
            </w:r>
          </w:p>
        </w:tc>
        <w:tc>
          <w:tcPr>
            <w:tcW w:w="1418" w:type="dxa"/>
            <w:tcMar>
              <w:left w:w="108" w:type="dxa"/>
              <w:right w:w="108" w:type="dxa"/>
            </w:tcMar>
          </w:tcPr>
          <w:p w14:paraId="490F03F8" w14:textId="774AEA15" w:rsidR="00BA31AD" w:rsidRPr="00AF5D6A" w:rsidRDefault="00BA31AD" w:rsidP="00BA31AD">
            <w:pPr>
              <w:pStyle w:val="TableHeading"/>
              <w:jc w:val="right"/>
            </w:pPr>
            <w:r w:rsidRPr="00AF5D6A">
              <w:t>2015</w:t>
            </w:r>
            <w:r w:rsidR="004808DB">
              <w:t>–</w:t>
            </w:r>
            <w:r w:rsidRPr="00AF5D6A">
              <w:t>16 ($)</w:t>
            </w:r>
          </w:p>
        </w:tc>
        <w:tc>
          <w:tcPr>
            <w:tcW w:w="1418" w:type="dxa"/>
            <w:tcMar>
              <w:left w:w="108" w:type="dxa"/>
              <w:right w:w="108" w:type="dxa"/>
            </w:tcMar>
          </w:tcPr>
          <w:p w14:paraId="6018213A" w14:textId="100315DA" w:rsidR="00BA31AD" w:rsidRPr="00AF5D6A" w:rsidRDefault="00BA31AD" w:rsidP="00BA31AD">
            <w:pPr>
              <w:pStyle w:val="TableHeading"/>
              <w:jc w:val="right"/>
            </w:pPr>
            <w:r w:rsidRPr="00AF5D6A">
              <w:t>2016</w:t>
            </w:r>
            <w:r w:rsidR="004808DB">
              <w:t>–</w:t>
            </w:r>
            <w:r w:rsidRPr="00AF5D6A">
              <w:t>17 ($)</w:t>
            </w:r>
          </w:p>
        </w:tc>
        <w:tc>
          <w:tcPr>
            <w:tcW w:w="1559" w:type="dxa"/>
            <w:tcMar>
              <w:left w:w="108" w:type="dxa"/>
              <w:right w:w="108" w:type="dxa"/>
            </w:tcMar>
          </w:tcPr>
          <w:p w14:paraId="18BF89A3" w14:textId="3896194D" w:rsidR="00BA31AD" w:rsidRPr="00AF5D6A" w:rsidRDefault="00BA31AD" w:rsidP="00BA31AD">
            <w:pPr>
              <w:pStyle w:val="TableHeading"/>
              <w:jc w:val="right"/>
            </w:pPr>
            <w:r w:rsidRPr="00AF5D6A">
              <w:t>Variance ($)</w:t>
            </w:r>
          </w:p>
        </w:tc>
        <w:tc>
          <w:tcPr>
            <w:tcW w:w="1419" w:type="dxa"/>
            <w:tcMar>
              <w:left w:w="108" w:type="dxa"/>
              <w:right w:w="108" w:type="dxa"/>
            </w:tcMar>
          </w:tcPr>
          <w:p w14:paraId="070FE458" w14:textId="7155737E" w:rsidR="00BA31AD" w:rsidRPr="00AF5D6A" w:rsidRDefault="00BA31AD" w:rsidP="00BA31AD">
            <w:pPr>
              <w:pStyle w:val="TableHeading"/>
              <w:jc w:val="right"/>
            </w:pPr>
            <w:r w:rsidRPr="00AF5D6A">
              <w:t>Variance (%)</w:t>
            </w:r>
          </w:p>
        </w:tc>
        <w:tc>
          <w:tcPr>
            <w:tcW w:w="1563" w:type="dxa"/>
            <w:tcMar>
              <w:left w:w="108" w:type="dxa"/>
              <w:right w:w="108" w:type="dxa"/>
            </w:tcMar>
          </w:tcPr>
          <w:p w14:paraId="07B7CB4E" w14:textId="44A5A3FD" w:rsidR="00BA31AD" w:rsidRPr="00AF5D6A" w:rsidRDefault="00BA31AD" w:rsidP="004808DB">
            <w:pPr>
              <w:pStyle w:val="TableHeading"/>
              <w:jc w:val="right"/>
            </w:pPr>
            <w:r>
              <w:t>2017</w:t>
            </w:r>
            <w:r w:rsidR="004808DB">
              <w:t>–</w:t>
            </w:r>
            <w:r>
              <w:t xml:space="preserve">18 </w:t>
            </w:r>
            <w:r w:rsidR="004808DB">
              <w:t>e</w:t>
            </w:r>
            <w:r>
              <w:t>st</w:t>
            </w:r>
            <w:r w:rsidR="00B77CF8">
              <w:t>imate</w:t>
            </w:r>
            <w:r>
              <w:t xml:space="preserve"> ($)</w:t>
            </w:r>
          </w:p>
        </w:tc>
      </w:tr>
      <w:tr w:rsidR="00B77CF8" w:rsidRPr="009B209F" w14:paraId="18293F03" w14:textId="77777777" w:rsidTr="003B55CA">
        <w:trPr>
          <w:cantSplit/>
          <w:tblHeader/>
        </w:trPr>
        <w:tc>
          <w:tcPr>
            <w:tcW w:w="2404" w:type="dxa"/>
            <w:tcMar>
              <w:left w:w="108" w:type="dxa"/>
              <w:right w:w="108" w:type="dxa"/>
            </w:tcMar>
          </w:tcPr>
          <w:p w14:paraId="46745C68" w14:textId="77777777" w:rsidR="00B77CF8" w:rsidRPr="000F24FF" w:rsidRDefault="00B77CF8" w:rsidP="00B77CF8">
            <w:pPr>
              <w:pStyle w:val="TableText"/>
              <w:rPr>
                <w:rFonts w:asciiTheme="majorHAnsi" w:hAnsiTheme="majorHAnsi"/>
                <w:szCs w:val="18"/>
              </w:rPr>
            </w:pPr>
            <w:r w:rsidRPr="000F24FF">
              <w:rPr>
                <w:rFonts w:asciiTheme="majorHAnsi" w:hAnsiTheme="majorHAnsi"/>
                <w:szCs w:val="18"/>
              </w:rPr>
              <w:t>Revenues from government</w:t>
            </w:r>
          </w:p>
        </w:tc>
        <w:tc>
          <w:tcPr>
            <w:tcW w:w="1418" w:type="dxa"/>
            <w:tcMar>
              <w:left w:w="108" w:type="dxa"/>
              <w:right w:w="108" w:type="dxa"/>
            </w:tcMar>
            <w:vAlign w:val="center"/>
          </w:tcPr>
          <w:p w14:paraId="7909E68F" w14:textId="531BD549" w:rsidR="00B77CF8" w:rsidRPr="00866E64" w:rsidRDefault="00630361" w:rsidP="009402D4">
            <w:pPr>
              <w:pStyle w:val="TableText"/>
              <w:jc w:val="right"/>
              <w:rPr>
                <w:rFonts w:asciiTheme="majorHAnsi" w:hAnsiTheme="majorHAnsi"/>
                <w:szCs w:val="18"/>
              </w:rPr>
            </w:pPr>
            <w:r w:rsidRPr="00866E64">
              <w:rPr>
                <w:rFonts w:asciiTheme="majorHAnsi" w:hAnsiTheme="majorHAnsi"/>
                <w:color w:val="000000"/>
                <w:szCs w:val="18"/>
              </w:rPr>
              <w:t>188,000</w:t>
            </w:r>
          </w:p>
        </w:tc>
        <w:tc>
          <w:tcPr>
            <w:tcW w:w="1418" w:type="dxa"/>
            <w:tcMar>
              <w:left w:w="108" w:type="dxa"/>
              <w:right w:w="108" w:type="dxa"/>
            </w:tcMar>
            <w:vAlign w:val="center"/>
          </w:tcPr>
          <w:p w14:paraId="0BDEE18E" w14:textId="5683E219" w:rsidR="00B77CF8" w:rsidRPr="00866E64" w:rsidRDefault="00B77CF8" w:rsidP="00B76C04">
            <w:pPr>
              <w:pStyle w:val="TableText"/>
              <w:jc w:val="right"/>
              <w:rPr>
                <w:rFonts w:asciiTheme="majorHAnsi" w:hAnsiTheme="majorHAnsi"/>
                <w:szCs w:val="18"/>
              </w:rPr>
            </w:pPr>
            <w:r w:rsidRPr="00866E64">
              <w:rPr>
                <w:rFonts w:asciiTheme="majorHAnsi" w:hAnsiTheme="majorHAnsi"/>
                <w:color w:val="000000"/>
                <w:szCs w:val="18"/>
              </w:rPr>
              <w:t>188,000</w:t>
            </w:r>
          </w:p>
        </w:tc>
        <w:tc>
          <w:tcPr>
            <w:tcW w:w="1559" w:type="dxa"/>
            <w:tcMar>
              <w:left w:w="108" w:type="dxa"/>
              <w:right w:w="108" w:type="dxa"/>
            </w:tcMar>
            <w:vAlign w:val="center"/>
          </w:tcPr>
          <w:p w14:paraId="007FC3C1" w14:textId="2190EE3D" w:rsidR="00B77CF8" w:rsidRPr="00866E64" w:rsidRDefault="00641A81" w:rsidP="00B76C04">
            <w:pPr>
              <w:pStyle w:val="TableText"/>
              <w:jc w:val="right"/>
              <w:rPr>
                <w:rFonts w:asciiTheme="majorHAnsi" w:hAnsiTheme="majorHAnsi"/>
                <w:szCs w:val="18"/>
              </w:rPr>
            </w:pPr>
            <w:r w:rsidRPr="00866E64">
              <w:rPr>
                <w:rFonts w:asciiTheme="majorHAnsi" w:hAnsiTheme="majorHAnsi"/>
                <w:szCs w:val="18"/>
              </w:rPr>
              <w:t>–</w:t>
            </w:r>
          </w:p>
        </w:tc>
        <w:tc>
          <w:tcPr>
            <w:tcW w:w="1419" w:type="dxa"/>
            <w:tcMar>
              <w:left w:w="108" w:type="dxa"/>
              <w:right w:w="108" w:type="dxa"/>
            </w:tcMar>
            <w:vAlign w:val="center"/>
          </w:tcPr>
          <w:p w14:paraId="40857B4F" w14:textId="315DAB09" w:rsidR="00B77CF8" w:rsidRPr="00866E64" w:rsidRDefault="009402D4" w:rsidP="0056514C">
            <w:pPr>
              <w:pStyle w:val="TableText"/>
              <w:jc w:val="right"/>
              <w:rPr>
                <w:rFonts w:asciiTheme="majorHAnsi" w:hAnsiTheme="majorHAnsi"/>
                <w:szCs w:val="18"/>
              </w:rPr>
            </w:pPr>
            <w:r w:rsidRPr="00866E64">
              <w:rPr>
                <w:rFonts w:asciiTheme="majorHAnsi" w:hAnsiTheme="majorHAnsi"/>
                <w:color w:val="000000"/>
                <w:szCs w:val="18"/>
              </w:rPr>
              <w:t>0</w:t>
            </w:r>
            <w:r w:rsidR="0056514C" w:rsidRPr="00866E64">
              <w:rPr>
                <w:rFonts w:asciiTheme="majorHAnsi" w:hAnsiTheme="majorHAnsi"/>
                <w:color w:val="000000"/>
                <w:szCs w:val="18"/>
              </w:rPr>
              <w:t>%</w:t>
            </w:r>
          </w:p>
        </w:tc>
        <w:tc>
          <w:tcPr>
            <w:tcW w:w="1563" w:type="dxa"/>
            <w:tcMar>
              <w:left w:w="108" w:type="dxa"/>
              <w:right w:w="108" w:type="dxa"/>
            </w:tcMar>
            <w:vAlign w:val="center"/>
          </w:tcPr>
          <w:p w14:paraId="5BD86861" w14:textId="15FF2E17" w:rsidR="00B77CF8" w:rsidRPr="00866E64" w:rsidRDefault="00B77CF8">
            <w:pPr>
              <w:pStyle w:val="TableText"/>
              <w:jc w:val="right"/>
              <w:rPr>
                <w:rFonts w:asciiTheme="majorHAnsi" w:hAnsiTheme="majorHAnsi"/>
                <w:szCs w:val="18"/>
              </w:rPr>
            </w:pPr>
            <w:r w:rsidRPr="00866E64">
              <w:rPr>
                <w:rFonts w:asciiTheme="majorHAnsi" w:hAnsiTheme="majorHAnsi"/>
                <w:color w:val="000000"/>
                <w:szCs w:val="18"/>
              </w:rPr>
              <w:t>188,000</w:t>
            </w:r>
          </w:p>
        </w:tc>
      </w:tr>
      <w:tr w:rsidR="00866E64" w:rsidRPr="009B209F" w14:paraId="3E817E9E" w14:textId="77777777" w:rsidTr="008D540E">
        <w:trPr>
          <w:cantSplit/>
          <w:tblHeader/>
        </w:trPr>
        <w:tc>
          <w:tcPr>
            <w:tcW w:w="2404" w:type="dxa"/>
            <w:tcMar>
              <w:left w:w="108" w:type="dxa"/>
              <w:right w:w="108" w:type="dxa"/>
            </w:tcMar>
          </w:tcPr>
          <w:p w14:paraId="01630D8A" w14:textId="77777777" w:rsidR="00866E64" w:rsidRPr="000F24FF" w:rsidRDefault="00866E64" w:rsidP="00866E64">
            <w:pPr>
              <w:pStyle w:val="TableText"/>
              <w:rPr>
                <w:rFonts w:asciiTheme="majorHAnsi" w:hAnsiTheme="majorHAnsi"/>
                <w:szCs w:val="18"/>
              </w:rPr>
            </w:pPr>
            <w:r w:rsidRPr="000F24FF">
              <w:rPr>
                <w:rFonts w:asciiTheme="majorHAnsi" w:hAnsiTheme="majorHAnsi"/>
                <w:szCs w:val="18"/>
              </w:rPr>
              <w:t>Other revenue</w:t>
            </w:r>
          </w:p>
        </w:tc>
        <w:tc>
          <w:tcPr>
            <w:tcW w:w="1418" w:type="dxa"/>
            <w:tcMar>
              <w:left w:w="108" w:type="dxa"/>
              <w:right w:w="108" w:type="dxa"/>
            </w:tcMar>
          </w:tcPr>
          <w:p w14:paraId="500B2A7E" w14:textId="5587EE32"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35,415</w:t>
            </w:r>
          </w:p>
        </w:tc>
        <w:tc>
          <w:tcPr>
            <w:tcW w:w="1418" w:type="dxa"/>
            <w:tcMar>
              <w:left w:w="108" w:type="dxa"/>
              <w:right w:w="108" w:type="dxa"/>
            </w:tcMar>
          </w:tcPr>
          <w:p w14:paraId="576A08ED" w14:textId="0C1600D9"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19,937</w:t>
            </w:r>
          </w:p>
        </w:tc>
        <w:tc>
          <w:tcPr>
            <w:tcW w:w="1559" w:type="dxa"/>
            <w:tcMar>
              <w:left w:w="108" w:type="dxa"/>
              <w:right w:w="108" w:type="dxa"/>
            </w:tcMar>
          </w:tcPr>
          <w:p w14:paraId="19E559A5" w14:textId="6C49FE4D"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(15,478)</w:t>
            </w:r>
          </w:p>
        </w:tc>
        <w:tc>
          <w:tcPr>
            <w:tcW w:w="1419" w:type="dxa"/>
            <w:tcMar>
              <w:left w:w="108" w:type="dxa"/>
              <w:right w:w="108" w:type="dxa"/>
            </w:tcMar>
          </w:tcPr>
          <w:p w14:paraId="0EACD7DA" w14:textId="3BE51076"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–43.7%</w:t>
            </w:r>
          </w:p>
        </w:tc>
        <w:tc>
          <w:tcPr>
            <w:tcW w:w="1563" w:type="dxa"/>
            <w:tcMar>
              <w:left w:w="108" w:type="dxa"/>
              <w:right w:w="108" w:type="dxa"/>
            </w:tcMar>
          </w:tcPr>
          <w:p w14:paraId="17E16F8F" w14:textId="13189269"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9,924</w:t>
            </w:r>
          </w:p>
        </w:tc>
      </w:tr>
      <w:tr w:rsidR="00866E64" w:rsidRPr="009B209F" w14:paraId="79503AE3" w14:textId="77777777" w:rsidTr="008D540E">
        <w:trPr>
          <w:cantSplit/>
          <w:tblHeader/>
        </w:trPr>
        <w:tc>
          <w:tcPr>
            <w:tcW w:w="2404" w:type="dxa"/>
            <w:tcMar>
              <w:left w:w="108" w:type="dxa"/>
              <w:right w:w="108" w:type="dxa"/>
            </w:tcMar>
          </w:tcPr>
          <w:p w14:paraId="08E339AF" w14:textId="77777777" w:rsidR="00866E64" w:rsidRPr="000F24FF" w:rsidRDefault="00866E64" w:rsidP="00866E64">
            <w:pPr>
              <w:pStyle w:val="TableBullet"/>
              <w:numPr>
                <w:ilvl w:val="0"/>
                <w:numId w:val="0"/>
              </w:numPr>
              <w:ind w:left="284" w:hanging="284"/>
              <w:rPr>
                <w:rFonts w:asciiTheme="majorHAnsi" w:hAnsiTheme="majorHAnsi"/>
                <w:szCs w:val="18"/>
              </w:rPr>
            </w:pPr>
            <w:r w:rsidRPr="000F24FF">
              <w:rPr>
                <w:rFonts w:asciiTheme="majorHAnsi" w:hAnsiTheme="majorHAnsi"/>
                <w:szCs w:val="18"/>
              </w:rPr>
              <w:t>Cost recovery charges</w:t>
            </w:r>
          </w:p>
        </w:tc>
        <w:tc>
          <w:tcPr>
            <w:tcW w:w="1418" w:type="dxa"/>
            <w:tcMar>
              <w:left w:w="108" w:type="dxa"/>
              <w:right w:w="108" w:type="dxa"/>
            </w:tcMar>
          </w:tcPr>
          <w:p w14:paraId="1028B097" w14:textId="3C44233A"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4,896,450</w:t>
            </w:r>
          </w:p>
        </w:tc>
        <w:tc>
          <w:tcPr>
            <w:tcW w:w="1418" w:type="dxa"/>
            <w:tcMar>
              <w:left w:w="108" w:type="dxa"/>
              <w:right w:w="108" w:type="dxa"/>
            </w:tcMar>
          </w:tcPr>
          <w:p w14:paraId="040B454F" w14:textId="628485EA"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4,833,104</w:t>
            </w:r>
          </w:p>
        </w:tc>
        <w:tc>
          <w:tcPr>
            <w:tcW w:w="1559" w:type="dxa"/>
            <w:tcMar>
              <w:left w:w="108" w:type="dxa"/>
              <w:right w:w="108" w:type="dxa"/>
            </w:tcMar>
          </w:tcPr>
          <w:p w14:paraId="3F6EA0DF" w14:textId="08968B92"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(63,346)</w:t>
            </w:r>
          </w:p>
        </w:tc>
        <w:tc>
          <w:tcPr>
            <w:tcW w:w="1419" w:type="dxa"/>
            <w:tcMar>
              <w:left w:w="108" w:type="dxa"/>
              <w:right w:w="108" w:type="dxa"/>
            </w:tcMar>
          </w:tcPr>
          <w:p w14:paraId="121E5532" w14:textId="2FB149AE"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–1.3%</w:t>
            </w:r>
          </w:p>
        </w:tc>
        <w:tc>
          <w:tcPr>
            <w:tcW w:w="1563" w:type="dxa"/>
            <w:tcMar>
              <w:left w:w="108" w:type="dxa"/>
              <w:right w:w="108" w:type="dxa"/>
            </w:tcMar>
          </w:tcPr>
          <w:p w14:paraId="30B70BE6" w14:textId="08A3CEFD"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4,948,522</w:t>
            </w:r>
          </w:p>
        </w:tc>
      </w:tr>
      <w:tr w:rsidR="00866E64" w:rsidRPr="009B209F" w14:paraId="17A956AB" w14:textId="77777777" w:rsidTr="008D540E">
        <w:trPr>
          <w:cantSplit/>
          <w:tblHeader/>
        </w:trPr>
        <w:tc>
          <w:tcPr>
            <w:tcW w:w="2404" w:type="dxa"/>
            <w:tcMar>
              <w:left w:w="108" w:type="dxa"/>
              <w:right w:w="108" w:type="dxa"/>
            </w:tcMar>
          </w:tcPr>
          <w:p w14:paraId="15F0097C" w14:textId="77777777" w:rsidR="00866E64" w:rsidRPr="000F24FF" w:rsidRDefault="00866E64" w:rsidP="00866E64">
            <w:pPr>
              <w:pStyle w:val="TableText"/>
              <w:rPr>
                <w:rFonts w:asciiTheme="majorHAnsi" w:hAnsiTheme="majorHAnsi"/>
                <w:szCs w:val="18"/>
              </w:rPr>
            </w:pPr>
            <w:r w:rsidRPr="000F24FF">
              <w:rPr>
                <w:rFonts w:asciiTheme="majorHAnsi" w:hAnsiTheme="majorHAnsi"/>
                <w:b/>
                <w:szCs w:val="18"/>
              </w:rPr>
              <w:t>Total revenue</w:t>
            </w:r>
          </w:p>
        </w:tc>
        <w:tc>
          <w:tcPr>
            <w:tcW w:w="1418" w:type="dxa"/>
            <w:tcMar>
              <w:left w:w="108" w:type="dxa"/>
              <w:right w:w="108" w:type="dxa"/>
            </w:tcMar>
          </w:tcPr>
          <w:p w14:paraId="34A886A1" w14:textId="69D5AAC1" w:rsidR="00866E64" w:rsidRPr="00866E64" w:rsidRDefault="00866E64" w:rsidP="00866E64">
            <w:pPr>
              <w:pStyle w:val="TableText"/>
              <w:jc w:val="right"/>
              <w:rPr>
                <w:rFonts w:asciiTheme="majorHAnsi" w:hAnsiTheme="majorHAnsi"/>
                <w:b/>
                <w:color w:val="000000"/>
                <w:szCs w:val="18"/>
              </w:rPr>
            </w:pPr>
            <w:r w:rsidRPr="00866E64">
              <w:rPr>
                <w:rFonts w:asciiTheme="majorHAnsi" w:hAnsiTheme="majorHAnsi"/>
                <w:b/>
                <w:color w:val="000000"/>
                <w:szCs w:val="18"/>
              </w:rPr>
              <w:t>5,119,865</w:t>
            </w:r>
          </w:p>
        </w:tc>
        <w:tc>
          <w:tcPr>
            <w:tcW w:w="1418" w:type="dxa"/>
            <w:tcMar>
              <w:left w:w="108" w:type="dxa"/>
              <w:right w:w="108" w:type="dxa"/>
            </w:tcMar>
          </w:tcPr>
          <w:p w14:paraId="4041AB40" w14:textId="5E473A9D" w:rsidR="00866E64" w:rsidRPr="00866E64" w:rsidRDefault="00866E64" w:rsidP="00866E64">
            <w:pPr>
              <w:pStyle w:val="TableText"/>
              <w:jc w:val="right"/>
              <w:rPr>
                <w:rFonts w:asciiTheme="majorHAnsi" w:hAnsiTheme="majorHAnsi"/>
                <w:b/>
                <w:color w:val="000000"/>
                <w:szCs w:val="18"/>
              </w:rPr>
            </w:pPr>
            <w:r w:rsidRPr="00866E64">
              <w:rPr>
                <w:rFonts w:asciiTheme="majorHAnsi" w:hAnsiTheme="majorHAnsi"/>
                <w:b/>
                <w:color w:val="000000"/>
                <w:szCs w:val="18"/>
              </w:rPr>
              <w:t>5,041,041</w:t>
            </w:r>
          </w:p>
        </w:tc>
        <w:tc>
          <w:tcPr>
            <w:tcW w:w="1559" w:type="dxa"/>
            <w:tcMar>
              <w:left w:w="108" w:type="dxa"/>
              <w:right w:w="108" w:type="dxa"/>
            </w:tcMar>
          </w:tcPr>
          <w:p w14:paraId="32538B25" w14:textId="447152DA" w:rsidR="00866E64" w:rsidRPr="00866E64" w:rsidRDefault="00866E64" w:rsidP="00866E64">
            <w:pPr>
              <w:pStyle w:val="TableText"/>
              <w:jc w:val="right"/>
              <w:rPr>
                <w:rFonts w:asciiTheme="majorHAnsi" w:hAnsiTheme="majorHAnsi"/>
                <w:b/>
                <w:color w:val="000000"/>
                <w:szCs w:val="18"/>
              </w:rPr>
            </w:pPr>
            <w:r w:rsidRPr="00866E64">
              <w:rPr>
                <w:rFonts w:asciiTheme="majorHAnsi" w:hAnsiTheme="majorHAnsi"/>
                <w:b/>
                <w:color w:val="000000"/>
                <w:szCs w:val="18"/>
              </w:rPr>
              <w:t>(78,824)</w:t>
            </w:r>
          </w:p>
        </w:tc>
        <w:tc>
          <w:tcPr>
            <w:tcW w:w="1419" w:type="dxa"/>
            <w:tcMar>
              <w:left w:w="108" w:type="dxa"/>
              <w:right w:w="108" w:type="dxa"/>
            </w:tcMar>
          </w:tcPr>
          <w:p w14:paraId="4A0DDC90" w14:textId="4ED37538" w:rsidR="00866E64" w:rsidRPr="00866E64" w:rsidRDefault="00866E64" w:rsidP="00866E64">
            <w:pPr>
              <w:pStyle w:val="TableText"/>
              <w:jc w:val="right"/>
              <w:rPr>
                <w:rFonts w:asciiTheme="majorHAnsi" w:hAnsiTheme="majorHAnsi"/>
                <w:b/>
                <w:color w:val="000000"/>
                <w:szCs w:val="18"/>
              </w:rPr>
            </w:pPr>
            <w:r w:rsidRPr="00866E64">
              <w:rPr>
                <w:rFonts w:asciiTheme="majorHAnsi" w:hAnsiTheme="majorHAnsi"/>
                <w:b/>
                <w:color w:val="000000"/>
                <w:szCs w:val="18"/>
              </w:rPr>
              <w:t>–1.5%</w:t>
            </w:r>
          </w:p>
        </w:tc>
        <w:tc>
          <w:tcPr>
            <w:tcW w:w="1563" w:type="dxa"/>
            <w:tcMar>
              <w:left w:w="108" w:type="dxa"/>
              <w:right w:w="108" w:type="dxa"/>
            </w:tcMar>
          </w:tcPr>
          <w:p w14:paraId="10D35D27" w14:textId="67446A47" w:rsidR="00866E64" w:rsidRPr="00866E64" w:rsidRDefault="00866E64" w:rsidP="00866E64">
            <w:pPr>
              <w:pStyle w:val="TableText"/>
              <w:jc w:val="right"/>
              <w:rPr>
                <w:rFonts w:asciiTheme="majorHAnsi" w:hAnsiTheme="majorHAnsi"/>
                <w:b/>
                <w:color w:val="000000"/>
                <w:szCs w:val="18"/>
              </w:rPr>
            </w:pPr>
            <w:r w:rsidRPr="00866E64">
              <w:rPr>
                <w:rFonts w:asciiTheme="majorHAnsi" w:hAnsiTheme="majorHAnsi"/>
                <w:b/>
                <w:color w:val="000000"/>
                <w:szCs w:val="18"/>
              </w:rPr>
              <w:t>5,146,446</w:t>
            </w:r>
          </w:p>
        </w:tc>
      </w:tr>
      <w:tr w:rsidR="00866E64" w:rsidRPr="009B209F" w14:paraId="27AD00F6" w14:textId="77777777" w:rsidTr="008D540E">
        <w:trPr>
          <w:cantSplit/>
          <w:tblHeader/>
        </w:trPr>
        <w:tc>
          <w:tcPr>
            <w:tcW w:w="2404" w:type="dxa"/>
            <w:tcMar>
              <w:left w:w="108" w:type="dxa"/>
              <w:right w:w="108" w:type="dxa"/>
            </w:tcMar>
          </w:tcPr>
          <w:p w14:paraId="566EAC1F" w14:textId="77777777" w:rsidR="00866E64" w:rsidRPr="000F24FF" w:rsidRDefault="00866E64" w:rsidP="00866E64">
            <w:pPr>
              <w:pStyle w:val="TableBullet"/>
              <w:numPr>
                <w:ilvl w:val="0"/>
                <w:numId w:val="0"/>
              </w:numPr>
              <w:ind w:left="284" w:hanging="284"/>
              <w:rPr>
                <w:rFonts w:asciiTheme="majorHAnsi" w:hAnsiTheme="majorHAnsi"/>
                <w:szCs w:val="18"/>
              </w:rPr>
            </w:pPr>
            <w:r w:rsidRPr="000F24FF">
              <w:rPr>
                <w:rFonts w:asciiTheme="majorHAnsi" w:hAnsiTheme="majorHAnsi"/>
                <w:szCs w:val="18"/>
              </w:rPr>
              <w:t>Employee expenses</w:t>
            </w:r>
          </w:p>
        </w:tc>
        <w:tc>
          <w:tcPr>
            <w:tcW w:w="1418" w:type="dxa"/>
            <w:tcMar>
              <w:left w:w="108" w:type="dxa"/>
              <w:right w:w="108" w:type="dxa"/>
            </w:tcMar>
          </w:tcPr>
          <w:p w14:paraId="6ECDFE78" w14:textId="1D1AB12E"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3,117,839</w:t>
            </w:r>
          </w:p>
        </w:tc>
        <w:tc>
          <w:tcPr>
            <w:tcW w:w="1418" w:type="dxa"/>
            <w:tcMar>
              <w:left w:w="108" w:type="dxa"/>
              <w:right w:w="108" w:type="dxa"/>
            </w:tcMar>
          </w:tcPr>
          <w:p w14:paraId="6FA8404B" w14:textId="79A8D9FB"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2,556,809</w:t>
            </w:r>
          </w:p>
        </w:tc>
        <w:tc>
          <w:tcPr>
            <w:tcW w:w="1559" w:type="dxa"/>
            <w:tcMar>
              <w:left w:w="108" w:type="dxa"/>
              <w:right w:w="108" w:type="dxa"/>
            </w:tcMar>
          </w:tcPr>
          <w:p w14:paraId="24B78372" w14:textId="163D7E93"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(561,030)</w:t>
            </w:r>
          </w:p>
        </w:tc>
        <w:tc>
          <w:tcPr>
            <w:tcW w:w="1419" w:type="dxa"/>
            <w:tcMar>
              <w:left w:w="108" w:type="dxa"/>
              <w:right w:w="108" w:type="dxa"/>
            </w:tcMar>
          </w:tcPr>
          <w:p w14:paraId="2F3A6C2E" w14:textId="7E45976E"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–18.0%</w:t>
            </w:r>
          </w:p>
        </w:tc>
        <w:tc>
          <w:tcPr>
            <w:tcW w:w="1563" w:type="dxa"/>
            <w:tcMar>
              <w:left w:w="108" w:type="dxa"/>
              <w:right w:w="108" w:type="dxa"/>
            </w:tcMar>
          </w:tcPr>
          <w:p w14:paraId="6F54EA4A" w14:textId="03A3142F"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3,070,692</w:t>
            </w:r>
          </w:p>
        </w:tc>
      </w:tr>
      <w:tr w:rsidR="00866E64" w:rsidRPr="009B209F" w14:paraId="283E4521" w14:textId="77777777" w:rsidTr="008D540E">
        <w:trPr>
          <w:cantSplit/>
          <w:tblHeader/>
        </w:trPr>
        <w:tc>
          <w:tcPr>
            <w:tcW w:w="2404" w:type="dxa"/>
            <w:tcMar>
              <w:left w:w="108" w:type="dxa"/>
              <w:right w:w="108" w:type="dxa"/>
            </w:tcMar>
          </w:tcPr>
          <w:p w14:paraId="330A9C62" w14:textId="77777777" w:rsidR="00866E64" w:rsidRPr="009B209F" w:rsidRDefault="00866E64" w:rsidP="00866E64">
            <w:pPr>
              <w:pStyle w:val="TableBullet"/>
              <w:numPr>
                <w:ilvl w:val="0"/>
                <w:numId w:val="0"/>
              </w:numPr>
              <w:ind w:left="284" w:hanging="284"/>
              <w:rPr>
                <w:rFonts w:asciiTheme="majorHAnsi" w:hAnsiTheme="majorHAnsi"/>
                <w:szCs w:val="18"/>
              </w:rPr>
            </w:pPr>
            <w:r w:rsidRPr="009B209F">
              <w:rPr>
                <w:rFonts w:asciiTheme="majorHAnsi" w:hAnsiTheme="majorHAnsi"/>
                <w:szCs w:val="18"/>
              </w:rPr>
              <w:t>Supplier expenses</w:t>
            </w:r>
          </w:p>
        </w:tc>
        <w:tc>
          <w:tcPr>
            <w:tcW w:w="1418" w:type="dxa"/>
            <w:tcMar>
              <w:left w:w="108" w:type="dxa"/>
              <w:right w:w="108" w:type="dxa"/>
            </w:tcMar>
          </w:tcPr>
          <w:p w14:paraId="391E2C3A" w14:textId="0B95D54E"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476,044</w:t>
            </w:r>
          </w:p>
        </w:tc>
        <w:tc>
          <w:tcPr>
            <w:tcW w:w="1418" w:type="dxa"/>
            <w:tcMar>
              <w:left w:w="108" w:type="dxa"/>
              <w:right w:w="108" w:type="dxa"/>
            </w:tcMar>
          </w:tcPr>
          <w:p w14:paraId="559371A1" w14:textId="3374132D"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486,008</w:t>
            </w:r>
          </w:p>
        </w:tc>
        <w:tc>
          <w:tcPr>
            <w:tcW w:w="1559" w:type="dxa"/>
            <w:tcMar>
              <w:left w:w="108" w:type="dxa"/>
              <w:right w:w="108" w:type="dxa"/>
            </w:tcMar>
          </w:tcPr>
          <w:p w14:paraId="147B0F0C" w14:textId="1C9EE0A0"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9,964</w:t>
            </w:r>
          </w:p>
        </w:tc>
        <w:tc>
          <w:tcPr>
            <w:tcW w:w="1419" w:type="dxa"/>
            <w:tcMar>
              <w:left w:w="108" w:type="dxa"/>
              <w:right w:w="108" w:type="dxa"/>
            </w:tcMar>
          </w:tcPr>
          <w:p w14:paraId="4FFD05DE" w14:textId="4D50FDF8"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2.1%</w:t>
            </w:r>
          </w:p>
        </w:tc>
        <w:tc>
          <w:tcPr>
            <w:tcW w:w="1563" w:type="dxa"/>
            <w:tcMar>
              <w:left w:w="108" w:type="dxa"/>
              <w:right w:w="108" w:type="dxa"/>
            </w:tcMar>
          </w:tcPr>
          <w:p w14:paraId="38D6EC91" w14:textId="2DC560A0"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290,328</w:t>
            </w:r>
          </w:p>
        </w:tc>
      </w:tr>
      <w:tr w:rsidR="00866E64" w:rsidRPr="009B209F" w14:paraId="3D37AF4B" w14:textId="77777777" w:rsidTr="008D540E">
        <w:trPr>
          <w:cantSplit/>
          <w:tblHeader/>
        </w:trPr>
        <w:tc>
          <w:tcPr>
            <w:tcW w:w="2404" w:type="dxa"/>
            <w:tcMar>
              <w:left w:w="108" w:type="dxa"/>
              <w:right w:w="108" w:type="dxa"/>
            </w:tcMar>
          </w:tcPr>
          <w:p w14:paraId="77EEBD48" w14:textId="77777777" w:rsidR="00866E64" w:rsidRPr="009B209F" w:rsidRDefault="00866E64" w:rsidP="00866E64">
            <w:pPr>
              <w:pStyle w:val="TableText"/>
              <w:rPr>
                <w:rFonts w:asciiTheme="majorHAnsi" w:hAnsiTheme="majorHAnsi"/>
                <w:szCs w:val="18"/>
              </w:rPr>
            </w:pPr>
            <w:r w:rsidRPr="009B209F">
              <w:rPr>
                <w:rFonts w:asciiTheme="majorHAnsi" w:hAnsiTheme="majorHAnsi"/>
                <w:szCs w:val="18"/>
              </w:rPr>
              <w:t>Other expenses</w:t>
            </w:r>
          </w:p>
        </w:tc>
        <w:tc>
          <w:tcPr>
            <w:tcW w:w="1418" w:type="dxa"/>
            <w:tcMar>
              <w:left w:w="108" w:type="dxa"/>
              <w:right w:w="108" w:type="dxa"/>
            </w:tcMar>
          </w:tcPr>
          <w:p w14:paraId="1CE05923" w14:textId="31FCF31C"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7,312</w:t>
            </w:r>
          </w:p>
        </w:tc>
        <w:tc>
          <w:tcPr>
            <w:tcW w:w="1418" w:type="dxa"/>
            <w:tcMar>
              <w:left w:w="108" w:type="dxa"/>
              <w:right w:w="108" w:type="dxa"/>
            </w:tcMar>
          </w:tcPr>
          <w:p w14:paraId="65C84F6E" w14:textId="40BE31A8"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6,262</w:t>
            </w:r>
          </w:p>
        </w:tc>
        <w:tc>
          <w:tcPr>
            <w:tcW w:w="1559" w:type="dxa"/>
            <w:tcMar>
              <w:left w:w="108" w:type="dxa"/>
              <w:right w:w="108" w:type="dxa"/>
            </w:tcMar>
          </w:tcPr>
          <w:p w14:paraId="509C263F" w14:textId="684D673F"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(1,050)</w:t>
            </w:r>
          </w:p>
        </w:tc>
        <w:tc>
          <w:tcPr>
            <w:tcW w:w="1419" w:type="dxa"/>
            <w:tcMar>
              <w:left w:w="108" w:type="dxa"/>
              <w:right w:w="108" w:type="dxa"/>
            </w:tcMar>
          </w:tcPr>
          <w:p w14:paraId="11741F53" w14:textId="27196F32"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–14.4%</w:t>
            </w:r>
          </w:p>
        </w:tc>
        <w:tc>
          <w:tcPr>
            <w:tcW w:w="1563" w:type="dxa"/>
            <w:tcMar>
              <w:left w:w="108" w:type="dxa"/>
              <w:right w:w="108" w:type="dxa"/>
            </w:tcMar>
          </w:tcPr>
          <w:p w14:paraId="2EE25DDD" w14:textId="40B9DF0E"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19,100</w:t>
            </w:r>
          </w:p>
        </w:tc>
      </w:tr>
      <w:tr w:rsidR="00866E64" w:rsidRPr="009B209F" w14:paraId="7B892154" w14:textId="77777777" w:rsidTr="008D540E">
        <w:trPr>
          <w:cantSplit/>
          <w:tblHeader/>
        </w:trPr>
        <w:tc>
          <w:tcPr>
            <w:tcW w:w="2404" w:type="dxa"/>
            <w:tcMar>
              <w:left w:w="108" w:type="dxa"/>
              <w:right w:w="108" w:type="dxa"/>
            </w:tcMar>
          </w:tcPr>
          <w:p w14:paraId="1C4C9914" w14:textId="77777777" w:rsidR="00866E64" w:rsidRPr="009B209F" w:rsidRDefault="00866E64" w:rsidP="00866E64">
            <w:pPr>
              <w:pStyle w:val="TableText"/>
              <w:rPr>
                <w:rFonts w:asciiTheme="majorHAnsi" w:hAnsiTheme="majorHAnsi"/>
                <w:szCs w:val="18"/>
              </w:rPr>
            </w:pPr>
            <w:r w:rsidRPr="009B209F">
              <w:rPr>
                <w:rFonts w:asciiTheme="majorHAnsi" w:hAnsiTheme="majorHAnsi"/>
                <w:szCs w:val="18"/>
              </w:rPr>
              <w:t>Depreciation and amortisation</w:t>
            </w:r>
          </w:p>
        </w:tc>
        <w:tc>
          <w:tcPr>
            <w:tcW w:w="1418" w:type="dxa"/>
            <w:tcMar>
              <w:left w:w="108" w:type="dxa"/>
              <w:right w:w="108" w:type="dxa"/>
            </w:tcMar>
          </w:tcPr>
          <w:p w14:paraId="41995D05" w14:textId="1217EE0D"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176,023</w:t>
            </w:r>
          </w:p>
        </w:tc>
        <w:tc>
          <w:tcPr>
            <w:tcW w:w="1418" w:type="dxa"/>
            <w:tcMar>
              <w:left w:w="108" w:type="dxa"/>
              <w:right w:w="108" w:type="dxa"/>
            </w:tcMar>
          </w:tcPr>
          <w:p w14:paraId="339270F8" w14:textId="0F67CCBC"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303,159</w:t>
            </w:r>
          </w:p>
        </w:tc>
        <w:tc>
          <w:tcPr>
            <w:tcW w:w="1559" w:type="dxa"/>
            <w:tcMar>
              <w:left w:w="108" w:type="dxa"/>
              <w:right w:w="108" w:type="dxa"/>
            </w:tcMar>
          </w:tcPr>
          <w:p w14:paraId="1404A001" w14:textId="791EA241"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127,136</w:t>
            </w:r>
          </w:p>
        </w:tc>
        <w:tc>
          <w:tcPr>
            <w:tcW w:w="1419" w:type="dxa"/>
            <w:tcMar>
              <w:left w:w="108" w:type="dxa"/>
              <w:right w:w="108" w:type="dxa"/>
            </w:tcMar>
          </w:tcPr>
          <w:p w14:paraId="107B0BE6" w14:textId="63A8E6C3"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72.2%</w:t>
            </w:r>
          </w:p>
        </w:tc>
        <w:tc>
          <w:tcPr>
            <w:tcW w:w="1563" w:type="dxa"/>
            <w:tcMar>
              <w:left w:w="108" w:type="dxa"/>
              <w:right w:w="108" w:type="dxa"/>
            </w:tcMar>
          </w:tcPr>
          <w:p w14:paraId="5B843F9C" w14:textId="463AC5B7"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303,039</w:t>
            </w:r>
          </w:p>
        </w:tc>
      </w:tr>
      <w:tr w:rsidR="00866E64" w:rsidRPr="009B209F" w14:paraId="33972607" w14:textId="77777777" w:rsidTr="008D540E">
        <w:trPr>
          <w:cantSplit/>
          <w:tblHeader/>
        </w:trPr>
        <w:tc>
          <w:tcPr>
            <w:tcW w:w="2404" w:type="dxa"/>
            <w:tcMar>
              <w:left w:w="108" w:type="dxa"/>
              <w:right w:w="108" w:type="dxa"/>
            </w:tcMar>
          </w:tcPr>
          <w:p w14:paraId="56D095AA" w14:textId="77777777" w:rsidR="00866E64" w:rsidRPr="009B209F" w:rsidRDefault="00866E64" w:rsidP="00866E64">
            <w:pPr>
              <w:pStyle w:val="TableText"/>
              <w:rPr>
                <w:rFonts w:asciiTheme="majorHAnsi" w:hAnsiTheme="majorHAnsi"/>
                <w:szCs w:val="18"/>
              </w:rPr>
            </w:pPr>
            <w:r w:rsidRPr="009B209F">
              <w:rPr>
                <w:rFonts w:asciiTheme="majorHAnsi" w:hAnsiTheme="majorHAnsi"/>
                <w:szCs w:val="18"/>
              </w:rPr>
              <w:t>Departmental overheads</w:t>
            </w:r>
          </w:p>
        </w:tc>
        <w:tc>
          <w:tcPr>
            <w:tcW w:w="1418" w:type="dxa"/>
            <w:tcMar>
              <w:left w:w="108" w:type="dxa"/>
              <w:right w:w="108" w:type="dxa"/>
            </w:tcMar>
          </w:tcPr>
          <w:p w14:paraId="1B0A883B" w14:textId="7646CFDD"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1,342,654</w:t>
            </w:r>
          </w:p>
        </w:tc>
        <w:tc>
          <w:tcPr>
            <w:tcW w:w="1418" w:type="dxa"/>
            <w:tcMar>
              <w:left w:w="108" w:type="dxa"/>
              <w:right w:w="108" w:type="dxa"/>
            </w:tcMar>
          </w:tcPr>
          <w:p w14:paraId="7E19015E" w14:textId="65EE7A8A"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1,697,104</w:t>
            </w:r>
          </w:p>
        </w:tc>
        <w:tc>
          <w:tcPr>
            <w:tcW w:w="1559" w:type="dxa"/>
            <w:tcMar>
              <w:left w:w="108" w:type="dxa"/>
              <w:right w:w="108" w:type="dxa"/>
            </w:tcMar>
          </w:tcPr>
          <w:p w14:paraId="20566D5C" w14:textId="1431D826"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354,450</w:t>
            </w:r>
          </w:p>
        </w:tc>
        <w:tc>
          <w:tcPr>
            <w:tcW w:w="1419" w:type="dxa"/>
            <w:tcMar>
              <w:left w:w="108" w:type="dxa"/>
              <w:right w:w="108" w:type="dxa"/>
            </w:tcMar>
          </w:tcPr>
          <w:p w14:paraId="2EAE1FCA" w14:textId="7F3E9835"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26.4%</w:t>
            </w:r>
          </w:p>
        </w:tc>
        <w:tc>
          <w:tcPr>
            <w:tcW w:w="1563" w:type="dxa"/>
            <w:tcMar>
              <w:left w:w="108" w:type="dxa"/>
              <w:right w:w="108" w:type="dxa"/>
            </w:tcMar>
          </w:tcPr>
          <w:p w14:paraId="69065927" w14:textId="1372E41D"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1,463,328</w:t>
            </w:r>
          </w:p>
        </w:tc>
      </w:tr>
      <w:tr w:rsidR="00866E64" w:rsidRPr="009B209F" w14:paraId="6D6FA523" w14:textId="77777777" w:rsidTr="008D540E">
        <w:trPr>
          <w:cantSplit/>
          <w:tblHeader/>
        </w:trPr>
        <w:tc>
          <w:tcPr>
            <w:tcW w:w="2404" w:type="dxa"/>
            <w:tcMar>
              <w:left w:w="108" w:type="dxa"/>
              <w:right w:w="108" w:type="dxa"/>
            </w:tcMar>
          </w:tcPr>
          <w:p w14:paraId="489AB3DB" w14:textId="77777777" w:rsidR="00866E64" w:rsidRPr="009B209F" w:rsidRDefault="00866E64" w:rsidP="00866E64">
            <w:pPr>
              <w:pStyle w:val="TableText"/>
              <w:rPr>
                <w:rFonts w:asciiTheme="majorHAnsi" w:hAnsiTheme="majorHAnsi"/>
                <w:szCs w:val="18"/>
              </w:rPr>
            </w:pPr>
            <w:r w:rsidRPr="009B209F">
              <w:rPr>
                <w:rFonts w:asciiTheme="majorHAnsi" w:hAnsiTheme="majorHAnsi"/>
                <w:b/>
                <w:szCs w:val="18"/>
              </w:rPr>
              <w:t>Total expenses</w:t>
            </w:r>
          </w:p>
        </w:tc>
        <w:tc>
          <w:tcPr>
            <w:tcW w:w="1418" w:type="dxa"/>
            <w:tcMar>
              <w:left w:w="108" w:type="dxa"/>
              <w:right w:w="108" w:type="dxa"/>
            </w:tcMar>
          </w:tcPr>
          <w:p w14:paraId="71F2C62D" w14:textId="2D6FAF2A" w:rsidR="00866E64" w:rsidRPr="00866E64" w:rsidRDefault="00866E64" w:rsidP="00866E64">
            <w:pPr>
              <w:pStyle w:val="TableText"/>
              <w:jc w:val="right"/>
              <w:rPr>
                <w:rFonts w:asciiTheme="majorHAnsi" w:hAnsiTheme="majorHAnsi"/>
                <w:b/>
                <w:color w:val="000000"/>
                <w:szCs w:val="18"/>
              </w:rPr>
            </w:pPr>
            <w:r w:rsidRPr="00866E64">
              <w:rPr>
                <w:rFonts w:asciiTheme="majorHAnsi" w:hAnsiTheme="majorHAnsi"/>
                <w:b/>
                <w:color w:val="000000"/>
                <w:szCs w:val="18"/>
              </w:rPr>
              <w:t>5,119,873</w:t>
            </w:r>
          </w:p>
        </w:tc>
        <w:tc>
          <w:tcPr>
            <w:tcW w:w="1418" w:type="dxa"/>
            <w:tcMar>
              <w:left w:w="108" w:type="dxa"/>
              <w:right w:w="108" w:type="dxa"/>
            </w:tcMar>
          </w:tcPr>
          <w:p w14:paraId="09A9A297" w14:textId="7AAE4584" w:rsidR="00866E64" w:rsidRPr="00866E64" w:rsidRDefault="00866E64" w:rsidP="00866E64">
            <w:pPr>
              <w:pStyle w:val="TableText"/>
              <w:jc w:val="right"/>
              <w:rPr>
                <w:rFonts w:asciiTheme="majorHAnsi" w:hAnsiTheme="majorHAnsi"/>
                <w:b/>
                <w:color w:val="000000"/>
                <w:szCs w:val="18"/>
              </w:rPr>
            </w:pPr>
            <w:r w:rsidRPr="00866E64">
              <w:rPr>
                <w:rFonts w:asciiTheme="majorHAnsi" w:hAnsiTheme="majorHAnsi"/>
                <w:b/>
                <w:color w:val="000000"/>
                <w:szCs w:val="18"/>
              </w:rPr>
              <w:t>5,049,341</w:t>
            </w:r>
          </w:p>
        </w:tc>
        <w:tc>
          <w:tcPr>
            <w:tcW w:w="1559" w:type="dxa"/>
            <w:tcMar>
              <w:left w:w="108" w:type="dxa"/>
              <w:right w:w="108" w:type="dxa"/>
            </w:tcMar>
          </w:tcPr>
          <w:p w14:paraId="4BCF203F" w14:textId="4C2E314F" w:rsidR="00866E64" w:rsidRPr="00866E64" w:rsidRDefault="00866E64" w:rsidP="00866E64">
            <w:pPr>
              <w:pStyle w:val="TableText"/>
              <w:jc w:val="right"/>
              <w:rPr>
                <w:rFonts w:asciiTheme="majorHAnsi" w:hAnsiTheme="majorHAnsi"/>
                <w:b/>
                <w:color w:val="000000"/>
                <w:szCs w:val="18"/>
              </w:rPr>
            </w:pPr>
            <w:r w:rsidRPr="00866E64">
              <w:rPr>
                <w:rFonts w:asciiTheme="majorHAnsi" w:hAnsiTheme="majorHAnsi"/>
                <w:b/>
                <w:color w:val="000000"/>
                <w:szCs w:val="18"/>
              </w:rPr>
              <w:t>(70,531)</w:t>
            </w:r>
          </w:p>
        </w:tc>
        <w:tc>
          <w:tcPr>
            <w:tcW w:w="1419" w:type="dxa"/>
            <w:tcMar>
              <w:left w:w="108" w:type="dxa"/>
              <w:right w:w="108" w:type="dxa"/>
            </w:tcMar>
          </w:tcPr>
          <w:p w14:paraId="6414DCDD" w14:textId="14F31C98" w:rsidR="00866E64" w:rsidRPr="00866E64" w:rsidRDefault="00866E64" w:rsidP="00866E64">
            <w:pPr>
              <w:pStyle w:val="TableText"/>
              <w:jc w:val="right"/>
              <w:rPr>
                <w:rFonts w:asciiTheme="majorHAnsi" w:hAnsiTheme="majorHAnsi"/>
                <w:b/>
                <w:color w:val="000000"/>
                <w:szCs w:val="18"/>
              </w:rPr>
            </w:pPr>
            <w:r w:rsidRPr="00866E64">
              <w:rPr>
                <w:rFonts w:asciiTheme="majorHAnsi" w:hAnsiTheme="majorHAnsi"/>
                <w:b/>
                <w:color w:val="000000"/>
                <w:szCs w:val="18"/>
              </w:rPr>
              <w:t>–1.4%</w:t>
            </w:r>
          </w:p>
        </w:tc>
        <w:tc>
          <w:tcPr>
            <w:tcW w:w="1563" w:type="dxa"/>
            <w:tcMar>
              <w:left w:w="108" w:type="dxa"/>
              <w:right w:w="108" w:type="dxa"/>
            </w:tcMar>
          </w:tcPr>
          <w:p w14:paraId="0F69EB2C" w14:textId="10239047" w:rsidR="00866E64" w:rsidRPr="00866E64" w:rsidRDefault="00866E64" w:rsidP="00866E64">
            <w:pPr>
              <w:pStyle w:val="TableText"/>
              <w:jc w:val="right"/>
              <w:rPr>
                <w:rFonts w:asciiTheme="majorHAnsi" w:hAnsiTheme="majorHAnsi"/>
                <w:b/>
                <w:color w:val="000000"/>
                <w:szCs w:val="18"/>
              </w:rPr>
            </w:pPr>
            <w:r w:rsidRPr="00866E64">
              <w:rPr>
                <w:rFonts w:asciiTheme="majorHAnsi" w:hAnsiTheme="majorHAnsi"/>
                <w:b/>
                <w:color w:val="000000"/>
                <w:szCs w:val="18"/>
              </w:rPr>
              <w:t>5,146,487</w:t>
            </w:r>
          </w:p>
        </w:tc>
      </w:tr>
      <w:tr w:rsidR="00866E64" w:rsidRPr="009B209F" w14:paraId="6861B7D2" w14:textId="77777777" w:rsidTr="008D540E">
        <w:trPr>
          <w:cantSplit/>
          <w:tblHeader/>
        </w:trPr>
        <w:tc>
          <w:tcPr>
            <w:tcW w:w="2404" w:type="dxa"/>
            <w:tcMar>
              <w:left w:w="108" w:type="dxa"/>
              <w:right w:w="108" w:type="dxa"/>
            </w:tcMar>
          </w:tcPr>
          <w:p w14:paraId="6F1F2BB8" w14:textId="77777777" w:rsidR="00866E64" w:rsidRPr="009B209F" w:rsidRDefault="00866E64" w:rsidP="00866E64">
            <w:pPr>
              <w:pStyle w:val="TableText"/>
              <w:rPr>
                <w:rFonts w:asciiTheme="majorHAnsi" w:hAnsiTheme="majorHAnsi"/>
                <w:szCs w:val="18"/>
              </w:rPr>
            </w:pPr>
            <w:r w:rsidRPr="009B209F">
              <w:rPr>
                <w:rFonts w:asciiTheme="majorHAnsi" w:hAnsiTheme="majorHAnsi"/>
                <w:szCs w:val="18"/>
              </w:rPr>
              <w:t>Net surplus/(deficit)</w:t>
            </w:r>
          </w:p>
        </w:tc>
        <w:tc>
          <w:tcPr>
            <w:tcW w:w="1418" w:type="dxa"/>
            <w:tcMar>
              <w:left w:w="108" w:type="dxa"/>
              <w:right w:w="108" w:type="dxa"/>
            </w:tcMar>
          </w:tcPr>
          <w:p w14:paraId="19DD235D" w14:textId="44DD8914"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(8)</w:t>
            </w:r>
          </w:p>
        </w:tc>
        <w:tc>
          <w:tcPr>
            <w:tcW w:w="1418" w:type="dxa"/>
            <w:tcMar>
              <w:left w:w="108" w:type="dxa"/>
              <w:right w:w="108" w:type="dxa"/>
            </w:tcMar>
          </w:tcPr>
          <w:p w14:paraId="53A26174" w14:textId="1F77B67E"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(8,300)</w:t>
            </w:r>
          </w:p>
        </w:tc>
        <w:tc>
          <w:tcPr>
            <w:tcW w:w="1559" w:type="dxa"/>
            <w:tcMar>
              <w:left w:w="108" w:type="dxa"/>
              <w:right w:w="108" w:type="dxa"/>
            </w:tcMar>
          </w:tcPr>
          <w:p w14:paraId="17818199" w14:textId="0A847354"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(8,292)</w:t>
            </w:r>
          </w:p>
        </w:tc>
        <w:tc>
          <w:tcPr>
            <w:tcW w:w="1419" w:type="dxa"/>
            <w:tcMar>
              <w:left w:w="108" w:type="dxa"/>
              <w:right w:w="108" w:type="dxa"/>
            </w:tcMar>
          </w:tcPr>
          <w:p w14:paraId="5E5597FB" w14:textId="0B7CB931"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 1000%</w:t>
            </w:r>
          </w:p>
        </w:tc>
        <w:tc>
          <w:tcPr>
            <w:tcW w:w="1563" w:type="dxa"/>
            <w:tcMar>
              <w:left w:w="108" w:type="dxa"/>
              <w:right w:w="108" w:type="dxa"/>
            </w:tcMar>
          </w:tcPr>
          <w:p w14:paraId="14B46A61" w14:textId="0B897536"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(41)</w:t>
            </w:r>
          </w:p>
        </w:tc>
      </w:tr>
      <w:tr w:rsidR="00866E64" w:rsidRPr="009B209F" w14:paraId="44AD267E" w14:textId="77777777" w:rsidTr="008D540E">
        <w:trPr>
          <w:cantSplit/>
          <w:tblHeader/>
        </w:trPr>
        <w:tc>
          <w:tcPr>
            <w:tcW w:w="2404" w:type="dxa"/>
            <w:tcMar>
              <w:left w:w="108" w:type="dxa"/>
              <w:right w:w="108" w:type="dxa"/>
            </w:tcMar>
          </w:tcPr>
          <w:p w14:paraId="07D5D00E" w14:textId="77777777" w:rsidR="00866E64" w:rsidRPr="009B209F" w:rsidRDefault="00866E64" w:rsidP="00866E64">
            <w:pPr>
              <w:pStyle w:val="TableText"/>
              <w:rPr>
                <w:rFonts w:asciiTheme="majorHAnsi" w:hAnsiTheme="majorHAnsi"/>
                <w:szCs w:val="18"/>
              </w:rPr>
            </w:pPr>
            <w:r w:rsidRPr="009B209F">
              <w:rPr>
                <w:rFonts w:asciiTheme="majorHAnsi" w:hAnsiTheme="majorHAnsi"/>
                <w:szCs w:val="18"/>
              </w:rPr>
              <w:t>Levy disbursed</w:t>
            </w:r>
          </w:p>
        </w:tc>
        <w:tc>
          <w:tcPr>
            <w:tcW w:w="1418" w:type="dxa"/>
            <w:tcMar>
              <w:left w:w="108" w:type="dxa"/>
              <w:right w:w="108" w:type="dxa"/>
            </w:tcMar>
          </w:tcPr>
          <w:p w14:paraId="309B579E" w14:textId="5BC09564"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486,580,008</w:t>
            </w:r>
          </w:p>
        </w:tc>
        <w:tc>
          <w:tcPr>
            <w:tcW w:w="1418" w:type="dxa"/>
            <w:tcMar>
              <w:left w:w="108" w:type="dxa"/>
              <w:right w:w="108" w:type="dxa"/>
            </w:tcMar>
          </w:tcPr>
          <w:p w14:paraId="527D1A85" w14:textId="7BBF208B"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518,248,799</w:t>
            </w:r>
          </w:p>
        </w:tc>
        <w:tc>
          <w:tcPr>
            <w:tcW w:w="1559" w:type="dxa"/>
            <w:tcMar>
              <w:left w:w="108" w:type="dxa"/>
              <w:right w:w="108" w:type="dxa"/>
            </w:tcMar>
          </w:tcPr>
          <w:p w14:paraId="246F3D28" w14:textId="2137B627"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31,668,791</w:t>
            </w:r>
          </w:p>
        </w:tc>
        <w:tc>
          <w:tcPr>
            <w:tcW w:w="1419" w:type="dxa"/>
            <w:tcMar>
              <w:left w:w="108" w:type="dxa"/>
              <w:right w:w="108" w:type="dxa"/>
            </w:tcMar>
          </w:tcPr>
          <w:p w14:paraId="5A89DD07" w14:textId="35AAC20F"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6.5%</w:t>
            </w:r>
          </w:p>
        </w:tc>
        <w:tc>
          <w:tcPr>
            <w:tcW w:w="1563" w:type="dxa"/>
            <w:tcMar>
              <w:left w:w="108" w:type="dxa"/>
              <w:right w:w="108" w:type="dxa"/>
            </w:tcMar>
          </w:tcPr>
          <w:p w14:paraId="75F149E7" w14:textId="1BADFC90"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506,188,000</w:t>
            </w:r>
          </w:p>
        </w:tc>
      </w:tr>
      <w:tr w:rsidR="00866E64" w:rsidRPr="009B209F" w14:paraId="223C057E" w14:textId="77777777" w:rsidTr="008D540E">
        <w:trPr>
          <w:cantSplit/>
          <w:tblHeader/>
        </w:trPr>
        <w:tc>
          <w:tcPr>
            <w:tcW w:w="2404" w:type="dxa"/>
            <w:tcMar>
              <w:left w:w="108" w:type="dxa"/>
              <w:right w:w="108" w:type="dxa"/>
            </w:tcMar>
          </w:tcPr>
          <w:p w14:paraId="41AA881D" w14:textId="77777777" w:rsidR="00866E64" w:rsidRPr="009B209F" w:rsidRDefault="00866E64" w:rsidP="00866E64">
            <w:pPr>
              <w:pStyle w:val="TableText"/>
              <w:rPr>
                <w:rFonts w:asciiTheme="majorHAnsi" w:hAnsiTheme="majorHAnsi"/>
                <w:szCs w:val="18"/>
              </w:rPr>
            </w:pPr>
            <w:r w:rsidRPr="009B209F">
              <w:rPr>
                <w:rFonts w:asciiTheme="majorHAnsi" w:hAnsiTheme="majorHAnsi"/>
                <w:szCs w:val="18"/>
              </w:rPr>
              <w:t>Commonwealth matching</w:t>
            </w:r>
          </w:p>
        </w:tc>
        <w:tc>
          <w:tcPr>
            <w:tcW w:w="1418" w:type="dxa"/>
            <w:tcMar>
              <w:left w:w="108" w:type="dxa"/>
              <w:right w:w="108" w:type="dxa"/>
            </w:tcMar>
          </w:tcPr>
          <w:p w14:paraId="4634A04B" w14:textId="41F7A539"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254,492,230</w:t>
            </w:r>
          </w:p>
        </w:tc>
        <w:tc>
          <w:tcPr>
            <w:tcW w:w="1418" w:type="dxa"/>
            <w:tcMar>
              <w:left w:w="108" w:type="dxa"/>
              <w:right w:w="108" w:type="dxa"/>
            </w:tcMar>
          </w:tcPr>
          <w:p w14:paraId="6BF63C54" w14:textId="5C1D1537"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272,592,038</w:t>
            </w:r>
          </w:p>
        </w:tc>
        <w:tc>
          <w:tcPr>
            <w:tcW w:w="1559" w:type="dxa"/>
            <w:tcMar>
              <w:left w:w="108" w:type="dxa"/>
              <w:right w:w="108" w:type="dxa"/>
            </w:tcMar>
          </w:tcPr>
          <w:p w14:paraId="60754F9C" w14:textId="0E252D75"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18,099,808</w:t>
            </w:r>
          </w:p>
        </w:tc>
        <w:tc>
          <w:tcPr>
            <w:tcW w:w="1419" w:type="dxa"/>
            <w:tcMar>
              <w:left w:w="108" w:type="dxa"/>
              <w:right w:w="108" w:type="dxa"/>
            </w:tcMar>
          </w:tcPr>
          <w:p w14:paraId="0F7BFF7F" w14:textId="14811A07"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7.1%</w:t>
            </w:r>
          </w:p>
        </w:tc>
        <w:tc>
          <w:tcPr>
            <w:tcW w:w="1563" w:type="dxa"/>
            <w:tcMar>
              <w:left w:w="108" w:type="dxa"/>
              <w:right w:w="108" w:type="dxa"/>
            </w:tcMar>
          </w:tcPr>
          <w:p w14:paraId="23056D3A" w14:textId="4B32636F" w:rsidR="00866E64" w:rsidRPr="00866E64" w:rsidRDefault="00866E64" w:rsidP="00866E64">
            <w:pPr>
              <w:pStyle w:val="TableText"/>
              <w:jc w:val="right"/>
              <w:rPr>
                <w:rFonts w:asciiTheme="majorHAnsi" w:hAnsiTheme="majorHAnsi"/>
                <w:color w:val="000000"/>
                <w:szCs w:val="18"/>
              </w:rPr>
            </w:pPr>
            <w:r w:rsidRPr="00866E64">
              <w:rPr>
                <w:rFonts w:asciiTheme="majorHAnsi" w:hAnsiTheme="majorHAnsi"/>
                <w:color w:val="000000"/>
                <w:szCs w:val="18"/>
              </w:rPr>
              <w:t>302,755,000</w:t>
            </w:r>
          </w:p>
        </w:tc>
      </w:tr>
      <w:tr w:rsidR="00866E64" w:rsidRPr="009B209F" w14:paraId="79389F1B" w14:textId="77777777" w:rsidTr="008D540E">
        <w:trPr>
          <w:cantSplit/>
          <w:tblHeader/>
        </w:trPr>
        <w:tc>
          <w:tcPr>
            <w:tcW w:w="2404" w:type="dxa"/>
            <w:tcMar>
              <w:left w:w="108" w:type="dxa"/>
              <w:right w:w="108" w:type="dxa"/>
            </w:tcMar>
          </w:tcPr>
          <w:p w14:paraId="73AB67D2" w14:textId="50105F05" w:rsidR="00866E64" w:rsidRPr="009B209F" w:rsidRDefault="00866E64" w:rsidP="00866E64">
            <w:pPr>
              <w:pStyle w:val="TableText"/>
              <w:rPr>
                <w:rFonts w:asciiTheme="majorHAnsi" w:hAnsiTheme="majorHAnsi"/>
                <w:szCs w:val="18"/>
              </w:rPr>
            </w:pPr>
            <w:r w:rsidRPr="009B209F">
              <w:rPr>
                <w:rFonts w:asciiTheme="majorHAnsi" w:hAnsiTheme="majorHAnsi"/>
                <w:b/>
                <w:szCs w:val="18"/>
              </w:rPr>
              <w:t>Total disbursed</w:t>
            </w:r>
          </w:p>
        </w:tc>
        <w:tc>
          <w:tcPr>
            <w:tcW w:w="1418" w:type="dxa"/>
            <w:tcMar>
              <w:left w:w="108" w:type="dxa"/>
              <w:right w:w="108" w:type="dxa"/>
            </w:tcMar>
          </w:tcPr>
          <w:p w14:paraId="11BAD436" w14:textId="6FE36369" w:rsidR="00866E64" w:rsidRPr="00866E64" w:rsidRDefault="00866E64" w:rsidP="00866E64">
            <w:pPr>
              <w:pStyle w:val="TableText"/>
              <w:jc w:val="right"/>
              <w:rPr>
                <w:rFonts w:asciiTheme="majorHAnsi" w:hAnsiTheme="majorHAnsi"/>
                <w:b/>
                <w:color w:val="000000"/>
                <w:szCs w:val="18"/>
              </w:rPr>
            </w:pPr>
            <w:r w:rsidRPr="00866E64">
              <w:rPr>
                <w:rFonts w:asciiTheme="majorHAnsi" w:hAnsiTheme="majorHAnsi"/>
                <w:b/>
                <w:color w:val="000000"/>
                <w:szCs w:val="18"/>
              </w:rPr>
              <w:t>741,072,238</w:t>
            </w:r>
          </w:p>
        </w:tc>
        <w:tc>
          <w:tcPr>
            <w:tcW w:w="1418" w:type="dxa"/>
            <w:tcMar>
              <w:left w:w="108" w:type="dxa"/>
              <w:right w:w="108" w:type="dxa"/>
            </w:tcMar>
          </w:tcPr>
          <w:p w14:paraId="476BC4E7" w14:textId="4C888C4E" w:rsidR="00866E64" w:rsidRPr="00866E64" w:rsidRDefault="00866E64" w:rsidP="00866E64">
            <w:pPr>
              <w:pStyle w:val="TableText"/>
              <w:jc w:val="right"/>
              <w:rPr>
                <w:rFonts w:asciiTheme="majorHAnsi" w:hAnsiTheme="majorHAnsi"/>
                <w:b/>
                <w:color w:val="000000"/>
                <w:szCs w:val="18"/>
              </w:rPr>
            </w:pPr>
            <w:r w:rsidRPr="00866E64">
              <w:rPr>
                <w:rFonts w:asciiTheme="majorHAnsi" w:hAnsiTheme="majorHAnsi"/>
                <w:b/>
                <w:color w:val="000000"/>
                <w:szCs w:val="18"/>
              </w:rPr>
              <w:t>790,840,836</w:t>
            </w:r>
          </w:p>
        </w:tc>
        <w:tc>
          <w:tcPr>
            <w:tcW w:w="1559" w:type="dxa"/>
            <w:tcMar>
              <w:left w:w="108" w:type="dxa"/>
              <w:right w:w="108" w:type="dxa"/>
            </w:tcMar>
          </w:tcPr>
          <w:p w14:paraId="0C6DAEFB" w14:textId="749DEBDD" w:rsidR="00866E64" w:rsidRPr="00866E64" w:rsidRDefault="00866E64" w:rsidP="00866E64">
            <w:pPr>
              <w:pStyle w:val="TableText"/>
              <w:jc w:val="right"/>
              <w:rPr>
                <w:rFonts w:asciiTheme="majorHAnsi" w:hAnsiTheme="majorHAnsi"/>
                <w:b/>
                <w:color w:val="000000"/>
                <w:szCs w:val="18"/>
              </w:rPr>
            </w:pPr>
            <w:r w:rsidRPr="00866E64">
              <w:rPr>
                <w:rFonts w:asciiTheme="majorHAnsi" w:hAnsiTheme="majorHAnsi"/>
                <w:b/>
                <w:color w:val="000000"/>
                <w:szCs w:val="18"/>
              </w:rPr>
              <w:t>49,768,598</w:t>
            </w:r>
          </w:p>
        </w:tc>
        <w:tc>
          <w:tcPr>
            <w:tcW w:w="1419" w:type="dxa"/>
            <w:tcMar>
              <w:left w:w="108" w:type="dxa"/>
              <w:right w:w="108" w:type="dxa"/>
            </w:tcMar>
          </w:tcPr>
          <w:p w14:paraId="66DE9D96" w14:textId="4FD96A42" w:rsidR="00866E64" w:rsidRPr="00866E64" w:rsidRDefault="00866E64" w:rsidP="00866E64">
            <w:pPr>
              <w:pStyle w:val="TableText"/>
              <w:jc w:val="right"/>
              <w:rPr>
                <w:rFonts w:asciiTheme="majorHAnsi" w:hAnsiTheme="majorHAnsi"/>
                <w:b/>
                <w:color w:val="000000"/>
                <w:szCs w:val="18"/>
              </w:rPr>
            </w:pPr>
            <w:r w:rsidRPr="00866E64">
              <w:rPr>
                <w:rFonts w:asciiTheme="majorHAnsi" w:hAnsiTheme="majorHAnsi"/>
                <w:b/>
                <w:color w:val="000000"/>
                <w:szCs w:val="18"/>
              </w:rPr>
              <w:t>6.7%</w:t>
            </w:r>
          </w:p>
        </w:tc>
        <w:tc>
          <w:tcPr>
            <w:tcW w:w="1563" w:type="dxa"/>
            <w:tcMar>
              <w:left w:w="108" w:type="dxa"/>
              <w:right w:w="108" w:type="dxa"/>
            </w:tcMar>
          </w:tcPr>
          <w:p w14:paraId="05506B7F" w14:textId="1F199397" w:rsidR="00866E64" w:rsidRPr="00866E64" w:rsidRDefault="00866E64" w:rsidP="00866E64">
            <w:pPr>
              <w:pStyle w:val="TableText"/>
              <w:jc w:val="right"/>
              <w:rPr>
                <w:rFonts w:asciiTheme="majorHAnsi" w:hAnsiTheme="majorHAnsi"/>
                <w:b/>
                <w:color w:val="000000"/>
                <w:szCs w:val="18"/>
              </w:rPr>
            </w:pPr>
            <w:r w:rsidRPr="00866E64">
              <w:rPr>
                <w:rFonts w:asciiTheme="majorHAnsi" w:hAnsiTheme="majorHAnsi"/>
                <w:b/>
                <w:color w:val="000000"/>
                <w:szCs w:val="18"/>
              </w:rPr>
              <w:t>808,943,000</w:t>
            </w:r>
          </w:p>
        </w:tc>
      </w:tr>
    </w:tbl>
    <w:bookmarkEnd w:id="10"/>
    <w:p w14:paraId="722E6A2E" w14:textId="2A3266D4" w:rsidR="002D651B" w:rsidRDefault="006C599F" w:rsidP="00210045">
      <w:pPr>
        <w:pStyle w:val="Caption"/>
        <w:spacing w:before="60"/>
        <w:rPr>
          <w:rFonts w:asciiTheme="minorHAnsi" w:eastAsiaTheme="minorEastAsia" w:hAnsiTheme="minorHAnsi"/>
          <w:noProof/>
          <w:lang w:eastAsia="en-AU"/>
        </w:rPr>
      </w:pPr>
      <w:r>
        <w:t xml:space="preserve">Figure </w:t>
      </w:r>
      <w:fldSimple w:instr=" SEQ Figure \* ARABIC ">
        <w:r w:rsidR="006D45B2">
          <w:rPr>
            <w:noProof/>
          </w:rPr>
          <w:t>1</w:t>
        </w:r>
      </w:fldSimple>
      <w:r w:rsidR="002D651B">
        <w:rPr>
          <w:rFonts w:asciiTheme="minorHAnsi" w:eastAsiaTheme="minorEastAsia" w:hAnsiTheme="minorHAnsi"/>
          <w:noProof/>
          <w:lang w:eastAsia="en-AU"/>
        </w:rPr>
        <w:t xml:space="preserve"> </w:t>
      </w:r>
      <w:r w:rsidRPr="002D2EBC">
        <w:t>C</w:t>
      </w:r>
      <w:r w:rsidR="002D651B" w:rsidRPr="002D2EBC">
        <w:t>ost recovery charges and levy disbursed</w:t>
      </w:r>
      <w:r>
        <w:rPr>
          <w:rFonts w:asciiTheme="minorHAnsi" w:eastAsiaTheme="minorEastAsia" w:hAnsiTheme="minorHAnsi"/>
          <w:noProof/>
          <w:lang w:eastAsia="en-AU"/>
        </w:rPr>
        <w:t xml:space="preserve">, </w:t>
      </w:r>
      <w:r w:rsidRPr="000801F9">
        <w:rPr>
          <w:rFonts w:asciiTheme="minorHAnsi" w:eastAsiaTheme="minorEastAsia" w:hAnsiTheme="minorHAnsi"/>
          <w:noProof/>
          <w:lang w:eastAsia="en-AU"/>
        </w:rPr>
        <w:t>2012</w:t>
      </w:r>
      <w:r w:rsidRPr="002D2EBC">
        <w:t>–</w:t>
      </w:r>
      <w:r w:rsidRPr="000801F9">
        <w:rPr>
          <w:rFonts w:asciiTheme="minorHAnsi" w:eastAsiaTheme="minorEastAsia" w:hAnsiTheme="minorHAnsi"/>
          <w:noProof/>
          <w:lang w:eastAsia="en-AU"/>
        </w:rPr>
        <w:t xml:space="preserve">13 </w:t>
      </w:r>
      <w:r w:rsidRPr="002D2EBC">
        <w:t>to 2016–17</w:t>
      </w:r>
    </w:p>
    <w:p w14:paraId="630F521E" w14:textId="1AA9F6BA" w:rsidR="002D651B" w:rsidRPr="00FF1FB3" w:rsidRDefault="00210045" w:rsidP="002D651B">
      <w:pPr>
        <w:spacing w:after="0" w:line="240" w:lineRule="auto"/>
        <w:rPr>
          <w:rFonts w:asciiTheme="minorHAnsi" w:eastAsiaTheme="minorEastAsia" w:hAnsiTheme="minorHAnsi"/>
          <w:b/>
          <w:noProof/>
          <w:szCs w:val="18"/>
          <w:lang w:eastAsia="en-AU"/>
        </w:rPr>
      </w:pPr>
      <w:r>
        <w:rPr>
          <w:noProof/>
          <w:lang w:eastAsia="en-AU"/>
        </w:rPr>
        <w:drawing>
          <wp:inline distT="0" distB="0" distL="0" distR="0" wp14:anchorId="056AF1B9" wp14:editId="2BB5CC09">
            <wp:extent cx="5451895" cy="3016600"/>
            <wp:effectExtent l="0" t="0" r="15875" b="12700"/>
            <wp:docPr id="32" name="Chart 32" descr="The diagram presents a summary from 2012–13 to 2016–17 of the amount of levies and charges disbursed to levy recipient bodies compared with the department’s cost recovery charges. &#10;The diagram includes five stacked columns that each represent the amount of levy disbursed, including Commonwealth matched contributions, for each financial year and a line graph that represents the department’s cost recovery charges over the same period.&#10;The total funds disbursed in 2012–13 was 631 million dollars. Of this, 427.7 million dollars was levies and charges and 203.3 million dollars was matched research and development contributions from the Commonwealth. The department’s cost recovery charges for 2012–13 was 5.2 million dollars.&#10;The total funds disbursed in 2013–14 was 717.8 million dollars. Of this, 467.2 million dollars was levies and charges and 250.6 million dollars was matched research and development contributions from the Commonwealth. The department’s cost recovery charges for 2013–14 was 5 million dollars.&#10;The total funds disbursed in 2014–15 was 734.7 million dollars. Of this, 488.8 million dollars was levies and charges and 245.9 million dollars was matched research and development contributions from the Commonwealth. The department’s cost recovery charges for 2014–15 was 5 million dollars.&#10;The total funds disbursed in 2015–16 was 741.1 million dollars. Of this, 486.6 million dollars was levies and charges and 254.5 million dollars was matched research and development contributions from the Commonwealth. The department’s cost recovery charges for 2015–16 was 4.9 million dollars.&#10;The total funds disbursed in 2016–17 was 790.8 million dollars. Of this, 518.2 million dollars was levies and charges and 272.6 million dollars was matched research and development contributions from the Commonwealth. The department’s cost recovery charges for 2016–17 was 4.8 million dollars." title="Cost recovery charges and levy disbursed from 2012–13 to 201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DB4E241" w14:textId="7C129BBD" w:rsidR="009A5B5B" w:rsidRDefault="00080456" w:rsidP="007C34D5">
      <w:pPr>
        <w:pStyle w:val="Heading2"/>
      </w:pPr>
      <w:bookmarkStart w:id="11" w:name="_Toc494976273"/>
      <w:bookmarkStart w:id="12" w:name="_Toc496890261"/>
      <w:bookmarkEnd w:id="11"/>
      <w:r>
        <w:lastRenderedPageBreak/>
        <w:t xml:space="preserve">Levies </w:t>
      </w:r>
      <w:r w:rsidR="005049E9">
        <w:t xml:space="preserve">performance </w:t>
      </w:r>
      <w:r>
        <w:t xml:space="preserve">and </w:t>
      </w:r>
      <w:r w:rsidR="005049E9">
        <w:t>operations</w:t>
      </w:r>
      <w:bookmarkEnd w:id="12"/>
    </w:p>
    <w:p w14:paraId="77EA87A6" w14:textId="113FB843" w:rsidR="00B50B15" w:rsidRDefault="00B50B15" w:rsidP="002C3B2E">
      <w:pPr>
        <w:pStyle w:val="Heading3"/>
        <w:spacing w:after="100" w:afterAutospacing="1"/>
      </w:pPr>
      <w:bookmarkStart w:id="13" w:name="_Toc496890262"/>
      <w:r>
        <w:t>Levies and charges disbursed in 2016</w:t>
      </w:r>
      <w:r w:rsidR="00641A81">
        <w:t>–</w:t>
      </w:r>
      <w:r>
        <w:t>17</w:t>
      </w:r>
      <w:bookmarkEnd w:id="13"/>
    </w:p>
    <w:p w14:paraId="1625D813" w14:textId="6C5F9EFA" w:rsidR="00866E64" w:rsidRDefault="00866E64" w:rsidP="00866E64">
      <w:r>
        <w:t>The</w:t>
      </w:r>
      <w:r w:rsidRPr="00866E64">
        <w:t xml:space="preserve"> department disbursed $518.2 million </w:t>
      </w:r>
      <w:r>
        <w:t>in</w:t>
      </w:r>
      <w:r w:rsidRPr="00866E64">
        <w:t xml:space="preserve"> levies and charges </w:t>
      </w:r>
      <w:r>
        <w:t>in</w:t>
      </w:r>
      <w:r w:rsidRPr="00866E64">
        <w:t xml:space="preserve"> 2016–17, </w:t>
      </w:r>
      <w:r>
        <w:t>an</w:t>
      </w:r>
      <w:r w:rsidRPr="00866E64">
        <w:t xml:space="preserve"> increase of 6.51 per cent </w:t>
      </w:r>
      <w:r>
        <w:t>from</w:t>
      </w:r>
      <w:r w:rsidRPr="00866E64">
        <w:t xml:space="preserve"> 2015–16. </w:t>
      </w:r>
      <w:r>
        <w:t>The</w:t>
      </w:r>
      <w:r w:rsidRPr="00866E64">
        <w:t xml:space="preserve"> </w:t>
      </w:r>
      <w:r>
        <w:t>Australian</w:t>
      </w:r>
      <w:r w:rsidRPr="00866E64">
        <w:t xml:space="preserve"> Bureau of </w:t>
      </w:r>
      <w:r>
        <w:t>Statistics</w:t>
      </w:r>
      <w:r w:rsidRPr="00866E64">
        <w:t xml:space="preserve"> reported </w:t>
      </w:r>
      <w:r>
        <w:t>a</w:t>
      </w:r>
      <w:r w:rsidRPr="00866E64">
        <w:t xml:space="preserve"> record year for </w:t>
      </w:r>
      <w:r>
        <w:t>agricultural</w:t>
      </w:r>
      <w:r w:rsidRPr="00866E64">
        <w:t xml:space="preserve"> production,</w:t>
      </w:r>
      <w:r>
        <w:t xml:space="preserve"> </w:t>
      </w:r>
      <w:r w:rsidRPr="00866E64">
        <w:t>which has been reflected through an increase in levies and charges collected. The department</w:t>
      </w:r>
      <w:r>
        <w:t xml:space="preserve"> also</w:t>
      </w:r>
      <w:r w:rsidRPr="00866E64">
        <w:t xml:space="preserve"> disbursed $272.6 million </w:t>
      </w:r>
      <w:r>
        <w:t>in</w:t>
      </w:r>
      <w:r w:rsidRPr="00866E64">
        <w:t xml:space="preserve"> Commonwealth matching contributions for eligible research and development expenses </w:t>
      </w:r>
      <w:r>
        <w:t>(Figure</w:t>
      </w:r>
      <w:r w:rsidRPr="00866E64">
        <w:t xml:space="preserve"> 2).</w:t>
      </w:r>
    </w:p>
    <w:p w14:paraId="74989AE1" w14:textId="77777777" w:rsidR="00866E64" w:rsidRDefault="00866E64" w:rsidP="002D2EBC">
      <w:pPr>
        <w:pStyle w:val="Caption"/>
        <w:rPr>
          <w:rFonts w:asciiTheme="minorHAnsi" w:eastAsiaTheme="minorEastAsia" w:hAnsiTheme="minorHAnsi"/>
          <w:noProof/>
          <w:lang w:eastAsia="en-AU"/>
        </w:rPr>
      </w:pPr>
      <w:r>
        <w:t xml:space="preserve">Figure </w:t>
      </w:r>
      <w:fldSimple w:instr=" SEQ Figure \* ARABIC ">
        <w:r>
          <w:rPr>
            <w:noProof/>
          </w:rPr>
          <w:t>2</w:t>
        </w:r>
      </w:fldSimple>
      <w:r w:rsidRPr="006C599F">
        <w:t xml:space="preserve"> </w:t>
      </w:r>
      <w:r>
        <w:t>D</w:t>
      </w:r>
      <w:r w:rsidRPr="008673EE">
        <w:t xml:space="preserve">isbursements by </w:t>
      </w:r>
      <w:r>
        <w:t>levy recipient body, 2016–17</w:t>
      </w:r>
    </w:p>
    <w:p w14:paraId="750486D6" w14:textId="0F96CB9C" w:rsidR="00866E64" w:rsidRDefault="00210045" w:rsidP="00866E64">
      <w:pPr>
        <w:spacing w:after="0" w:line="240" w:lineRule="auto"/>
        <w:jc w:val="both"/>
        <w:rPr>
          <w:rFonts w:asciiTheme="minorHAnsi" w:eastAsiaTheme="minorEastAsia" w:hAnsiTheme="minorHAnsi"/>
          <w:b/>
          <w:noProof/>
          <w:szCs w:val="18"/>
          <w:lang w:eastAsia="en-AU"/>
        </w:rPr>
      </w:pPr>
      <w:r>
        <w:rPr>
          <w:noProof/>
          <w:lang w:eastAsia="en-AU"/>
        </w:rPr>
        <w:drawing>
          <wp:inline distT="0" distB="0" distL="0" distR="0" wp14:anchorId="270DCAD5" wp14:editId="46EE3A19">
            <wp:extent cx="5759450" cy="3202940"/>
            <wp:effectExtent l="0" t="0" r="12700" b="16510"/>
            <wp:docPr id="31" name="Chart 31" descr="The diagram presents a summary of the total amount of levy disbursed and matched commonwealth contributions to each levy recipient body in 2016 17. There are 18 columns displayed in the diagram with each column representing a levy recipient body.&#10;The total levy disbursed to Animal Health Australia was 7.5 million dollars.&#10;The total levy disbursed to Australian Eggs Limited was 7.8 million dollars. Australian Eggs also received 2 million dollars in matched research and development contributions from the Commonwealth.&#10;The total levy disbursed to the AgriFutures Australia was 3.1 million dollars. AgriFutures Australia also received 3.5 million dollars in matched research and development contributions from the Commonwealth.&#10;The total levy disbursed to the Australian Meat Processors Corporation was 17.3 million dollars.&#10;The total levy disbursed to Australian Pork Limited (APL) was 16.3 million dollars. APL also received 4.9 million dollars in matched research and development contributions from the Commonwealth.&#10;The total levy disbursed to Australian Wool Innovation (AWI) was 59 million dollars. AWI also received 14 million dollars in matched research and development contributions from the Commonwealth.&#10;The total levy disbursed to the Cotton Research and Development Corporation (CRDC) was 5.5 million dollars. CRDC also received 6 million dollars in matched research and development contributions from the Commonwealth.&#10;The total levy disbursed to Dairy Australia Limited was 32.1 million dollars. Dairy Australia also received 25.8 million dollars in matched research and development contributions from the Commonwealth.&#10;The total levy disbursed to the Fisheries Research and Development Corporation (FRDC) was 0.2 million dollars. FRDC also received 19.4 million dollars in matched research and development contributions from the Commonwealth.&#10;The total levy disbursed to Forest and Wood Products Australia (FWPA) was 4.9 million dollars. FWPA also received 6 million dollars in matched research and development contributions from the Commonwealth.&#10;The total levy disbursed to the Grains Research and Development Corporation (GRDC) was 139 million dollars. GRDC also received 71.9 million dollars in matched research and development contributions from the Commonwealth.&#10;The total levy disbursed to Horticulture Innovation Australia Limited (HIA Ltd) was 55.4 million dollars. HIA Ltd also received 49.5 million dollars in matched research and development contributions from the Commonwealth.&#10;The total levy disbursed to LiveCorp was 4.1 million dollars.&#10;The total levy disbursed to Meat and Livestock Australia (MLA) was 103 million dollars. MLA also received 49.3 million dollars in matched research and development contributions from the Commonwealth.&#10;The total levy disbursed to the National Residue Survey was 10.5 million dollars.&#10;The total levy disbursed to Plant Health Australia was 7 million dollars.&#10;The total levy disbursed to Sugar Research Australia (SRA) was 25.6 million dollars. SRA also received 7.1 million dollars in matched research and development contributions from the Commonwealth.&#10;The total levy disbursed to the Wine Australia was 19.9 million dollars. Wine Australia also received 13.1 million dollars in matched research and development contributions from the Commonwealth.&#10;The department disbursed 518.2 million dollars to levy recipient bodies in 2016 17." title="Disbursements by LRB in 201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E7DFFBD" w14:textId="07ACFDD1" w:rsidR="00866E64" w:rsidRPr="00913506" w:rsidRDefault="00210045" w:rsidP="00866E64">
      <w:pPr>
        <w:rPr>
          <w:sz w:val="18"/>
        </w:rPr>
      </w:pPr>
      <w:r>
        <w:rPr>
          <w:rStyle w:val="Strong"/>
          <w:sz w:val="18"/>
        </w:rPr>
        <w:br/>
      </w:r>
      <w:r w:rsidR="00866E64" w:rsidRPr="00913506">
        <w:rPr>
          <w:rStyle w:val="Strong"/>
          <w:sz w:val="18"/>
        </w:rPr>
        <w:t>AHA</w:t>
      </w:r>
      <w:r w:rsidR="00866E64" w:rsidRPr="00913506">
        <w:rPr>
          <w:noProof/>
          <w:sz w:val="18"/>
          <w:lang w:eastAsia="en-AU"/>
        </w:rPr>
        <w:t xml:space="preserve"> Animal Health Australia. </w:t>
      </w:r>
      <w:r w:rsidR="00866E64" w:rsidRPr="00913506">
        <w:rPr>
          <w:rStyle w:val="Strong"/>
          <w:sz w:val="18"/>
        </w:rPr>
        <w:t>Aus Eggs</w:t>
      </w:r>
      <w:r w:rsidR="00866E64" w:rsidRPr="00913506">
        <w:rPr>
          <w:noProof/>
          <w:sz w:val="18"/>
          <w:lang w:eastAsia="en-AU"/>
        </w:rPr>
        <w:t xml:space="preserve"> Australian Eggs Limited. </w:t>
      </w:r>
      <w:r w:rsidR="00866E64" w:rsidRPr="00913506">
        <w:rPr>
          <w:rStyle w:val="Strong"/>
          <w:sz w:val="18"/>
        </w:rPr>
        <w:t>AgriFutures</w:t>
      </w:r>
      <w:r w:rsidR="00866E64" w:rsidRPr="00913506">
        <w:rPr>
          <w:noProof/>
          <w:sz w:val="18"/>
          <w:lang w:eastAsia="en-AU"/>
        </w:rPr>
        <w:t xml:space="preserve"> AgriFutures Australia. </w:t>
      </w:r>
      <w:r w:rsidR="00866E64" w:rsidRPr="00913506">
        <w:rPr>
          <w:rStyle w:val="Strong"/>
          <w:sz w:val="18"/>
        </w:rPr>
        <w:t>AMPC</w:t>
      </w:r>
      <w:r w:rsidR="00866E64" w:rsidRPr="00913506">
        <w:rPr>
          <w:noProof/>
          <w:sz w:val="18"/>
          <w:lang w:eastAsia="en-AU"/>
        </w:rPr>
        <w:t xml:space="preserve"> Australian Meat Processors Corporation. </w:t>
      </w:r>
      <w:r w:rsidR="00866E64" w:rsidRPr="00913506">
        <w:rPr>
          <w:rStyle w:val="Strong"/>
          <w:sz w:val="18"/>
        </w:rPr>
        <w:t>APL</w:t>
      </w:r>
      <w:r w:rsidR="00866E64" w:rsidRPr="00913506">
        <w:rPr>
          <w:noProof/>
          <w:sz w:val="18"/>
          <w:lang w:eastAsia="en-AU"/>
        </w:rPr>
        <w:t xml:space="preserve"> Australian Pork Limited. </w:t>
      </w:r>
      <w:r w:rsidR="00866E64" w:rsidRPr="00913506">
        <w:rPr>
          <w:rStyle w:val="Strong"/>
          <w:sz w:val="18"/>
        </w:rPr>
        <w:t>AWI</w:t>
      </w:r>
      <w:r w:rsidR="00866E64" w:rsidRPr="00913506">
        <w:rPr>
          <w:noProof/>
          <w:sz w:val="18"/>
          <w:lang w:eastAsia="en-AU"/>
        </w:rPr>
        <w:t xml:space="preserve"> Australian Wool Innovation Limited. </w:t>
      </w:r>
      <w:r w:rsidR="00866E64" w:rsidRPr="00913506">
        <w:rPr>
          <w:rStyle w:val="Strong"/>
          <w:sz w:val="18"/>
        </w:rPr>
        <w:t xml:space="preserve">CRDC </w:t>
      </w:r>
      <w:r w:rsidR="00866E64" w:rsidRPr="00913506">
        <w:rPr>
          <w:noProof/>
          <w:sz w:val="18"/>
          <w:lang w:eastAsia="en-AU"/>
        </w:rPr>
        <w:t xml:space="preserve">Cotton Research and Development Corporation. </w:t>
      </w:r>
      <w:r w:rsidR="00866E64" w:rsidRPr="00913506">
        <w:rPr>
          <w:rStyle w:val="Strong"/>
          <w:sz w:val="18"/>
        </w:rPr>
        <w:t>Dairy Aus</w:t>
      </w:r>
      <w:r w:rsidR="00866E64" w:rsidRPr="00913506">
        <w:rPr>
          <w:noProof/>
          <w:sz w:val="18"/>
          <w:lang w:eastAsia="en-AU"/>
        </w:rPr>
        <w:t xml:space="preserve"> Dairy Australia Limited. </w:t>
      </w:r>
      <w:r w:rsidR="00866E64" w:rsidRPr="00913506">
        <w:rPr>
          <w:rStyle w:val="Strong"/>
          <w:sz w:val="18"/>
        </w:rPr>
        <w:t>FRDC</w:t>
      </w:r>
      <w:r w:rsidR="00866E64" w:rsidRPr="00913506">
        <w:rPr>
          <w:noProof/>
          <w:sz w:val="18"/>
          <w:lang w:eastAsia="en-AU"/>
        </w:rPr>
        <w:t xml:space="preserve"> Fisheries Research and Development Corporation. </w:t>
      </w:r>
      <w:r w:rsidR="00866E64" w:rsidRPr="00913506">
        <w:rPr>
          <w:rStyle w:val="Strong"/>
          <w:sz w:val="18"/>
        </w:rPr>
        <w:t>FWPA</w:t>
      </w:r>
      <w:r w:rsidR="00866E64" w:rsidRPr="00913506">
        <w:rPr>
          <w:noProof/>
          <w:sz w:val="18"/>
          <w:lang w:eastAsia="en-AU"/>
        </w:rPr>
        <w:t xml:space="preserve"> Forest and Wood Products Australia Limited. </w:t>
      </w:r>
      <w:r w:rsidR="00866E64" w:rsidRPr="00913506">
        <w:rPr>
          <w:rStyle w:val="Strong"/>
          <w:sz w:val="18"/>
        </w:rPr>
        <w:t>GRDC</w:t>
      </w:r>
      <w:r w:rsidR="00866E64" w:rsidRPr="00913506">
        <w:rPr>
          <w:noProof/>
          <w:sz w:val="18"/>
          <w:lang w:eastAsia="en-AU"/>
        </w:rPr>
        <w:t xml:space="preserve"> Grains Research and Development Corporation. </w:t>
      </w:r>
      <w:r w:rsidR="00866E64" w:rsidRPr="00913506">
        <w:rPr>
          <w:rStyle w:val="Strong"/>
          <w:sz w:val="18"/>
        </w:rPr>
        <w:t>HIA</w:t>
      </w:r>
      <w:r w:rsidR="00866E64" w:rsidRPr="00913506">
        <w:rPr>
          <w:noProof/>
          <w:sz w:val="18"/>
          <w:lang w:eastAsia="en-AU"/>
        </w:rPr>
        <w:t xml:space="preserve"> Horticulture Innovation Australia Limited. </w:t>
      </w:r>
      <w:r w:rsidR="00866E64" w:rsidRPr="00913506">
        <w:rPr>
          <w:rStyle w:val="Strong"/>
          <w:sz w:val="18"/>
        </w:rPr>
        <w:t>LiveCorp</w:t>
      </w:r>
      <w:r w:rsidR="00866E64" w:rsidRPr="00913506">
        <w:rPr>
          <w:noProof/>
          <w:sz w:val="18"/>
          <w:lang w:eastAsia="en-AU"/>
        </w:rPr>
        <w:t xml:space="preserve"> Australian Livestock Export Corporation Limited. </w:t>
      </w:r>
      <w:r w:rsidR="00866E64" w:rsidRPr="00913506">
        <w:rPr>
          <w:rStyle w:val="Strong"/>
          <w:sz w:val="18"/>
        </w:rPr>
        <w:t>MLA</w:t>
      </w:r>
      <w:r w:rsidR="00866E64" w:rsidRPr="00913506">
        <w:rPr>
          <w:noProof/>
          <w:sz w:val="18"/>
          <w:lang w:eastAsia="en-AU"/>
        </w:rPr>
        <w:t xml:space="preserve"> Meat &amp; Livestock Australia. </w:t>
      </w:r>
      <w:r w:rsidR="00866E64" w:rsidRPr="00913506">
        <w:rPr>
          <w:rStyle w:val="Strong"/>
          <w:sz w:val="18"/>
        </w:rPr>
        <w:t>NRS</w:t>
      </w:r>
      <w:r w:rsidR="00866E64" w:rsidRPr="00913506">
        <w:rPr>
          <w:noProof/>
          <w:sz w:val="18"/>
          <w:lang w:eastAsia="en-AU"/>
        </w:rPr>
        <w:t xml:space="preserve"> National Residue Survey. </w:t>
      </w:r>
      <w:r w:rsidR="00866E64" w:rsidRPr="00913506">
        <w:rPr>
          <w:rStyle w:val="Strong"/>
          <w:sz w:val="18"/>
        </w:rPr>
        <w:t>PHA</w:t>
      </w:r>
      <w:r w:rsidR="00866E64" w:rsidRPr="00913506">
        <w:rPr>
          <w:noProof/>
          <w:sz w:val="18"/>
          <w:lang w:eastAsia="en-AU"/>
        </w:rPr>
        <w:t xml:space="preserve"> Plant Health Australia</w:t>
      </w:r>
      <w:r w:rsidR="002C3B2E" w:rsidRPr="00913506">
        <w:rPr>
          <w:noProof/>
          <w:sz w:val="18"/>
          <w:lang w:eastAsia="en-AU"/>
        </w:rPr>
        <w:t xml:space="preserve"> Limited</w:t>
      </w:r>
      <w:r w:rsidR="00866E64" w:rsidRPr="00913506">
        <w:rPr>
          <w:noProof/>
          <w:sz w:val="18"/>
          <w:lang w:eastAsia="en-AU"/>
        </w:rPr>
        <w:t xml:space="preserve">. </w:t>
      </w:r>
      <w:r w:rsidR="00866E64" w:rsidRPr="00913506">
        <w:rPr>
          <w:rStyle w:val="Strong"/>
          <w:sz w:val="18"/>
        </w:rPr>
        <w:t>SRA</w:t>
      </w:r>
      <w:r w:rsidR="00866E64" w:rsidRPr="00913506">
        <w:rPr>
          <w:noProof/>
          <w:sz w:val="18"/>
          <w:lang w:eastAsia="en-AU"/>
        </w:rPr>
        <w:t xml:space="preserve"> Sugar Research Australia Limited. </w:t>
      </w:r>
      <w:r w:rsidR="00866E64" w:rsidRPr="00913506">
        <w:rPr>
          <w:rStyle w:val="Strong"/>
          <w:sz w:val="18"/>
        </w:rPr>
        <w:t>Wine Aus</w:t>
      </w:r>
      <w:r w:rsidR="00866E64" w:rsidRPr="00913506">
        <w:rPr>
          <w:noProof/>
          <w:sz w:val="18"/>
          <w:lang w:eastAsia="en-AU"/>
        </w:rPr>
        <w:t xml:space="preserve"> Wine Australia.</w:t>
      </w:r>
    </w:p>
    <w:p w14:paraId="5A8C706D" w14:textId="0C550C3C" w:rsidR="00FE6DA9" w:rsidRPr="00B30792" w:rsidRDefault="00FE6DA9" w:rsidP="002C3B2E">
      <w:pPr>
        <w:pStyle w:val="Heading3"/>
        <w:spacing w:after="100" w:afterAutospacing="1"/>
      </w:pPr>
      <w:bookmarkStart w:id="14" w:name="_Toc496890263"/>
      <w:bookmarkStart w:id="15" w:name="_Ref495046520"/>
      <w:r>
        <w:t>Returns and payments</w:t>
      </w:r>
      <w:bookmarkEnd w:id="14"/>
    </w:p>
    <w:bookmarkEnd w:id="15"/>
    <w:p w14:paraId="49448F0B" w14:textId="12F78CA5" w:rsidR="00866E64" w:rsidRDefault="00866E64" w:rsidP="002C3B2E">
      <w:pPr>
        <w:pStyle w:val="BodyText"/>
        <w:spacing w:line="244" w:lineRule="auto"/>
        <w:ind w:right="195"/>
      </w:pPr>
      <w:r>
        <w:t>The</w:t>
      </w:r>
      <w:r w:rsidRPr="00866E64">
        <w:t xml:space="preserve"> number of </w:t>
      </w:r>
      <w:r>
        <w:t>returns</w:t>
      </w:r>
      <w:r w:rsidRPr="00866E64">
        <w:t xml:space="preserve"> lodged </w:t>
      </w:r>
      <w:r>
        <w:t xml:space="preserve">through </w:t>
      </w:r>
      <w:hyperlink r:id="rId26">
        <w:r>
          <w:rPr>
            <w:u w:val="single" w:color="85C446"/>
          </w:rPr>
          <w:t>Levies</w:t>
        </w:r>
        <w:r>
          <w:rPr>
            <w:spacing w:val="-10"/>
            <w:u w:val="single" w:color="85C446"/>
          </w:rPr>
          <w:t xml:space="preserve"> </w:t>
        </w:r>
        <w:r>
          <w:rPr>
            <w:spacing w:val="-3"/>
            <w:u w:val="single" w:color="85C446"/>
          </w:rPr>
          <w:t>Online</w:t>
        </w:r>
        <w:r>
          <w:rPr>
            <w:spacing w:val="-10"/>
            <w:u w:val="single" w:color="85C446"/>
          </w:rPr>
          <w:t xml:space="preserve"> </w:t>
        </w:r>
      </w:hyperlink>
      <w:r>
        <w:t>in</w:t>
      </w:r>
      <w:r w:rsidRPr="00866E64">
        <w:t xml:space="preserve"> 2016–17 increased by 4.7 per cent </w:t>
      </w:r>
      <w:r>
        <w:t xml:space="preserve">from </w:t>
      </w:r>
      <w:r w:rsidRPr="00866E64">
        <w:t xml:space="preserve">2015–16. Figure 3 shows this has been a continuing trend over the past five years indicating that improvements </w:t>
      </w:r>
      <w:r>
        <w:t>to</w:t>
      </w:r>
      <w:r w:rsidRPr="00866E64">
        <w:t xml:space="preserve"> </w:t>
      </w:r>
      <w:r>
        <w:t>the</w:t>
      </w:r>
      <w:r w:rsidRPr="00866E64">
        <w:t xml:space="preserve"> </w:t>
      </w:r>
      <w:r>
        <w:t>system</w:t>
      </w:r>
      <w:r w:rsidRPr="00866E64">
        <w:t xml:space="preserve"> have encouraged more people </w:t>
      </w:r>
      <w:r>
        <w:t>to</w:t>
      </w:r>
      <w:r w:rsidRPr="00866E64">
        <w:t xml:space="preserve"> lodge their </w:t>
      </w:r>
      <w:r>
        <w:t>returns</w:t>
      </w:r>
      <w:r w:rsidRPr="00866E64">
        <w:t xml:space="preserve"> </w:t>
      </w:r>
      <w:r>
        <w:t>via</w:t>
      </w:r>
      <w:r w:rsidRPr="00866E64">
        <w:t xml:space="preserve"> </w:t>
      </w:r>
      <w:r>
        <w:t>the</w:t>
      </w:r>
      <w:r w:rsidRPr="00866E64">
        <w:t xml:space="preserve"> online </w:t>
      </w:r>
      <w:r>
        <w:t>portal.</w:t>
      </w:r>
    </w:p>
    <w:p w14:paraId="48164D59" w14:textId="341B38F4" w:rsidR="00866E64" w:rsidRDefault="00866E64" w:rsidP="00866E64">
      <w:pPr>
        <w:pStyle w:val="BodyText"/>
        <w:spacing w:line="244" w:lineRule="auto"/>
        <w:ind w:right="195"/>
      </w:pPr>
      <w:r>
        <w:t>The</w:t>
      </w:r>
      <w:r w:rsidRPr="00866E64">
        <w:t xml:space="preserve"> department </w:t>
      </w:r>
      <w:r>
        <w:t>is</w:t>
      </w:r>
      <w:r w:rsidRPr="00866E64">
        <w:t xml:space="preserve"> </w:t>
      </w:r>
      <w:r>
        <w:t>committed</w:t>
      </w:r>
      <w:r w:rsidRPr="00866E64">
        <w:t xml:space="preserve"> </w:t>
      </w:r>
      <w:r>
        <w:t>to</w:t>
      </w:r>
      <w:r w:rsidRPr="00866E64">
        <w:t xml:space="preserve"> delivering </w:t>
      </w:r>
      <w:r>
        <w:t>a</w:t>
      </w:r>
      <w:r w:rsidRPr="00866E64">
        <w:t xml:space="preserve"> cost-effective levies collection </w:t>
      </w:r>
      <w:r>
        <w:t>service.</w:t>
      </w:r>
      <w:r w:rsidRPr="00866E64">
        <w:t xml:space="preserve"> Online submissions reduce </w:t>
      </w:r>
      <w:r>
        <w:t>the</w:t>
      </w:r>
      <w:r w:rsidRPr="00866E64">
        <w:t xml:space="preserve"> amount of processing </w:t>
      </w:r>
      <w:r>
        <w:t>effort</w:t>
      </w:r>
      <w:r w:rsidRPr="00866E64">
        <w:t xml:space="preserve"> required by </w:t>
      </w:r>
      <w:r>
        <w:t>staff.</w:t>
      </w:r>
      <w:r w:rsidRPr="00866E64">
        <w:t xml:space="preserve"> </w:t>
      </w:r>
      <w:r>
        <w:t>Returns</w:t>
      </w:r>
      <w:r w:rsidRPr="00866E64">
        <w:t xml:space="preserve"> submitted </w:t>
      </w:r>
      <w:r>
        <w:t>through</w:t>
      </w:r>
      <w:r w:rsidRPr="00866E64">
        <w:t xml:space="preserve"> </w:t>
      </w:r>
      <w:r>
        <w:t>the</w:t>
      </w:r>
      <w:r w:rsidRPr="00866E64">
        <w:t xml:space="preserve"> </w:t>
      </w:r>
      <w:r>
        <w:t>portal</w:t>
      </w:r>
      <w:r w:rsidRPr="00866E64">
        <w:t xml:space="preserve"> </w:t>
      </w:r>
      <w:r>
        <w:t xml:space="preserve">are </w:t>
      </w:r>
      <w:r w:rsidRPr="00866E64">
        <w:t xml:space="preserve">less likely </w:t>
      </w:r>
      <w:r>
        <w:t>to</w:t>
      </w:r>
      <w:r w:rsidRPr="00866E64">
        <w:t xml:space="preserve"> contain errors because calculations </w:t>
      </w:r>
      <w:r>
        <w:t>are</w:t>
      </w:r>
      <w:r w:rsidRPr="00866E64">
        <w:t xml:space="preserve"> made and feedback </w:t>
      </w:r>
      <w:r>
        <w:t>is</w:t>
      </w:r>
      <w:r w:rsidRPr="00866E64">
        <w:t xml:space="preserve"> provided </w:t>
      </w:r>
      <w:r>
        <w:t>in</w:t>
      </w:r>
      <w:r w:rsidRPr="00866E64">
        <w:t xml:space="preserve"> </w:t>
      </w:r>
      <w:r>
        <w:t>real</w:t>
      </w:r>
      <w:r w:rsidRPr="00866E64">
        <w:t xml:space="preserve"> </w:t>
      </w:r>
      <w:r>
        <w:t xml:space="preserve">time. </w:t>
      </w:r>
      <w:r w:rsidRPr="00866E64">
        <w:t xml:space="preserve">These </w:t>
      </w:r>
      <w:r>
        <w:t>factors</w:t>
      </w:r>
      <w:r w:rsidRPr="00866E64">
        <w:t xml:space="preserve"> reduce cost recovery charges for </w:t>
      </w:r>
      <w:r>
        <w:t>industry</w:t>
      </w:r>
      <w:r w:rsidRPr="00866E64">
        <w:t xml:space="preserve"> and </w:t>
      </w:r>
      <w:r w:rsidRPr="00866E64">
        <w:lastRenderedPageBreak/>
        <w:t xml:space="preserve">increasing adoption of </w:t>
      </w:r>
      <w:r>
        <w:t>the</w:t>
      </w:r>
      <w:r w:rsidRPr="00866E64">
        <w:t xml:space="preserve"> online </w:t>
      </w:r>
      <w:r>
        <w:t xml:space="preserve">portal </w:t>
      </w:r>
      <w:r w:rsidRPr="00866E64">
        <w:t xml:space="preserve">remains </w:t>
      </w:r>
      <w:r>
        <w:t>to</w:t>
      </w:r>
      <w:r w:rsidRPr="00866E64">
        <w:t xml:space="preserve"> </w:t>
      </w:r>
      <w:r>
        <w:t>be</w:t>
      </w:r>
      <w:r w:rsidRPr="00866E64">
        <w:t xml:space="preserve"> </w:t>
      </w:r>
      <w:r>
        <w:t>a</w:t>
      </w:r>
      <w:r w:rsidRPr="00866E64">
        <w:t xml:space="preserve"> major </w:t>
      </w:r>
      <w:r>
        <w:t>focus</w:t>
      </w:r>
      <w:r w:rsidRPr="00866E64">
        <w:t xml:space="preserve"> for </w:t>
      </w:r>
      <w:r>
        <w:t>the</w:t>
      </w:r>
      <w:r w:rsidRPr="00866E64">
        <w:t xml:space="preserve"> department. We </w:t>
      </w:r>
      <w:r>
        <w:t>will</w:t>
      </w:r>
      <w:r w:rsidRPr="00866E64">
        <w:t xml:space="preserve"> continue </w:t>
      </w:r>
      <w:r>
        <w:t>to</w:t>
      </w:r>
      <w:r w:rsidRPr="00866E64">
        <w:t xml:space="preserve"> work </w:t>
      </w:r>
      <w:r>
        <w:t>with</w:t>
      </w:r>
      <w:r w:rsidRPr="00866E64">
        <w:t xml:space="preserve"> our stakeholders </w:t>
      </w:r>
      <w:r>
        <w:t>to</w:t>
      </w:r>
      <w:r w:rsidRPr="00866E64">
        <w:t xml:space="preserve"> </w:t>
      </w:r>
      <w:r>
        <w:t>further</w:t>
      </w:r>
      <w:r w:rsidRPr="00866E64">
        <w:t xml:space="preserve"> automate and enhance </w:t>
      </w:r>
      <w:r>
        <w:t>the</w:t>
      </w:r>
      <w:r w:rsidRPr="00866E64">
        <w:t xml:space="preserve"> </w:t>
      </w:r>
      <w:r>
        <w:t>system.</w:t>
      </w:r>
    </w:p>
    <w:p w14:paraId="5ACA4661" w14:textId="77777777" w:rsidR="00866E64" w:rsidRDefault="00866E64" w:rsidP="00866E64">
      <w:pPr>
        <w:pStyle w:val="BodyText"/>
        <w:spacing w:line="244" w:lineRule="auto"/>
        <w:ind w:right="407"/>
      </w:pPr>
      <w:r w:rsidRPr="00866E64">
        <w:t xml:space="preserve">Electronic funds transfer (EFT) continues to be the department’s preferred payment method because these </w:t>
      </w:r>
      <w:r>
        <w:t>types</w:t>
      </w:r>
      <w:r w:rsidRPr="00866E64">
        <w:t xml:space="preserve"> of transactions allow </w:t>
      </w:r>
      <w:r>
        <w:t>the</w:t>
      </w:r>
      <w:r w:rsidRPr="00866E64">
        <w:t xml:space="preserve"> levies management information </w:t>
      </w:r>
      <w:r>
        <w:t>system</w:t>
      </w:r>
      <w:r w:rsidRPr="00866E64">
        <w:t xml:space="preserve"> </w:t>
      </w:r>
      <w:r>
        <w:t>to</w:t>
      </w:r>
      <w:r w:rsidRPr="00866E64">
        <w:t xml:space="preserve"> automatically match payments </w:t>
      </w:r>
      <w:r>
        <w:t>with</w:t>
      </w:r>
      <w:r w:rsidRPr="00866E64">
        <w:t xml:space="preserve"> </w:t>
      </w:r>
      <w:r>
        <w:t>levy</w:t>
      </w:r>
      <w:r w:rsidRPr="00866E64">
        <w:t xml:space="preserve"> </w:t>
      </w:r>
      <w:r>
        <w:t>returns</w:t>
      </w:r>
      <w:r w:rsidRPr="00866E64">
        <w:t xml:space="preserve"> </w:t>
      </w:r>
      <w:r>
        <w:t>that</w:t>
      </w:r>
      <w:r w:rsidRPr="00866E64">
        <w:t xml:space="preserve"> </w:t>
      </w:r>
      <w:r>
        <w:t>are</w:t>
      </w:r>
      <w:r w:rsidRPr="00866E64">
        <w:t xml:space="preserve"> lodged. </w:t>
      </w:r>
      <w:r>
        <w:t>The</w:t>
      </w:r>
      <w:r w:rsidRPr="00866E64">
        <w:t xml:space="preserve"> number of payments processed </w:t>
      </w:r>
      <w:r>
        <w:t>via</w:t>
      </w:r>
      <w:r w:rsidRPr="00866E64">
        <w:t xml:space="preserve"> </w:t>
      </w:r>
      <w:r>
        <w:t>EFT</w:t>
      </w:r>
      <w:r w:rsidRPr="00866E64">
        <w:t xml:space="preserve"> </w:t>
      </w:r>
      <w:r>
        <w:t>in</w:t>
      </w:r>
      <w:r w:rsidRPr="00866E64">
        <w:t xml:space="preserve"> 2016–17 increased by </w:t>
      </w:r>
      <w:r>
        <w:t>2.6</w:t>
      </w:r>
      <w:r w:rsidRPr="00866E64">
        <w:t xml:space="preserve"> per cent </w:t>
      </w:r>
      <w:r>
        <w:t>from</w:t>
      </w:r>
      <w:r w:rsidRPr="00866E64">
        <w:t xml:space="preserve"> 2015–16 and </w:t>
      </w:r>
      <w:r>
        <w:t>the</w:t>
      </w:r>
      <w:r w:rsidRPr="00866E64">
        <w:t xml:space="preserve"> percentage of payments processed </w:t>
      </w:r>
      <w:r>
        <w:t>via</w:t>
      </w:r>
      <w:r w:rsidRPr="00866E64">
        <w:t xml:space="preserve"> </w:t>
      </w:r>
      <w:r>
        <w:t>EFT</w:t>
      </w:r>
      <w:r w:rsidRPr="00866E64">
        <w:t xml:space="preserve"> increased year-on-year by </w:t>
      </w:r>
      <w:r>
        <w:t>an</w:t>
      </w:r>
      <w:r w:rsidRPr="00866E64">
        <w:t xml:space="preserve"> average of 3.6 per cent per year since 2012–13 </w:t>
      </w:r>
      <w:r>
        <w:t>(Figure</w:t>
      </w:r>
      <w:r w:rsidRPr="00866E64">
        <w:t xml:space="preserve"> 4).</w:t>
      </w:r>
    </w:p>
    <w:p w14:paraId="158E7FA7" w14:textId="164C3F65" w:rsidR="006C599F" w:rsidRDefault="006C599F" w:rsidP="002D2EBC">
      <w:pPr>
        <w:pStyle w:val="Caption"/>
        <w:rPr>
          <w:rFonts w:asciiTheme="minorHAnsi" w:eastAsiaTheme="minorEastAsia" w:hAnsiTheme="minorHAnsi"/>
          <w:noProof/>
          <w:lang w:eastAsia="en-AU"/>
        </w:rPr>
      </w:pPr>
      <w:bookmarkStart w:id="16" w:name="_Ref495329630"/>
      <w:r>
        <w:t xml:space="preserve">Figure </w:t>
      </w:r>
      <w:fldSimple w:instr=" SEQ Figure \* ARABIC ">
        <w:r w:rsidR="006D45B2">
          <w:rPr>
            <w:noProof/>
          </w:rPr>
          <w:t>3</w:t>
        </w:r>
      </w:fldSimple>
      <w:bookmarkEnd w:id="16"/>
      <w:r>
        <w:t xml:space="preserve"> Returns lodged, 2012–13 to 2016–17</w:t>
      </w:r>
    </w:p>
    <w:p w14:paraId="50ED11E8" w14:textId="6AE52A70" w:rsidR="00A05B01" w:rsidRDefault="008D540E" w:rsidP="007F4D2D">
      <w:pPr>
        <w:spacing w:after="0" w:line="240" w:lineRule="auto"/>
        <w:rPr>
          <w:rFonts w:asciiTheme="minorHAnsi" w:eastAsiaTheme="minorEastAsia" w:hAnsiTheme="minorHAnsi"/>
          <w:b/>
          <w:noProof/>
          <w:szCs w:val="18"/>
          <w:lang w:eastAsia="en-AU"/>
        </w:rPr>
      </w:pPr>
      <w:r>
        <w:rPr>
          <w:noProof/>
          <w:lang w:eastAsia="en-AU"/>
        </w:rPr>
        <w:drawing>
          <wp:inline distT="0" distB="0" distL="0" distR="0" wp14:anchorId="0BCCD3F7" wp14:editId="3C37BCD4">
            <wp:extent cx="5426015" cy="3278342"/>
            <wp:effectExtent l="0" t="0" r="3810" b="17780"/>
            <wp:docPr id="1" name="Chart 1" descr="The diagram presents a summary of the number of levy returns processed manually and online from 2012 13 to 2016 17.&#10;There are five stacked columns displayed in the diagram with each stacked column representing the number of returns processed manually and online in each financial year.&#10;The total number of returns processed in 2011-12 was 52,697. Of this, 30,378 were processed manually and 22,319 were processed online.&#10;The total number of returns processed in 2012-13 was 51,162. Of this, 25,265 were processed manually and 25,897 were processed online.&#10;The total number of returns processed in 2013-14 was 50,566. Of this, 23,084 were processed manually and 27,482 were processed online.&#10;The total number of returns processed in 2014-15 was 50,139. Of this, 20,361 were processed manually and 29,778 were processed online.&#10;The total number of returns processed in 2015-16 was 47,332. Of this, 17,027 were processed manually and 30,305 were processed online.&#10;The total number of returns processed in 2016-17 was 46,086. Of this, 14,377 were processed manually and 31,709 were processed online.&#10;" title="Returns lodged from 2012–13 to 201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9426B1A" w14:textId="5572EEAE" w:rsidR="00FE6DA9" w:rsidRDefault="00FE6DA9" w:rsidP="002D2EBC">
      <w:pPr>
        <w:pStyle w:val="Caption"/>
        <w:spacing w:before="120"/>
        <w:rPr>
          <w:rFonts w:asciiTheme="minorHAnsi" w:eastAsiaTheme="minorEastAsia" w:hAnsiTheme="minorHAnsi"/>
          <w:noProof/>
          <w:lang w:eastAsia="en-AU"/>
        </w:rPr>
      </w:pPr>
      <w:bookmarkStart w:id="17" w:name="_Ref495330852"/>
      <w:r>
        <w:t xml:space="preserve">Figure </w:t>
      </w:r>
      <w:fldSimple w:instr=" SEQ Figure \* ARABIC ">
        <w:r w:rsidR="006D45B2">
          <w:rPr>
            <w:noProof/>
          </w:rPr>
          <w:t>4</w:t>
        </w:r>
      </w:fldSimple>
      <w:bookmarkEnd w:id="17"/>
      <w:r w:rsidRPr="00FE6DA9">
        <w:rPr>
          <w:rFonts w:asciiTheme="minorHAnsi" w:eastAsiaTheme="minorEastAsia" w:hAnsiTheme="minorHAnsi"/>
          <w:noProof/>
          <w:lang w:eastAsia="en-AU"/>
        </w:rPr>
        <w:t xml:space="preserve"> </w:t>
      </w:r>
      <w:r>
        <w:rPr>
          <w:rFonts w:asciiTheme="minorHAnsi" w:eastAsiaTheme="minorEastAsia" w:hAnsiTheme="minorHAnsi"/>
          <w:noProof/>
          <w:lang w:eastAsia="en-AU"/>
        </w:rPr>
        <w:t>R</w:t>
      </w:r>
      <w:r w:rsidRPr="000801F9">
        <w:rPr>
          <w:rFonts w:asciiTheme="minorHAnsi" w:eastAsiaTheme="minorEastAsia" w:hAnsiTheme="minorHAnsi"/>
          <w:noProof/>
          <w:lang w:eastAsia="en-AU"/>
        </w:rPr>
        <w:t>eceipts processed</w:t>
      </w:r>
      <w:r>
        <w:rPr>
          <w:rFonts w:asciiTheme="minorHAnsi" w:eastAsiaTheme="minorEastAsia" w:hAnsiTheme="minorHAnsi"/>
          <w:noProof/>
          <w:lang w:eastAsia="en-AU"/>
        </w:rPr>
        <w:t>, 2012–13 to 2016–17</w:t>
      </w:r>
    </w:p>
    <w:p w14:paraId="3E8EE5AD" w14:textId="709E6477" w:rsidR="00A05B01" w:rsidRDefault="008D540E" w:rsidP="007C208A">
      <w:pPr>
        <w:tabs>
          <w:tab w:val="left" w:pos="5103"/>
        </w:tabs>
        <w:spacing w:after="0" w:line="240" w:lineRule="auto"/>
      </w:pPr>
      <w:r>
        <w:rPr>
          <w:noProof/>
          <w:lang w:eastAsia="en-AU"/>
        </w:rPr>
        <w:drawing>
          <wp:inline distT="0" distB="0" distL="0" distR="0" wp14:anchorId="0781149B" wp14:editId="4153F27F">
            <wp:extent cx="5374257" cy="3268674"/>
            <wp:effectExtent l="0" t="0" r="17145" b="8255"/>
            <wp:docPr id="26" name="Chart 26" descr="The diagram presents a summary of the number of receipts processed using electronic funds transfer and other payment options from 2012 13 to 2016 17.&#10;There are five stacked columns displayed in the diagram with each stacked column representing the number of receipts processed using electronic funds transfer and other payment options in each financial year.&#10;The total number of receipts processed in 2011-12 was 53,995. Of this, 34,505 were processed using electronic funds transfer and 19,490 were processed using other payment options.&#10;The total number of receipts processed in 2012-13 was 52,509. Of this, 35,839 were processed using electronic funds transfer and 16,670 were processed using other payment options.&#10;The total number of receipts processed in 2013-14 was 52,710. Of this, 37,745 were processed via electronic funds transfer and 14,965 were processed using other payment options.&#10;The total number of receipts processed in 2014-15 was 52,366. Of this, 39,488 were processed using electronic funds transfer and 12,878 were processed using other payment options.&#10;The total number of receipts processed in 2015-16 was 48,599. Of this, 38,268 were processed using electronic funds transfer and 10,331 were processed using other payment options.&#10;The total number of receipts processed in 2016-17 was 47,584. Of this, 39,280 were processed using electronic funds transfer and 8,304 were processed using other payment options." title="Receipts processed from 2012–13 to 201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577242F" w14:textId="37410102" w:rsidR="00183AF3" w:rsidRPr="006C599F" w:rsidRDefault="00467B39" w:rsidP="002C3B2E">
      <w:pPr>
        <w:pStyle w:val="Heading3"/>
        <w:spacing w:after="100" w:afterAutospacing="1"/>
      </w:pPr>
      <w:bookmarkStart w:id="18" w:name="_Toc496890264"/>
      <w:r w:rsidRPr="0063174B">
        <w:lastRenderedPageBreak/>
        <w:t>W</w:t>
      </w:r>
      <w:r w:rsidR="00292937" w:rsidRPr="0063174B">
        <w:t xml:space="preserve">ebsite </w:t>
      </w:r>
      <w:r w:rsidR="0063174B" w:rsidRPr="0063174B">
        <w:t>r</w:t>
      </w:r>
      <w:r w:rsidR="00BA518F" w:rsidRPr="006C599F">
        <w:t>edevelopment</w:t>
      </w:r>
      <w:bookmarkEnd w:id="18"/>
    </w:p>
    <w:p w14:paraId="7DA32649" w14:textId="77777777" w:rsidR="008D540E" w:rsidRPr="008D540E" w:rsidRDefault="008D540E" w:rsidP="008D540E">
      <w:r>
        <w:t>In</w:t>
      </w:r>
      <w:r w:rsidRPr="008D540E">
        <w:t xml:space="preserve"> 2016–17 </w:t>
      </w:r>
      <w:r>
        <w:t>the</w:t>
      </w:r>
      <w:r w:rsidRPr="008D540E">
        <w:t xml:space="preserve"> levies </w:t>
      </w:r>
      <w:r>
        <w:t>team</w:t>
      </w:r>
      <w:r w:rsidRPr="008D540E">
        <w:t xml:space="preserve"> completed </w:t>
      </w:r>
      <w:r>
        <w:t>a</w:t>
      </w:r>
      <w:r w:rsidRPr="008D540E">
        <w:t xml:space="preserve"> webpage redevelopment project following feedback </w:t>
      </w:r>
      <w:r>
        <w:t>from</w:t>
      </w:r>
      <w:r w:rsidRPr="008D540E">
        <w:t xml:space="preserve"> stakeholders about their experiences while </w:t>
      </w:r>
      <w:r>
        <w:t>visiting</w:t>
      </w:r>
      <w:r w:rsidRPr="008D540E">
        <w:t xml:space="preserve"> </w:t>
      </w:r>
      <w:r>
        <w:t>the</w:t>
      </w:r>
      <w:r w:rsidRPr="008D540E">
        <w:t xml:space="preserve"> website. Information on </w:t>
      </w:r>
      <w:r>
        <w:t>the</w:t>
      </w:r>
      <w:r w:rsidRPr="008D540E">
        <w:t xml:space="preserve"> website </w:t>
      </w:r>
      <w:r>
        <w:t>was</w:t>
      </w:r>
      <w:r w:rsidRPr="008D540E">
        <w:t xml:space="preserve"> reviewed to ensure it was relevant and accessible, easy to understand and reflected current legislation.</w:t>
      </w:r>
    </w:p>
    <w:p w14:paraId="715F9F70" w14:textId="77777777" w:rsidR="008D540E" w:rsidRDefault="008D540E" w:rsidP="008D540E">
      <w:r>
        <w:t>The</w:t>
      </w:r>
      <w:r w:rsidRPr="008D540E">
        <w:t xml:space="preserve"> website now provides visitors </w:t>
      </w:r>
      <w:r>
        <w:t>with</w:t>
      </w:r>
      <w:r w:rsidRPr="008D540E">
        <w:t xml:space="preserve"> </w:t>
      </w:r>
      <w:r>
        <w:t>direct</w:t>
      </w:r>
      <w:r w:rsidRPr="008D540E">
        <w:t xml:space="preserve"> </w:t>
      </w:r>
      <w:r>
        <w:t>links</w:t>
      </w:r>
      <w:r w:rsidRPr="008D540E">
        <w:t xml:space="preserve"> </w:t>
      </w:r>
      <w:r>
        <w:t>to</w:t>
      </w:r>
      <w:r w:rsidRPr="008D540E">
        <w:t xml:space="preserve"> </w:t>
      </w:r>
      <w:r>
        <w:t>levy</w:t>
      </w:r>
      <w:r w:rsidRPr="008D540E">
        <w:t xml:space="preserve"> rates, commodity information pages and guidance about how </w:t>
      </w:r>
      <w:r>
        <w:t>to</w:t>
      </w:r>
      <w:r w:rsidRPr="008D540E">
        <w:t xml:space="preserve"> lodge </w:t>
      </w:r>
      <w:r>
        <w:t>a</w:t>
      </w:r>
      <w:r w:rsidRPr="008D540E">
        <w:t xml:space="preserve"> </w:t>
      </w:r>
      <w:r>
        <w:t>return</w:t>
      </w:r>
      <w:r w:rsidRPr="008D540E">
        <w:t xml:space="preserve"> and </w:t>
      </w:r>
      <w:r>
        <w:t>make</w:t>
      </w:r>
      <w:r w:rsidRPr="008D540E">
        <w:t xml:space="preserve"> </w:t>
      </w:r>
      <w:r>
        <w:t>a</w:t>
      </w:r>
      <w:r w:rsidRPr="008D540E">
        <w:t xml:space="preserve"> payment. </w:t>
      </w:r>
      <w:r>
        <w:t>The</w:t>
      </w:r>
      <w:r w:rsidRPr="008D540E">
        <w:t xml:space="preserve"> department </w:t>
      </w:r>
      <w:r>
        <w:t>will</w:t>
      </w:r>
      <w:r w:rsidRPr="008D540E">
        <w:t xml:space="preserve"> continue </w:t>
      </w:r>
      <w:r>
        <w:t>to</w:t>
      </w:r>
      <w:r w:rsidRPr="008D540E">
        <w:t xml:space="preserve"> analyse </w:t>
      </w:r>
      <w:r>
        <w:t>data</w:t>
      </w:r>
      <w:r w:rsidRPr="008D540E">
        <w:t xml:space="preserve"> on visitors </w:t>
      </w:r>
      <w:r>
        <w:t>to</w:t>
      </w:r>
      <w:r w:rsidRPr="008D540E">
        <w:t xml:space="preserve"> </w:t>
      </w:r>
      <w:r>
        <w:t>the</w:t>
      </w:r>
      <w:r w:rsidRPr="008D540E">
        <w:t xml:space="preserve"> website </w:t>
      </w:r>
      <w:r>
        <w:t>to</w:t>
      </w:r>
      <w:r w:rsidRPr="008D540E">
        <w:t xml:space="preserve"> measure user experiences and content accessibility. </w:t>
      </w:r>
      <w:r>
        <w:t>This</w:t>
      </w:r>
      <w:r w:rsidRPr="008D540E">
        <w:t xml:space="preserve"> </w:t>
      </w:r>
      <w:r>
        <w:t>analysis</w:t>
      </w:r>
      <w:r w:rsidRPr="008D540E">
        <w:t xml:space="preserve"> </w:t>
      </w:r>
      <w:r>
        <w:t>will be</w:t>
      </w:r>
      <w:r w:rsidRPr="008D540E">
        <w:t xml:space="preserve"> provided </w:t>
      </w:r>
      <w:r>
        <w:t>to</w:t>
      </w:r>
      <w:r w:rsidRPr="008D540E">
        <w:t xml:space="preserve"> stakeholders </w:t>
      </w:r>
      <w:r>
        <w:t>in</w:t>
      </w:r>
      <w:r w:rsidRPr="008D540E">
        <w:t xml:space="preserve"> subsequent </w:t>
      </w:r>
      <w:r>
        <w:t>reports.</w:t>
      </w:r>
    </w:p>
    <w:p w14:paraId="57B1F845" w14:textId="177386DE" w:rsidR="00D64A04" w:rsidRPr="0063174B" w:rsidRDefault="00D64A04" w:rsidP="002C3B2E">
      <w:pPr>
        <w:pStyle w:val="Heading3"/>
        <w:spacing w:after="100" w:afterAutospacing="1"/>
      </w:pPr>
      <w:bookmarkStart w:id="19" w:name="_Toc496890265"/>
      <w:r w:rsidRPr="0063174B">
        <w:t>Client service</w:t>
      </w:r>
      <w:bookmarkEnd w:id="19"/>
    </w:p>
    <w:p w14:paraId="7AA31906" w14:textId="77777777" w:rsidR="008D540E" w:rsidRDefault="008D540E" w:rsidP="008D540E">
      <w:r>
        <w:t>The</w:t>
      </w:r>
      <w:r w:rsidRPr="008D540E">
        <w:t xml:space="preserve"> department </w:t>
      </w:r>
      <w:r>
        <w:t>has</w:t>
      </w:r>
      <w:r w:rsidRPr="008D540E">
        <w:t xml:space="preserve"> made it easier for stakeholders </w:t>
      </w:r>
      <w:r>
        <w:t>to</w:t>
      </w:r>
      <w:r w:rsidRPr="008D540E">
        <w:t xml:space="preserve"> communicate </w:t>
      </w:r>
      <w:r>
        <w:t>directly</w:t>
      </w:r>
      <w:r w:rsidRPr="008D540E">
        <w:t xml:space="preserve"> </w:t>
      </w:r>
      <w:r>
        <w:t>with</w:t>
      </w:r>
      <w:r w:rsidRPr="008D540E">
        <w:t xml:space="preserve"> </w:t>
      </w:r>
      <w:r>
        <w:t>the</w:t>
      </w:r>
      <w:r w:rsidRPr="008D540E">
        <w:t xml:space="preserve"> levies </w:t>
      </w:r>
      <w:r>
        <w:t xml:space="preserve">team. </w:t>
      </w:r>
      <w:r w:rsidRPr="008D540E">
        <w:t xml:space="preserve">Stakeholders </w:t>
      </w:r>
      <w:r>
        <w:t>can</w:t>
      </w:r>
      <w:r w:rsidRPr="008D540E">
        <w:t xml:space="preserve"> seek guidance about general </w:t>
      </w:r>
      <w:r>
        <w:t>levy</w:t>
      </w:r>
      <w:r w:rsidRPr="008D540E">
        <w:t xml:space="preserve"> </w:t>
      </w:r>
      <w:r>
        <w:t>matters,</w:t>
      </w:r>
      <w:r w:rsidRPr="008D540E">
        <w:t xml:space="preserve"> </w:t>
      </w:r>
      <w:r>
        <w:t>calculating</w:t>
      </w:r>
      <w:r w:rsidRPr="008D540E">
        <w:t xml:space="preserve"> levies, lodging </w:t>
      </w:r>
      <w:r>
        <w:t>returns</w:t>
      </w:r>
      <w:r w:rsidRPr="008D540E">
        <w:t xml:space="preserve"> and </w:t>
      </w:r>
      <w:r>
        <w:t xml:space="preserve">making </w:t>
      </w:r>
      <w:r w:rsidRPr="008D540E">
        <w:t xml:space="preserve">payments </w:t>
      </w:r>
      <w:r>
        <w:t>via:</w:t>
      </w:r>
    </w:p>
    <w:p w14:paraId="329D9890" w14:textId="60C7E2AF" w:rsidR="00FC705B" w:rsidRDefault="00E0282B" w:rsidP="002D2EBC">
      <w:pPr>
        <w:pStyle w:val="ListBullet"/>
      </w:pPr>
      <w:hyperlink r:id="rId29">
        <w:r w:rsidR="008D540E">
          <w:rPr>
            <w:spacing w:val="-4"/>
            <w:u w:val="single" w:color="85C446"/>
          </w:rPr>
          <w:t>levies.management@agriculture.gov.au</w:t>
        </w:r>
      </w:hyperlink>
    </w:p>
    <w:p w14:paraId="5B7B1600" w14:textId="04ABD07B" w:rsidR="00FC705B" w:rsidRDefault="008D540E" w:rsidP="002D2EBC">
      <w:pPr>
        <w:pStyle w:val="ListBullet"/>
      </w:pPr>
      <w:r>
        <w:t>Levies</w:t>
      </w:r>
      <w:r>
        <w:rPr>
          <w:spacing w:val="-9"/>
        </w:rPr>
        <w:t xml:space="preserve"> </w:t>
      </w:r>
      <w:r>
        <w:rPr>
          <w:spacing w:val="-5"/>
        </w:rPr>
        <w:t>Management</w:t>
      </w:r>
      <w:r>
        <w:rPr>
          <w:spacing w:val="-9"/>
        </w:rPr>
        <w:t xml:space="preserve"> </w:t>
      </w:r>
      <w:r>
        <w:rPr>
          <w:spacing w:val="-4"/>
        </w:rPr>
        <w:t>on</w:t>
      </w:r>
      <w:r>
        <w:rPr>
          <w:spacing w:val="-9"/>
        </w:rPr>
        <w:t xml:space="preserve"> </w:t>
      </w:r>
      <w:r>
        <w:t>free</w:t>
      </w:r>
      <w:r>
        <w:rPr>
          <w:spacing w:val="-9"/>
        </w:rPr>
        <w:t xml:space="preserve"> </w:t>
      </w:r>
      <w:r>
        <w:t>call</w:t>
      </w:r>
      <w:r>
        <w:rPr>
          <w:spacing w:val="-9"/>
        </w:rPr>
        <w:t xml:space="preserve"> </w:t>
      </w:r>
      <w:r>
        <w:rPr>
          <w:spacing w:val="-5"/>
        </w:rPr>
        <w:t>1800</w:t>
      </w:r>
      <w:r>
        <w:rPr>
          <w:spacing w:val="-9"/>
        </w:rPr>
        <w:t xml:space="preserve"> </w:t>
      </w:r>
      <w:r>
        <w:rPr>
          <w:spacing w:val="-6"/>
        </w:rPr>
        <w:t>020</w:t>
      </w:r>
      <w:r>
        <w:rPr>
          <w:spacing w:val="-9"/>
        </w:rPr>
        <w:t xml:space="preserve"> </w:t>
      </w:r>
      <w:r>
        <w:rPr>
          <w:spacing w:val="-11"/>
        </w:rPr>
        <w:t>619</w:t>
      </w:r>
    </w:p>
    <w:p w14:paraId="1B26B58A" w14:textId="093C7B3F" w:rsidR="00C57A7E" w:rsidRDefault="008D540E" w:rsidP="002D2EBC">
      <w:pPr>
        <w:pStyle w:val="ListBullet"/>
      </w:pPr>
      <w:r>
        <w:t>Levies</w:t>
      </w:r>
      <w:r>
        <w:rPr>
          <w:spacing w:val="-10"/>
        </w:rPr>
        <w:t xml:space="preserve"> </w:t>
      </w:r>
      <w:r>
        <w:rPr>
          <w:spacing w:val="-3"/>
        </w:rPr>
        <w:t>Online</w:t>
      </w:r>
      <w:r>
        <w:rPr>
          <w:spacing w:val="-10"/>
        </w:rPr>
        <w:t xml:space="preserve"> </w:t>
      </w:r>
      <w:r>
        <w:rPr>
          <w:spacing w:val="-4"/>
        </w:rPr>
        <w:t>on</w:t>
      </w:r>
      <w:r>
        <w:rPr>
          <w:spacing w:val="-10"/>
        </w:rPr>
        <w:t xml:space="preserve"> </w:t>
      </w:r>
      <w:r>
        <w:t>free</w:t>
      </w:r>
      <w:r>
        <w:rPr>
          <w:spacing w:val="-10"/>
        </w:rPr>
        <w:t xml:space="preserve"> </w:t>
      </w:r>
      <w:r>
        <w:t>call</w:t>
      </w:r>
      <w:r>
        <w:rPr>
          <w:spacing w:val="-10"/>
        </w:rPr>
        <w:t xml:space="preserve"> </w:t>
      </w:r>
      <w:r>
        <w:rPr>
          <w:spacing w:val="-5"/>
        </w:rPr>
        <w:t>1800</w:t>
      </w:r>
      <w:r>
        <w:rPr>
          <w:spacing w:val="-10"/>
        </w:rPr>
        <w:t xml:space="preserve"> </w:t>
      </w:r>
      <w:r>
        <w:rPr>
          <w:spacing w:val="-5"/>
        </w:rPr>
        <w:t>022</w:t>
      </w:r>
      <w:r>
        <w:rPr>
          <w:spacing w:val="-10"/>
        </w:rPr>
        <w:t xml:space="preserve"> </w:t>
      </w:r>
      <w:r>
        <w:rPr>
          <w:spacing w:val="-3"/>
        </w:rPr>
        <w:t>384.</w:t>
      </w:r>
    </w:p>
    <w:p w14:paraId="06245727" w14:textId="77777777" w:rsidR="008D540E" w:rsidRPr="008D540E" w:rsidRDefault="008D540E" w:rsidP="008D540E">
      <w:pPr>
        <w:pStyle w:val="ListBullet"/>
        <w:numPr>
          <w:ilvl w:val="0"/>
          <w:numId w:val="0"/>
        </w:numPr>
        <w:rPr>
          <w:lang w:val="en"/>
        </w:rPr>
      </w:pPr>
      <w:bookmarkStart w:id="20" w:name="_Ref495330782"/>
      <w:r w:rsidRPr="008D540E">
        <w:rPr>
          <w:lang w:val="en"/>
        </w:rPr>
        <w:t>In 2016–17 a total of 5,609 calls were made to the levy hotlines and a breakdown of the length of each call and to which hotline is shown in Table 2.</w:t>
      </w:r>
    </w:p>
    <w:p w14:paraId="05D637FB" w14:textId="07BF365E" w:rsidR="00D64A04" w:rsidRPr="00A12358" w:rsidRDefault="0018045A" w:rsidP="002D2EBC">
      <w:pPr>
        <w:pStyle w:val="Caption"/>
      </w:pPr>
      <w:r>
        <w:t xml:space="preserve">Table </w:t>
      </w:r>
      <w:fldSimple w:instr=" SEQ Table \* ARABIC ">
        <w:r w:rsidR="006D45B2">
          <w:rPr>
            <w:noProof/>
          </w:rPr>
          <w:t>2</w:t>
        </w:r>
      </w:fldSimple>
      <w:bookmarkEnd w:id="20"/>
      <w:r>
        <w:t xml:space="preserve"> Logged calls to levies hotlines, 2016–17</w:t>
      </w:r>
    </w:p>
    <w:tbl>
      <w:tblPr>
        <w:tblW w:w="9634" w:type="dxa"/>
        <w:tblInd w:w="113" w:type="dxa"/>
        <w:tblLayout w:type="fixed"/>
        <w:tblLook w:val="04A0" w:firstRow="1" w:lastRow="0" w:firstColumn="1" w:lastColumn="0" w:noHBand="0" w:noVBand="1"/>
      </w:tblPr>
      <w:tblGrid>
        <w:gridCol w:w="1696"/>
        <w:gridCol w:w="1843"/>
        <w:gridCol w:w="1843"/>
        <w:gridCol w:w="992"/>
        <w:gridCol w:w="992"/>
        <w:gridCol w:w="992"/>
        <w:gridCol w:w="1276"/>
      </w:tblGrid>
      <w:tr w:rsidR="009B1F08" w:rsidRPr="00A12358" w14:paraId="018DBEC3" w14:textId="77777777" w:rsidTr="002D2EBC">
        <w:trPr>
          <w:trHeight w:val="300"/>
        </w:trPr>
        <w:tc>
          <w:tcPr>
            <w:tcW w:w="1696" w:type="dxa"/>
            <w:vMerge w:val="restart"/>
            <w:tcBorders>
              <w:top w:val="single" w:sz="4" w:space="0" w:color="auto"/>
            </w:tcBorders>
            <w:shd w:val="clear" w:color="auto" w:fill="auto"/>
            <w:noWrap/>
            <w:vAlign w:val="bottom"/>
          </w:tcPr>
          <w:p w14:paraId="70DFBD75" w14:textId="77777777" w:rsidR="009B1F08" w:rsidRPr="00A12358" w:rsidRDefault="009B1F08" w:rsidP="00E73278">
            <w:pPr>
              <w:pStyle w:val="TableHeading"/>
            </w:pPr>
          </w:p>
        </w:tc>
        <w:tc>
          <w:tcPr>
            <w:tcW w:w="1843" w:type="dxa"/>
            <w:vMerge w:val="restart"/>
            <w:tcBorders>
              <w:top w:val="single" w:sz="4" w:space="0" w:color="auto"/>
            </w:tcBorders>
            <w:shd w:val="clear" w:color="auto" w:fill="auto"/>
            <w:noWrap/>
            <w:vAlign w:val="bottom"/>
          </w:tcPr>
          <w:p w14:paraId="527434A1" w14:textId="66B4E44E" w:rsidR="00B85758" w:rsidRPr="00B85758" w:rsidRDefault="009B1F08" w:rsidP="002D2EBC">
            <w:pPr>
              <w:pStyle w:val="TableHeading"/>
              <w:jc w:val="right"/>
            </w:pPr>
            <w:r w:rsidRPr="00D71051">
              <w:t xml:space="preserve">Levies Management </w:t>
            </w:r>
            <w:r w:rsidR="004C550D" w:rsidRPr="00D71051">
              <w:t>(</w:t>
            </w:r>
            <w:r w:rsidR="00B85758" w:rsidRPr="00D71051">
              <w:t>Ph:</w:t>
            </w:r>
            <w:r w:rsidR="00FC705B">
              <w:t> </w:t>
            </w:r>
            <w:r w:rsidR="00B85758" w:rsidRPr="00D71051">
              <w:t>1800 020 619</w:t>
            </w:r>
            <w:r w:rsidR="004C550D" w:rsidRPr="00D71051">
              <w:t>)</w:t>
            </w:r>
          </w:p>
        </w:tc>
        <w:tc>
          <w:tcPr>
            <w:tcW w:w="1843" w:type="dxa"/>
            <w:vMerge w:val="restart"/>
            <w:tcBorders>
              <w:top w:val="single" w:sz="4" w:space="0" w:color="auto"/>
            </w:tcBorders>
            <w:shd w:val="clear" w:color="auto" w:fill="auto"/>
            <w:noWrap/>
            <w:vAlign w:val="bottom"/>
          </w:tcPr>
          <w:p w14:paraId="4F13D988" w14:textId="5A44B620" w:rsidR="00B85758" w:rsidRPr="00B85758" w:rsidRDefault="009B1F08" w:rsidP="002D2EBC">
            <w:pPr>
              <w:pStyle w:val="TableHeading"/>
              <w:jc w:val="right"/>
              <w:rPr>
                <w:b w:val="0"/>
              </w:rPr>
            </w:pPr>
            <w:r w:rsidRPr="00D71051">
              <w:t>Levies Online</w:t>
            </w:r>
            <w:r w:rsidR="004C550D" w:rsidRPr="002D2EBC">
              <w:t xml:space="preserve"> (</w:t>
            </w:r>
            <w:r w:rsidR="00B85758" w:rsidRPr="002D2EBC">
              <w:t>Ph:</w:t>
            </w:r>
            <w:r w:rsidR="00FC705B">
              <w:t> </w:t>
            </w:r>
            <w:r w:rsidR="00B85758" w:rsidRPr="002D2EBC">
              <w:t>1800</w:t>
            </w:r>
            <w:r w:rsidR="00FC705B">
              <w:t> </w:t>
            </w:r>
            <w:r w:rsidR="00B85758" w:rsidRPr="002D2EBC">
              <w:t>022</w:t>
            </w:r>
            <w:r w:rsidR="00FC705B">
              <w:t> </w:t>
            </w:r>
            <w:r w:rsidR="00B85758" w:rsidRPr="002D2EBC">
              <w:t>384</w:t>
            </w:r>
            <w:r w:rsidR="004C550D" w:rsidRPr="002D2EBC">
              <w:t>)</w:t>
            </w:r>
          </w:p>
        </w:tc>
        <w:tc>
          <w:tcPr>
            <w:tcW w:w="2976" w:type="dxa"/>
            <w:gridSpan w:val="3"/>
            <w:tcBorders>
              <w:top w:val="single" w:sz="4" w:space="0" w:color="auto"/>
            </w:tcBorders>
            <w:shd w:val="clear" w:color="auto" w:fill="auto"/>
            <w:noWrap/>
            <w:vAlign w:val="bottom"/>
          </w:tcPr>
          <w:p w14:paraId="436A2644" w14:textId="5AAF2EC7" w:rsidR="009B1F08" w:rsidRPr="00A12358" w:rsidRDefault="009B1F08" w:rsidP="00C4117E">
            <w:pPr>
              <w:pStyle w:val="TableHeading"/>
              <w:jc w:val="right"/>
            </w:pPr>
            <w:r>
              <w:t>Levies Compliance helpdesks</w:t>
            </w:r>
          </w:p>
        </w:tc>
        <w:tc>
          <w:tcPr>
            <w:tcW w:w="1276" w:type="dxa"/>
            <w:vMerge w:val="restart"/>
            <w:tcBorders>
              <w:top w:val="single" w:sz="4" w:space="0" w:color="auto"/>
            </w:tcBorders>
            <w:shd w:val="clear" w:color="auto" w:fill="auto"/>
            <w:noWrap/>
            <w:vAlign w:val="center"/>
          </w:tcPr>
          <w:p w14:paraId="5A4AC5A9" w14:textId="06CDC7D9" w:rsidR="009B1F08" w:rsidRPr="00A12358" w:rsidRDefault="009B1F08" w:rsidP="00E73278">
            <w:pPr>
              <w:pStyle w:val="TableHeading"/>
              <w:jc w:val="right"/>
            </w:pPr>
            <w:r w:rsidRPr="00A12358">
              <w:t>Total</w:t>
            </w:r>
          </w:p>
        </w:tc>
      </w:tr>
      <w:tr w:rsidR="009B1F08" w:rsidRPr="00A12358" w14:paraId="068B7282" w14:textId="77777777" w:rsidTr="002D2EBC">
        <w:trPr>
          <w:trHeight w:val="300"/>
        </w:trPr>
        <w:tc>
          <w:tcPr>
            <w:tcW w:w="1696" w:type="dxa"/>
            <w:vMerge/>
            <w:shd w:val="clear" w:color="auto" w:fill="auto"/>
            <w:noWrap/>
            <w:vAlign w:val="bottom"/>
            <w:hideMark/>
          </w:tcPr>
          <w:p w14:paraId="062E5913" w14:textId="77777777" w:rsidR="009B1F08" w:rsidRPr="00A12358" w:rsidRDefault="009B1F08" w:rsidP="00E73278">
            <w:pPr>
              <w:pStyle w:val="TableHeading"/>
            </w:pPr>
          </w:p>
        </w:tc>
        <w:tc>
          <w:tcPr>
            <w:tcW w:w="1843" w:type="dxa"/>
            <w:vMerge/>
            <w:shd w:val="clear" w:color="auto" w:fill="auto"/>
            <w:noWrap/>
            <w:vAlign w:val="bottom"/>
            <w:hideMark/>
          </w:tcPr>
          <w:p w14:paraId="3B1BECEB" w14:textId="51C1ED98" w:rsidR="009B1F08" w:rsidRPr="00B30792" w:rsidRDefault="009B1F08" w:rsidP="009E0110">
            <w:pPr>
              <w:pStyle w:val="TableHeading"/>
              <w:jc w:val="right"/>
              <w:rPr>
                <w:vertAlign w:val="superscript"/>
              </w:rPr>
            </w:pPr>
          </w:p>
        </w:tc>
        <w:tc>
          <w:tcPr>
            <w:tcW w:w="1843" w:type="dxa"/>
            <w:vMerge/>
            <w:shd w:val="clear" w:color="auto" w:fill="auto"/>
            <w:noWrap/>
            <w:vAlign w:val="bottom"/>
            <w:hideMark/>
          </w:tcPr>
          <w:p w14:paraId="395CC3FF" w14:textId="02A72C93" w:rsidR="009B1F08" w:rsidRPr="00B30792" w:rsidRDefault="009B1F08" w:rsidP="00E73278">
            <w:pPr>
              <w:pStyle w:val="TableHeading"/>
              <w:jc w:val="right"/>
              <w:rPr>
                <w:vertAlign w:val="superscript"/>
              </w:rPr>
            </w:pPr>
          </w:p>
        </w:tc>
        <w:tc>
          <w:tcPr>
            <w:tcW w:w="992" w:type="dxa"/>
            <w:shd w:val="clear" w:color="auto" w:fill="auto"/>
            <w:noWrap/>
            <w:vAlign w:val="bottom"/>
            <w:hideMark/>
          </w:tcPr>
          <w:p w14:paraId="36D7D232" w14:textId="77777777" w:rsidR="009B1F08" w:rsidRPr="00A12358" w:rsidRDefault="009B1F08" w:rsidP="00E73278">
            <w:pPr>
              <w:pStyle w:val="TableHeading"/>
              <w:jc w:val="right"/>
            </w:pPr>
            <w:r w:rsidRPr="00A12358">
              <w:t>NSW</w:t>
            </w:r>
          </w:p>
        </w:tc>
        <w:tc>
          <w:tcPr>
            <w:tcW w:w="992" w:type="dxa"/>
            <w:shd w:val="clear" w:color="auto" w:fill="auto"/>
            <w:noWrap/>
            <w:vAlign w:val="bottom"/>
            <w:hideMark/>
          </w:tcPr>
          <w:p w14:paraId="10A7A9B9" w14:textId="77777777" w:rsidR="009B1F08" w:rsidRPr="00A12358" w:rsidRDefault="009B1F08" w:rsidP="00E73278">
            <w:pPr>
              <w:pStyle w:val="TableHeading"/>
              <w:jc w:val="right"/>
            </w:pPr>
            <w:r w:rsidRPr="00A12358">
              <w:t>SA</w:t>
            </w:r>
          </w:p>
        </w:tc>
        <w:tc>
          <w:tcPr>
            <w:tcW w:w="992" w:type="dxa"/>
            <w:shd w:val="clear" w:color="auto" w:fill="auto"/>
            <w:noWrap/>
            <w:vAlign w:val="bottom"/>
            <w:hideMark/>
          </w:tcPr>
          <w:p w14:paraId="0B26E4B8" w14:textId="190BCDBB" w:rsidR="009B1F08" w:rsidRPr="00A12358" w:rsidRDefault="009B1F08" w:rsidP="004C550D">
            <w:pPr>
              <w:pStyle w:val="TableHeading"/>
              <w:jc w:val="right"/>
            </w:pPr>
            <w:r w:rsidRPr="00A12358">
              <w:t>V</w:t>
            </w:r>
            <w:r w:rsidR="004C550D">
              <w:t>ic.</w:t>
            </w:r>
          </w:p>
        </w:tc>
        <w:tc>
          <w:tcPr>
            <w:tcW w:w="1276" w:type="dxa"/>
            <w:vMerge/>
            <w:shd w:val="clear" w:color="auto" w:fill="auto"/>
            <w:noWrap/>
            <w:vAlign w:val="bottom"/>
            <w:hideMark/>
          </w:tcPr>
          <w:p w14:paraId="6E211765" w14:textId="2F12FF02" w:rsidR="009B1F08" w:rsidRPr="00A12358" w:rsidRDefault="009B1F08" w:rsidP="00E73278">
            <w:pPr>
              <w:pStyle w:val="TableHeading"/>
              <w:jc w:val="right"/>
            </w:pPr>
          </w:p>
        </w:tc>
      </w:tr>
      <w:tr w:rsidR="00D64A04" w:rsidRPr="00A12358" w14:paraId="1182651A" w14:textId="77777777" w:rsidTr="002D2EBC">
        <w:trPr>
          <w:trHeight w:val="300"/>
        </w:trPr>
        <w:tc>
          <w:tcPr>
            <w:tcW w:w="1696" w:type="dxa"/>
            <w:shd w:val="clear" w:color="auto" w:fill="auto"/>
            <w:noWrap/>
            <w:vAlign w:val="bottom"/>
            <w:hideMark/>
          </w:tcPr>
          <w:p w14:paraId="2EB49F99" w14:textId="12936A2C" w:rsidR="00D64A04" w:rsidRPr="00D516BE" w:rsidRDefault="00D64A04" w:rsidP="00E73278">
            <w:pPr>
              <w:pStyle w:val="TableHeading"/>
              <w:rPr>
                <w:b w:val="0"/>
                <w:vertAlign w:val="superscript"/>
              </w:rPr>
            </w:pPr>
            <w:r w:rsidRPr="00A12358">
              <w:rPr>
                <w:b w:val="0"/>
              </w:rPr>
              <w:t>Less than 1 min</w:t>
            </w:r>
          </w:p>
        </w:tc>
        <w:tc>
          <w:tcPr>
            <w:tcW w:w="1843" w:type="dxa"/>
            <w:shd w:val="clear" w:color="auto" w:fill="auto"/>
            <w:noWrap/>
            <w:vAlign w:val="bottom"/>
            <w:hideMark/>
          </w:tcPr>
          <w:p w14:paraId="625B772A"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194</w:t>
            </w:r>
          </w:p>
        </w:tc>
        <w:tc>
          <w:tcPr>
            <w:tcW w:w="1843" w:type="dxa"/>
            <w:shd w:val="clear" w:color="auto" w:fill="auto"/>
            <w:noWrap/>
            <w:vAlign w:val="bottom"/>
            <w:hideMark/>
          </w:tcPr>
          <w:p w14:paraId="69F76424"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430</w:t>
            </w:r>
          </w:p>
        </w:tc>
        <w:tc>
          <w:tcPr>
            <w:tcW w:w="992" w:type="dxa"/>
            <w:shd w:val="clear" w:color="auto" w:fill="auto"/>
            <w:noWrap/>
            <w:vAlign w:val="bottom"/>
            <w:hideMark/>
          </w:tcPr>
          <w:p w14:paraId="52C9A9C5"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114</w:t>
            </w:r>
          </w:p>
        </w:tc>
        <w:tc>
          <w:tcPr>
            <w:tcW w:w="992" w:type="dxa"/>
            <w:shd w:val="clear" w:color="auto" w:fill="auto"/>
            <w:noWrap/>
            <w:vAlign w:val="bottom"/>
            <w:hideMark/>
          </w:tcPr>
          <w:p w14:paraId="1D82CB9A"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181</w:t>
            </w:r>
          </w:p>
        </w:tc>
        <w:tc>
          <w:tcPr>
            <w:tcW w:w="992" w:type="dxa"/>
            <w:shd w:val="clear" w:color="auto" w:fill="auto"/>
            <w:noWrap/>
            <w:vAlign w:val="bottom"/>
            <w:hideMark/>
          </w:tcPr>
          <w:p w14:paraId="3DC98F0A"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102</w:t>
            </w:r>
          </w:p>
        </w:tc>
        <w:tc>
          <w:tcPr>
            <w:tcW w:w="1276" w:type="dxa"/>
            <w:shd w:val="clear" w:color="auto" w:fill="auto"/>
            <w:noWrap/>
            <w:vAlign w:val="bottom"/>
            <w:hideMark/>
          </w:tcPr>
          <w:p w14:paraId="78814008"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1,021</w:t>
            </w:r>
          </w:p>
        </w:tc>
      </w:tr>
      <w:tr w:rsidR="00D64A04" w:rsidRPr="00A12358" w14:paraId="1F14ECD8" w14:textId="77777777" w:rsidTr="002D2EBC">
        <w:trPr>
          <w:trHeight w:val="300"/>
        </w:trPr>
        <w:tc>
          <w:tcPr>
            <w:tcW w:w="1696" w:type="dxa"/>
            <w:shd w:val="clear" w:color="auto" w:fill="auto"/>
            <w:noWrap/>
            <w:vAlign w:val="bottom"/>
            <w:hideMark/>
          </w:tcPr>
          <w:p w14:paraId="526D4307" w14:textId="74E04C2F" w:rsidR="00D64A04" w:rsidRPr="00A12358" w:rsidRDefault="00D64A04" w:rsidP="00E73278">
            <w:pPr>
              <w:pStyle w:val="TableHeading"/>
              <w:rPr>
                <w:b w:val="0"/>
              </w:rPr>
            </w:pPr>
            <w:r w:rsidRPr="00A12358">
              <w:rPr>
                <w:b w:val="0"/>
              </w:rPr>
              <w:t>1</w:t>
            </w:r>
            <w:r w:rsidR="00D71051">
              <w:rPr>
                <w:b w:val="0"/>
              </w:rPr>
              <w:t xml:space="preserve"> to </w:t>
            </w:r>
            <w:r w:rsidRPr="00A12358">
              <w:rPr>
                <w:b w:val="0"/>
              </w:rPr>
              <w:t>5 mins</w:t>
            </w:r>
          </w:p>
        </w:tc>
        <w:tc>
          <w:tcPr>
            <w:tcW w:w="1843" w:type="dxa"/>
            <w:shd w:val="clear" w:color="auto" w:fill="auto"/>
            <w:noWrap/>
            <w:vAlign w:val="bottom"/>
            <w:hideMark/>
          </w:tcPr>
          <w:p w14:paraId="44B1404E"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1,248</w:t>
            </w:r>
          </w:p>
        </w:tc>
        <w:tc>
          <w:tcPr>
            <w:tcW w:w="1843" w:type="dxa"/>
            <w:shd w:val="clear" w:color="auto" w:fill="auto"/>
            <w:noWrap/>
            <w:vAlign w:val="bottom"/>
            <w:hideMark/>
          </w:tcPr>
          <w:p w14:paraId="5EFCC53A"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608</w:t>
            </w:r>
          </w:p>
        </w:tc>
        <w:tc>
          <w:tcPr>
            <w:tcW w:w="992" w:type="dxa"/>
            <w:shd w:val="clear" w:color="auto" w:fill="auto"/>
            <w:noWrap/>
            <w:vAlign w:val="bottom"/>
            <w:hideMark/>
          </w:tcPr>
          <w:p w14:paraId="22273A8F"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272</w:t>
            </w:r>
          </w:p>
        </w:tc>
        <w:tc>
          <w:tcPr>
            <w:tcW w:w="992" w:type="dxa"/>
            <w:shd w:val="clear" w:color="auto" w:fill="auto"/>
            <w:noWrap/>
            <w:vAlign w:val="bottom"/>
            <w:hideMark/>
          </w:tcPr>
          <w:p w14:paraId="55FE366C"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626</w:t>
            </w:r>
          </w:p>
        </w:tc>
        <w:tc>
          <w:tcPr>
            <w:tcW w:w="992" w:type="dxa"/>
            <w:shd w:val="clear" w:color="auto" w:fill="auto"/>
            <w:noWrap/>
            <w:vAlign w:val="bottom"/>
            <w:hideMark/>
          </w:tcPr>
          <w:p w14:paraId="147AA919"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412</w:t>
            </w:r>
          </w:p>
        </w:tc>
        <w:tc>
          <w:tcPr>
            <w:tcW w:w="1276" w:type="dxa"/>
            <w:shd w:val="clear" w:color="auto" w:fill="auto"/>
            <w:noWrap/>
            <w:vAlign w:val="bottom"/>
            <w:hideMark/>
          </w:tcPr>
          <w:p w14:paraId="40B5F215"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3,166</w:t>
            </w:r>
          </w:p>
        </w:tc>
      </w:tr>
      <w:tr w:rsidR="00D64A04" w:rsidRPr="00A12358" w14:paraId="520638D6" w14:textId="77777777" w:rsidTr="002D2EBC">
        <w:trPr>
          <w:trHeight w:val="300"/>
        </w:trPr>
        <w:tc>
          <w:tcPr>
            <w:tcW w:w="1696" w:type="dxa"/>
            <w:shd w:val="clear" w:color="auto" w:fill="auto"/>
            <w:noWrap/>
            <w:vAlign w:val="bottom"/>
            <w:hideMark/>
          </w:tcPr>
          <w:p w14:paraId="00CECC73" w14:textId="5BD78B54" w:rsidR="00D64A04" w:rsidRPr="00A12358" w:rsidRDefault="00D64A04" w:rsidP="00E73278">
            <w:pPr>
              <w:pStyle w:val="TableHeading"/>
              <w:rPr>
                <w:b w:val="0"/>
              </w:rPr>
            </w:pPr>
            <w:r w:rsidRPr="00A12358">
              <w:rPr>
                <w:b w:val="0"/>
              </w:rPr>
              <w:t>5</w:t>
            </w:r>
            <w:r w:rsidR="00D71051">
              <w:rPr>
                <w:b w:val="0"/>
              </w:rPr>
              <w:t xml:space="preserve"> to </w:t>
            </w:r>
            <w:r w:rsidRPr="00A12358">
              <w:rPr>
                <w:b w:val="0"/>
              </w:rPr>
              <w:t>10 mins</w:t>
            </w:r>
          </w:p>
        </w:tc>
        <w:tc>
          <w:tcPr>
            <w:tcW w:w="1843" w:type="dxa"/>
            <w:shd w:val="clear" w:color="auto" w:fill="auto"/>
            <w:noWrap/>
            <w:vAlign w:val="bottom"/>
            <w:hideMark/>
          </w:tcPr>
          <w:p w14:paraId="1886112D"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318</w:t>
            </w:r>
          </w:p>
        </w:tc>
        <w:tc>
          <w:tcPr>
            <w:tcW w:w="1843" w:type="dxa"/>
            <w:shd w:val="clear" w:color="auto" w:fill="auto"/>
            <w:noWrap/>
            <w:vAlign w:val="bottom"/>
            <w:hideMark/>
          </w:tcPr>
          <w:p w14:paraId="6A4DA411"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63</w:t>
            </w:r>
          </w:p>
        </w:tc>
        <w:tc>
          <w:tcPr>
            <w:tcW w:w="992" w:type="dxa"/>
            <w:shd w:val="clear" w:color="auto" w:fill="auto"/>
            <w:noWrap/>
            <w:vAlign w:val="bottom"/>
            <w:hideMark/>
          </w:tcPr>
          <w:p w14:paraId="3F9C18C6"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113</w:t>
            </w:r>
          </w:p>
        </w:tc>
        <w:tc>
          <w:tcPr>
            <w:tcW w:w="992" w:type="dxa"/>
            <w:shd w:val="clear" w:color="auto" w:fill="auto"/>
            <w:noWrap/>
            <w:vAlign w:val="bottom"/>
            <w:hideMark/>
          </w:tcPr>
          <w:p w14:paraId="626F37FF"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293</w:t>
            </w:r>
          </w:p>
        </w:tc>
        <w:tc>
          <w:tcPr>
            <w:tcW w:w="992" w:type="dxa"/>
            <w:shd w:val="clear" w:color="auto" w:fill="auto"/>
            <w:noWrap/>
            <w:vAlign w:val="bottom"/>
            <w:hideMark/>
          </w:tcPr>
          <w:p w14:paraId="5FC42A32"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200</w:t>
            </w:r>
          </w:p>
        </w:tc>
        <w:tc>
          <w:tcPr>
            <w:tcW w:w="1276" w:type="dxa"/>
            <w:shd w:val="clear" w:color="auto" w:fill="auto"/>
            <w:noWrap/>
            <w:vAlign w:val="bottom"/>
            <w:hideMark/>
          </w:tcPr>
          <w:p w14:paraId="0393A3F9"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987</w:t>
            </w:r>
          </w:p>
        </w:tc>
      </w:tr>
      <w:tr w:rsidR="00D64A04" w:rsidRPr="00A12358" w14:paraId="099D5A66" w14:textId="77777777" w:rsidTr="002D2EBC">
        <w:trPr>
          <w:trHeight w:val="300"/>
        </w:trPr>
        <w:tc>
          <w:tcPr>
            <w:tcW w:w="1696" w:type="dxa"/>
            <w:shd w:val="clear" w:color="auto" w:fill="auto"/>
            <w:noWrap/>
            <w:vAlign w:val="bottom"/>
            <w:hideMark/>
          </w:tcPr>
          <w:p w14:paraId="53BF381E" w14:textId="7708F0DA" w:rsidR="00D64A04" w:rsidRPr="00A12358" w:rsidRDefault="00D64A04" w:rsidP="00E73278">
            <w:pPr>
              <w:pStyle w:val="TableHeading"/>
              <w:rPr>
                <w:b w:val="0"/>
              </w:rPr>
            </w:pPr>
            <w:r w:rsidRPr="00A12358">
              <w:rPr>
                <w:b w:val="0"/>
              </w:rPr>
              <w:t>10</w:t>
            </w:r>
            <w:r w:rsidR="00D71051">
              <w:rPr>
                <w:b w:val="0"/>
              </w:rPr>
              <w:t xml:space="preserve"> to </w:t>
            </w:r>
            <w:r w:rsidRPr="00A12358">
              <w:rPr>
                <w:b w:val="0"/>
              </w:rPr>
              <w:t>15 mins</w:t>
            </w:r>
          </w:p>
        </w:tc>
        <w:tc>
          <w:tcPr>
            <w:tcW w:w="1843" w:type="dxa"/>
            <w:shd w:val="clear" w:color="auto" w:fill="auto"/>
            <w:noWrap/>
            <w:vAlign w:val="bottom"/>
            <w:hideMark/>
          </w:tcPr>
          <w:p w14:paraId="69D8B096"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84</w:t>
            </w:r>
          </w:p>
        </w:tc>
        <w:tc>
          <w:tcPr>
            <w:tcW w:w="1843" w:type="dxa"/>
            <w:shd w:val="clear" w:color="auto" w:fill="auto"/>
            <w:noWrap/>
            <w:vAlign w:val="bottom"/>
            <w:hideMark/>
          </w:tcPr>
          <w:p w14:paraId="38FB5497"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12</w:t>
            </w:r>
          </w:p>
        </w:tc>
        <w:tc>
          <w:tcPr>
            <w:tcW w:w="992" w:type="dxa"/>
            <w:shd w:val="clear" w:color="auto" w:fill="auto"/>
            <w:noWrap/>
            <w:vAlign w:val="bottom"/>
            <w:hideMark/>
          </w:tcPr>
          <w:p w14:paraId="1CE9067D"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44</w:t>
            </w:r>
          </w:p>
        </w:tc>
        <w:tc>
          <w:tcPr>
            <w:tcW w:w="992" w:type="dxa"/>
            <w:shd w:val="clear" w:color="auto" w:fill="auto"/>
            <w:noWrap/>
            <w:vAlign w:val="bottom"/>
            <w:hideMark/>
          </w:tcPr>
          <w:p w14:paraId="32AAB6E3"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83</w:t>
            </w:r>
          </w:p>
        </w:tc>
        <w:tc>
          <w:tcPr>
            <w:tcW w:w="992" w:type="dxa"/>
            <w:shd w:val="clear" w:color="auto" w:fill="auto"/>
            <w:noWrap/>
            <w:vAlign w:val="bottom"/>
            <w:hideMark/>
          </w:tcPr>
          <w:p w14:paraId="5A36F542"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55</w:t>
            </w:r>
          </w:p>
        </w:tc>
        <w:tc>
          <w:tcPr>
            <w:tcW w:w="1276" w:type="dxa"/>
            <w:shd w:val="clear" w:color="auto" w:fill="auto"/>
            <w:noWrap/>
            <w:vAlign w:val="bottom"/>
            <w:hideMark/>
          </w:tcPr>
          <w:p w14:paraId="096BDA2B"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278</w:t>
            </w:r>
          </w:p>
        </w:tc>
      </w:tr>
      <w:tr w:rsidR="00D64A04" w:rsidRPr="00A12358" w14:paraId="0C778CBC" w14:textId="77777777" w:rsidTr="002D2EBC">
        <w:trPr>
          <w:trHeight w:val="300"/>
        </w:trPr>
        <w:tc>
          <w:tcPr>
            <w:tcW w:w="1696" w:type="dxa"/>
            <w:shd w:val="clear" w:color="auto" w:fill="auto"/>
            <w:noWrap/>
            <w:vAlign w:val="bottom"/>
            <w:hideMark/>
          </w:tcPr>
          <w:p w14:paraId="74A1A610" w14:textId="2D0CC525" w:rsidR="00D64A04" w:rsidRPr="00A12358" w:rsidRDefault="00D64A04" w:rsidP="00E73278">
            <w:pPr>
              <w:pStyle w:val="TableHeading"/>
              <w:rPr>
                <w:b w:val="0"/>
              </w:rPr>
            </w:pPr>
            <w:r w:rsidRPr="00A12358">
              <w:rPr>
                <w:b w:val="0"/>
              </w:rPr>
              <w:t>15</w:t>
            </w:r>
            <w:r w:rsidR="00D71051">
              <w:rPr>
                <w:b w:val="0"/>
              </w:rPr>
              <w:t xml:space="preserve"> to </w:t>
            </w:r>
            <w:r w:rsidRPr="00A12358">
              <w:rPr>
                <w:b w:val="0"/>
              </w:rPr>
              <w:t>20 mins</w:t>
            </w:r>
          </w:p>
        </w:tc>
        <w:tc>
          <w:tcPr>
            <w:tcW w:w="1843" w:type="dxa"/>
            <w:shd w:val="clear" w:color="auto" w:fill="auto"/>
            <w:noWrap/>
            <w:vAlign w:val="bottom"/>
            <w:hideMark/>
          </w:tcPr>
          <w:p w14:paraId="786C97B0"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19</w:t>
            </w:r>
          </w:p>
        </w:tc>
        <w:tc>
          <w:tcPr>
            <w:tcW w:w="1843" w:type="dxa"/>
            <w:shd w:val="clear" w:color="auto" w:fill="auto"/>
            <w:noWrap/>
            <w:vAlign w:val="bottom"/>
            <w:hideMark/>
          </w:tcPr>
          <w:p w14:paraId="79044015"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7</w:t>
            </w:r>
          </w:p>
        </w:tc>
        <w:tc>
          <w:tcPr>
            <w:tcW w:w="992" w:type="dxa"/>
            <w:shd w:val="clear" w:color="auto" w:fill="auto"/>
            <w:noWrap/>
            <w:vAlign w:val="bottom"/>
            <w:hideMark/>
          </w:tcPr>
          <w:p w14:paraId="331B5D4A"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12</w:t>
            </w:r>
          </w:p>
        </w:tc>
        <w:tc>
          <w:tcPr>
            <w:tcW w:w="992" w:type="dxa"/>
            <w:shd w:val="clear" w:color="auto" w:fill="auto"/>
            <w:noWrap/>
            <w:vAlign w:val="bottom"/>
            <w:hideMark/>
          </w:tcPr>
          <w:p w14:paraId="3BD6BCDF"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33</w:t>
            </w:r>
          </w:p>
        </w:tc>
        <w:tc>
          <w:tcPr>
            <w:tcW w:w="992" w:type="dxa"/>
            <w:shd w:val="clear" w:color="auto" w:fill="auto"/>
            <w:noWrap/>
            <w:vAlign w:val="bottom"/>
            <w:hideMark/>
          </w:tcPr>
          <w:p w14:paraId="38187A73"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23</w:t>
            </w:r>
          </w:p>
        </w:tc>
        <w:tc>
          <w:tcPr>
            <w:tcW w:w="1276" w:type="dxa"/>
            <w:shd w:val="clear" w:color="auto" w:fill="auto"/>
            <w:noWrap/>
            <w:vAlign w:val="bottom"/>
            <w:hideMark/>
          </w:tcPr>
          <w:p w14:paraId="1E1E538A"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94</w:t>
            </w:r>
          </w:p>
        </w:tc>
      </w:tr>
      <w:tr w:rsidR="00D64A04" w:rsidRPr="00A12358" w14:paraId="3EACAD6A" w14:textId="77777777" w:rsidTr="002D2EBC">
        <w:trPr>
          <w:trHeight w:val="300"/>
        </w:trPr>
        <w:tc>
          <w:tcPr>
            <w:tcW w:w="1696" w:type="dxa"/>
            <w:shd w:val="clear" w:color="auto" w:fill="auto"/>
            <w:noWrap/>
            <w:vAlign w:val="bottom"/>
            <w:hideMark/>
          </w:tcPr>
          <w:p w14:paraId="615EB33B" w14:textId="77777777" w:rsidR="00D64A04" w:rsidRPr="00A12358" w:rsidRDefault="00D64A04" w:rsidP="00E73278">
            <w:pPr>
              <w:pStyle w:val="TableHeading"/>
              <w:rPr>
                <w:b w:val="0"/>
              </w:rPr>
            </w:pPr>
            <w:r>
              <w:rPr>
                <w:b w:val="0"/>
              </w:rPr>
              <w:t>More than 20 mins</w:t>
            </w:r>
          </w:p>
        </w:tc>
        <w:tc>
          <w:tcPr>
            <w:tcW w:w="1843" w:type="dxa"/>
            <w:shd w:val="clear" w:color="auto" w:fill="auto"/>
            <w:noWrap/>
            <w:vAlign w:val="bottom"/>
            <w:hideMark/>
          </w:tcPr>
          <w:p w14:paraId="090EBB59"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20</w:t>
            </w:r>
          </w:p>
        </w:tc>
        <w:tc>
          <w:tcPr>
            <w:tcW w:w="1843" w:type="dxa"/>
            <w:shd w:val="clear" w:color="auto" w:fill="auto"/>
            <w:noWrap/>
            <w:vAlign w:val="bottom"/>
            <w:hideMark/>
          </w:tcPr>
          <w:p w14:paraId="153601CD"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4</w:t>
            </w:r>
          </w:p>
        </w:tc>
        <w:tc>
          <w:tcPr>
            <w:tcW w:w="992" w:type="dxa"/>
            <w:shd w:val="clear" w:color="auto" w:fill="auto"/>
            <w:noWrap/>
            <w:vAlign w:val="bottom"/>
            <w:hideMark/>
          </w:tcPr>
          <w:p w14:paraId="53EFDF5A"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4</w:t>
            </w:r>
          </w:p>
        </w:tc>
        <w:tc>
          <w:tcPr>
            <w:tcW w:w="992" w:type="dxa"/>
            <w:shd w:val="clear" w:color="auto" w:fill="auto"/>
            <w:noWrap/>
            <w:vAlign w:val="bottom"/>
            <w:hideMark/>
          </w:tcPr>
          <w:p w14:paraId="34585D48"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22</w:t>
            </w:r>
          </w:p>
        </w:tc>
        <w:tc>
          <w:tcPr>
            <w:tcW w:w="992" w:type="dxa"/>
            <w:shd w:val="clear" w:color="auto" w:fill="auto"/>
            <w:noWrap/>
            <w:vAlign w:val="bottom"/>
            <w:hideMark/>
          </w:tcPr>
          <w:p w14:paraId="3CFF67FA"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13</w:t>
            </w:r>
          </w:p>
        </w:tc>
        <w:tc>
          <w:tcPr>
            <w:tcW w:w="1276" w:type="dxa"/>
            <w:shd w:val="clear" w:color="auto" w:fill="auto"/>
            <w:noWrap/>
            <w:vAlign w:val="bottom"/>
            <w:hideMark/>
          </w:tcPr>
          <w:p w14:paraId="2D44ACFA" w14:textId="77777777" w:rsidR="00D64A04" w:rsidRPr="00053D0E" w:rsidRDefault="00D64A04" w:rsidP="00E73278">
            <w:pPr>
              <w:pStyle w:val="TableHeading"/>
              <w:jc w:val="right"/>
              <w:rPr>
                <w:rFonts w:asciiTheme="majorHAnsi" w:hAnsiTheme="majorHAnsi"/>
                <w:b w:val="0"/>
                <w:szCs w:val="18"/>
              </w:rPr>
            </w:pPr>
            <w:r w:rsidRPr="00053D0E">
              <w:rPr>
                <w:rFonts w:asciiTheme="majorHAnsi" w:hAnsiTheme="majorHAnsi"/>
                <w:b w:val="0"/>
                <w:color w:val="000000"/>
                <w:szCs w:val="18"/>
              </w:rPr>
              <w:t>63</w:t>
            </w:r>
          </w:p>
        </w:tc>
      </w:tr>
      <w:tr w:rsidR="00D64A04" w:rsidRPr="00A12358" w14:paraId="1737275D" w14:textId="77777777" w:rsidTr="002D2EBC">
        <w:trPr>
          <w:trHeight w:val="300"/>
        </w:trPr>
        <w:tc>
          <w:tcPr>
            <w:tcW w:w="1696" w:type="dxa"/>
            <w:tcBorders>
              <w:bottom w:val="single" w:sz="4" w:space="0" w:color="auto"/>
            </w:tcBorders>
            <w:shd w:val="clear" w:color="auto" w:fill="auto"/>
            <w:noWrap/>
            <w:vAlign w:val="bottom"/>
            <w:hideMark/>
          </w:tcPr>
          <w:p w14:paraId="01859700" w14:textId="5DF3F049" w:rsidR="00D64A04" w:rsidRPr="00C0281B" w:rsidRDefault="00D64A04" w:rsidP="00E73278">
            <w:pPr>
              <w:pStyle w:val="TableHeading"/>
            </w:pPr>
            <w:r w:rsidRPr="00C0281B">
              <w:t>T</w:t>
            </w:r>
            <w:r w:rsidR="00D71051">
              <w:t>otal</w:t>
            </w:r>
          </w:p>
        </w:tc>
        <w:tc>
          <w:tcPr>
            <w:tcW w:w="1843" w:type="dxa"/>
            <w:tcBorders>
              <w:bottom w:val="single" w:sz="4" w:space="0" w:color="auto"/>
            </w:tcBorders>
            <w:shd w:val="clear" w:color="auto" w:fill="auto"/>
            <w:noWrap/>
            <w:vAlign w:val="bottom"/>
            <w:hideMark/>
          </w:tcPr>
          <w:p w14:paraId="7CFE8628" w14:textId="77777777" w:rsidR="00D64A04" w:rsidRPr="00C0281B" w:rsidRDefault="00D64A04" w:rsidP="00E73278">
            <w:pPr>
              <w:pStyle w:val="TableHeading"/>
              <w:jc w:val="right"/>
              <w:rPr>
                <w:rFonts w:asciiTheme="majorHAnsi" w:hAnsiTheme="majorHAnsi"/>
                <w:szCs w:val="18"/>
              </w:rPr>
            </w:pPr>
            <w:r w:rsidRPr="00C0281B">
              <w:rPr>
                <w:rFonts w:asciiTheme="majorHAnsi" w:hAnsiTheme="majorHAnsi"/>
                <w:bCs/>
                <w:color w:val="000000"/>
                <w:szCs w:val="18"/>
              </w:rPr>
              <w:t>1,883</w:t>
            </w:r>
          </w:p>
        </w:tc>
        <w:tc>
          <w:tcPr>
            <w:tcW w:w="1843" w:type="dxa"/>
            <w:tcBorders>
              <w:bottom w:val="single" w:sz="4" w:space="0" w:color="auto"/>
            </w:tcBorders>
            <w:shd w:val="clear" w:color="auto" w:fill="auto"/>
            <w:noWrap/>
            <w:vAlign w:val="bottom"/>
            <w:hideMark/>
          </w:tcPr>
          <w:p w14:paraId="4B6D9E59" w14:textId="77777777" w:rsidR="00D64A04" w:rsidRPr="00C0281B" w:rsidRDefault="00D64A04" w:rsidP="00E73278">
            <w:pPr>
              <w:pStyle w:val="TableHeading"/>
              <w:jc w:val="right"/>
              <w:rPr>
                <w:rFonts w:asciiTheme="majorHAnsi" w:hAnsiTheme="majorHAnsi"/>
                <w:szCs w:val="18"/>
              </w:rPr>
            </w:pPr>
            <w:r w:rsidRPr="00C0281B">
              <w:rPr>
                <w:rFonts w:asciiTheme="majorHAnsi" w:hAnsiTheme="majorHAnsi"/>
                <w:bCs/>
                <w:color w:val="000000"/>
                <w:szCs w:val="18"/>
              </w:rPr>
              <w:t>1,124</w:t>
            </w:r>
          </w:p>
        </w:tc>
        <w:tc>
          <w:tcPr>
            <w:tcW w:w="992" w:type="dxa"/>
            <w:tcBorders>
              <w:bottom w:val="single" w:sz="4" w:space="0" w:color="auto"/>
            </w:tcBorders>
            <w:shd w:val="clear" w:color="auto" w:fill="auto"/>
            <w:noWrap/>
            <w:vAlign w:val="bottom"/>
            <w:hideMark/>
          </w:tcPr>
          <w:p w14:paraId="47609E6A" w14:textId="77777777" w:rsidR="00D64A04" w:rsidRPr="00C0281B" w:rsidRDefault="00D64A04" w:rsidP="00E73278">
            <w:pPr>
              <w:pStyle w:val="TableHeading"/>
              <w:jc w:val="right"/>
              <w:rPr>
                <w:rFonts w:asciiTheme="majorHAnsi" w:hAnsiTheme="majorHAnsi"/>
                <w:szCs w:val="18"/>
              </w:rPr>
            </w:pPr>
            <w:r w:rsidRPr="00C0281B">
              <w:rPr>
                <w:rFonts w:asciiTheme="majorHAnsi" w:hAnsiTheme="majorHAnsi"/>
                <w:bCs/>
                <w:color w:val="000000"/>
                <w:szCs w:val="18"/>
              </w:rPr>
              <w:t>559</w:t>
            </w:r>
          </w:p>
        </w:tc>
        <w:tc>
          <w:tcPr>
            <w:tcW w:w="992" w:type="dxa"/>
            <w:tcBorders>
              <w:bottom w:val="single" w:sz="4" w:space="0" w:color="auto"/>
            </w:tcBorders>
            <w:shd w:val="clear" w:color="auto" w:fill="auto"/>
            <w:noWrap/>
            <w:vAlign w:val="bottom"/>
            <w:hideMark/>
          </w:tcPr>
          <w:p w14:paraId="60AA196E" w14:textId="77777777" w:rsidR="00D64A04" w:rsidRPr="00C0281B" w:rsidRDefault="00D64A04" w:rsidP="00E73278">
            <w:pPr>
              <w:pStyle w:val="TableHeading"/>
              <w:jc w:val="right"/>
              <w:rPr>
                <w:rFonts w:asciiTheme="majorHAnsi" w:hAnsiTheme="majorHAnsi"/>
                <w:szCs w:val="18"/>
              </w:rPr>
            </w:pPr>
            <w:r w:rsidRPr="00C0281B">
              <w:rPr>
                <w:rFonts w:asciiTheme="majorHAnsi" w:hAnsiTheme="majorHAnsi"/>
                <w:bCs/>
                <w:color w:val="000000"/>
                <w:szCs w:val="18"/>
              </w:rPr>
              <w:t>1,238</w:t>
            </w:r>
          </w:p>
        </w:tc>
        <w:tc>
          <w:tcPr>
            <w:tcW w:w="992" w:type="dxa"/>
            <w:tcBorders>
              <w:bottom w:val="single" w:sz="4" w:space="0" w:color="auto"/>
            </w:tcBorders>
            <w:shd w:val="clear" w:color="auto" w:fill="auto"/>
            <w:noWrap/>
            <w:vAlign w:val="bottom"/>
            <w:hideMark/>
          </w:tcPr>
          <w:p w14:paraId="789E7164" w14:textId="77777777" w:rsidR="00D64A04" w:rsidRPr="00C0281B" w:rsidRDefault="00D64A04" w:rsidP="00E73278">
            <w:pPr>
              <w:pStyle w:val="TableHeading"/>
              <w:jc w:val="right"/>
              <w:rPr>
                <w:rFonts w:asciiTheme="majorHAnsi" w:hAnsiTheme="majorHAnsi"/>
                <w:szCs w:val="18"/>
              </w:rPr>
            </w:pPr>
            <w:r w:rsidRPr="00C0281B">
              <w:rPr>
                <w:rFonts w:asciiTheme="majorHAnsi" w:hAnsiTheme="majorHAnsi"/>
                <w:bCs/>
                <w:color w:val="000000"/>
                <w:szCs w:val="18"/>
              </w:rPr>
              <w:t>805</w:t>
            </w:r>
          </w:p>
        </w:tc>
        <w:tc>
          <w:tcPr>
            <w:tcW w:w="1276" w:type="dxa"/>
            <w:tcBorders>
              <w:bottom w:val="single" w:sz="4" w:space="0" w:color="auto"/>
            </w:tcBorders>
            <w:shd w:val="clear" w:color="auto" w:fill="auto"/>
            <w:noWrap/>
            <w:vAlign w:val="bottom"/>
            <w:hideMark/>
          </w:tcPr>
          <w:p w14:paraId="717100C3" w14:textId="77777777" w:rsidR="00D64A04" w:rsidRPr="00C0281B" w:rsidRDefault="00D64A04" w:rsidP="00E73278">
            <w:pPr>
              <w:pStyle w:val="TableHeading"/>
              <w:jc w:val="right"/>
              <w:rPr>
                <w:rFonts w:asciiTheme="majorHAnsi" w:hAnsiTheme="majorHAnsi"/>
                <w:szCs w:val="18"/>
              </w:rPr>
            </w:pPr>
            <w:r w:rsidRPr="00C0281B">
              <w:rPr>
                <w:rFonts w:asciiTheme="majorHAnsi" w:hAnsiTheme="majorHAnsi"/>
                <w:bCs/>
                <w:color w:val="000000"/>
                <w:szCs w:val="18"/>
              </w:rPr>
              <w:t>5,609</w:t>
            </w:r>
          </w:p>
        </w:tc>
      </w:tr>
    </w:tbl>
    <w:p w14:paraId="3566BFC0" w14:textId="10E431A5" w:rsidR="00E33FA6" w:rsidRPr="002C3B2E" w:rsidRDefault="00E33FA6" w:rsidP="002D2EBC">
      <w:pPr>
        <w:rPr>
          <w:sz w:val="16"/>
          <w:szCs w:val="16"/>
        </w:rPr>
      </w:pPr>
    </w:p>
    <w:p w14:paraId="74CBC1F0" w14:textId="15AE66FC" w:rsidR="00D64A04" w:rsidRPr="00EB22D0" w:rsidRDefault="00D64A04" w:rsidP="002C3B2E">
      <w:pPr>
        <w:pStyle w:val="Heading3"/>
        <w:spacing w:after="100" w:afterAutospacing="1"/>
      </w:pPr>
      <w:bookmarkStart w:id="21" w:name="_Toc496890266"/>
      <w:r w:rsidRPr="00EB22D0">
        <w:t>Stakeholder</w:t>
      </w:r>
      <w:r w:rsidR="00285A35" w:rsidRPr="00EB22D0">
        <w:t xml:space="preserve"> communications</w:t>
      </w:r>
      <w:bookmarkEnd w:id="21"/>
    </w:p>
    <w:p w14:paraId="5F2933DC" w14:textId="77777777" w:rsidR="008D540E" w:rsidRDefault="008D540E" w:rsidP="008D540E">
      <w:pPr>
        <w:pStyle w:val="BodyText"/>
        <w:spacing w:before="88" w:line="244" w:lineRule="auto"/>
        <w:ind w:right="195"/>
        <w:rPr>
          <w:noProof/>
          <w:lang w:eastAsia="en-AU"/>
        </w:rPr>
      </w:pPr>
      <w:r w:rsidRPr="008D540E">
        <w:rPr>
          <w:noProof/>
          <w:lang w:eastAsia="en-AU"/>
        </w:rPr>
        <w:t xml:space="preserve">In 2016–17 the department adopted a new email notification application to provide our levy stakeholders, </w:t>
      </w:r>
      <w:r>
        <w:rPr>
          <w:noProof/>
          <w:lang w:eastAsia="en-AU"/>
        </w:rPr>
        <w:t>particularly</w:t>
      </w:r>
      <w:r w:rsidRPr="008D540E">
        <w:rPr>
          <w:noProof/>
          <w:lang w:eastAsia="en-AU"/>
        </w:rPr>
        <w:t xml:space="preserve"> </w:t>
      </w:r>
      <w:r>
        <w:rPr>
          <w:noProof/>
          <w:lang w:eastAsia="en-AU"/>
        </w:rPr>
        <w:t>levy</w:t>
      </w:r>
      <w:r w:rsidRPr="008D540E">
        <w:rPr>
          <w:noProof/>
          <w:lang w:eastAsia="en-AU"/>
        </w:rPr>
        <w:t xml:space="preserve"> agents, </w:t>
      </w:r>
      <w:r>
        <w:rPr>
          <w:noProof/>
          <w:lang w:eastAsia="en-AU"/>
        </w:rPr>
        <w:t>with</w:t>
      </w:r>
      <w:r w:rsidRPr="008D540E">
        <w:rPr>
          <w:noProof/>
          <w:lang w:eastAsia="en-AU"/>
        </w:rPr>
        <w:t xml:space="preserve"> timely information about important changes </w:t>
      </w:r>
      <w:r>
        <w:rPr>
          <w:noProof/>
          <w:lang w:eastAsia="en-AU"/>
        </w:rPr>
        <w:t>to</w:t>
      </w:r>
      <w:r w:rsidRPr="008D540E">
        <w:rPr>
          <w:noProof/>
          <w:lang w:eastAsia="en-AU"/>
        </w:rPr>
        <w:t xml:space="preserve"> </w:t>
      </w:r>
      <w:r>
        <w:rPr>
          <w:noProof/>
          <w:lang w:eastAsia="en-AU"/>
        </w:rPr>
        <w:t>levy</w:t>
      </w:r>
      <w:r w:rsidRPr="008D540E">
        <w:rPr>
          <w:noProof/>
          <w:lang w:eastAsia="en-AU"/>
        </w:rPr>
        <w:t xml:space="preserve"> rates,</w:t>
      </w:r>
      <w:r>
        <w:rPr>
          <w:noProof/>
          <w:lang w:eastAsia="en-AU"/>
        </w:rPr>
        <w:t xml:space="preserve"> </w:t>
      </w:r>
      <w:r w:rsidRPr="008D540E">
        <w:rPr>
          <w:noProof/>
          <w:lang w:eastAsia="en-AU"/>
        </w:rPr>
        <w:t xml:space="preserve">reminders </w:t>
      </w:r>
      <w:r>
        <w:rPr>
          <w:noProof/>
          <w:lang w:eastAsia="en-AU"/>
        </w:rPr>
        <w:t>to</w:t>
      </w:r>
      <w:r w:rsidRPr="008D540E">
        <w:rPr>
          <w:noProof/>
          <w:lang w:eastAsia="en-AU"/>
        </w:rPr>
        <w:t xml:space="preserve"> lodge </w:t>
      </w:r>
      <w:r>
        <w:rPr>
          <w:noProof/>
          <w:lang w:eastAsia="en-AU"/>
        </w:rPr>
        <w:t>returns</w:t>
      </w:r>
      <w:r w:rsidRPr="008D540E">
        <w:rPr>
          <w:noProof/>
          <w:lang w:eastAsia="en-AU"/>
        </w:rPr>
        <w:t xml:space="preserve"> and information about </w:t>
      </w:r>
      <w:r>
        <w:rPr>
          <w:noProof/>
          <w:lang w:eastAsia="en-AU"/>
        </w:rPr>
        <w:t>the</w:t>
      </w:r>
      <w:r w:rsidRPr="008D540E">
        <w:rPr>
          <w:noProof/>
          <w:lang w:eastAsia="en-AU"/>
        </w:rPr>
        <w:t xml:space="preserve"> </w:t>
      </w:r>
      <w:r>
        <w:rPr>
          <w:noProof/>
          <w:lang w:eastAsia="en-AU"/>
        </w:rPr>
        <w:t>levy</w:t>
      </w:r>
      <w:r w:rsidRPr="008D540E">
        <w:rPr>
          <w:noProof/>
          <w:lang w:eastAsia="en-AU"/>
        </w:rPr>
        <w:t xml:space="preserve"> payer </w:t>
      </w:r>
      <w:r>
        <w:rPr>
          <w:noProof/>
          <w:lang w:eastAsia="en-AU"/>
        </w:rPr>
        <w:t>register</w:t>
      </w:r>
      <w:r w:rsidRPr="008D540E">
        <w:rPr>
          <w:noProof/>
          <w:lang w:eastAsia="en-AU"/>
        </w:rPr>
        <w:t xml:space="preserve"> pilot project.</w:t>
      </w:r>
    </w:p>
    <w:p w14:paraId="77B40082" w14:textId="6C3F1FF7" w:rsidR="008D540E" w:rsidRDefault="008D540E" w:rsidP="008D540E">
      <w:pPr>
        <w:pStyle w:val="BodyText"/>
        <w:spacing w:line="244" w:lineRule="auto"/>
        <w:ind w:right="195"/>
        <w:rPr>
          <w:noProof/>
          <w:lang w:eastAsia="en-AU"/>
        </w:rPr>
      </w:pPr>
      <w:r w:rsidRPr="008D540E">
        <w:rPr>
          <w:noProof/>
          <w:lang w:eastAsia="en-AU"/>
        </w:rPr>
        <w:t xml:space="preserve">Adopting </w:t>
      </w:r>
      <w:r>
        <w:rPr>
          <w:noProof/>
          <w:lang w:eastAsia="en-AU"/>
        </w:rPr>
        <w:t>the</w:t>
      </w:r>
      <w:r w:rsidRPr="008D540E">
        <w:rPr>
          <w:noProof/>
          <w:lang w:eastAsia="en-AU"/>
        </w:rPr>
        <w:t xml:space="preserve"> new email notification application </w:t>
      </w:r>
      <w:r>
        <w:rPr>
          <w:noProof/>
          <w:lang w:eastAsia="en-AU"/>
        </w:rPr>
        <w:t>was,</w:t>
      </w:r>
      <w:r w:rsidRPr="008D540E">
        <w:rPr>
          <w:noProof/>
          <w:lang w:eastAsia="en-AU"/>
        </w:rPr>
        <w:t xml:space="preserve"> </w:t>
      </w:r>
      <w:r>
        <w:rPr>
          <w:noProof/>
          <w:lang w:eastAsia="en-AU"/>
        </w:rPr>
        <w:t>in</w:t>
      </w:r>
      <w:r w:rsidRPr="008D540E">
        <w:rPr>
          <w:noProof/>
          <w:lang w:eastAsia="en-AU"/>
        </w:rPr>
        <w:t xml:space="preserve"> </w:t>
      </w:r>
      <w:r>
        <w:rPr>
          <w:noProof/>
          <w:lang w:eastAsia="en-AU"/>
        </w:rPr>
        <w:t>part,</w:t>
      </w:r>
      <w:r w:rsidRPr="008D540E">
        <w:rPr>
          <w:noProof/>
          <w:lang w:eastAsia="en-AU"/>
        </w:rPr>
        <w:t xml:space="preserve"> </w:t>
      </w:r>
      <w:r>
        <w:rPr>
          <w:noProof/>
          <w:lang w:eastAsia="en-AU"/>
        </w:rPr>
        <w:t>in</w:t>
      </w:r>
      <w:r w:rsidRPr="008D540E">
        <w:rPr>
          <w:noProof/>
          <w:lang w:eastAsia="en-AU"/>
        </w:rPr>
        <w:t xml:space="preserve"> response </w:t>
      </w:r>
      <w:r>
        <w:rPr>
          <w:noProof/>
          <w:lang w:eastAsia="en-AU"/>
        </w:rPr>
        <w:t>to</w:t>
      </w:r>
      <w:r w:rsidRPr="008D540E">
        <w:rPr>
          <w:noProof/>
          <w:lang w:eastAsia="en-AU"/>
        </w:rPr>
        <w:t xml:space="preserve"> some stakeholders expressing concern </w:t>
      </w:r>
      <w:r>
        <w:rPr>
          <w:noProof/>
          <w:lang w:eastAsia="en-AU"/>
        </w:rPr>
        <w:t>that</w:t>
      </w:r>
      <w:r w:rsidRPr="008D540E">
        <w:rPr>
          <w:noProof/>
          <w:lang w:eastAsia="en-AU"/>
        </w:rPr>
        <w:t xml:space="preserve"> they did not receive </w:t>
      </w:r>
      <w:r>
        <w:rPr>
          <w:noProof/>
          <w:lang w:eastAsia="en-AU"/>
        </w:rPr>
        <w:t>critical</w:t>
      </w:r>
      <w:r w:rsidRPr="008D540E">
        <w:rPr>
          <w:noProof/>
          <w:lang w:eastAsia="en-AU"/>
        </w:rPr>
        <w:t xml:space="preserve"> information before </w:t>
      </w:r>
      <w:r>
        <w:rPr>
          <w:noProof/>
          <w:lang w:eastAsia="en-AU"/>
        </w:rPr>
        <w:t>a</w:t>
      </w:r>
      <w:r w:rsidRPr="008D540E">
        <w:rPr>
          <w:noProof/>
          <w:lang w:eastAsia="en-AU"/>
        </w:rPr>
        <w:t xml:space="preserve"> </w:t>
      </w:r>
      <w:r>
        <w:rPr>
          <w:noProof/>
          <w:lang w:eastAsia="en-AU"/>
        </w:rPr>
        <w:t>levy</w:t>
      </w:r>
      <w:r w:rsidRPr="008D540E">
        <w:rPr>
          <w:noProof/>
          <w:lang w:eastAsia="en-AU"/>
        </w:rPr>
        <w:t xml:space="preserve"> </w:t>
      </w:r>
      <w:r>
        <w:rPr>
          <w:noProof/>
          <w:lang w:eastAsia="en-AU"/>
        </w:rPr>
        <w:t>rate</w:t>
      </w:r>
      <w:r w:rsidRPr="008D540E">
        <w:rPr>
          <w:noProof/>
          <w:lang w:eastAsia="en-AU"/>
        </w:rPr>
        <w:t xml:space="preserve"> </w:t>
      </w:r>
      <w:r>
        <w:rPr>
          <w:noProof/>
          <w:lang w:eastAsia="en-AU"/>
        </w:rPr>
        <w:t>was</w:t>
      </w:r>
      <w:r w:rsidRPr="008D540E">
        <w:rPr>
          <w:noProof/>
          <w:lang w:eastAsia="en-AU"/>
        </w:rPr>
        <w:t xml:space="preserve"> implemented.</w:t>
      </w:r>
      <w:r>
        <w:rPr>
          <w:noProof/>
          <w:lang w:eastAsia="en-AU"/>
        </w:rPr>
        <w:t xml:space="preserve"> The</w:t>
      </w:r>
      <w:r w:rsidRPr="008D540E">
        <w:rPr>
          <w:noProof/>
          <w:lang w:eastAsia="en-AU"/>
        </w:rPr>
        <w:t xml:space="preserve"> application </w:t>
      </w:r>
      <w:r>
        <w:rPr>
          <w:noProof/>
          <w:lang w:eastAsia="en-AU"/>
        </w:rPr>
        <w:t>has</w:t>
      </w:r>
      <w:r w:rsidRPr="008D540E">
        <w:rPr>
          <w:noProof/>
          <w:lang w:eastAsia="en-AU"/>
        </w:rPr>
        <w:t xml:space="preserve"> improved our </w:t>
      </w:r>
      <w:r>
        <w:rPr>
          <w:noProof/>
          <w:lang w:eastAsia="en-AU"/>
        </w:rPr>
        <w:t>ability</w:t>
      </w:r>
      <w:r w:rsidRPr="008D540E">
        <w:rPr>
          <w:noProof/>
          <w:lang w:eastAsia="en-AU"/>
        </w:rPr>
        <w:t xml:space="preserve"> </w:t>
      </w:r>
      <w:r>
        <w:rPr>
          <w:noProof/>
          <w:lang w:eastAsia="en-AU"/>
        </w:rPr>
        <w:t>to</w:t>
      </w:r>
      <w:r w:rsidRPr="008D540E">
        <w:rPr>
          <w:noProof/>
          <w:lang w:eastAsia="en-AU"/>
        </w:rPr>
        <w:t xml:space="preserve"> communicate effectively because it </w:t>
      </w:r>
      <w:r>
        <w:rPr>
          <w:noProof/>
          <w:lang w:eastAsia="en-AU"/>
        </w:rPr>
        <w:lastRenderedPageBreak/>
        <w:t>has</w:t>
      </w:r>
      <w:r w:rsidRPr="008D540E">
        <w:rPr>
          <w:noProof/>
          <w:lang w:eastAsia="en-AU"/>
        </w:rPr>
        <w:t xml:space="preserve"> allowed </w:t>
      </w:r>
      <w:r>
        <w:rPr>
          <w:noProof/>
          <w:lang w:eastAsia="en-AU"/>
        </w:rPr>
        <w:t>us</w:t>
      </w:r>
      <w:r w:rsidRPr="008D540E">
        <w:rPr>
          <w:noProof/>
          <w:lang w:eastAsia="en-AU"/>
        </w:rPr>
        <w:t xml:space="preserve"> </w:t>
      </w:r>
      <w:r>
        <w:rPr>
          <w:noProof/>
          <w:lang w:eastAsia="en-AU"/>
        </w:rPr>
        <w:t>to</w:t>
      </w:r>
      <w:r w:rsidRPr="008D540E">
        <w:rPr>
          <w:noProof/>
          <w:lang w:eastAsia="en-AU"/>
        </w:rPr>
        <w:t xml:space="preserve"> monitor, </w:t>
      </w:r>
      <w:r>
        <w:rPr>
          <w:noProof/>
          <w:lang w:eastAsia="en-AU"/>
        </w:rPr>
        <w:t>in</w:t>
      </w:r>
      <w:r w:rsidRPr="008D540E">
        <w:rPr>
          <w:noProof/>
          <w:lang w:eastAsia="en-AU"/>
        </w:rPr>
        <w:t xml:space="preserve"> </w:t>
      </w:r>
      <w:r>
        <w:rPr>
          <w:noProof/>
          <w:lang w:eastAsia="en-AU"/>
        </w:rPr>
        <w:t>real</w:t>
      </w:r>
      <w:r w:rsidRPr="008D540E">
        <w:rPr>
          <w:noProof/>
          <w:lang w:eastAsia="en-AU"/>
        </w:rPr>
        <w:t xml:space="preserve"> time, recipients receiving correspondence. </w:t>
      </w:r>
      <w:r>
        <w:rPr>
          <w:noProof/>
          <w:lang w:eastAsia="en-AU"/>
        </w:rPr>
        <w:t>The</w:t>
      </w:r>
      <w:r w:rsidRPr="008D540E">
        <w:rPr>
          <w:noProof/>
          <w:lang w:eastAsia="en-AU"/>
        </w:rPr>
        <w:t xml:space="preserve"> department </w:t>
      </w:r>
      <w:r>
        <w:rPr>
          <w:noProof/>
          <w:lang w:eastAsia="en-AU"/>
        </w:rPr>
        <w:t>can</w:t>
      </w:r>
      <w:r w:rsidRPr="008D540E">
        <w:rPr>
          <w:noProof/>
          <w:lang w:eastAsia="en-AU"/>
        </w:rPr>
        <w:t xml:space="preserve"> now </w:t>
      </w:r>
      <w:r>
        <w:rPr>
          <w:noProof/>
          <w:lang w:eastAsia="en-AU"/>
        </w:rPr>
        <w:t>be</w:t>
      </w:r>
      <w:r w:rsidRPr="008D540E">
        <w:rPr>
          <w:noProof/>
          <w:lang w:eastAsia="en-AU"/>
        </w:rPr>
        <w:t xml:space="preserve"> proactive</w:t>
      </w:r>
      <w:r>
        <w:rPr>
          <w:noProof/>
          <w:lang w:eastAsia="en-AU"/>
        </w:rPr>
        <w:t xml:space="preserve"> in</w:t>
      </w:r>
      <w:r w:rsidRPr="008D540E">
        <w:rPr>
          <w:noProof/>
          <w:lang w:eastAsia="en-AU"/>
        </w:rPr>
        <w:t xml:space="preserve"> updating contact </w:t>
      </w:r>
      <w:r>
        <w:rPr>
          <w:noProof/>
          <w:lang w:eastAsia="en-AU"/>
        </w:rPr>
        <w:t>details</w:t>
      </w:r>
      <w:r w:rsidRPr="008D540E">
        <w:rPr>
          <w:noProof/>
          <w:lang w:eastAsia="en-AU"/>
        </w:rPr>
        <w:t xml:space="preserve"> and </w:t>
      </w:r>
      <w:r>
        <w:rPr>
          <w:noProof/>
          <w:lang w:eastAsia="en-AU"/>
        </w:rPr>
        <w:t>can</w:t>
      </w:r>
      <w:r w:rsidRPr="008D540E">
        <w:rPr>
          <w:noProof/>
          <w:lang w:eastAsia="en-AU"/>
        </w:rPr>
        <w:t xml:space="preserve"> </w:t>
      </w:r>
      <w:r>
        <w:rPr>
          <w:noProof/>
          <w:lang w:eastAsia="en-AU"/>
        </w:rPr>
        <w:t>also</w:t>
      </w:r>
      <w:r w:rsidRPr="008D540E">
        <w:rPr>
          <w:noProof/>
          <w:lang w:eastAsia="en-AU"/>
        </w:rPr>
        <w:t xml:space="preserve"> </w:t>
      </w:r>
      <w:r>
        <w:rPr>
          <w:noProof/>
          <w:lang w:eastAsia="en-AU"/>
        </w:rPr>
        <w:t>better</w:t>
      </w:r>
      <w:r w:rsidRPr="008D540E">
        <w:rPr>
          <w:noProof/>
          <w:lang w:eastAsia="en-AU"/>
        </w:rPr>
        <w:t xml:space="preserve"> </w:t>
      </w:r>
      <w:r>
        <w:rPr>
          <w:noProof/>
          <w:lang w:eastAsia="en-AU"/>
        </w:rPr>
        <w:t>target</w:t>
      </w:r>
      <w:r w:rsidRPr="008D540E">
        <w:rPr>
          <w:noProof/>
          <w:lang w:eastAsia="en-AU"/>
        </w:rPr>
        <w:t xml:space="preserve"> our communications based on </w:t>
      </w:r>
      <w:r>
        <w:rPr>
          <w:noProof/>
          <w:lang w:eastAsia="en-AU"/>
        </w:rPr>
        <w:t>data</w:t>
      </w:r>
      <w:r w:rsidRPr="008D540E">
        <w:rPr>
          <w:noProof/>
          <w:lang w:eastAsia="en-AU"/>
        </w:rPr>
        <w:t xml:space="preserve"> </w:t>
      </w:r>
      <w:r>
        <w:rPr>
          <w:noProof/>
          <w:lang w:eastAsia="en-AU"/>
        </w:rPr>
        <w:t>from the</w:t>
      </w:r>
      <w:r w:rsidRPr="008D540E">
        <w:rPr>
          <w:noProof/>
          <w:lang w:eastAsia="en-AU"/>
        </w:rPr>
        <w:t xml:space="preserve"> application.</w:t>
      </w:r>
    </w:p>
    <w:p w14:paraId="27A5868A" w14:textId="77777777" w:rsidR="008D540E" w:rsidRDefault="008D540E" w:rsidP="008D540E">
      <w:pPr>
        <w:pStyle w:val="BodyText"/>
        <w:spacing w:line="244" w:lineRule="auto"/>
        <w:ind w:right="195"/>
      </w:pPr>
      <w:r w:rsidRPr="008D540E">
        <w:rPr>
          <w:noProof/>
          <w:lang w:eastAsia="en-AU"/>
        </w:rPr>
        <w:t xml:space="preserve">To ensure </w:t>
      </w:r>
      <w:r>
        <w:rPr>
          <w:noProof/>
          <w:lang w:eastAsia="en-AU"/>
        </w:rPr>
        <w:t>the</w:t>
      </w:r>
      <w:r w:rsidRPr="008D540E">
        <w:rPr>
          <w:noProof/>
          <w:lang w:eastAsia="en-AU"/>
        </w:rPr>
        <w:t xml:space="preserve"> department </w:t>
      </w:r>
      <w:r>
        <w:rPr>
          <w:noProof/>
          <w:lang w:eastAsia="en-AU"/>
        </w:rPr>
        <w:t>has</w:t>
      </w:r>
      <w:r w:rsidRPr="008D540E">
        <w:rPr>
          <w:noProof/>
          <w:lang w:eastAsia="en-AU"/>
        </w:rPr>
        <w:t xml:space="preserve"> </w:t>
      </w:r>
      <w:r>
        <w:rPr>
          <w:noProof/>
          <w:lang w:eastAsia="en-AU"/>
        </w:rPr>
        <w:t>correct</w:t>
      </w:r>
      <w:r w:rsidRPr="008D540E">
        <w:rPr>
          <w:noProof/>
          <w:lang w:eastAsia="en-AU"/>
        </w:rPr>
        <w:t xml:space="preserve"> contact </w:t>
      </w:r>
      <w:r>
        <w:rPr>
          <w:noProof/>
          <w:lang w:eastAsia="en-AU"/>
        </w:rPr>
        <w:t>details,</w:t>
      </w:r>
      <w:r w:rsidRPr="008D540E">
        <w:rPr>
          <w:noProof/>
          <w:lang w:eastAsia="en-AU"/>
        </w:rPr>
        <w:t xml:space="preserve"> </w:t>
      </w:r>
      <w:r>
        <w:rPr>
          <w:noProof/>
          <w:lang w:eastAsia="en-AU"/>
        </w:rPr>
        <w:t>levy</w:t>
      </w:r>
      <w:r w:rsidRPr="008D540E">
        <w:rPr>
          <w:noProof/>
          <w:lang w:eastAsia="en-AU"/>
        </w:rPr>
        <w:t xml:space="preserve"> agents sh</w:t>
      </w:r>
      <w:r w:rsidRPr="008D540E">
        <w:rPr>
          <w:lang w:eastAsia="en-AU"/>
        </w:rPr>
        <w:t xml:space="preserve">ould login </w:t>
      </w:r>
      <w:r>
        <w:rPr>
          <w:lang w:eastAsia="en-AU"/>
        </w:rPr>
        <w:t>to</w:t>
      </w:r>
      <w:r w:rsidRPr="008D540E">
        <w:rPr>
          <w:lang w:eastAsia="en-AU"/>
        </w:rPr>
        <w:t xml:space="preserve"> thei</w:t>
      </w:r>
      <w:r>
        <w:rPr>
          <w:spacing w:val="-3"/>
        </w:rPr>
        <w:t>r</w:t>
      </w:r>
      <w:r>
        <w:rPr>
          <w:spacing w:val="-11"/>
        </w:rPr>
        <w:t xml:space="preserve"> </w:t>
      </w:r>
      <w:hyperlink r:id="rId30">
        <w:r>
          <w:rPr>
            <w:u w:val="single" w:color="85C446"/>
          </w:rPr>
          <w:t>Levies</w:t>
        </w:r>
        <w:r>
          <w:rPr>
            <w:spacing w:val="-11"/>
            <w:u w:val="single" w:color="85C446"/>
          </w:rPr>
          <w:t xml:space="preserve"> </w:t>
        </w:r>
        <w:r>
          <w:rPr>
            <w:spacing w:val="-3"/>
            <w:u w:val="single" w:color="85C446"/>
          </w:rPr>
          <w:t>Online</w:t>
        </w:r>
      </w:hyperlink>
      <w:r>
        <w:rPr>
          <w:w w:val="99"/>
        </w:rPr>
        <w:t xml:space="preserve"> </w:t>
      </w:r>
      <w:r>
        <w:rPr>
          <w:spacing w:val="-4"/>
        </w:rPr>
        <w:t>account</w:t>
      </w:r>
      <w:r>
        <w:rPr>
          <w:spacing w:val="-10"/>
        </w:rPr>
        <w:t xml:space="preserve"> </w:t>
      </w:r>
      <w:r>
        <w:rPr>
          <w:spacing w:val="-3"/>
        </w:rPr>
        <w:t>and</w:t>
      </w:r>
      <w:r>
        <w:rPr>
          <w:spacing w:val="-10"/>
        </w:rPr>
        <w:t xml:space="preserve"> </w:t>
      </w:r>
      <w:r>
        <w:rPr>
          <w:spacing w:val="-4"/>
        </w:rPr>
        <w:t>check</w:t>
      </w:r>
      <w:r>
        <w:rPr>
          <w:spacing w:val="-10"/>
        </w:rPr>
        <w:t xml:space="preserve"> </w:t>
      </w:r>
      <w:r>
        <w:rPr>
          <w:spacing w:val="-3"/>
        </w:rPr>
        <w:t>their</w:t>
      </w:r>
      <w:r>
        <w:rPr>
          <w:spacing w:val="-10"/>
        </w:rPr>
        <w:t xml:space="preserve"> </w:t>
      </w:r>
      <w:r>
        <w:t>details</w:t>
      </w:r>
      <w:r>
        <w:rPr>
          <w:spacing w:val="-10"/>
        </w:rPr>
        <w:t xml:space="preserve"> </w:t>
      </w:r>
      <w:r>
        <w:t>are</w:t>
      </w:r>
      <w:r>
        <w:rPr>
          <w:spacing w:val="-10"/>
        </w:rPr>
        <w:t xml:space="preserve"> </w:t>
      </w:r>
      <w:r>
        <w:rPr>
          <w:spacing w:val="-4"/>
        </w:rPr>
        <w:t>up-to-date.</w:t>
      </w:r>
      <w:r>
        <w:rPr>
          <w:spacing w:val="-10"/>
        </w:rPr>
        <w:t xml:space="preserve"> </w:t>
      </w:r>
      <w:r>
        <w:t>Levy</w:t>
      </w:r>
      <w:r>
        <w:rPr>
          <w:spacing w:val="-10"/>
        </w:rPr>
        <w:t xml:space="preserve"> </w:t>
      </w:r>
      <w:r>
        <w:rPr>
          <w:spacing w:val="-3"/>
        </w:rPr>
        <w:t>agents</w:t>
      </w:r>
      <w:r>
        <w:rPr>
          <w:spacing w:val="-10"/>
        </w:rPr>
        <w:t xml:space="preserve"> </w:t>
      </w:r>
      <w:r>
        <w:rPr>
          <w:spacing w:val="-4"/>
        </w:rPr>
        <w:t>not</w:t>
      </w:r>
      <w:r>
        <w:rPr>
          <w:spacing w:val="-10"/>
        </w:rPr>
        <w:t xml:space="preserve"> </w:t>
      </w:r>
      <w:r>
        <w:rPr>
          <w:spacing w:val="-4"/>
        </w:rPr>
        <w:t>yet</w:t>
      </w:r>
      <w:r>
        <w:rPr>
          <w:spacing w:val="-10"/>
        </w:rPr>
        <w:t xml:space="preserve"> </w:t>
      </w:r>
      <w:r>
        <w:t>registered</w:t>
      </w:r>
      <w:r>
        <w:rPr>
          <w:spacing w:val="-10"/>
        </w:rPr>
        <w:t xml:space="preserve"> </w:t>
      </w:r>
      <w:r>
        <w:rPr>
          <w:spacing w:val="-4"/>
        </w:rPr>
        <w:t>online</w:t>
      </w:r>
      <w:r>
        <w:rPr>
          <w:spacing w:val="-10"/>
        </w:rPr>
        <w:t xml:space="preserve"> </w:t>
      </w:r>
      <w:r>
        <w:t>can</w:t>
      </w:r>
      <w:r>
        <w:rPr>
          <w:spacing w:val="-10"/>
        </w:rPr>
        <w:t xml:space="preserve"> </w:t>
      </w:r>
      <w:r>
        <w:rPr>
          <w:spacing w:val="-3"/>
        </w:rPr>
        <w:t>email</w:t>
      </w:r>
      <w:r>
        <w:t xml:space="preserve"> </w:t>
      </w:r>
      <w:hyperlink r:id="rId31">
        <w:r>
          <w:rPr>
            <w:spacing w:val="-4"/>
            <w:u w:val="single" w:color="85C446"/>
          </w:rPr>
          <w:t xml:space="preserve">levies.management@agriculture.gov.au </w:t>
        </w:r>
      </w:hyperlink>
      <w:r>
        <w:rPr>
          <w:spacing w:val="-4"/>
        </w:rPr>
        <w:t xml:space="preserve">or </w:t>
      </w:r>
      <w:r>
        <w:rPr>
          <w:spacing w:val="-6"/>
        </w:rPr>
        <w:t xml:space="preserve">phone </w:t>
      </w:r>
      <w:r>
        <w:rPr>
          <w:spacing w:val="-3"/>
        </w:rPr>
        <w:t xml:space="preserve">our </w:t>
      </w:r>
      <w:r>
        <w:t xml:space="preserve">free call </w:t>
      </w:r>
      <w:r>
        <w:rPr>
          <w:spacing w:val="-5"/>
        </w:rPr>
        <w:t xml:space="preserve">number </w:t>
      </w:r>
      <w:r>
        <w:rPr>
          <w:spacing w:val="-4"/>
        </w:rPr>
        <w:t xml:space="preserve">on </w:t>
      </w:r>
      <w:r>
        <w:rPr>
          <w:spacing w:val="-5"/>
        </w:rPr>
        <w:t xml:space="preserve">1800 </w:t>
      </w:r>
      <w:r>
        <w:rPr>
          <w:spacing w:val="-6"/>
        </w:rPr>
        <w:t>020</w:t>
      </w:r>
      <w:r>
        <w:rPr>
          <w:spacing w:val="-27"/>
        </w:rPr>
        <w:t xml:space="preserve"> </w:t>
      </w:r>
      <w:r>
        <w:rPr>
          <w:spacing w:val="-11"/>
        </w:rPr>
        <w:t>619.</w:t>
      </w:r>
    </w:p>
    <w:p w14:paraId="5808C6BC" w14:textId="77777777" w:rsidR="008D540E" w:rsidRDefault="008D540E" w:rsidP="00F71884">
      <w:pPr>
        <w:spacing w:after="0" w:line="240" w:lineRule="auto"/>
      </w:pPr>
    </w:p>
    <w:p w14:paraId="6BCDC950" w14:textId="3EE85A67" w:rsidR="00F037A8" w:rsidRDefault="00266A1B" w:rsidP="002C3B2E">
      <w:pPr>
        <w:pStyle w:val="Heading3"/>
        <w:spacing w:after="100" w:afterAutospacing="1"/>
      </w:pPr>
      <w:bookmarkStart w:id="22" w:name="_Toc495330464"/>
      <w:bookmarkStart w:id="23" w:name="_Toc495409723"/>
      <w:bookmarkStart w:id="24" w:name="_Toc496890267"/>
      <w:bookmarkEnd w:id="22"/>
      <w:bookmarkEnd w:id="23"/>
      <w:r>
        <w:t>Cost recovery</w:t>
      </w:r>
      <w:bookmarkEnd w:id="24"/>
    </w:p>
    <w:p w14:paraId="5BD3828F" w14:textId="3DDA0089" w:rsidR="002D651B" w:rsidRPr="008D540E" w:rsidRDefault="00DC11BC" w:rsidP="002D2EBC">
      <w:pPr>
        <w:rPr>
          <w:szCs w:val="20"/>
        </w:rPr>
      </w:pPr>
      <w:r w:rsidRPr="002C3B2E">
        <w:rPr>
          <w:noProof/>
          <w:lang w:eastAsia="en-AU"/>
        </w:rPr>
        <w:t>The admini</w:t>
      </w:r>
      <w:r w:rsidRPr="008D188E">
        <w:rPr>
          <w:szCs w:val="20"/>
        </w:rPr>
        <w:t>stration</w:t>
      </w:r>
      <w:r w:rsidR="00DC39BD">
        <w:rPr>
          <w:szCs w:val="20"/>
        </w:rPr>
        <w:t xml:space="preserve"> and collection</w:t>
      </w:r>
      <w:r w:rsidRPr="008D188E">
        <w:rPr>
          <w:szCs w:val="20"/>
        </w:rPr>
        <w:t xml:space="preserve"> of levies </w:t>
      </w:r>
      <w:r w:rsidR="009006EC" w:rsidRPr="008D188E">
        <w:rPr>
          <w:szCs w:val="20"/>
        </w:rPr>
        <w:t>is</w:t>
      </w:r>
      <w:r w:rsidRPr="008D188E">
        <w:rPr>
          <w:szCs w:val="20"/>
        </w:rPr>
        <w:t xml:space="preserve"> managed by the department under a cost recovery arrangement</w:t>
      </w:r>
      <w:r w:rsidR="009006EC" w:rsidRPr="008D188E">
        <w:rPr>
          <w:szCs w:val="20"/>
        </w:rPr>
        <w:t>.</w:t>
      </w:r>
      <w:r w:rsidR="009006EC" w:rsidRPr="00E32B65">
        <w:rPr>
          <w:noProof/>
          <w:lang w:eastAsia="en-AU"/>
        </w:rPr>
        <w:t xml:space="preserve"> </w:t>
      </w:r>
      <w:r w:rsidR="002D651B">
        <w:rPr>
          <w:noProof/>
          <w:lang w:eastAsia="en-AU"/>
        </w:rPr>
        <w:t>C</w:t>
      </w:r>
      <w:r w:rsidR="00DA4C6F">
        <w:rPr>
          <w:noProof/>
          <w:lang w:eastAsia="en-AU"/>
        </w:rPr>
        <w:t xml:space="preserve">osts </w:t>
      </w:r>
      <w:r w:rsidR="001A732F" w:rsidRPr="00E32B65">
        <w:rPr>
          <w:noProof/>
          <w:lang w:eastAsia="en-AU"/>
        </w:rPr>
        <w:t xml:space="preserve">are </w:t>
      </w:r>
      <w:r w:rsidR="00DA4C6F" w:rsidRPr="00E32B65">
        <w:rPr>
          <w:noProof/>
          <w:lang w:eastAsia="en-AU"/>
        </w:rPr>
        <w:t xml:space="preserve">allocated </w:t>
      </w:r>
      <w:r w:rsidR="00DA4C6F">
        <w:rPr>
          <w:noProof/>
          <w:lang w:eastAsia="en-AU"/>
        </w:rPr>
        <w:t xml:space="preserve">to each industry </w:t>
      </w:r>
      <w:r w:rsidR="00DA4C6F" w:rsidRPr="00E32B65">
        <w:rPr>
          <w:noProof/>
          <w:lang w:eastAsia="en-AU"/>
        </w:rPr>
        <w:t>proportionately</w:t>
      </w:r>
      <w:r w:rsidR="00DA4C6F">
        <w:rPr>
          <w:noProof/>
          <w:lang w:eastAsia="en-AU"/>
        </w:rPr>
        <w:t>,</w:t>
      </w:r>
      <w:r w:rsidR="00DA4C6F" w:rsidRPr="00E32B65">
        <w:rPr>
          <w:noProof/>
          <w:lang w:eastAsia="en-AU"/>
        </w:rPr>
        <w:t xml:space="preserve"> </w:t>
      </w:r>
      <w:r w:rsidR="001A732F" w:rsidRPr="00E32B65">
        <w:rPr>
          <w:noProof/>
          <w:lang w:eastAsia="en-AU"/>
        </w:rPr>
        <w:t xml:space="preserve">based on the effort required by the department to manage </w:t>
      </w:r>
      <w:r w:rsidR="00DA4C6F">
        <w:rPr>
          <w:noProof/>
          <w:lang w:eastAsia="en-AU"/>
        </w:rPr>
        <w:t>the</w:t>
      </w:r>
      <w:r w:rsidR="002E7FD3" w:rsidRPr="00E32B65">
        <w:rPr>
          <w:noProof/>
          <w:lang w:eastAsia="en-AU"/>
        </w:rPr>
        <w:t xml:space="preserve"> </w:t>
      </w:r>
      <w:r w:rsidR="002D651B">
        <w:rPr>
          <w:noProof/>
          <w:lang w:eastAsia="en-AU"/>
        </w:rPr>
        <w:t xml:space="preserve">particular </w:t>
      </w:r>
      <w:r w:rsidR="001A732F" w:rsidRPr="00E32B65">
        <w:rPr>
          <w:noProof/>
          <w:lang w:eastAsia="en-AU"/>
        </w:rPr>
        <w:t>levy</w:t>
      </w:r>
      <w:r w:rsidR="00DA4C6F">
        <w:rPr>
          <w:noProof/>
          <w:lang w:eastAsia="en-AU"/>
        </w:rPr>
        <w:t xml:space="preserve">. </w:t>
      </w:r>
      <w:r w:rsidR="002D651B">
        <w:rPr>
          <w:noProof/>
          <w:lang w:eastAsia="en-AU"/>
        </w:rPr>
        <w:t>This is measured by staff allocating their time again</w:t>
      </w:r>
      <w:r w:rsidR="002D651B" w:rsidRPr="008D540E">
        <w:rPr>
          <w:szCs w:val="20"/>
        </w:rPr>
        <w:t>st activities in five minute blocks.</w:t>
      </w:r>
    </w:p>
    <w:p w14:paraId="4B3D7DC8" w14:textId="279E482F" w:rsidR="00086D60" w:rsidRPr="008D540E" w:rsidRDefault="00086D60" w:rsidP="002D2EBC">
      <w:pPr>
        <w:rPr>
          <w:szCs w:val="20"/>
        </w:rPr>
      </w:pPr>
      <w:r w:rsidRPr="008D188E">
        <w:rPr>
          <w:szCs w:val="20"/>
        </w:rPr>
        <w:t>In</w:t>
      </w:r>
      <w:r w:rsidRPr="008D540E">
        <w:rPr>
          <w:szCs w:val="20"/>
        </w:rPr>
        <w:t xml:space="preserve"> 2016</w:t>
      </w:r>
      <w:r w:rsidR="00AE76FC" w:rsidRPr="008D540E">
        <w:rPr>
          <w:szCs w:val="20"/>
        </w:rPr>
        <w:t>–</w:t>
      </w:r>
      <w:r w:rsidRPr="008D540E">
        <w:rPr>
          <w:szCs w:val="20"/>
        </w:rPr>
        <w:t>17 the cost to the department to administer the levies program was $4.83</w:t>
      </w:r>
      <w:r w:rsidR="001B2D44" w:rsidRPr="008D540E">
        <w:rPr>
          <w:szCs w:val="20"/>
        </w:rPr>
        <w:t> </w:t>
      </w:r>
      <w:r w:rsidRPr="008D540E">
        <w:rPr>
          <w:szCs w:val="20"/>
        </w:rPr>
        <w:t>million or 0.93 per cent of the total levies collected, representing a decrease of 1.29</w:t>
      </w:r>
      <w:r w:rsidR="00041711" w:rsidRPr="008D540E">
        <w:rPr>
          <w:szCs w:val="20"/>
        </w:rPr>
        <w:t> </w:t>
      </w:r>
      <w:r w:rsidRPr="008D540E">
        <w:rPr>
          <w:szCs w:val="20"/>
        </w:rPr>
        <w:t>per cent from the amount recovered from industry in 2015</w:t>
      </w:r>
      <w:r w:rsidR="00D71051" w:rsidRPr="008D540E">
        <w:rPr>
          <w:szCs w:val="20"/>
        </w:rPr>
        <w:t>–</w:t>
      </w:r>
      <w:r w:rsidRPr="008D540E">
        <w:rPr>
          <w:szCs w:val="20"/>
        </w:rPr>
        <w:t xml:space="preserve">16. </w:t>
      </w:r>
      <w:r w:rsidR="00041711" w:rsidRPr="008D540E">
        <w:rPr>
          <w:szCs w:val="20"/>
        </w:rPr>
        <w:t>T</w:t>
      </w:r>
      <w:r w:rsidRPr="008D540E">
        <w:rPr>
          <w:szCs w:val="20"/>
        </w:rPr>
        <w:t xml:space="preserve">he department will continue to streamline its services and </w:t>
      </w:r>
      <w:r w:rsidR="00997345" w:rsidRPr="008D540E">
        <w:rPr>
          <w:szCs w:val="20"/>
        </w:rPr>
        <w:t>implement regulatory</w:t>
      </w:r>
      <w:r w:rsidRPr="008D540E">
        <w:rPr>
          <w:szCs w:val="20"/>
        </w:rPr>
        <w:t xml:space="preserve"> reform that will complement the Australian Government’s red tape reduction initiatives.</w:t>
      </w:r>
    </w:p>
    <w:p w14:paraId="512247F1" w14:textId="7E43EF17" w:rsidR="00086D60" w:rsidRPr="008D540E" w:rsidRDefault="008D540E" w:rsidP="002D2EBC">
      <w:pPr>
        <w:rPr>
          <w:szCs w:val="20"/>
        </w:rPr>
      </w:pPr>
      <w:r w:rsidRPr="008D540E">
        <w:rPr>
          <w:szCs w:val="20"/>
        </w:rPr>
        <w:t>The cost recovery arrangement that the department operates under promote the transparent, sustainable and efficient allocation of resources. To support these principles, Table 3 outlines the department’s 2016–17 administrative costs, by activity, and provides a comparison between the 2015–16 and 2016–17 results. The department’s 2017–18 cost recovery estimate is also shown in Table 3. The department’s cost recovery charges in 2016–17, as a percentage of levy disbursed by LRB, are shown in Figure 5. Detailed information about the cost recovery charges that are attributed to a specific commodity is in Appendix B.</w:t>
      </w:r>
    </w:p>
    <w:p w14:paraId="07FD240A" w14:textId="787930D1" w:rsidR="00E32B65" w:rsidRPr="002D2EBC" w:rsidRDefault="0018045A" w:rsidP="002D2EBC">
      <w:pPr>
        <w:pStyle w:val="Caption"/>
      </w:pPr>
      <w:bookmarkStart w:id="25" w:name="_Ref495330806"/>
      <w:r w:rsidRPr="0018045A">
        <w:t xml:space="preserve">Table </w:t>
      </w:r>
      <w:fldSimple w:instr=" SEQ Table \* ARABIC ">
        <w:r w:rsidR="006D45B2">
          <w:rPr>
            <w:noProof/>
          </w:rPr>
          <w:t>3</w:t>
        </w:r>
      </w:fldSimple>
      <w:bookmarkEnd w:id="25"/>
      <w:r w:rsidRPr="002D2EBC">
        <w:t xml:space="preserve"> </w:t>
      </w:r>
      <w:r w:rsidR="00282E43" w:rsidRPr="002D2EBC">
        <w:t>L</w:t>
      </w:r>
      <w:r w:rsidR="00E32B65" w:rsidRPr="002D2EBC">
        <w:t xml:space="preserve">evy administration costs, by </w:t>
      </w:r>
      <w:r w:rsidR="002D651B" w:rsidRPr="002D2EBC">
        <w:t>activity</w:t>
      </w:r>
      <w:r w:rsidR="00282E43" w:rsidRPr="002D2EBC">
        <w:t>, 2016–17</w:t>
      </w:r>
    </w:p>
    <w:tbl>
      <w:tblPr>
        <w:tblW w:w="5441"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Caption w:val="Table 2 2015–16 to 2016–17 cost by cost pool"/>
      </w:tblPr>
      <w:tblGrid>
        <w:gridCol w:w="3735"/>
        <w:gridCol w:w="1202"/>
        <w:gridCol w:w="1255"/>
        <w:gridCol w:w="1220"/>
        <w:gridCol w:w="1214"/>
        <w:gridCol w:w="1244"/>
      </w:tblGrid>
      <w:tr w:rsidR="00962ECD" w:rsidRPr="00B366AA" w14:paraId="725A9625" w14:textId="77777777" w:rsidTr="00D33D77">
        <w:trPr>
          <w:trHeight w:val="489"/>
          <w:tblHeader/>
        </w:trPr>
        <w:tc>
          <w:tcPr>
            <w:tcW w:w="1892" w:type="pct"/>
            <w:tcMar>
              <w:left w:w="108" w:type="dxa"/>
              <w:right w:w="108" w:type="dxa"/>
            </w:tcMar>
          </w:tcPr>
          <w:p w14:paraId="155C35BA" w14:textId="267E68D8" w:rsidR="00E32B65" w:rsidRPr="00680D69" w:rsidRDefault="002D651B" w:rsidP="00D33D77">
            <w:pPr>
              <w:pStyle w:val="TableHeading"/>
              <w:ind w:right="443"/>
              <w:rPr>
                <w:rFonts w:asciiTheme="majorHAnsi" w:hAnsiTheme="majorHAnsi"/>
                <w:szCs w:val="18"/>
              </w:rPr>
            </w:pPr>
            <w:bookmarkStart w:id="26" w:name="table3"/>
            <w:r>
              <w:rPr>
                <w:rFonts w:asciiTheme="majorHAnsi" w:hAnsiTheme="majorHAnsi"/>
                <w:bCs/>
                <w:color w:val="000000"/>
                <w:szCs w:val="18"/>
              </w:rPr>
              <w:t>Activity</w:t>
            </w:r>
          </w:p>
        </w:tc>
        <w:tc>
          <w:tcPr>
            <w:tcW w:w="609" w:type="pct"/>
            <w:tcMar>
              <w:left w:w="108" w:type="dxa"/>
              <w:right w:w="108" w:type="dxa"/>
            </w:tcMar>
          </w:tcPr>
          <w:p w14:paraId="0D85ECDA" w14:textId="5C52CCEB" w:rsidR="00E32B65" w:rsidRPr="00962ECD" w:rsidRDefault="00E32B65" w:rsidP="00416755">
            <w:pPr>
              <w:pStyle w:val="TableHeading"/>
              <w:jc w:val="right"/>
              <w:rPr>
                <w:rFonts w:asciiTheme="majorHAnsi" w:hAnsiTheme="majorHAnsi"/>
                <w:bCs/>
                <w:sz w:val="16"/>
                <w:szCs w:val="18"/>
              </w:rPr>
            </w:pPr>
            <w:r w:rsidRPr="00962ECD">
              <w:rPr>
                <w:rFonts w:asciiTheme="majorHAnsi" w:hAnsiTheme="majorHAnsi"/>
                <w:bCs/>
                <w:color w:val="000000"/>
                <w:sz w:val="16"/>
                <w:szCs w:val="18"/>
              </w:rPr>
              <w:t>2015</w:t>
            </w:r>
            <w:r w:rsidR="00933A0A">
              <w:rPr>
                <w:rFonts w:asciiTheme="majorHAnsi" w:hAnsiTheme="majorHAnsi"/>
                <w:bCs/>
                <w:color w:val="000000"/>
                <w:sz w:val="16"/>
                <w:szCs w:val="18"/>
              </w:rPr>
              <w:t>–</w:t>
            </w:r>
            <w:r w:rsidRPr="00962ECD">
              <w:rPr>
                <w:rFonts w:asciiTheme="majorHAnsi" w:hAnsiTheme="majorHAnsi"/>
                <w:bCs/>
                <w:color w:val="000000"/>
                <w:sz w:val="16"/>
                <w:szCs w:val="18"/>
              </w:rPr>
              <w:t>16</w:t>
            </w:r>
            <w:r w:rsidR="00D7210A" w:rsidRPr="00962ECD">
              <w:rPr>
                <w:rFonts w:asciiTheme="majorHAnsi" w:hAnsiTheme="majorHAnsi"/>
                <w:bCs/>
                <w:color w:val="000000"/>
                <w:sz w:val="16"/>
                <w:szCs w:val="18"/>
              </w:rPr>
              <w:t xml:space="preserve"> </w:t>
            </w:r>
            <w:r w:rsidRPr="00962ECD">
              <w:rPr>
                <w:rFonts w:asciiTheme="majorHAnsi" w:hAnsiTheme="majorHAnsi"/>
                <w:bCs/>
                <w:color w:val="000000"/>
                <w:sz w:val="16"/>
                <w:szCs w:val="18"/>
              </w:rPr>
              <w:t>($)</w:t>
            </w:r>
          </w:p>
        </w:tc>
        <w:tc>
          <w:tcPr>
            <w:tcW w:w="636" w:type="pct"/>
            <w:tcMar>
              <w:left w:w="108" w:type="dxa"/>
              <w:right w:w="108" w:type="dxa"/>
            </w:tcMar>
          </w:tcPr>
          <w:p w14:paraId="65DC1739" w14:textId="6F8C2B1C" w:rsidR="00E32B65" w:rsidRPr="00962ECD" w:rsidRDefault="00E32B65" w:rsidP="00CF3D95">
            <w:pPr>
              <w:pStyle w:val="TableHeading"/>
              <w:jc w:val="right"/>
              <w:rPr>
                <w:rFonts w:asciiTheme="majorHAnsi" w:hAnsiTheme="majorHAnsi"/>
                <w:bCs/>
                <w:sz w:val="16"/>
                <w:szCs w:val="18"/>
              </w:rPr>
            </w:pPr>
            <w:r w:rsidRPr="00962ECD">
              <w:rPr>
                <w:rFonts w:asciiTheme="majorHAnsi" w:hAnsiTheme="majorHAnsi"/>
                <w:bCs/>
                <w:color w:val="000000"/>
                <w:sz w:val="16"/>
                <w:szCs w:val="18"/>
              </w:rPr>
              <w:t>2016</w:t>
            </w:r>
            <w:r w:rsidR="00933A0A">
              <w:rPr>
                <w:rFonts w:asciiTheme="majorHAnsi" w:hAnsiTheme="majorHAnsi"/>
                <w:bCs/>
                <w:color w:val="000000"/>
                <w:sz w:val="16"/>
                <w:szCs w:val="18"/>
              </w:rPr>
              <w:t>–</w:t>
            </w:r>
            <w:r w:rsidRPr="00962ECD">
              <w:rPr>
                <w:rFonts w:asciiTheme="majorHAnsi" w:hAnsiTheme="majorHAnsi"/>
                <w:bCs/>
                <w:color w:val="000000"/>
                <w:sz w:val="16"/>
                <w:szCs w:val="18"/>
              </w:rPr>
              <w:t>17 ($)</w:t>
            </w:r>
          </w:p>
        </w:tc>
        <w:tc>
          <w:tcPr>
            <w:tcW w:w="618" w:type="pct"/>
            <w:tcMar>
              <w:left w:w="108" w:type="dxa"/>
              <w:right w:w="108" w:type="dxa"/>
            </w:tcMar>
          </w:tcPr>
          <w:p w14:paraId="4773D01B" w14:textId="77777777" w:rsidR="00E32B65" w:rsidRPr="00962ECD" w:rsidRDefault="00E32B65" w:rsidP="00CF3D95">
            <w:pPr>
              <w:pStyle w:val="TableHeading"/>
              <w:jc w:val="right"/>
              <w:rPr>
                <w:rFonts w:asciiTheme="majorHAnsi" w:hAnsiTheme="majorHAnsi"/>
                <w:bCs/>
                <w:sz w:val="16"/>
                <w:szCs w:val="18"/>
              </w:rPr>
            </w:pPr>
            <w:r w:rsidRPr="00962ECD">
              <w:rPr>
                <w:sz w:val="16"/>
                <w:szCs w:val="18"/>
              </w:rPr>
              <w:t>Variance ($)</w:t>
            </w:r>
          </w:p>
        </w:tc>
        <w:tc>
          <w:tcPr>
            <w:tcW w:w="615" w:type="pct"/>
          </w:tcPr>
          <w:p w14:paraId="410372F3" w14:textId="77777777" w:rsidR="00E32B65" w:rsidRPr="00962ECD" w:rsidRDefault="00E32B65" w:rsidP="00CF3D95">
            <w:pPr>
              <w:pStyle w:val="TableHeading"/>
              <w:jc w:val="right"/>
              <w:rPr>
                <w:rFonts w:asciiTheme="majorHAnsi" w:hAnsiTheme="majorHAnsi"/>
                <w:bCs/>
                <w:color w:val="000000"/>
                <w:sz w:val="16"/>
                <w:szCs w:val="18"/>
              </w:rPr>
            </w:pPr>
            <w:r w:rsidRPr="00962ECD">
              <w:rPr>
                <w:sz w:val="16"/>
                <w:szCs w:val="18"/>
              </w:rPr>
              <w:t>Variance (%)</w:t>
            </w:r>
          </w:p>
        </w:tc>
        <w:tc>
          <w:tcPr>
            <w:tcW w:w="632" w:type="pct"/>
          </w:tcPr>
          <w:p w14:paraId="3C5DB7A2" w14:textId="21DB557C" w:rsidR="00E32B65" w:rsidRPr="00962ECD" w:rsidRDefault="00E32B65" w:rsidP="00CF3D95">
            <w:pPr>
              <w:pStyle w:val="TableHeading"/>
              <w:jc w:val="right"/>
              <w:rPr>
                <w:rFonts w:asciiTheme="majorHAnsi" w:hAnsiTheme="majorHAnsi"/>
                <w:bCs/>
                <w:color w:val="000000"/>
                <w:sz w:val="16"/>
                <w:szCs w:val="18"/>
              </w:rPr>
            </w:pPr>
            <w:r w:rsidRPr="00962ECD">
              <w:rPr>
                <w:rFonts w:asciiTheme="majorHAnsi" w:hAnsiTheme="majorHAnsi"/>
                <w:bCs/>
                <w:color w:val="000000"/>
                <w:sz w:val="16"/>
                <w:szCs w:val="18"/>
              </w:rPr>
              <w:t>2017</w:t>
            </w:r>
            <w:r w:rsidR="00933A0A">
              <w:rPr>
                <w:rFonts w:asciiTheme="majorHAnsi" w:hAnsiTheme="majorHAnsi"/>
                <w:bCs/>
                <w:color w:val="000000"/>
                <w:sz w:val="16"/>
                <w:szCs w:val="18"/>
              </w:rPr>
              <w:t>–</w:t>
            </w:r>
            <w:r w:rsidRPr="00962ECD">
              <w:rPr>
                <w:rFonts w:asciiTheme="majorHAnsi" w:hAnsiTheme="majorHAnsi"/>
                <w:bCs/>
                <w:color w:val="000000"/>
                <w:sz w:val="16"/>
                <w:szCs w:val="18"/>
              </w:rPr>
              <w:t xml:space="preserve">18 </w:t>
            </w:r>
            <w:r w:rsidR="00416755">
              <w:rPr>
                <w:rFonts w:asciiTheme="majorHAnsi" w:hAnsiTheme="majorHAnsi"/>
                <w:bCs/>
                <w:color w:val="000000"/>
                <w:sz w:val="16"/>
                <w:szCs w:val="18"/>
              </w:rPr>
              <w:br/>
            </w:r>
            <w:r w:rsidR="00933A0A">
              <w:rPr>
                <w:rFonts w:asciiTheme="majorHAnsi" w:hAnsiTheme="majorHAnsi"/>
                <w:bCs/>
                <w:color w:val="000000"/>
                <w:sz w:val="16"/>
                <w:szCs w:val="18"/>
              </w:rPr>
              <w:t>e</w:t>
            </w:r>
            <w:r w:rsidRPr="00962ECD">
              <w:rPr>
                <w:rFonts w:asciiTheme="majorHAnsi" w:hAnsiTheme="majorHAnsi"/>
                <w:bCs/>
                <w:color w:val="000000"/>
                <w:sz w:val="16"/>
                <w:szCs w:val="18"/>
              </w:rPr>
              <w:t>st</w:t>
            </w:r>
            <w:r w:rsidR="00933A0A">
              <w:rPr>
                <w:rFonts w:asciiTheme="majorHAnsi" w:hAnsiTheme="majorHAnsi"/>
                <w:bCs/>
                <w:color w:val="000000"/>
                <w:sz w:val="16"/>
                <w:szCs w:val="18"/>
              </w:rPr>
              <w:t>imate</w:t>
            </w:r>
            <w:r w:rsidRPr="00962ECD">
              <w:rPr>
                <w:rFonts w:asciiTheme="majorHAnsi" w:hAnsiTheme="majorHAnsi"/>
                <w:bCs/>
                <w:color w:val="000000"/>
                <w:sz w:val="16"/>
                <w:szCs w:val="18"/>
              </w:rPr>
              <w:t xml:space="preserve"> ($)</w:t>
            </w:r>
          </w:p>
        </w:tc>
      </w:tr>
      <w:tr w:rsidR="00962ECD" w:rsidRPr="00B366AA" w14:paraId="3062959E" w14:textId="77777777" w:rsidTr="00D33D77">
        <w:tblPrEx>
          <w:tblBorders>
            <w:top w:val="single" w:sz="4" w:space="0" w:color="auto"/>
          </w:tblBorders>
        </w:tblPrEx>
        <w:trPr>
          <w:trHeight w:val="322"/>
        </w:trPr>
        <w:tc>
          <w:tcPr>
            <w:tcW w:w="1892" w:type="pct"/>
            <w:tcMar>
              <w:left w:w="108" w:type="dxa"/>
              <w:right w:w="108" w:type="dxa"/>
            </w:tcMar>
            <w:vAlign w:val="center"/>
          </w:tcPr>
          <w:p w14:paraId="183EF08C" w14:textId="77777777" w:rsidR="004D5B2A" w:rsidRPr="00B366AA" w:rsidRDefault="004D5B2A" w:rsidP="004D5B2A">
            <w:pPr>
              <w:pStyle w:val="TableText"/>
              <w:rPr>
                <w:rFonts w:asciiTheme="majorHAnsi" w:hAnsiTheme="majorHAnsi"/>
                <w:szCs w:val="18"/>
              </w:rPr>
            </w:pPr>
            <w:r w:rsidRPr="00680D69">
              <w:rPr>
                <w:rFonts w:asciiTheme="majorHAnsi" w:hAnsiTheme="majorHAnsi"/>
                <w:color w:val="000000"/>
                <w:szCs w:val="18"/>
              </w:rPr>
              <w:t xml:space="preserve">Direct charges (e.g. legal services, </w:t>
            </w:r>
            <w:r w:rsidRPr="00B366AA">
              <w:rPr>
                <w:rFonts w:asciiTheme="majorHAnsi" w:hAnsiTheme="majorHAnsi"/>
                <w:color w:val="000000"/>
                <w:szCs w:val="18"/>
              </w:rPr>
              <w:t>IT costs)</w:t>
            </w:r>
          </w:p>
        </w:tc>
        <w:tc>
          <w:tcPr>
            <w:tcW w:w="609" w:type="pct"/>
            <w:tcMar>
              <w:left w:w="108" w:type="dxa"/>
              <w:right w:w="108" w:type="dxa"/>
            </w:tcMar>
            <w:vAlign w:val="center"/>
          </w:tcPr>
          <w:p w14:paraId="419EDBF0" w14:textId="77777777" w:rsidR="004D5B2A" w:rsidRPr="00B366AA" w:rsidRDefault="004D5B2A" w:rsidP="004D5B2A">
            <w:pPr>
              <w:pStyle w:val="TableText"/>
              <w:jc w:val="right"/>
              <w:rPr>
                <w:rFonts w:asciiTheme="majorHAnsi" w:hAnsiTheme="majorHAnsi"/>
                <w:szCs w:val="18"/>
              </w:rPr>
            </w:pPr>
            <w:r>
              <w:rPr>
                <w:szCs w:val="18"/>
              </w:rPr>
              <w:t>55,420</w:t>
            </w:r>
          </w:p>
        </w:tc>
        <w:tc>
          <w:tcPr>
            <w:tcW w:w="636" w:type="pct"/>
            <w:tcMar>
              <w:left w:w="108" w:type="dxa"/>
              <w:right w:w="108" w:type="dxa"/>
            </w:tcMar>
            <w:vAlign w:val="center"/>
          </w:tcPr>
          <w:p w14:paraId="06685F0E" w14:textId="77777777" w:rsidR="004D5B2A" w:rsidRPr="00B366AA" w:rsidRDefault="004D5B2A" w:rsidP="004D5B2A">
            <w:pPr>
              <w:pStyle w:val="TableText"/>
              <w:jc w:val="right"/>
              <w:rPr>
                <w:rFonts w:asciiTheme="majorHAnsi" w:hAnsiTheme="majorHAnsi"/>
                <w:szCs w:val="18"/>
              </w:rPr>
            </w:pPr>
            <w:r>
              <w:rPr>
                <w:szCs w:val="18"/>
              </w:rPr>
              <w:t>36,900</w:t>
            </w:r>
          </w:p>
        </w:tc>
        <w:tc>
          <w:tcPr>
            <w:tcW w:w="618" w:type="pct"/>
            <w:tcMar>
              <w:left w:w="108" w:type="dxa"/>
              <w:right w:w="108" w:type="dxa"/>
            </w:tcMar>
            <w:vAlign w:val="center"/>
          </w:tcPr>
          <w:p w14:paraId="6D135FE5" w14:textId="77777777" w:rsidR="004D5B2A" w:rsidRPr="00B366AA" w:rsidRDefault="004D5B2A" w:rsidP="004D5B2A">
            <w:pPr>
              <w:pStyle w:val="TableText"/>
              <w:jc w:val="right"/>
              <w:rPr>
                <w:rFonts w:asciiTheme="majorHAnsi" w:hAnsiTheme="majorHAnsi"/>
                <w:szCs w:val="18"/>
              </w:rPr>
            </w:pPr>
            <w:r>
              <w:rPr>
                <w:szCs w:val="18"/>
              </w:rPr>
              <w:t>(18,520)</w:t>
            </w:r>
          </w:p>
        </w:tc>
        <w:tc>
          <w:tcPr>
            <w:tcW w:w="615" w:type="pct"/>
            <w:vAlign w:val="center"/>
          </w:tcPr>
          <w:p w14:paraId="1B52BCCB" w14:textId="17D5EDFE" w:rsidR="004D5B2A" w:rsidRPr="00B366AA" w:rsidRDefault="004D5B2A" w:rsidP="004D5B2A">
            <w:pPr>
              <w:pStyle w:val="TableText"/>
              <w:jc w:val="right"/>
              <w:rPr>
                <w:rFonts w:asciiTheme="majorHAnsi" w:hAnsiTheme="majorHAnsi"/>
                <w:color w:val="000000"/>
                <w:szCs w:val="18"/>
              </w:rPr>
            </w:pPr>
            <w:r>
              <w:rPr>
                <w:color w:val="000000"/>
                <w:szCs w:val="18"/>
              </w:rPr>
              <w:t>-33.4%</w:t>
            </w:r>
          </w:p>
        </w:tc>
        <w:tc>
          <w:tcPr>
            <w:tcW w:w="632" w:type="pct"/>
            <w:vAlign w:val="center"/>
          </w:tcPr>
          <w:p w14:paraId="5021811A" w14:textId="77777777" w:rsidR="004D5B2A" w:rsidRPr="00B366AA" w:rsidRDefault="004D5B2A" w:rsidP="004D5B2A">
            <w:pPr>
              <w:pStyle w:val="TableText"/>
              <w:jc w:val="right"/>
              <w:rPr>
                <w:rFonts w:asciiTheme="majorHAnsi" w:hAnsiTheme="majorHAnsi"/>
                <w:color w:val="000000"/>
                <w:szCs w:val="18"/>
              </w:rPr>
            </w:pPr>
            <w:r>
              <w:rPr>
                <w:szCs w:val="18"/>
              </w:rPr>
              <w:t>10,000</w:t>
            </w:r>
          </w:p>
        </w:tc>
      </w:tr>
      <w:tr w:rsidR="00962ECD" w:rsidRPr="00B366AA" w14:paraId="7D4E683C" w14:textId="77777777" w:rsidTr="00D33D77">
        <w:tblPrEx>
          <w:tblBorders>
            <w:top w:val="single" w:sz="4" w:space="0" w:color="auto"/>
          </w:tblBorders>
        </w:tblPrEx>
        <w:trPr>
          <w:trHeight w:val="532"/>
        </w:trPr>
        <w:tc>
          <w:tcPr>
            <w:tcW w:w="1892" w:type="pct"/>
            <w:tcMar>
              <w:left w:w="108" w:type="dxa"/>
              <w:right w:w="108" w:type="dxa"/>
            </w:tcMar>
            <w:vAlign w:val="center"/>
          </w:tcPr>
          <w:p w14:paraId="511299B3" w14:textId="77777777" w:rsidR="004D5B2A" w:rsidRPr="00B366AA" w:rsidRDefault="004D5B2A" w:rsidP="004D5B2A">
            <w:pPr>
              <w:pStyle w:val="TableText"/>
              <w:rPr>
                <w:rFonts w:asciiTheme="majorHAnsi" w:hAnsiTheme="majorHAnsi"/>
                <w:szCs w:val="18"/>
              </w:rPr>
            </w:pPr>
            <w:r w:rsidRPr="00680D69">
              <w:rPr>
                <w:rFonts w:asciiTheme="majorHAnsi" w:hAnsiTheme="majorHAnsi"/>
                <w:color w:val="000000"/>
                <w:szCs w:val="18"/>
              </w:rPr>
              <w:t>Agent management (e.g.</w:t>
            </w:r>
            <w:r w:rsidRPr="006203F1">
              <w:rPr>
                <w:rFonts w:asciiTheme="majorHAnsi" w:hAnsiTheme="majorHAnsi"/>
                <w:color w:val="000000"/>
                <w:szCs w:val="18"/>
              </w:rPr>
              <w:t xml:space="preserve"> levy–payer and/or intermediar</w:t>
            </w:r>
            <w:r w:rsidRPr="00B366AA">
              <w:rPr>
                <w:rFonts w:asciiTheme="majorHAnsi" w:hAnsiTheme="majorHAnsi"/>
                <w:color w:val="000000"/>
                <w:szCs w:val="18"/>
              </w:rPr>
              <w:t>y liaison)</w:t>
            </w:r>
          </w:p>
        </w:tc>
        <w:tc>
          <w:tcPr>
            <w:tcW w:w="609" w:type="pct"/>
            <w:tcMar>
              <w:left w:w="108" w:type="dxa"/>
              <w:right w:w="108" w:type="dxa"/>
            </w:tcMar>
            <w:vAlign w:val="center"/>
          </w:tcPr>
          <w:p w14:paraId="519F56EC" w14:textId="77777777" w:rsidR="004D5B2A" w:rsidRPr="00B366AA" w:rsidRDefault="004D5B2A" w:rsidP="004D5B2A">
            <w:pPr>
              <w:pStyle w:val="TableText"/>
              <w:jc w:val="right"/>
              <w:rPr>
                <w:rFonts w:asciiTheme="majorHAnsi" w:hAnsiTheme="majorHAnsi"/>
                <w:szCs w:val="18"/>
              </w:rPr>
            </w:pPr>
            <w:r>
              <w:rPr>
                <w:szCs w:val="18"/>
              </w:rPr>
              <w:t>432,918</w:t>
            </w:r>
          </w:p>
        </w:tc>
        <w:tc>
          <w:tcPr>
            <w:tcW w:w="636" w:type="pct"/>
            <w:tcMar>
              <w:left w:w="108" w:type="dxa"/>
              <w:right w:w="108" w:type="dxa"/>
            </w:tcMar>
            <w:vAlign w:val="center"/>
          </w:tcPr>
          <w:p w14:paraId="68D66EFA" w14:textId="77777777" w:rsidR="004D5B2A" w:rsidRPr="00B366AA" w:rsidRDefault="004D5B2A" w:rsidP="004D5B2A">
            <w:pPr>
              <w:pStyle w:val="TableText"/>
              <w:jc w:val="right"/>
              <w:rPr>
                <w:rFonts w:asciiTheme="majorHAnsi" w:hAnsiTheme="majorHAnsi"/>
                <w:szCs w:val="18"/>
              </w:rPr>
            </w:pPr>
            <w:r>
              <w:rPr>
                <w:szCs w:val="18"/>
              </w:rPr>
              <w:t>451,714</w:t>
            </w:r>
          </w:p>
        </w:tc>
        <w:tc>
          <w:tcPr>
            <w:tcW w:w="618" w:type="pct"/>
            <w:tcMar>
              <w:left w:w="108" w:type="dxa"/>
              <w:right w:w="108" w:type="dxa"/>
            </w:tcMar>
            <w:vAlign w:val="center"/>
          </w:tcPr>
          <w:p w14:paraId="056C6575" w14:textId="77777777" w:rsidR="004D5B2A" w:rsidRPr="00B366AA" w:rsidRDefault="004D5B2A" w:rsidP="004D5B2A">
            <w:pPr>
              <w:pStyle w:val="TableText"/>
              <w:jc w:val="right"/>
              <w:rPr>
                <w:rFonts w:asciiTheme="majorHAnsi" w:hAnsiTheme="majorHAnsi"/>
                <w:color w:val="000000"/>
                <w:szCs w:val="18"/>
              </w:rPr>
            </w:pPr>
            <w:r>
              <w:rPr>
                <w:szCs w:val="18"/>
              </w:rPr>
              <w:t>18,796</w:t>
            </w:r>
          </w:p>
        </w:tc>
        <w:tc>
          <w:tcPr>
            <w:tcW w:w="615" w:type="pct"/>
            <w:vAlign w:val="center"/>
          </w:tcPr>
          <w:p w14:paraId="2A7CFDEA" w14:textId="0517DA95" w:rsidR="004D5B2A" w:rsidRPr="00B366AA" w:rsidRDefault="004D5B2A" w:rsidP="004D5B2A">
            <w:pPr>
              <w:pStyle w:val="TableText"/>
              <w:jc w:val="right"/>
              <w:rPr>
                <w:rFonts w:asciiTheme="majorHAnsi" w:hAnsiTheme="majorHAnsi"/>
                <w:color w:val="000000"/>
                <w:szCs w:val="18"/>
              </w:rPr>
            </w:pPr>
            <w:r>
              <w:rPr>
                <w:color w:val="000000"/>
                <w:szCs w:val="18"/>
              </w:rPr>
              <w:t>4.3%</w:t>
            </w:r>
          </w:p>
        </w:tc>
        <w:tc>
          <w:tcPr>
            <w:tcW w:w="632" w:type="pct"/>
            <w:vAlign w:val="center"/>
          </w:tcPr>
          <w:p w14:paraId="1825CDA1" w14:textId="77777777" w:rsidR="004D5B2A" w:rsidRPr="00B366AA" w:rsidRDefault="004D5B2A" w:rsidP="004D5B2A">
            <w:pPr>
              <w:pStyle w:val="TableText"/>
              <w:jc w:val="right"/>
              <w:rPr>
                <w:rFonts w:asciiTheme="majorHAnsi" w:hAnsiTheme="majorHAnsi"/>
                <w:color w:val="000000"/>
                <w:szCs w:val="18"/>
              </w:rPr>
            </w:pPr>
            <w:r>
              <w:rPr>
                <w:szCs w:val="18"/>
              </w:rPr>
              <w:t>429,897</w:t>
            </w:r>
          </w:p>
        </w:tc>
      </w:tr>
      <w:tr w:rsidR="00962ECD" w:rsidRPr="00B366AA" w14:paraId="20B31C7E" w14:textId="77777777" w:rsidTr="00D33D77">
        <w:tblPrEx>
          <w:tblBorders>
            <w:top w:val="single" w:sz="4" w:space="0" w:color="auto"/>
          </w:tblBorders>
        </w:tblPrEx>
        <w:trPr>
          <w:trHeight w:val="545"/>
        </w:trPr>
        <w:tc>
          <w:tcPr>
            <w:tcW w:w="1892" w:type="pct"/>
            <w:tcMar>
              <w:left w:w="108" w:type="dxa"/>
              <w:right w:w="108" w:type="dxa"/>
            </w:tcMar>
            <w:vAlign w:val="center"/>
          </w:tcPr>
          <w:p w14:paraId="4401C254" w14:textId="77777777" w:rsidR="004D5B2A" w:rsidRPr="00B366AA" w:rsidRDefault="004D5B2A" w:rsidP="004D5B2A">
            <w:pPr>
              <w:pStyle w:val="TableText"/>
              <w:rPr>
                <w:rFonts w:asciiTheme="majorHAnsi" w:hAnsiTheme="majorHAnsi"/>
                <w:szCs w:val="18"/>
              </w:rPr>
            </w:pPr>
            <w:r w:rsidRPr="00680D69">
              <w:rPr>
                <w:rFonts w:asciiTheme="majorHAnsi" w:hAnsiTheme="majorHAnsi"/>
                <w:color w:val="000000"/>
                <w:szCs w:val="18"/>
              </w:rPr>
              <w:t>Queries (e.g. generated from incorrect returns and/or payments)</w:t>
            </w:r>
          </w:p>
        </w:tc>
        <w:tc>
          <w:tcPr>
            <w:tcW w:w="609" w:type="pct"/>
            <w:tcMar>
              <w:left w:w="108" w:type="dxa"/>
              <w:right w:w="108" w:type="dxa"/>
            </w:tcMar>
            <w:vAlign w:val="center"/>
          </w:tcPr>
          <w:p w14:paraId="1288E629" w14:textId="77777777" w:rsidR="004D5B2A" w:rsidRPr="00B366AA" w:rsidRDefault="004D5B2A" w:rsidP="004D5B2A">
            <w:pPr>
              <w:pStyle w:val="TableText"/>
              <w:jc w:val="right"/>
              <w:rPr>
                <w:rFonts w:asciiTheme="majorHAnsi" w:hAnsiTheme="majorHAnsi"/>
                <w:szCs w:val="18"/>
              </w:rPr>
            </w:pPr>
            <w:r>
              <w:rPr>
                <w:szCs w:val="18"/>
              </w:rPr>
              <w:t>192,597</w:t>
            </w:r>
          </w:p>
        </w:tc>
        <w:tc>
          <w:tcPr>
            <w:tcW w:w="636" w:type="pct"/>
            <w:tcMar>
              <w:left w:w="108" w:type="dxa"/>
              <w:right w:w="108" w:type="dxa"/>
            </w:tcMar>
            <w:vAlign w:val="center"/>
          </w:tcPr>
          <w:p w14:paraId="28F27DF9" w14:textId="77777777" w:rsidR="004D5B2A" w:rsidRPr="00B366AA" w:rsidRDefault="004D5B2A" w:rsidP="004D5B2A">
            <w:pPr>
              <w:pStyle w:val="TableText"/>
              <w:jc w:val="right"/>
              <w:rPr>
                <w:rFonts w:asciiTheme="majorHAnsi" w:hAnsiTheme="majorHAnsi"/>
                <w:szCs w:val="18"/>
              </w:rPr>
            </w:pPr>
            <w:r>
              <w:rPr>
                <w:szCs w:val="18"/>
              </w:rPr>
              <w:t>213,015</w:t>
            </w:r>
          </w:p>
        </w:tc>
        <w:tc>
          <w:tcPr>
            <w:tcW w:w="618" w:type="pct"/>
            <w:tcMar>
              <w:left w:w="108" w:type="dxa"/>
              <w:right w:w="108" w:type="dxa"/>
            </w:tcMar>
            <w:vAlign w:val="center"/>
          </w:tcPr>
          <w:p w14:paraId="79D79371" w14:textId="77777777" w:rsidR="004D5B2A" w:rsidRPr="00B366AA" w:rsidRDefault="004D5B2A" w:rsidP="004D5B2A">
            <w:pPr>
              <w:pStyle w:val="TableText"/>
              <w:jc w:val="right"/>
              <w:rPr>
                <w:rFonts w:asciiTheme="majorHAnsi" w:hAnsiTheme="majorHAnsi"/>
                <w:color w:val="000000"/>
                <w:szCs w:val="18"/>
              </w:rPr>
            </w:pPr>
            <w:r>
              <w:rPr>
                <w:szCs w:val="18"/>
              </w:rPr>
              <w:t>20,418</w:t>
            </w:r>
          </w:p>
        </w:tc>
        <w:tc>
          <w:tcPr>
            <w:tcW w:w="615" w:type="pct"/>
            <w:vAlign w:val="center"/>
          </w:tcPr>
          <w:p w14:paraId="5E405C05" w14:textId="7F29272B" w:rsidR="004D5B2A" w:rsidRPr="00B366AA" w:rsidRDefault="004D5B2A" w:rsidP="004D5B2A">
            <w:pPr>
              <w:pStyle w:val="TableText"/>
              <w:jc w:val="right"/>
              <w:rPr>
                <w:rFonts w:asciiTheme="majorHAnsi" w:hAnsiTheme="majorHAnsi"/>
                <w:color w:val="000000"/>
                <w:szCs w:val="18"/>
              </w:rPr>
            </w:pPr>
            <w:r>
              <w:rPr>
                <w:color w:val="000000"/>
                <w:szCs w:val="18"/>
              </w:rPr>
              <w:t>10.6%</w:t>
            </w:r>
          </w:p>
        </w:tc>
        <w:tc>
          <w:tcPr>
            <w:tcW w:w="632" w:type="pct"/>
            <w:vAlign w:val="center"/>
          </w:tcPr>
          <w:p w14:paraId="66172353" w14:textId="77777777" w:rsidR="004D5B2A" w:rsidRPr="00B366AA" w:rsidRDefault="004D5B2A" w:rsidP="004D5B2A">
            <w:pPr>
              <w:pStyle w:val="TableText"/>
              <w:jc w:val="right"/>
              <w:rPr>
                <w:rFonts w:asciiTheme="majorHAnsi" w:hAnsiTheme="majorHAnsi"/>
                <w:color w:val="000000"/>
                <w:szCs w:val="18"/>
              </w:rPr>
            </w:pPr>
            <w:r>
              <w:rPr>
                <w:szCs w:val="18"/>
              </w:rPr>
              <w:t>211,663</w:t>
            </w:r>
          </w:p>
        </w:tc>
      </w:tr>
      <w:tr w:rsidR="00962ECD" w:rsidRPr="00B366AA" w14:paraId="11B2DB3A" w14:textId="77777777" w:rsidTr="00D33D77">
        <w:tblPrEx>
          <w:tblBorders>
            <w:top w:val="single" w:sz="4" w:space="0" w:color="auto"/>
          </w:tblBorders>
        </w:tblPrEx>
        <w:trPr>
          <w:trHeight w:val="322"/>
        </w:trPr>
        <w:tc>
          <w:tcPr>
            <w:tcW w:w="1892" w:type="pct"/>
            <w:tcMar>
              <w:left w:w="108" w:type="dxa"/>
              <w:right w:w="108" w:type="dxa"/>
            </w:tcMar>
            <w:vAlign w:val="center"/>
          </w:tcPr>
          <w:p w14:paraId="1258D27C" w14:textId="77777777" w:rsidR="004D5B2A" w:rsidRPr="00680D69" w:rsidRDefault="004D5B2A" w:rsidP="004D5B2A">
            <w:pPr>
              <w:pStyle w:val="TableText"/>
              <w:rPr>
                <w:rFonts w:asciiTheme="majorHAnsi" w:hAnsiTheme="majorHAnsi"/>
                <w:szCs w:val="18"/>
              </w:rPr>
            </w:pPr>
            <w:r w:rsidRPr="00680D69">
              <w:rPr>
                <w:rFonts w:asciiTheme="majorHAnsi" w:hAnsiTheme="majorHAnsi"/>
                <w:color w:val="000000"/>
                <w:szCs w:val="18"/>
              </w:rPr>
              <w:t>Processing (e.g. returns and payments)</w:t>
            </w:r>
          </w:p>
        </w:tc>
        <w:tc>
          <w:tcPr>
            <w:tcW w:w="609" w:type="pct"/>
            <w:tcMar>
              <w:left w:w="108" w:type="dxa"/>
              <w:right w:w="108" w:type="dxa"/>
            </w:tcMar>
            <w:vAlign w:val="center"/>
          </w:tcPr>
          <w:p w14:paraId="748FA82D" w14:textId="77777777" w:rsidR="004D5B2A" w:rsidRPr="00B366AA" w:rsidRDefault="004D5B2A" w:rsidP="004D5B2A">
            <w:pPr>
              <w:pStyle w:val="TableText"/>
              <w:jc w:val="right"/>
              <w:rPr>
                <w:rFonts w:asciiTheme="majorHAnsi" w:hAnsiTheme="majorHAnsi"/>
                <w:szCs w:val="18"/>
              </w:rPr>
            </w:pPr>
            <w:r>
              <w:rPr>
                <w:szCs w:val="18"/>
              </w:rPr>
              <w:t>261,842</w:t>
            </w:r>
          </w:p>
        </w:tc>
        <w:tc>
          <w:tcPr>
            <w:tcW w:w="636" w:type="pct"/>
            <w:tcMar>
              <w:left w:w="108" w:type="dxa"/>
              <w:right w:w="108" w:type="dxa"/>
            </w:tcMar>
            <w:vAlign w:val="center"/>
          </w:tcPr>
          <w:p w14:paraId="4633AAFA" w14:textId="77777777" w:rsidR="004D5B2A" w:rsidRPr="00B366AA" w:rsidRDefault="004D5B2A" w:rsidP="004D5B2A">
            <w:pPr>
              <w:pStyle w:val="TableText"/>
              <w:jc w:val="right"/>
              <w:rPr>
                <w:rFonts w:asciiTheme="majorHAnsi" w:hAnsiTheme="majorHAnsi"/>
                <w:szCs w:val="18"/>
              </w:rPr>
            </w:pPr>
            <w:r>
              <w:rPr>
                <w:szCs w:val="18"/>
              </w:rPr>
              <w:t>228,712</w:t>
            </w:r>
          </w:p>
        </w:tc>
        <w:tc>
          <w:tcPr>
            <w:tcW w:w="618" w:type="pct"/>
            <w:tcMar>
              <w:left w:w="108" w:type="dxa"/>
              <w:right w:w="108" w:type="dxa"/>
            </w:tcMar>
            <w:vAlign w:val="center"/>
          </w:tcPr>
          <w:p w14:paraId="47331090" w14:textId="77777777" w:rsidR="004D5B2A" w:rsidRPr="00B366AA" w:rsidRDefault="004D5B2A" w:rsidP="004D5B2A">
            <w:pPr>
              <w:pStyle w:val="TableText"/>
              <w:jc w:val="right"/>
              <w:rPr>
                <w:rFonts w:asciiTheme="majorHAnsi" w:hAnsiTheme="majorHAnsi"/>
                <w:color w:val="000000"/>
                <w:szCs w:val="18"/>
              </w:rPr>
            </w:pPr>
            <w:r>
              <w:rPr>
                <w:szCs w:val="18"/>
              </w:rPr>
              <w:t>(33,130)</w:t>
            </w:r>
          </w:p>
        </w:tc>
        <w:tc>
          <w:tcPr>
            <w:tcW w:w="615" w:type="pct"/>
            <w:vAlign w:val="center"/>
          </w:tcPr>
          <w:p w14:paraId="0D0F32B1" w14:textId="68D0A0CB" w:rsidR="004D5B2A" w:rsidRPr="00B366AA" w:rsidRDefault="004D5B2A" w:rsidP="004D5B2A">
            <w:pPr>
              <w:pStyle w:val="TableText"/>
              <w:jc w:val="right"/>
              <w:rPr>
                <w:rFonts w:asciiTheme="majorHAnsi" w:hAnsiTheme="majorHAnsi"/>
                <w:color w:val="000000"/>
                <w:szCs w:val="18"/>
              </w:rPr>
            </w:pPr>
            <w:r>
              <w:rPr>
                <w:color w:val="000000"/>
                <w:szCs w:val="18"/>
              </w:rPr>
              <w:t>-12.7%</w:t>
            </w:r>
          </w:p>
        </w:tc>
        <w:tc>
          <w:tcPr>
            <w:tcW w:w="632" w:type="pct"/>
            <w:vAlign w:val="center"/>
          </w:tcPr>
          <w:p w14:paraId="1B1863A1" w14:textId="77777777" w:rsidR="004D5B2A" w:rsidRPr="00B366AA" w:rsidRDefault="004D5B2A" w:rsidP="004D5B2A">
            <w:pPr>
              <w:pStyle w:val="TableText"/>
              <w:jc w:val="right"/>
              <w:rPr>
                <w:rFonts w:asciiTheme="majorHAnsi" w:hAnsiTheme="majorHAnsi"/>
                <w:color w:val="000000"/>
                <w:szCs w:val="18"/>
              </w:rPr>
            </w:pPr>
            <w:r>
              <w:rPr>
                <w:szCs w:val="18"/>
              </w:rPr>
              <w:t>304,045</w:t>
            </w:r>
          </w:p>
        </w:tc>
      </w:tr>
      <w:tr w:rsidR="00962ECD" w:rsidRPr="00B366AA" w14:paraId="2852F12F" w14:textId="77777777" w:rsidTr="00D33D77">
        <w:tblPrEx>
          <w:tblBorders>
            <w:top w:val="single" w:sz="4" w:space="0" w:color="auto"/>
          </w:tblBorders>
        </w:tblPrEx>
        <w:trPr>
          <w:trHeight w:val="545"/>
        </w:trPr>
        <w:tc>
          <w:tcPr>
            <w:tcW w:w="1892" w:type="pct"/>
            <w:tcMar>
              <w:left w:w="108" w:type="dxa"/>
              <w:right w:w="108" w:type="dxa"/>
            </w:tcMar>
            <w:vAlign w:val="center"/>
          </w:tcPr>
          <w:p w14:paraId="1590FB57" w14:textId="77777777" w:rsidR="004D5B2A" w:rsidRPr="00B366AA" w:rsidRDefault="004D5B2A" w:rsidP="004D5B2A">
            <w:pPr>
              <w:pStyle w:val="TableText"/>
              <w:rPr>
                <w:rFonts w:asciiTheme="majorHAnsi" w:hAnsiTheme="majorHAnsi"/>
                <w:szCs w:val="18"/>
              </w:rPr>
            </w:pPr>
            <w:r w:rsidRPr="00680D69">
              <w:rPr>
                <w:rFonts w:asciiTheme="majorHAnsi" w:hAnsiTheme="majorHAnsi"/>
                <w:color w:val="000000"/>
                <w:szCs w:val="18"/>
              </w:rPr>
              <w:t>Statistics (e.g. statistical information entered alongside returns)</w:t>
            </w:r>
          </w:p>
        </w:tc>
        <w:tc>
          <w:tcPr>
            <w:tcW w:w="609" w:type="pct"/>
            <w:tcMar>
              <w:left w:w="108" w:type="dxa"/>
              <w:right w:w="108" w:type="dxa"/>
            </w:tcMar>
            <w:vAlign w:val="center"/>
          </w:tcPr>
          <w:p w14:paraId="76070614" w14:textId="77777777" w:rsidR="004D5B2A" w:rsidRPr="00B366AA" w:rsidRDefault="004D5B2A" w:rsidP="004D5B2A">
            <w:pPr>
              <w:pStyle w:val="TableText"/>
              <w:jc w:val="right"/>
              <w:rPr>
                <w:rFonts w:asciiTheme="majorHAnsi" w:hAnsiTheme="majorHAnsi"/>
                <w:szCs w:val="18"/>
              </w:rPr>
            </w:pPr>
            <w:r>
              <w:rPr>
                <w:szCs w:val="18"/>
              </w:rPr>
              <w:t>112,378</w:t>
            </w:r>
          </w:p>
        </w:tc>
        <w:tc>
          <w:tcPr>
            <w:tcW w:w="636" w:type="pct"/>
            <w:tcMar>
              <w:left w:w="108" w:type="dxa"/>
              <w:right w:w="108" w:type="dxa"/>
            </w:tcMar>
            <w:vAlign w:val="center"/>
          </w:tcPr>
          <w:p w14:paraId="0681266E" w14:textId="77777777" w:rsidR="004D5B2A" w:rsidRPr="00B366AA" w:rsidRDefault="004D5B2A" w:rsidP="004D5B2A">
            <w:pPr>
              <w:pStyle w:val="TableText"/>
              <w:jc w:val="right"/>
              <w:rPr>
                <w:rFonts w:asciiTheme="majorHAnsi" w:hAnsiTheme="majorHAnsi"/>
                <w:szCs w:val="18"/>
              </w:rPr>
            </w:pPr>
            <w:r>
              <w:rPr>
                <w:szCs w:val="18"/>
              </w:rPr>
              <w:t>155,956</w:t>
            </w:r>
          </w:p>
        </w:tc>
        <w:tc>
          <w:tcPr>
            <w:tcW w:w="618" w:type="pct"/>
            <w:tcMar>
              <w:left w:w="108" w:type="dxa"/>
              <w:right w:w="108" w:type="dxa"/>
            </w:tcMar>
            <w:vAlign w:val="center"/>
          </w:tcPr>
          <w:p w14:paraId="23ABF280" w14:textId="77777777" w:rsidR="004D5B2A" w:rsidRPr="00B366AA" w:rsidRDefault="004D5B2A" w:rsidP="004D5B2A">
            <w:pPr>
              <w:pStyle w:val="TableText"/>
              <w:jc w:val="right"/>
              <w:rPr>
                <w:rFonts w:asciiTheme="majorHAnsi" w:hAnsiTheme="majorHAnsi"/>
                <w:color w:val="000000"/>
                <w:szCs w:val="18"/>
              </w:rPr>
            </w:pPr>
            <w:r>
              <w:rPr>
                <w:szCs w:val="18"/>
              </w:rPr>
              <w:t>43,578</w:t>
            </w:r>
          </w:p>
        </w:tc>
        <w:tc>
          <w:tcPr>
            <w:tcW w:w="615" w:type="pct"/>
            <w:vAlign w:val="center"/>
          </w:tcPr>
          <w:p w14:paraId="1682D63E" w14:textId="26B57579" w:rsidR="004D5B2A" w:rsidRPr="00B366AA" w:rsidRDefault="004D5B2A" w:rsidP="004D5B2A">
            <w:pPr>
              <w:pStyle w:val="TableText"/>
              <w:jc w:val="right"/>
              <w:rPr>
                <w:rFonts w:asciiTheme="majorHAnsi" w:hAnsiTheme="majorHAnsi"/>
                <w:color w:val="000000"/>
                <w:szCs w:val="18"/>
              </w:rPr>
            </w:pPr>
            <w:r>
              <w:rPr>
                <w:color w:val="000000"/>
                <w:szCs w:val="18"/>
              </w:rPr>
              <w:t>38.8%</w:t>
            </w:r>
          </w:p>
        </w:tc>
        <w:tc>
          <w:tcPr>
            <w:tcW w:w="632" w:type="pct"/>
            <w:vAlign w:val="center"/>
          </w:tcPr>
          <w:p w14:paraId="3461D5C7" w14:textId="77777777" w:rsidR="004D5B2A" w:rsidRPr="00B366AA" w:rsidRDefault="004D5B2A" w:rsidP="004D5B2A">
            <w:pPr>
              <w:pStyle w:val="TableText"/>
              <w:jc w:val="right"/>
              <w:rPr>
                <w:rFonts w:asciiTheme="majorHAnsi" w:hAnsiTheme="majorHAnsi"/>
                <w:color w:val="000000"/>
                <w:szCs w:val="18"/>
              </w:rPr>
            </w:pPr>
            <w:r>
              <w:rPr>
                <w:szCs w:val="18"/>
              </w:rPr>
              <w:t>114,160</w:t>
            </w:r>
          </w:p>
        </w:tc>
      </w:tr>
      <w:tr w:rsidR="00962ECD" w:rsidRPr="00B366AA" w14:paraId="6EF6CAE0" w14:textId="77777777" w:rsidTr="00D33D77">
        <w:tblPrEx>
          <w:tblBorders>
            <w:top w:val="single" w:sz="4" w:space="0" w:color="auto"/>
          </w:tblBorders>
        </w:tblPrEx>
        <w:trPr>
          <w:trHeight w:val="322"/>
        </w:trPr>
        <w:tc>
          <w:tcPr>
            <w:tcW w:w="1892" w:type="pct"/>
            <w:tcMar>
              <w:left w:w="108" w:type="dxa"/>
              <w:right w:w="108" w:type="dxa"/>
            </w:tcMar>
            <w:vAlign w:val="center"/>
          </w:tcPr>
          <w:p w14:paraId="10FB7344" w14:textId="5A88DBE4" w:rsidR="004D5B2A" w:rsidRPr="00680D69" w:rsidRDefault="004D5B2A" w:rsidP="002D651B">
            <w:pPr>
              <w:pStyle w:val="TableText"/>
              <w:rPr>
                <w:rFonts w:asciiTheme="majorHAnsi" w:hAnsiTheme="majorHAnsi"/>
                <w:szCs w:val="18"/>
              </w:rPr>
            </w:pPr>
            <w:r w:rsidRPr="00680D69">
              <w:rPr>
                <w:rFonts w:asciiTheme="majorHAnsi" w:hAnsiTheme="majorHAnsi"/>
                <w:color w:val="000000"/>
                <w:szCs w:val="18"/>
              </w:rPr>
              <w:t>Targeted compliance (e.g. OCP)</w:t>
            </w:r>
          </w:p>
        </w:tc>
        <w:tc>
          <w:tcPr>
            <w:tcW w:w="609" w:type="pct"/>
            <w:tcMar>
              <w:left w:w="108" w:type="dxa"/>
              <w:right w:w="108" w:type="dxa"/>
            </w:tcMar>
            <w:vAlign w:val="center"/>
          </w:tcPr>
          <w:p w14:paraId="1981AD5B" w14:textId="77777777" w:rsidR="004D5B2A" w:rsidRPr="00B366AA" w:rsidRDefault="004D5B2A" w:rsidP="004D5B2A">
            <w:pPr>
              <w:pStyle w:val="TableText"/>
              <w:jc w:val="right"/>
              <w:rPr>
                <w:rFonts w:asciiTheme="majorHAnsi" w:hAnsiTheme="majorHAnsi"/>
                <w:szCs w:val="18"/>
              </w:rPr>
            </w:pPr>
            <w:r>
              <w:rPr>
                <w:szCs w:val="18"/>
              </w:rPr>
              <w:t>964,376</w:t>
            </w:r>
          </w:p>
        </w:tc>
        <w:tc>
          <w:tcPr>
            <w:tcW w:w="636" w:type="pct"/>
            <w:tcMar>
              <w:left w:w="108" w:type="dxa"/>
              <w:right w:w="108" w:type="dxa"/>
            </w:tcMar>
            <w:vAlign w:val="center"/>
          </w:tcPr>
          <w:p w14:paraId="1EE431A2" w14:textId="77777777" w:rsidR="004D5B2A" w:rsidRPr="00B366AA" w:rsidRDefault="004D5B2A" w:rsidP="004D5B2A">
            <w:pPr>
              <w:pStyle w:val="TableText"/>
              <w:jc w:val="right"/>
              <w:rPr>
                <w:rFonts w:asciiTheme="majorHAnsi" w:hAnsiTheme="majorHAnsi"/>
                <w:szCs w:val="18"/>
              </w:rPr>
            </w:pPr>
            <w:r>
              <w:rPr>
                <w:szCs w:val="18"/>
              </w:rPr>
              <w:t>1,102,811</w:t>
            </w:r>
          </w:p>
        </w:tc>
        <w:tc>
          <w:tcPr>
            <w:tcW w:w="618" w:type="pct"/>
            <w:tcMar>
              <w:left w:w="108" w:type="dxa"/>
              <w:right w:w="108" w:type="dxa"/>
            </w:tcMar>
            <w:vAlign w:val="center"/>
          </w:tcPr>
          <w:p w14:paraId="3350E8D2" w14:textId="77777777" w:rsidR="004D5B2A" w:rsidRPr="00B366AA" w:rsidRDefault="004D5B2A" w:rsidP="004D5B2A">
            <w:pPr>
              <w:pStyle w:val="TableText"/>
              <w:jc w:val="right"/>
              <w:rPr>
                <w:rFonts w:asciiTheme="majorHAnsi" w:hAnsiTheme="majorHAnsi"/>
                <w:color w:val="000000"/>
                <w:szCs w:val="18"/>
              </w:rPr>
            </w:pPr>
            <w:r>
              <w:rPr>
                <w:szCs w:val="18"/>
              </w:rPr>
              <w:t>138,435</w:t>
            </w:r>
          </w:p>
        </w:tc>
        <w:tc>
          <w:tcPr>
            <w:tcW w:w="615" w:type="pct"/>
            <w:vAlign w:val="center"/>
          </w:tcPr>
          <w:p w14:paraId="42009961" w14:textId="1A6861C0" w:rsidR="004D5B2A" w:rsidRPr="00B366AA" w:rsidRDefault="004D5B2A" w:rsidP="004D5B2A">
            <w:pPr>
              <w:pStyle w:val="TableText"/>
              <w:jc w:val="right"/>
              <w:rPr>
                <w:rFonts w:asciiTheme="majorHAnsi" w:hAnsiTheme="majorHAnsi"/>
                <w:color w:val="000000"/>
                <w:szCs w:val="18"/>
              </w:rPr>
            </w:pPr>
            <w:r>
              <w:rPr>
                <w:color w:val="000000"/>
                <w:szCs w:val="18"/>
              </w:rPr>
              <w:t>14.4%</w:t>
            </w:r>
          </w:p>
        </w:tc>
        <w:tc>
          <w:tcPr>
            <w:tcW w:w="632" w:type="pct"/>
            <w:vAlign w:val="center"/>
          </w:tcPr>
          <w:p w14:paraId="2C08F6F4" w14:textId="77777777" w:rsidR="004D5B2A" w:rsidRPr="00B366AA" w:rsidRDefault="004D5B2A" w:rsidP="004D5B2A">
            <w:pPr>
              <w:pStyle w:val="TableText"/>
              <w:jc w:val="right"/>
              <w:rPr>
                <w:rFonts w:asciiTheme="majorHAnsi" w:hAnsiTheme="majorHAnsi"/>
                <w:color w:val="000000"/>
                <w:szCs w:val="18"/>
              </w:rPr>
            </w:pPr>
            <w:r>
              <w:rPr>
                <w:szCs w:val="18"/>
              </w:rPr>
              <w:t>1,049,776</w:t>
            </w:r>
          </w:p>
        </w:tc>
      </w:tr>
      <w:tr w:rsidR="00962ECD" w:rsidRPr="00B366AA" w14:paraId="05E75842" w14:textId="77777777" w:rsidTr="00D33D77">
        <w:tblPrEx>
          <w:tblBorders>
            <w:top w:val="single" w:sz="4" w:space="0" w:color="auto"/>
          </w:tblBorders>
        </w:tblPrEx>
        <w:trPr>
          <w:trHeight w:val="532"/>
        </w:trPr>
        <w:tc>
          <w:tcPr>
            <w:tcW w:w="1892" w:type="pct"/>
            <w:tcMar>
              <w:left w:w="108" w:type="dxa"/>
              <w:right w:w="108" w:type="dxa"/>
            </w:tcMar>
            <w:vAlign w:val="center"/>
          </w:tcPr>
          <w:p w14:paraId="0CD1E438" w14:textId="77777777" w:rsidR="004D5B2A" w:rsidRPr="00B366AA" w:rsidRDefault="004D5B2A" w:rsidP="004D5B2A">
            <w:pPr>
              <w:pStyle w:val="TableText"/>
              <w:rPr>
                <w:rFonts w:asciiTheme="majorHAnsi" w:hAnsiTheme="majorHAnsi"/>
                <w:szCs w:val="18"/>
              </w:rPr>
            </w:pPr>
            <w:r w:rsidRPr="00680D69">
              <w:rPr>
                <w:rFonts w:asciiTheme="majorHAnsi" w:hAnsiTheme="majorHAnsi"/>
                <w:color w:val="000000"/>
                <w:szCs w:val="18"/>
              </w:rPr>
              <w:t>Non–targeted compliance (e.g. missing returns and debt management)</w:t>
            </w:r>
          </w:p>
        </w:tc>
        <w:tc>
          <w:tcPr>
            <w:tcW w:w="609" w:type="pct"/>
            <w:tcMar>
              <w:left w:w="108" w:type="dxa"/>
              <w:right w:w="108" w:type="dxa"/>
            </w:tcMar>
            <w:vAlign w:val="center"/>
          </w:tcPr>
          <w:p w14:paraId="6B2D0119" w14:textId="77777777" w:rsidR="004D5B2A" w:rsidRPr="00B366AA" w:rsidRDefault="004D5B2A" w:rsidP="004D5B2A">
            <w:pPr>
              <w:pStyle w:val="TableText"/>
              <w:jc w:val="right"/>
              <w:rPr>
                <w:rFonts w:asciiTheme="majorHAnsi" w:hAnsiTheme="majorHAnsi"/>
                <w:szCs w:val="18"/>
              </w:rPr>
            </w:pPr>
            <w:r>
              <w:rPr>
                <w:szCs w:val="18"/>
              </w:rPr>
              <w:t>400,196</w:t>
            </w:r>
          </w:p>
        </w:tc>
        <w:tc>
          <w:tcPr>
            <w:tcW w:w="636" w:type="pct"/>
            <w:tcMar>
              <w:left w:w="108" w:type="dxa"/>
              <w:right w:w="108" w:type="dxa"/>
            </w:tcMar>
            <w:vAlign w:val="center"/>
          </w:tcPr>
          <w:p w14:paraId="3890043C" w14:textId="77777777" w:rsidR="004D5B2A" w:rsidRPr="00B366AA" w:rsidRDefault="004D5B2A" w:rsidP="004D5B2A">
            <w:pPr>
              <w:pStyle w:val="TableText"/>
              <w:jc w:val="right"/>
              <w:rPr>
                <w:rFonts w:asciiTheme="majorHAnsi" w:hAnsiTheme="majorHAnsi"/>
                <w:szCs w:val="18"/>
              </w:rPr>
            </w:pPr>
            <w:r>
              <w:rPr>
                <w:szCs w:val="18"/>
              </w:rPr>
              <w:t>483,688</w:t>
            </w:r>
          </w:p>
        </w:tc>
        <w:tc>
          <w:tcPr>
            <w:tcW w:w="618" w:type="pct"/>
            <w:tcMar>
              <w:left w:w="108" w:type="dxa"/>
              <w:right w:w="108" w:type="dxa"/>
            </w:tcMar>
            <w:vAlign w:val="center"/>
          </w:tcPr>
          <w:p w14:paraId="07FF37DC" w14:textId="77777777" w:rsidR="004D5B2A" w:rsidRPr="00B366AA" w:rsidRDefault="004D5B2A" w:rsidP="004D5B2A">
            <w:pPr>
              <w:pStyle w:val="TableText"/>
              <w:jc w:val="right"/>
              <w:rPr>
                <w:rFonts w:asciiTheme="majorHAnsi" w:hAnsiTheme="majorHAnsi"/>
                <w:color w:val="000000"/>
                <w:szCs w:val="18"/>
              </w:rPr>
            </w:pPr>
            <w:r>
              <w:rPr>
                <w:szCs w:val="18"/>
              </w:rPr>
              <w:t>83,492</w:t>
            </w:r>
          </w:p>
        </w:tc>
        <w:tc>
          <w:tcPr>
            <w:tcW w:w="615" w:type="pct"/>
            <w:vAlign w:val="center"/>
          </w:tcPr>
          <w:p w14:paraId="650EA007" w14:textId="317ABE78" w:rsidR="004D5B2A" w:rsidRPr="00B366AA" w:rsidRDefault="004D5B2A" w:rsidP="004D5B2A">
            <w:pPr>
              <w:pStyle w:val="TableText"/>
              <w:jc w:val="right"/>
              <w:rPr>
                <w:rFonts w:asciiTheme="majorHAnsi" w:hAnsiTheme="majorHAnsi"/>
                <w:color w:val="000000"/>
                <w:szCs w:val="18"/>
              </w:rPr>
            </w:pPr>
            <w:r>
              <w:rPr>
                <w:color w:val="000000"/>
                <w:szCs w:val="18"/>
              </w:rPr>
              <w:t>20.9%</w:t>
            </w:r>
          </w:p>
        </w:tc>
        <w:tc>
          <w:tcPr>
            <w:tcW w:w="632" w:type="pct"/>
            <w:vAlign w:val="center"/>
          </w:tcPr>
          <w:p w14:paraId="7D1E13B7" w14:textId="77777777" w:rsidR="004D5B2A" w:rsidRPr="00B366AA" w:rsidRDefault="004D5B2A" w:rsidP="004D5B2A">
            <w:pPr>
              <w:pStyle w:val="TableText"/>
              <w:jc w:val="right"/>
              <w:rPr>
                <w:rFonts w:asciiTheme="majorHAnsi" w:hAnsiTheme="majorHAnsi"/>
                <w:color w:val="000000"/>
                <w:szCs w:val="18"/>
              </w:rPr>
            </w:pPr>
            <w:r>
              <w:rPr>
                <w:szCs w:val="18"/>
              </w:rPr>
              <w:t>469,865</w:t>
            </w:r>
          </w:p>
        </w:tc>
      </w:tr>
      <w:tr w:rsidR="00962ECD" w:rsidRPr="00B366AA" w14:paraId="79F94011" w14:textId="77777777" w:rsidTr="00D33D77">
        <w:tblPrEx>
          <w:tblBorders>
            <w:top w:val="single" w:sz="4" w:space="0" w:color="auto"/>
          </w:tblBorders>
        </w:tblPrEx>
        <w:trPr>
          <w:trHeight w:val="545"/>
        </w:trPr>
        <w:tc>
          <w:tcPr>
            <w:tcW w:w="1892" w:type="pct"/>
            <w:tcMar>
              <w:left w:w="108" w:type="dxa"/>
              <w:right w:w="108" w:type="dxa"/>
            </w:tcMar>
            <w:vAlign w:val="center"/>
          </w:tcPr>
          <w:p w14:paraId="17318A5C" w14:textId="77777777" w:rsidR="004D5B2A" w:rsidRPr="00B366AA" w:rsidRDefault="004D5B2A" w:rsidP="004D5B2A">
            <w:pPr>
              <w:pStyle w:val="TableText"/>
              <w:rPr>
                <w:rFonts w:asciiTheme="majorHAnsi" w:hAnsiTheme="majorHAnsi"/>
                <w:szCs w:val="18"/>
              </w:rPr>
            </w:pPr>
            <w:r w:rsidRPr="00680D69">
              <w:rPr>
                <w:rFonts w:asciiTheme="majorHAnsi" w:hAnsiTheme="majorHAnsi"/>
                <w:color w:val="000000"/>
                <w:szCs w:val="18"/>
              </w:rPr>
              <w:t>Other actions (e.g. reports, commodity specific requests for support)</w:t>
            </w:r>
          </w:p>
        </w:tc>
        <w:tc>
          <w:tcPr>
            <w:tcW w:w="609" w:type="pct"/>
            <w:tcMar>
              <w:left w:w="108" w:type="dxa"/>
              <w:right w:w="108" w:type="dxa"/>
            </w:tcMar>
            <w:vAlign w:val="center"/>
          </w:tcPr>
          <w:p w14:paraId="6295AF9B" w14:textId="77777777" w:rsidR="004D5B2A" w:rsidRPr="00B366AA" w:rsidRDefault="004D5B2A" w:rsidP="004D5B2A">
            <w:pPr>
              <w:pStyle w:val="TableText"/>
              <w:jc w:val="right"/>
              <w:rPr>
                <w:rFonts w:asciiTheme="majorHAnsi" w:hAnsiTheme="majorHAnsi"/>
                <w:szCs w:val="18"/>
              </w:rPr>
            </w:pPr>
            <w:r>
              <w:rPr>
                <w:szCs w:val="18"/>
              </w:rPr>
              <w:t>220,321</w:t>
            </w:r>
          </w:p>
        </w:tc>
        <w:tc>
          <w:tcPr>
            <w:tcW w:w="636" w:type="pct"/>
            <w:tcMar>
              <w:left w:w="108" w:type="dxa"/>
              <w:right w:w="108" w:type="dxa"/>
            </w:tcMar>
            <w:vAlign w:val="center"/>
          </w:tcPr>
          <w:p w14:paraId="237EB264" w14:textId="77777777" w:rsidR="004D5B2A" w:rsidRPr="00B366AA" w:rsidRDefault="004D5B2A" w:rsidP="004D5B2A">
            <w:pPr>
              <w:pStyle w:val="TableText"/>
              <w:jc w:val="right"/>
              <w:rPr>
                <w:rFonts w:asciiTheme="majorHAnsi" w:hAnsiTheme="majorHAnsi"/>
                <w:szCs w:val="18"/>
              </w:rPr>
            </w:pPr>
            <w:r>
              <w:rPr>
                <w:szCs w:val="18"/>
              </w:rPr>
              <w:t>185,265</w:t>
            </w:r>
          </w:p>
        </w:tc>
        <w:tc>
          <w:tcPr>
            <w:tcW w:w="618" w:type="pct"/>
            <w:tcMar>
              <w:left w:w="108" w:type="dxa"/>
              <w:right w:w="108" w:type="dxa"/>
            </w:tcMar>
            <w:vAlign w:val="center"/>
          </w:tcPr>
          <w:p w14:paraId="4E8E5B14" w14:textId="77777777" w:rsidR="004D5B2A" w:rsidRPr="00B366AA" w:rsidRDefault="004D5B2A" w:rsidP="004D5B2A">
            <w:pPr>
              <w:pStyle w:val="TableText"/>
              <w:jc w:val="right"/>
              <w:rPr>
                <w:rFonts w:asciiTheme="majorHAnsi" w:hAnsiTheme="majorHAnsi"/>
                <w:color w:val="000000"/>
                <w:szCs w:val="18"/>
              </w:rPr>
            </w:pPr>
            <w:r>
              <w:rPr>
                <w:szCs w:val="18"/>
              </w:rPr>
              <w:t>(35,056)</w:t>
            </w:r>
          </w:p>
        </w:tc>
        <w:tc>
          <w:tcPr>
            <w:tcW w:w="615" w:type="pct"/>
            <w:vAlign w:val="center"/>
          </w:tcPr>
          <w:p w14:paraId="4648E34F" w14:textId="4CE9D284" w:rsidR="004D5B2A" w:rsidRPr="00B366AA" w:rsidRDefault="004D5B2A" w:rsidP="004D5B2A">
            <w:pPr>
              <w:pStyle w:val="TableText"/>
              <w:jc w:val="right"/>
              <w:rPr>
                <w:rFonts w:asciiTheme="majorHAnsi" w:hAnsiTheme="majorHAnsi"/>
                <w:color w:val="000000"/>
                <w:szCs w:val="18"/>
              </w:rPr>
            </w:pPr>
            <w:r>
              <w:rPr>
                <w:color w:val="000000"/>
                <w:szCs w:val="18"/>
              </w:rPr>
              <w:t>-15.9%</w:t>
            </w:r>
          </w:p>
        </w:tc>
        <w:tc>
          <w:tcPr>
            <w:tcW w:w="632" w:type="pct"/>
            <w:vAlign w:val="center"/>
          </w:tcPr>
          <w:p w14:paraId="75452DC1" w14:textId="77777777" w:rsidR="004D5B2A" w:rsidRPr="00B366AA" w:rsidRDefault="004D5B2A" w:rsidP="004D5B2A">
            <w:pPr>
              <w:pStyle w:val="TableText"/>
              <w:jc w:val="right"/>
              <w:rPr>
                <w:rFonts w:asciiTheme="majorHAnsi" w:hAnsiTheme="majorHAnsi"/>
                <w:color w:val="000000"/>
                <w:szCs w:val="18"/>
              </w:rPr>
            </w:pPr>
            <w:r>
              <w:rPr>
                <w:szCs w:val="18"/>
              </w:rPr>
              <w:t>177,312</w:t>
            </w:r>
          </w:p>
        </w:tc>
      </w:tr>
      <w:tr w:rsidR="00962ECD" w:rsidRPr="00B366AA" w14:paraId="14BF0063" w14:textId="77777777" w:rsidTr="00D33D77">
        <w:tblPrEx>
          <w:tblBorders>
            <w:top w:val="single" w:sz="4" w:space="0" w:color="auto"/>
          </w:tblBorders>
        </w:tblPrEx>
        <w:trPr>
          <w:trHeight w:val="532"/>
        </w:trPr>
        <w:tc>
          <w:tcPr>
            <w:tcW w:w="1892" w:type="pct"/>
            <w:tcMar>
              <w:left w:w="108" w:type="dxa"/>
              <w:right w:w="108" w:type="dxa"/>
            </w:tcMar>
            <w:vAlign w:val="center"/>
          </w:tcPr>
          <w:p w14:paraId="6A1BCF39" w14:textId="766B47CA" w:rsidR="004D5B2A" w:rsidRPr="00B366AA" w:rsidRDefault="004D5B2A" w:rsidP="004D5B2A">
            <w:pPr>
              <w:pStyle w:val="TableText"/>
              <w:rPr>
                <w:rFonts w:asciiTheme="majorHAnsi" w:hAnsiTheme="majorHAnsi"/>
                <w:szCs w:val="18"/>
              </w:rPr>
            </w:pPr>
            <w:r w:rsidRPr="00680D69">
              <w:rPr>
                <w:rFonts w:asciiTheme="majorHAnsi" w:hAnsiTheme="majorHAnsi"/>
                <w:color w:val="000000"/>
                <w:szCs w:val="18"/>
              </w:rPr>
              <w:t xml:space="preserve">Program management (e.g. </w:t>
            </w:r>
            <w:r w:rsidRPr="00B366AA">
              <w:rPr>
                <w:rFonts w:asciiTheme="majorHAnsi" w:hAnsiTheme="majorHAnsi"/>
                <w:color w:val="000000"/>
                <w:szCs w:val="18"/>
              </w:rPr>
              <w:t>non</w:t>
            </w:r>
            <w:r w:rsidR="00D71051">
              <w:rPr>
                <w:rFonts w:asciiTheme="majorHAnsi" w:hAnsiTheme="majorHAnsi"/>
                <w:color w:val="000000"/>
                <w:szCs w:val="18"/>
              </w:rPr>
              <w:t>-</w:t>
            </w:r>
            <w:r w:rsidRPr="00B366AA">
              <w:rPr>
                <w:rFonts w:asciiTheme="majorHAnsi" w:hAnsiTheme="majorHAnsi"/>
                <w:color w:val="000000"/>
                <w:szCs w:val="18"/>
              </w:rPr>
              <w:t>attributable activities)</w:t>
            </w:r>
          </w:p>
        </w:tc>
        <w:tc>
          <w:tcPr>
            <w:tcW w:w="609" w:type="pct"/>
            <w:tcMar>
              <w:left w:w="108" w:type="dxa"/>
              <w:right w:w="108" w:type="dxa"/>
            </w:tcMar>
            <w:vAlign w:val="center"/>
          </w:tcPr>
          <w:p w14:paraId="47E9B212" w14:textId="77777777" w:rsidR="004D5B2A" w:rsidRPr="00B366AA" w:rsidRDefault="004D5B2A" w:rsidP="004D5B2A">
            <w:pPr>
              <w:pStyle w:val="TableText"/>
              <w:jc w:val="right"/>
              <w:rPr>
                <w:rFonts w:asciiTheme="majorHAnsi" w:hAnsiTheme="majorHAnsi"/>
                <w:szCs w:val="18"/>
              </w:rPr>
            </w:pPr>
            <w:r>
              <w:rPr>
                <w:szCs w:val="18"/>
              </w:rPr>
              <w:t>2,256,404</w:t>
            </w:r>
          </w:p>
        </w:tc>
        <w:tc>
          <w:tcPr>
            <w:tcW w:w="636" w:type="pct"/>
            <w:tcMar>
              <w:left w:w="108" w:type="dxa"/>
              <w:right w:w="108" w:type="dxa"/>
            </w:tcMar>
            <w:vAlign w:val="center"/>
          </w:tcPr>
          <w:p w14:paraId="6B6139BF" w14:textId="77777777" w:rsidR="004D5B2A" w:rsidRPr="00B366AA" w:rsidRDefault="004D5B2A" w:rsidP="004D5B2A">
            <w:pPr>
              <w:pStyle w:val="TableText"/>
              <w:jc w:val="right"/>
              <w:rPr>
                <w:rFonts w:asciiTheme="majorHAnsi" w:hAnsiTheme="majorHAnsi"/>
                <w:szCs w:val="18"/>
              </w:rPr>
            </w:pPr>
            <w:r>
              <w:rPr>
                <w:szCs w:val="18"/>
              </w:rPr>
              <w:t>1,975,043</w:t>
            </w:r>
          </w:p>
        </w:tc>
        <w:tc>
          <w:tcPr>
            <w:tcW w:w="618" w:type="pct"/>
            <w:tcMar>
              <w:left w:w="108" w:type="dxa"/>
              <w:right w:w="108" w:type="dxa"/>
            </w:tcMar>
            <w:vAlign w:val="center"/>
          </w:tcPr>
          <w:p w14:paraId="0BF15318" w14:textId="77777777" w:rsidR="004D5B2A" w:rsidRPr="00B366AA" w:rsidRDefault="004D5B2A" w:rsidP="004D5B2A">
            <w:pPr>
              <w:pStyle w:val="TableText"/>
              <w:jc w:val="right"/>
              <w:rPr>
                <w:rFonts w:asciiTheme="majorHAnsi" w:hAnsiTheme="majorHAnsi"/>
                <w:color w:val="000000"/>
                <w:szCs w:val="18"/>
              </w:rPr>
            </w:pPr>
            <w:r>
              <w:rPr>
                <w:szCs w:val="18"/>
              </w:rPr>
              <w:t>(281,361)</w:t>
            </w:r>
          </w:p>
        </w:tc>
        <w:tc>
          <w:tcPr>
            <w:tcW w:w="615" w:type="pct"/>
            <w:vAlign w:val="center"/>
          </w:tcPr>
          <w:p w14:paraId="440D7930" w14:textId="413DF263" w:rsidR="004D5B2A" w:rsidRPr="00B366AA" w:rsidRDefault="004D5B2A" w:rsidP="004D5B2A">
            <w:pPr>
              <w:pStyle w:val="TableText"/>
              <w:jc w:val="right"/>
              <w:rPr>
                <w:rFonts w:asciiTheme="majorHAnsi" w:hAnsiTheme="majorHAnsi"/>
                <w:color w:val="000000"/>
                <w:szCs w:val="18"/>
              </w:rPr>
            </w:pPr>
            <w:r>
              <w:rPr>
                <w:color w:val="000000"/>
                <w:szCs w:val="18"/>
              </w:rPr>
              <w:t>-12.5%</w:t>
            </w:r>
          </w:p>
        </w:tc>
        <w:tc>
          <w:tcPr>
            <w:tcW w:w="632" w:type="pct"/>
            <w:vAlign w:val="center"/>
          </w:tcPr>
          <w:p w14:paraId="53EF0C7D" w14:textId="77777777" w:rsidR="004D5B2A" w:rsidRPr="00B366AA" w:rsidRDefault="004D5B2A" w:rsidP="004D5B2A">
            <w:pPr>
              <w:pStyle w:val="TableText"/>
              <w:jc w:val="right"/>
              <w:rPr>
                <w:rFonts w:asciiTheme="majorHAnsi" w:hAnsiTheme="majorHAnsi"/>
                <w:color w:val="000000"/>
                <w:szCs w:val="18"/>
              </w:rPr>
            </w:pPr>
            <w:r>
              <w:rPr>
                <w:szCs w:val="18"/>
              </w:rPr>
              <w:t>2,181,804</w:t>
            </w:r>
          </w:p>
        </w:tc>
      </w:tr>
      <w:tr w:rsidR="00962ECD" w:rsidRPr="00B366AA" w14:paraId="1B0C017F" w14:textId="77777777" w:rsidTr="00D33D77">
        <w:tblPrEx>
          <w:tblBorders>
            <w:top w:val="single" w:sz="4" w:space="0" w:color="auto"/>
          </w:tblBorders>
        </w:tblPrEx>
        <w:trPr>
          <w:trHeight w:val="334"/>
        </w:trPr>
        <w:tc>
          <w:tcPr>
            <w:tcW w:w="1892" w:type="pct"/>
            <w:tcMar>
              <w:left w:w="108" w:type="dxa"/>
              <w:right w:w="108" w:type="dxa"/>
            </w:tcMar>
            <w:vAlign w:val="center"/>
          </w:tcPr>
          <w:p w14:paraId="7E7E9BCB" w14:textId="0CAE171B" w:rsidR="004D5B2A" w:rsidRPr="00680D69" w:rsidRDefault="004D5B2A" w:rsidP="004D5B2A">
            <w:pPr>
              <w:pStyle w:val="TableText"/>
              <w:rPr>
                <w:rFonts w:asciiTheme="majorHAnsi" w:hAnsiTheme="majorHAnsi"/>
                <w:szCs w:val="18"/>
              </w:rPr>
            </w:pPr>
            <w:r w:rsidRPr="00680D69">
              <w:rPr>
                <w:rFonts w:asciiTheme="majorHAnsi" w:hAnsiTheme="majorHAnsi"/>
                <w:b/>
                <w:bCs/>
                <w:color w:val="000000"/>
                <w:szCs w:val="18"/>
              </w:rPr>
              <w:t>T</w:t>
            </w:r>
            <w:r w:rsidR="00D71051">
              <w:rPr>
                <w:rFonts w:asciiTheme="majorHAnsi" w:hAnsiTheme="majorHAnsi"/>
                <w:b/>
                <w:bCs/>
                <w:color w:val="000000"/>
                <w:szCs w:val="18"/>
              </w:rPr>
              <w:t>otal</w:t>
            </w:r>
          </w:p>
        </w:tc>
        <w:tc>
          <w:tcPr>
            <w:tcW w:w="609" w:type="pct"/>
            <w:tcMar>
              <w:left w:w="108" w:type="dxa"/>
              <w:right w:w="108" w:type="dxa"/>
            </w:tcMar>
            <w:vAlign w:val="center"/>
          </w:tcPr>
          <w:p w14:paraId="5A2BC609" w14:textId="0088910B" w:rsidR="004D5B2A" w:rsidRPr="006203F1" w:rsidRDefault="004D5B2A" w:rsidP="004D5B2A">
            <w:pPr>
              <w:pStyle w:val="TableText"/>
              <w:jc w:val="right"/>
              <w:rPr>
                <w:rFonts w:asciiTheme="majorHAnsi" w:hAnsiTheme="majorHAnsi"/>
                <w:b/>
                <w:szCs w:val="18"/>
              </w:rPr>
            </w:pPr>
            <w:r>
              <w:rPr>
                <w:b/>
                <w:bCs/>
                <w:szCs w:val="18"/>
              </w:rPr>
              <w:t>4,896,452</w:t>
            </w:r>
          </w:p>
        </w:tc>
        <w:tc>
          <w:tcPr>
            <w:tcW w:w="636" w:type="pct"/>
            <w:tcMar>
              <w:left w:w="108" w:type="dxa"/>
              <w:right w:w="108" w:type="dxa"/>
            </w:tcMar>
            <w:vAlign w:val="center"/>
          </w:tcPr>
          <w:p w14:paraId="5C593AE2" w14:textId="77777777" w:rsidR="004D5B2A" w:rsidRPr="00B366AA" w:rsidRDefault="004D5B2A" w:rsidP="004D5B2A">
            <w:pPr>
              <w:pStyle w:val="TableText"/>
              <w:jc w:val="right"/>
              <w:rPr>
                <w:rFonts w:asciiTheme="majorHAnsi" w:hAnsiTheme="majorHAnsi"/>
                <w:b/>
                <w:szCs w:val="18"/>
              </w:rPr>
            </w:pPr>
            <w:r>
              <w:rPr>
                <w:b/>
                <w:bCs/>
                <w:szCs w:val="18"/>
              </w:rPr>
              <w:t>4,833,104</w:t>
            </w:r>
          </w:p>
        </w:tc>
        <w:tc>
          <w:tcPr>
            <w:tcW w:w="618" w:type="pct"/>
            <w:tcMar>
              <w:left w:w="108" w:type="dxa"/>
              <w:right w:w="108" w:type="dxa"/>
            </w:tcMar>
            <w:vAlign w:val="center"/>
          </w:tcPr>
          <w:p w14:paraId="6634D45B" w14:textId="1230F4A4" w:rsidR="004D5B2A" w:rsidRPr="00B366AA" w:rsidRDefault="004D5B2A" w:rsidP="004D5B2A">
            <w:pPr>
              <w:pStyle w:val="TableText"/>
              <w:jc w:val="right"/>
              <w:rPr>
                <w:rFonts w:asciiTheme="majorHAnsi" w:hAnsiTheme="majorHAnsi"/>
                <w:b/>
                <w:szCs w:val="18"/>
              </w:rPr>
            </w:pPr>
            <w:r>
              <w:rPr>
                <w:b/>
                <w:bCs/>
                <w:szCs w:val="18"/>
              </w:rPr>
              <w:t>(63,348)</w:t>
            </w:r>
          </w:p>
        </w:tc>
        <w:tc>
          <w:tcPr>
            <w:tcW w:w="615" w:type="pct"/>
            <w:vAlign w:val="center"/>
          </w:tcPr>
          <w:p w14:paraId="13C38240" w14:textId="7B260068" w:rsidR="004D5B2A" w:rsidRPr="00B366AA" w:rsidRDefault="004D5B2A" w:rsidP="004D5B2A">
            <w:pPr>
              <w:pStyle w:val="TableText"/>
              <w:jc w:val="right"/>
              <w:rPr>
                <w:rFonts w:asciiTheme="majorHAnsi" w:hAnsiTheme="majorHAnsi"/>
                <w:b/>
                <w:bCs/>
                <w:color w:val="000000"/>
                <w:szCs w:val="18"/>
              </w:rPr>
            </w:pPr>
            <w:r>
              <w:rPr>
                <w:b/>
                <w:bCs/>
                <w:color w:val="000000"/>
                <w:szCs w:val="18"/>
              </w:rPr>
              <w:t>-1.3%</w:t>
            </w:r>
          </w:p>
        </w:tc>
        <w:tc>
          <w:tcPr>
            <w:tcW w:w="632" w:type="pct"/>
            <w:vAlign w:val="center"/>
          </w:tcPr>
          <w:p w14:paraId="4E6886E6" w14:textId="77777777" w:rsidR="004D5B2A" w:rsidRPr="00B366AA" w:rsidRDefault="004D5B2A" w:rsidP="004D5B2A">
            <w:pPr>
              <w:pStyle w:val="TableText"/>
              <w:jc w:val="right"/>
              <w:rPr>
                <w:rFonts w:asciiTheme="majorHAnsi" w:hAnsiTheme="majorHAnsi"/>
                <w:b/>
                <w:bCs/>
                <w:color w:val="000000"/>
                <w:szCs w:val="18"/>
              </w:rPr>
            </w:pPr>
            <w:r>
              <w:rPr>
                <w:b/>
                <w:bCs/>
                <w:szCs w:val="18"/>
              </w:rPr>
              <w:t>4,948,522</w:t>
            </w:r>
          </w:p>
        </w:tc>
      </w:tr>
    </w:tbl>
    <w:bookmarkEnd w:id="26"/>
    <w:p w14:paraId="6140AA90" w14:textId="148DF346" w:rsidR="00174B9A" w:rsidRPr="002D2EBC" w:rsidRDefault="00174B9A" w:rsidP="002D2EBC">
      <w:pPr>
        <w:pStyle w:val="Caption"/>
        <w:rPr>
          <w:lang w:eastAsia="en-AU"/>
        </w:rPr>
      </w:pPr>
      <w:r>
        <w:lastRenderedPageBreak/>
        <w:t xml:space="preserve">Figure </w:t>
      </w:r>
      <w:fldSimple w:instr=" SEQ Figure \* ARABIC ">
        <w:r w:rsidR="006D45B2">
          <w:rPr>
            <w:noProof/>
          </w:rPr>
          <w:t>5</w:t>
        </w:r>
      </w:fldSimple>
      <w:r>
        <w:t xml:space="preserve"> </w:t>
      </w:r>
      <w:r>
        <w:rPr>
          <w:noProof/>
          <w:lang w:eastAsia="en-AU"/>
        </w:rPr>
        <w:t>Cost recovery charges</w:t>
      </w:r>
      <w:r w:rsidRPr="000801F9">
        <w:rPr>
          <w:noProof/>
          <w:lang w:eastAsia="en-AU"/>
        </w:rPr>
        <w:t xml:space="preserve"> as a percentage of levy disbursed by </w:t>
      </w:r>
      <w:r w:rsidR="00966536">
        <w:rPr>
          <w:noProof/>
          <w:lang w:eastAsia="en-AU"/>
        </w:rPr>
        <w:t>levy recipient body</w:t>
      </w:r>
      <w:r>
        <w:rPr>
          <w:noProof/>
          <w:lang w:eastAsia="en-AU"/>
        </w:rPr>
        <w:t>, 2016–17</w:t>
      </w:r>
    </w:p>
    <w:p w14:paraId="7D525995" w14:textId="3180913E" w:rsidR="004A3DF6" w:rsidRDefault="00B86D16" w:rsidP="007F4D2D">
      <w:pPr>
        <w:spacing w:after="0" w:line="240" w:lineRule="auto"/>
        <w:rPr>
          <w:rFonts w:asciiTheme="minorHAnsi" w:eastAsiaTheme="minorEastAsia" w:hAnsiTheme="minorHAnsi"/>
          <w:b/>
          <w:noProof/>
          <w:szCs w:val="18"/>
          <w:lang w:eastAsia="en-AU"/>
        </w:rPr>
      </w:pPr>
      <w:r>
        <w:rPr>
          <w:noProof/>
          <w:lang w:eastAsia="en-AU"/>
        </w:rPr>
        <w:drawing>
          <wp:inline distT="0" distB="0" distL="0" distR="0" wp14:anchorId="2C50BA96" wp14:editId="4B1D8DC3">
            <wp:extent cx="5305245" cy="3746777"/>
            <wp:effectExtent l="0" t="0" r="10160" b="6350"/>
            <wp:docPr id="17" name="Chart 17" descr="The diagram presents a column chart of each levy recipient body’s cost recovery charges as a percentage of their levy disbursement in 2016-17. There are 18 columns displayed in the diagram with each column representing a levy recipient body.&#10;The cost recovery charge for Animal Health Australia is 0.6 per cent of their levy disbursed.&#10;The cost recovery charge for Australian Egg Corporation Limited is 0.4 per cent of their levy disbursed.&#10;The cost recovery charge for the AgriFutures Australia is 2.5 per cent of their levy disbursed.&#10;The cost recovery charge for the Australian Meat Processors Corporation is 1.3 per cent of their levy disbursed.&#10;The cost recovery charge for Australian Pork Limited is 0.2 per cent of their levy disbursed.&#10;The cost recovery charge for Australian Wool Innovation is 0.8 per cent of their levy disbursed.&#10;The cost recovery charge for the Cotton Research and Development Corporation is 0.5 per cent of their levy disbursed.&#10;The cost recovery charge for Dairy Australia Limited is 0.3 per cent of their levy disbursed.&#10;The cost recovery charge for the Fisheries Research and Development Corporation is 9.9 per cent of their levy disbursed.&#10;The cost recovery charge for Forest and Wood Products Australia is 2.2 per cent of their levy disbursed.&#10;The cost recovery charge for the Grains Research and Development Corporation is 0.5 per cent of their levy disbursed.&#10;The cost recovery charge for Horticulture Innovation Australia Limited is 2.6 per cent of their levy disbursed.&#10;The cost recovery charge for LiveCorp is 1.3 per cent of their levy disbursed.&#10;The cost recovery charge for Meat and Livestock Australia is 0.5 per cent of their levy disbursed.&#10;The cost recovery charge for the National Residue Survey is 0.8 per cent of their levy disbursed.&#10;The cost recovery charge for Plant Health Australia is 1.5 per cent of their levy disbursed.&#10;The cost recovery charge for Sugar Research Australia is 0.04 per cent of their levy disbursed.&#10;The cost recovery charge for the Wine Australia is 3.6 per cent of their levy disbursed.&#10;The department’s cost recovery charge is 0.93 per cent of the total levy disbursement in 2016-17." title="2016-17 cost recovery charges, as a percentage of levy disbursed by LRB"/>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FF7612B" w14:textId="1EBF3C5F" w:rsidR="002C3B2E" w:rsidRPr="00913506" w:rsidRDefault="00174B9A">
      <w:pPr>
        <w:pStyle w:val="FigureTableNoteSource"/>
        <w:rPr>
          <w:rFonts w:asciiTheme="majorHAnsi" w:hAnsiTheme="majorHAnsi"/>
          <w:noProof/>
          <w:lang w:eastAsia="en-AU"/>
        </w:rPr>
      </w:pPr>
      <w:r w:rsidRPr="00913506">
        <w:rPr>
          <w:rStyle w:val="Strong"/>
          <w:rFonts w:asciiTheme="majorHAnsi" w:hAnsiTheme="majorHAnsi"/>
        </w:rPr>
        <w:t>AHA</w:t>
      </w:r>
      <w:r w:rsidRPr="00913506">
        <w:rPr>
          <w:rFonts w:asciiTheme="majorHAnsi" w:hAnsiTheme="majorHAnsi"/>
          <w:noProof/>
          <w:lang w:eastAsia="en-AU"/>
        </w:rPr>
        <w:t xml:space="preserve"> Animal Health Australia. </w:t>
      </w:r>
      <w:r w:rsidRPr="00913506">
        <w:rPr>
          <w:rStyle w:val="Strong"/>
          <w:rFonts w:asciiTheme="majorHAnsi" w:hAnsiTheme="majorHAnsi"/>
        </w:rPr>
        <w:t>Aus Eggs</w:t>
      </w:r>
      <w:r w:rsidRPr="00913506">
        <w:rPr>
          <w:rFonts w:asciiTheme="majorHAnsi" w:hAnsiTheme="majorHAnsi"/>
          <w:noProof/>
          <w:lang w:eastAsia="en-AU"/>
        </w:rPr>
        <w:t xml:space="preserve"> Australian Eggs Limited. </w:t>
      </w:r>
      <w:r w:rsidRPr="00913506">
        <w:rPr>
          <w:rStyle w:val="Strong"/>
          <w:rFonts w:asciiTheme="majorHAnsi" w:hAnsiTheme="majorHAnsi"/>
        </w:rPr>
        <w:t>AgriFutures</w:t>
      </w:r>
      <w:r w:rsidRPr="00913506">
        <w:rPr>
          <w:rFonts w:asciiTheme="majorHAnsi" w:hAnsiTheme="majorHAnsi"/>
          <w:noProof/>
          <w:lang w:eastAsia="en-AU"/>
        </w:rPr>
        <w:t xml:space="preserve"> AgriFutures Australia. </w:t>
      </w:r>
      <w:r w:rsidRPr="00913506">
        <w:rPr>
          <w:rStyle w:val="Strong"/>
          <w:rFonts w:asciiTheme="majorHAnsi" w:hAnsiTheme="majorHAnsi"/>
        </w:rPr>
        <w:t>AMPC</w:t>
      </w:r>
      <w:r w:rsidRPr="00913506">
        <w:rPr>
          <w:rFonts w:asciiTheme="majorHAnsi" w:hAnsiTheme="majorHAnsi"/>
          <w:noProof/>
          <w:lang w:eastAsia="en-AU"/>
        </w:rPr>
        <w:t xml:space="preserve"> Australian Meat Processors Corporation. </w:t>
      </w:r>
      <w:r w:rsidRPr="00913506">
        <w:rPr>
          <w:rStyle w:val="Strong"/>
          <w:rFonts w:asciiTheme="majorHAnsi" w:hAnsiTheme="majorHAnsi"/>
        </w:rPr>
        <w:t>APL</w:t>
      </w:r>
      <w:r w:rsidRPr="00913506">
        <w:rPr>
          <w:rFonts w:asciiTheme="majorHAnsi" w:hAnsiTheme="majorHAnsi"/>
          <w:noProof/>
          <w:lang w:eastAsia="en-AU"/>
        </w:rPr>
        <w:t xml:space="preserve"> Australian Pork Limited. </w:t>
      </w:r>
      <w:r w:rsidRPr="00913506">
        <w:rPr>
          <w:rStyle w:val="Strong"/>
          <w:rFonts w:asciiTheme="majorHAnsi" w:hAnsiTheme="majorHAnsi"/>
        </w:rPr>
        <w:t>AWI</w:t>
      </w:r>
      <w:r w:rsidRPr="00913506">
        <w:rPr>
          <w:rFonts w:asciiTheme="majorHAnsi" w:hAnsiTheme="majorHAnsi"/>
          <w:noProof/>
          <w:lang w:eastAsia="en-AU"/>
        </w:rPr>
        <w:t xml:space="preserve"> Australian Wool Innovation Limited. </w:t>
      </w:r>
      <w:r w:rsidRPr="00913506">
        <w:rPr>
          <w:rStyle w:val="Strong"/>
          <w:rFonts w:asciiTheme="majorHAnsi" w:hAnsiTheme="majorHAnsi"/>
        </w:rPr>
        <w:t xml:space="preserve">CRDC </w:t>
      </w:r>
      <w:r w:rsidRPr="00913506">
        <w:rPr>
          <w:rFonts w:asciiTheme="majorHAnsi" w:hAnsiTheme="majorHAnsi"/>
          <w:noProof/>
          <w:lang w:eastAsia="en-AU"/>
        </w:rPr>
        <w:t xml:space="preserve">Cotton Research and Development Corporation. </w:t>
      </w:r>
      <w:r w:rsidRPr="00913506">
        <w:rPr>
          <w:rStyle w:val="Strong"/>
          <w:rFonts w:asciiTheme="majorHAnsi" w:hAnsiTheme="majorHAnsi"/>
        </w:rPr>
        <w:t>Dairy Aus</w:t>
      </w:r>
      <w:r w:rsidRPr="00913506">
        <w:rPr>
          <w:rFonts w:asciiTheme="majorHAnsi" w:hAnsiTheme="majorHAnsi"/>
          <w:noProof/>
          <w:lang w:eastAsia="en-AU"/>
        </w:rPr>
        <w:t xml:space="preserve"> Dairy Australia Limited. </w:t>
      </w:r>
      <w:r w:rsidRPr="00913506">
        <w:rPr>
          <w:rStyle w:val="Strong"/>
          <w:rFonts w:asciiTheme="majorHAnsi" w:hAnsiTheme="majorHAnsi"/>
        </w:rPr>
        <w:t>FRDC</w:t>
      </w:r>
      <w:r w:rsidRPr="00913506">
        <w:rPr>
          <w:rFonts w:asciiTheme="majorHAnsi" w:hAnsiTheme="majorHAnsi"/>
          <w:noProof/>
          <w:lang w:eastAsia="en-AU"/>
        </w:rPr>
        <w:t xml:space="preserve"> Fisheries Research and Development Corporation. </w:t>
      </w:r>
      <w:r w:rsidRPr="00913506">
        <w:rPr>
          <w:rStyle w:val="Strong"/>
          <w:rFonts w:asciiTheme="majorHAnsi" w:hAnsiTheme="majorHAnsi"/>
        </w:rPr>
        <w:t>FWPA</w:t>
      </w:r>
      <w:r w:rsidRPr="00913506">
        <w:rPr>
          <w:rFonts w:asciiTheme="majorHAnsi" w:hAnsiTheme="majorHAnsi"/>
          <w:noProof/>
          <w:lang w:eastAsia="en-AU"/>
        </w:rPr>
        <w:t xml:space="preserve"> Forest and Wood Products Australia Limited. </w:t>
      </w:r>
      <w:r w:rsidRPr="00913506">
        <w:rPr>
          <w:rStyle w:val="Strong"/>
          <w:rFonts w:asciiTheme="majorHAnsi" w:hAnsiTheme="majorHAnsi"/>
        </w:rPr>
        <w:t>GRDC</w:t>
      </w:r>
      <w:r w:rsidRPr="00913506">
        <w:rPr>
          <w:rFonts w:asciiTheme="majorHAnsi" w:hAnsiTheme="majorHAnsi"/>
          <w:noProof/>
          <w:lang w:eastAsia="en-AU"/>
        </w:rPr>
        <w:t xml:space="preserve"> Grains Research and Development Corporation. </w:t>
      </w:r>
      <w:r w:rsidRPr="00913506">
        <w:rPr>
          <w:rStyle w:val="Strong"/>
          <w:rFonts w:asciiTheme="majorHAnsi" w:hAnsiTheme="majorHAnsi"/>
        </w:rPr>
        <w:t>HIA</w:t>
      </w:r>
      <w:r w:rsidRPr="00913506">
        <w:rPr>
          <w:rFonts w:asciiTheme="majorHAnsi" w:hAnsiTheme="majorHAnsi"/>
          <w:noProof/>
          <w:lang w:eastAsia="en-AU"/>
        </w:rPr>
        <w:t xml:space="preserve"> Horticulture Innovation Australia Limited. </w:t>
      </w:r>
      <w:r w:rsidRPr="00913506">
        <w:rPr>
          <w:rStyle w:val="Strong"/>
          <w:rFonts w:asciiTheme="majorHAnsi" w:hAnsiTheme="majorHAnsi"/>
        </w:rPr>
        <w:t>LiveCorp</w:t>
      </w:r>
      <w:r w:rsidRPr="00913506">
        <w:rPr>
          <w:rFonts w:asciiTheme="majorHAnsi" w:hAnsiTheme="majorHAnsi"/>
          <w:noProof/>
          <w:lang w:eastAsia="en-AU"/>
        </w:rPr>
        <w:t xml:space="preserve"> Australian Livestock Export Corporation Limited. </w:t>
      </w:r>
      <w:r w:rsidRPr="00913506">
        <w:rPr>
          <w:rStyle w:val="Strong"/>
          <w:rFonts w:asciiTheme="majorHAnsi" w:hAnsiTheme="majorHAnsi"/>
        </w:rPr>
        <w:t>MLA</w:t>
      </w:r>
      <w:r w:rsidRPr="00913506">
        <w:rPr>
          <w:rFonts w:asciiTheme="majorHAnsi" w:hAnsiTheme="majorHAnsi"/>
          <w:noProof/>
          <w:lang w:eastAsia="en-AU"/>
        </w:rPr>
        <w:t xml:space="preserve"> Meat &amp; Livestock Australia. </w:t>
      </w:r>
      <w:r w:rsidRPr="00913506">
        <w:rPr>
          <w:rStyle w:val="Strong"/>
          <w:rFonts w:asciiTheme="majorHAnsi" w:hAnsiTheme="majorHAnsi"/>
        </w:rPr>
        <w:t>NRS</w:t>
      </w:r>
      <w:r w:rsidRPr="00913506">
        <w:rPr>
          <w:rFonts w:asciiTheme="majorHAnsi" w:hAnsiTheme="majorHAnsi"/>
          <w:noProof/>
          <w:lang w:eastAsia="en-AU"/>
        </w:rPr>
        <w:t xml:space="preserve"> National Residue Survey. </w:t>
      </w:r>
      <w:r w:rsidRPr="00913506">
        <w:rPr>
          <w:rStyle w:val="Strong"/>
          <w:rFonts w:asciiTheme="majorHAnsi" w:hAnsiTheme="majorHAnsi"/>
        </w:rPr>
        <w:t>PHA</w:t>
      </w:r>
      <w:r w:rsidRPr="00913506">
        <w:rPr>
          <w:rFonts w:asciiTheme="majorHAnsi" w:hAnsiTheme="majorHAnsi"/>
          <w:noProof/>
          <w:lang w:eastAsia="en-AU"/>
        </w:rPr>
        <w:t xml:space="preserve"> Plant Health Australia</w:t>
      </w:r>
      <w:r w:rsidR="002C3B2E" w:rsidRPr="00913506">
        <w:rPr>
          <w:rFonts w:asciiTheme="majorHAnsi" w:hAnsiTheme="majorHAnsi"/>
          <w:noProof/>
          <w:lang w:eastAsia="en-AU"/>
        </w:rPr>
        <w:t xml:space="preserve"> Limited</w:t>
      </w:r>
      <w:r w:rsidRPr="00913506">
        <w:rPr>
          <w:rFonts w:asciiTheme="majorHAnsi" w:hAnsiTheme="majorHAnsi"/>
          <w:noProof/>
          <w:lang w:eastAsia="en-AU"/>
        </w:rPr>
        <w:t xml:space="preserve">. </w:t>
      </w:r>
      <w:r w:rsidRPr="00913506">
        <w:rPr>
          <w:rStyle w:val="Strong"/>
          <w:rFonts w:asciiTheme="majorHAnsi" w:hAnsiTheme="majorHAnsi"/>
        </w:rPr>
        <w:t>SRA</w:t>
      </w:r>
      <w:r w:rsidRPr="00913506">
        <w:rPr>
          <w:rFonts w:asciiTheme="majorHAnsi" w:hAnsiTheme="majorHAnsi"/>
          <w:noProof/>
          <w:lang w:eastAsia="en-AU"/>
        </w:rPr>
        <w:t xml:space="preserve"> Sugar Research Australia Limited. </w:t>
      </w:r>
      <w:r w:rsidRPr="00913506">
        <w:rPr>
          <w:rStyle w:val="Strong"/>
          <w:rFonts w:asciiTheme="majorHAnsi" w:hAnsiTheme="majorHAnsi"/>
        </w:rPr>
        <w:t>Wine Aus</w:t>
      </w:r>
      <w:r w:rsidRPr="00913506">
        <w:rPr>
          <w:rFonts w:asciiTheme="majorHAnsi" w:hAnsiTheme="majorHAnsi"/>
          <w:noProof/>
          <w:lang w:eastAsia="en-AU"/>
        </w:rPr>
        <w:t xml:space="preserve"> Wine Australia.</w:t>
      </w:r>
    </w:p>
    <w:p w14:paraId="297BDA7C" w14:textId="77777777" w:rsidR="002C3B2E" w:rsidRDefault="002C3B2E">
      <w:pPr>
        <w:spacing w:after="0" w:line="240" w:lineRule="auto"/>
        <w:rPr>
          <w:rFonts w:ascii="Calibri" w:hAnsi="Calibri"/>
          <w:noProof/>
          <w:sz w:val="18"/>
          <w:lang w:eastAsia="en-AU"/>
        </w:rPr>
      </w:pPr>
      <w:r>
        <w:rPr>
          <w:noProof/>
          <w:lang w:eastAsia="en-AU"/>
        </w:rPr>
        <w:br w:type="page"/>
      </w:r>
    </w:p>
    <w:p w14:paraId="2CADB297" w14:textId="5EDC1984" w:rsidR="00B46132" w:rsidRDefault="00F53937" w:rsidP="002C3B2E">
      <w:pPr>
        <w:pStyle w:val="Heading3"/>
        <w:spacing w:after="100" w:afterAutospacing="1"/>
        <w:rPr>
          <w:szCs w:val="20"/>
        </w:rPr>
      </w:pPr>
      <w:bookmarkStart w:id="27" w:name="_Toc496890268"/>
      <w:bookmarkStart w:id="28" w:name="_Toc430782160"/>
      <w:r>
        <w:rPr>
          <w:szCs w:val="20"/>
        </w:rPr>
        <w:lastRenderedPageBreak/>
        <w:t>L</w:t>
      </w:r>
      <w:r w:rsidR="00B46132">
        <w:rPr>
          <w:szCs w:val="20"/>
        </w:rPr>
        <w:t xml:space="preserve">evy </w:t>
      </w:r>
      <w:r w:rsidR="00CB4799">
        <w:rPr>
          <w:szCs w:val="20"/>
        </w:rPr>
        <w:t>e</w:t>
      </w:r>
      <w:r w:rsidR="00B46132">
        <w:rPr>
          <w:szCs w:val="20"/>
        </w:rPr>
        <w:t xml:space="preserve">fficiency and </w:t>
      </w:r>
      <w:r w:rsidR="00CB4799">
        <w:rPr>
          <w:szCs w:val="20"/>
        </w:rPr>
        <w:t>f</w:t>
      </w:r>
      <w:r w:rsidR="00B46132">
        <w:rPr>
          <w:szCs w:val="20"/>
        </w:rPr>
        <w:t>easibility (LEAF) rating</w:t>
      </w:r>
      <w:bookmarkEnd w:id="27"/>
    </w:p>
    <w:p w14:paraId="44B96656" w14:textId="191787A8" w:rsidR="009431F5" w:rsidRDefault="00B46132" w:rsidP="002D2EBC">
      <w:pPr>
        <w:rPr>
          <w:rFonts w:eastAsiaTheme="minorEastAsia"/>
          <w:noProof/>
          <w:szCs w:val="18"/>
          <w:lang w:eastAsia="en-AU"/>
        </w:rPr>
      </w:pPr>
      <w:r w:rsidRPr="007F4D2D">
        <w:rPr>
          <w:rFonts w:eastAsiaTheme="minorEastAsia"/>
          <w:noProof/>
          <w:szCs w:val="18"/>
          <w:lang w:eastAsia="en-AU"/>
        </w:rPr>
        <w:t xml:space="preserve">The </w:t>
      </w:r>
      <w:r w:rsidR="00CB4799">
        <w:rPr>
          <w:rFonts w:eastAsiaTheme="minorEastAsia"/>
          <w:noProof/>
          <w:szCs w:val="18"/>
          <w:lang w:eastAsia="en-AU"/>
        </w:rPr>
        <w:t>l</w:t>
      </w:r>
      <w:r w:rsidRPr="007F4D2D">
        <w:rPr>
          <w:rFonts w:eastAsiaTheme="minorEastAsia"/>
          <w:noProof/>
          <w:szCs w:val="18"/>
          <w:lang w:eastAsia="en-AU"/>
        </w:rPr>
        <w:t xml:space="preserve">evy </w:t>
      </w:r>
      <w:r w:rsidR="00CB4799">
        <w:rPr>
          <w:rFonts w:eastAsiaTheme="minorEastAsia"/>
          <w:noProof/>
          <w:szCs w:val="18"/>
          <w:lang w:eastAsia="en-AU"/>
        </w:rPr>
        <w:t>e</w:t>
      </w:r>
      <w:r w:rsidRPr="007F4D2D">
        <w:rPr>
          <w:rFonts w:eastAsiaTheme="minorEastAsia"/>
          <w:noProof/>
          <w:szCs w:val="18"/>
          <w:lang w:eastAsia="en-AU"/>
        </w:rPr>
        <w:t xml:space="preserve">fficiency and </w:t>
      </w:r>
      <w:r w:rsidR="00CB4799">
        <w:rPr>
          <w:rFonts w:eastAsiaTheme="minorEastAsia"/>
          <w:noProof/>
          <w:szCs w:val="18"/>
          <w:lang w:eastAsia="en-AU"/>
        </w:rPr>
        <w:t>f</w:t>
      </w:r>
      <w:r w:rsidRPr="007F4D2D">
        <w:rPr>
          <w:rFonts w:eastAsiaTheme="minorEastAsia"/>
          <w:noProof/>
          <w:szCs w:val="18"/>
          <w:lang w:eastAsia="en-AU"/>
        </w:rPr>
        <w:t>easibility (LEAF) rating was developed by the department in 2014</w:t>
      </w:r>
      <w:r w:rsidR="00CB4799">
        <w:rPr>
          <w:rFonts w:ascii="Calibri" w:hAnsi="Calibri" w:cs="Segoe UI"/>
          <w:color w:val="000000"/>
          <w:sz w:val="21"/>
          <w:szCs w:val="21"/>
          <w:lang w:val="en"/>
        </w:rPr>
        <w:t>–</w:t>
      </w:r>
      <w:r w:rsidRPr="007F4D2D">
        <w:rPr>
          <w:rFonts w:eastAsiaTheme="minorEastAsia"/>
          <w:noProof/>
          <w:szCs w:val="18"/>
          <w:lang w:eastAsia="en-AU"/>
        </w:rPr>
        <w:t xml:space="preserve">15 to demonstrate </w:t>
      </w:r>
      <w:r w:rsidR="009360DB" w:rsidRPr="007F4D2D">
        <w:rPr>
          <w:rFonts w:eastAsiaTheme="minorEastAsia"/>
          <w:noProof/>
          <w:szCs w:val="18"/>
          <w:lang w:eastAsia="en-AU"/>
        </w:rPr>
        <w:t>the</w:t>
      </w:r>
      <w:r w:rsidRPr="007F4D2D">
        <w:rPr>
          <w:rFonts w:eastAsiaTheme="minorEastAsia"/>
          <w:noProof/>
          <w:szCs w:val="18"/>
          <w:lang w:eastAsia="en-AU"/>
        </w:rPr>
        <w:t xml:space="preserve"> efficien</w:t>
      </w:r>
      <w:r w:rsidR="009360DB" w:rsidRPr="007F4D2D">
        <w:rPr>
          <w:rFonts w:eastAsiaTheme="minorEastAsia"/>
          <w:noProof/>
          <w:szCs w:val="18"/>
          <w:lang w:eastAsia="en-AU"/>
        </w:rPr>
        <w:t>cy</w:t>
      </w:r>
      <w:r w:rsidRPr="007F4D2D">
        <w:rPr>
          <w:rFonts w:eastAsiaTheme="minorEastAsia"/>
          <w:noProof/>
          <w:szCs w:val="18"/>
          <w:lang w:eastAsia="en-AU"/>
        </w:rPr>
        <w:t xml:space="preserve"> and </w:t>
      </w:r>
      <w:r w:rsidR="009360DB" w:rsidRPr="007F4D2D">
        <w:rPr>
          <w:rFonts w:eastAsiaTheme="minorEastAsia"/>
          <w:noProof/>
          <w:szCs w:val="18"/>
          <w:lang w:eastAsia="en-AU"/>
        </w:rPr>
        <w:t>practicality of</w:t>
      </w:r>
      <w:r w:rsidRPr="007F4D2D">
        <w:rPr>
          <w:rFonts w:eastAsiaTheme="minorEastAsia"/>
          <w:noProof/>
          <w:szCs w:val="18"/>
          <w:lang w:eastAsia="en-AU"/>
        </w:rPr>
        <w:t xml:space="preserve"> a levy or charge </w:t>
      </w:r>
      <w:r w:rsidR="009360DB" w:rsidRPr="007F4D2D">
        <w:rPr>
          <w:rFonts w:eastAsiaTheme="minorEastAsia"/>
          <w:noProof/>
          <w:szCs w:val="18"/>
          <w:lang w:eastAsia="en-AU"/>
        </w:rPr>
        <w:t xml:space="preserve">and to make </w:t>
      </w:r>
      <w:r w:rsidRPr="007F4D2D">
        <w:rPr>
          <w:rFonts w:eastAsiaTheme="minorEastAsia"/>
          <w:noProof/>
          <w:szCs w:val="18"/>
          <w:lang w:eastAsia="en-AU"/>
        </w:rPr>
        <w:t>comparis</w:t>
      </w:r>
      <w:r w:rsidR="00CD30DE" w:rsidRPr="007F4D2D">
        <w:rPr>
          <w:rFonts w:eastAsiaTheme="minorEastAsia"/>
          <w:noProof/>
          <w:szCs w:val="18"/>
          <w:lang w:eastAsia="en-AU"/>
        </w:rPr>
        <w:t>on</w:t>
      </w:r>
      <w:r w:rsidR="009360DB" w:rsidRPr="007F4D2D">
        <w:rPr>
          <w:rFonts w:eastAsiaTheme="minorEastAsia"/>
          <w:noProof/>
          <w:szCs w:val="18"/>
          <w:lang w:eastAsia="en-AU"/>
        </w:rPr>
        <w:t>s</w:t>
      </w:r>
      <w:r w:rsidR="00CD30DE" w:rsidRPr="007F4D2D">
        <w:rPr>
          <w:rFonts w:eastAsiaTheme="minorEastAsia"/>
          <w:noProof/>
          <w:szCs w:val="18"/>
          <w:lang w:eastAsia="en-AU"/>
        </w:rPr>
        <w:t xml:space="preserve"> between </w:t>
      </w:r>
      <w:r w:rsidR="006C49A9">
        <w:rPr>
          <w:rFonts w:eastAsiaTheme="minorEastAsia"/>
          <w:noProof/>
          <w:szCs w:val="18"/>
          <w:lang w:eastAsia="en-AU"/>
        </w:rPr>
        <w:t>each leviable or chargeable commodity.</w:t>
      </w:r>
      <w:r w:rsidR="009360DB" w:rsidRPr="007F4D2D">
        <w:rPr>
          <w:rFonts w:eastAsiaTheme="minorEastAsia"/>
          <w:noProof/>
          <w:szCs w:val="18"/>
          <w:lang w:eastAsia="en-AU"/>
        </w:rPr>
        <w:t xml:space="preserve"> The rating system was designed to be </w:t>
      </w:r>
      <w:r w:rsidR="006C49A9" w:rsidRPr="00BF761F">
        <w:rPr>
          <w:rFonts w:eastAsiaTheme="minorEastAsia"/>
          <w:noProof/>
          <w:szCs w:val="18"/>
          <w:lang w:eastAsia="en-AU"/>
        </w:rPr>
        <w:t>quantitative not qualitative</w:t>
      </w:r>
      <w:r w:rsidR="00B6170D" w:rsidRPr="00BF761F">
        <w:rPr>
          <w:rFonts w:eastAsiaTheme="minorEastAsia"/>
          <w:noProof/>
          <w:szCs w:val="18"/>
          <w:lang w:eastAsia="en-AU"/>
        </w:rPr>
        <w:t xml:space="preserve"> </w:t>
      </w:r>
      <w:r w:rsidR="00CB4799">
        <w:rPr>
          <w:rFonts w:eastAsiaTheme="minorEastAsia"/>
          <w:noProof/>
          <w:szCs w:val="18"/>
          <w:lang w:eastAsia="en-AU"/>
        </w:rPr>
        <w:t>(</w:t>
      </w:r>
      <w:r w:rsidR="00CB4799">
        <w:rPr>
          <w:rFonts w:eastAsiaTheme="minorEastAsia"/>
          <w:noProof/>
          <w:szCs w:val="18"/>
          <w:lang w:eastAsia="en-AU"/>
        </w:rPr>
        <w:fldChar w:fldCharType="begin"/>
      </w:r>
      <w:r w:rsidR="00CB4799">
        <w:rPr>
          <w:rFonts w:eastAsiaTheme="minorEastAsia"/>
          <w:noProof/>
          <w:szCs w:val="18"/>
          <w:lang w:eastAsia="en-AU"/>
        </w:rPr>
        <w:instrText xml:space="preserve"> REF _Ref495331309 \h </w:instrText>
      </w:r>
      <w:r w:rsidR="00CB4799">
        <w:rPr>
          <w:rFonts w:eastAsiaTheme="minorEastAsia"/>
          <w:noProof/>
          <w:szCs w:val="18"/>
          <w:lang w:eastAsia="en-AU"/>
        </w:rPr>
      </w:r>
      <w:r w:rsidR="00CB4799">
        <w:rPr>
          <w:rFonts w:eastAsiaTheme="minorEastAsia"/>
          <w:noProof/>
          <w:szCs w:val="18"/>
          <w:lang w:eastAsia="en-AU"/>
        </w:rPr>
        <w:fldChar w:fldCharType="separate"/>
      </w:r>
      <w:r w:rsidR="00CB4799">
        <w:t xml:space="preserve">Table </w:t>
      </w:r>
      <w:r w:rsidR="00CB4799">
        <w:rPr>
          <w:noProof/>
        </w:rPr>
        <w:t>4</w:t>
      </w:r>
      <w:r w:rsidR="00CB4799">
        <w:rPr>
          <w:rFonts w:eastAsiaTheme="minorEastAsia"/>
          <w:noProof/>
          <w:szCs w:val="18"/>
          <w:lang w:eastAsia="en-AU"/>
        </w:rPr>
        <w:fldChar w:fldCharType="end"/>
      </w:r>
      <w:r w:rsidR="00CB4799">
        <w:rPr>
          <w:rFonts w:eastAsiaTheme="minorEastAsia"/>
          <w:noProof/>
          <w:szCs w:val="18"/>
          <w:lang w:eastAsia="en-AU"/>
        </w:rPr>
        <w:t>)</w:t>
      </w:r>
      <w:r w:rsidR="006C49A9" w:rsidRPr="00BF761F">
        <w:rPr>
          <w:rFonts w:eastAsiaTheme="minorEastAsia"/>
          <w:noProof/>
          <w:szCs w:val="18"/>
          <w:lang w:eastAsia="en-AU"/>
        </w:rPr>
        <w:t xml:space="preserve">. </w:t>
      </w:r>
      <w:r w:rsidR="00CB4799">
        <w:rPr>
          <w:rFonts w:eastAsiaTheme="minorEastAsia"/>
          <w:noProof/>
          <w:szCs w:val="18"/>
          <w:lang w:eastAsia="en-AU"/>
        </w:rPr>
        <w:fldChar w:fldCharType="begin"/>
      </w:r>
      <w:r w:rsidR="00CB4799">
        <w:rPr>
          <w:rFonts w:eastAsiaTheme="minorEastAsia"/>
          <w:noProof/>
          <w:szCs w:val="18"/>
          <w:lang w:eastAsia="en-AU"/>
        </w:rPr>
        <w:instrText xml:space="preserve"> REF _Ref495331409 \h </w:instrText>
      </w:r>
      <w:r w:rsidR="00CB4799">
        <w:rPr>
          <w:rFonts w:eastAsiaTheme="minorEastAsia"/>
          <w:noProof/>
          <w:szCs w:val="18"/>
          <w:lang w:eastAsia="en-AU"/>
        </w:rPr>
      </w:r>
      <w:r w:rsidR="00CB4799">
        <w:rPr>
          <w:rFonts w:eastAsiaTheme="minorEastAsia"/>
          <w:noProof/>
          <w:szCs w:val="18"/>
          <w:lang w:eastAsia="en-AU"/>
        </w:rPr>
        <w:fldChar w:fldCharType="separate"/>
      </w:r>
      <w:r w:rsidR="00CB4799">
        <w:t xml:space="preserve">Figure </w:t>
      </w:r>
      <w:r w:rsidR="00CB4799">
        <w:rPr>
          <w:noProof/>
        </w:rPr>
        <w:t>6</w:t>
      </w:r>
      <w:r w:rsidR="00CB4799">
        <w:rPr>
          <w:rFonts w:eastAsiaTheme="minorEastAsia"/>
          <w:noProof/>
          <w:szCs w:val="18"/>
          <w:lang w:eastAsia="en-AU"/>
        </w:rPr>
        <w:fldChar w:fldCharType="end"/>
      </w:r>
      <w:r w:rsidR="00CB4799">
        <w:rPr>
          <w:rFonts w:eastAsiaTheme="minorEastAsia"/>
          <w:noProof/>
          <w:szCs w:val="18"/>
          <w:lang w:eastAsia="en-AU"/>
        </w:rPr>
        <w:t xml:space="preserve"> shows</w:t>
      </w:r>
      <w:r w:rsidR="00B6170D" w:rsidRPr="00BF761F">
        <w:rPr>
          <w:rFonts w:eastAsiaTheme="minorEastAsia"/>
          <w:noProof/>
          <w:szCs w:val="18"/>
          <w:lang w:eastAsia="en-AU"/>
        </w:rPr>
        <w:t xml:space="preserve"> each</w:t>
      </w:r>
      <w:r w:rsidR="006C49A9" w:rsidRPr="00BF761F">
        <w:rPr>
          <w:rFonts w:eastAsiaTheme="minorEastAsia"/>
          <w:noProof/>
          <w:szCs w:val="18"/>
          <w:lang w:eastAsia="en-AU"/>
        </w:rPr>
        <w:t xml:space="preserve"> commodit</w:t>
      </w:r>
      <w:r w:rsidR="00CB4799">
        <w:rPr>
          <w:rFonts w:eastAsiaTheme="minorEastAsia"/>
          <w:noProof/>
          <w:szCs w:val="18"/>
          <w:lang w:eastAsia="en-AU"/>
        </w:rPr>
        <w:t>y’s</w:t>
      </w:r>
      <w:r w:rsidR="006C49A9" w:rsidRPr="00BF761F">
        <w:rPr>
          <w:rFonts w:eastAsiaTheme="minorEastAsia"/>
          <w:noProof/>
          <w:szCs w:val="18"/>
          <w:lang w:eastAsia="en-AU"/>
        </w:rPr>
        <w:t xml:space="preserve"> LEAF rating</w:t>
      </w:r>
      <w:r w:rsidR="006C49A9">
        <w:rPr>
          <w:rFonts w:eastAsiaTheme="minorEastAsia"/>
          <w:noProof/>
          <w:szCs w:val="18"/>
          <w:lang w:eastAsia="en-AU"/>
        </w:rPr>
        <w:t>.</w:t>
      </w:r>
    </w:p>
    <w:p w14:paraId="0E74BF55" w14:textId="0A4B6EE0" w:rsidR="009431F5" w:rsidRPr="006C49A9" w:rsidRDefault="00CB4799" w:rsidP="002D2EBC">
      <w:pPr>
        <w:pStyle w:val="Caption"/>
        <w:rPr>
          <w:noProof/>
          <w:lang w:eastAsia="en-AU"/>
        </w:rPr>
      </w:pPr>
      <w:bookmarkStart w:id="29" w:name="_Ref495331309"/>
      <w:r>
        <w:t xml:space="preserve">Table </w:t>
      </w:r>
      <w:fldSimple w:instr=" SEQ Table \* ARABIC ">
        <w:r w:rsidR="006D45B2">
          <w:rPr>
            <w:noProof/>
          </w:rPr>
          <w:t>4</w:t>
        </w:r>
      </w:fldSimple>
      <w:bookmarkEnd w:id="29"/>
      <w:r>
        <w:t xml:space="preserve"> </w:t>
      </w:r>
      <w:r w:rsidRPr="008D072C">
        <w:t>How LEAF factors are calculated</w:t>
      </w:r>
    </w:p>
    <w:tbl>
      <w:tblPr>
        <w:tblStyle w:val="TableGrid"/>
        <w:tblW w:w="9923"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2"/>
        <w:gridCol w:w="2526"/>
        <w:gridCol w:w="2693"/>
        <w:gridCol w:w="2552"/>
      </w:tblGrid>
      <w:tr w:rsidR="00CD30DE" w14:paraId="55C8EE6F" w14:textId="77777777" w:rsidTr="002D2EBC">
        <w:trPr>
          <w:trHeight w:val="333"/>
        </w:trPr>
        <w:tc>
          <w:tcPr>
            <w:tcW w:w="2152" w:type="dxa"/>
          </w:tcPr>
          <w:p w14:paraId="6EDE476F" w14:textId="1B50EF37" w:rsidR="00CD30DE" w:rsidRPr="006C49A9" w:rsidRDefault="00CD30DE" w:rsidP="002D2EBC">
            <w:pPr>
              <w:keepNext/>
              <w:keepLines/>
              <w:spacing w:before="0" w:after="0" w:line="240" w:lineRule="auto"/>
              <w:rPr>
                <w:rFonts w:asciiTheme="majorHAnsi" w:eastAsiaTheme="minorEastAsia" w:hAnsiTheme="majorHAnsi"/>
                <w:b/>
                <w:noProof/>
                <w:sz w:val="20"/>
                <w:szCs w:val="18"/>
                <w:lang w:eastAsia="en-AU"/>
              </w:rPr>
            </w:pPr>
            <w:r w:rsidRPr="006C49A9">
              <w:rPr>
                <w:rFonts w:asciiTheme="majorHAnsi" w:eastAsiaTheme="minorEastAsia" w:hAnsiTheme="majorHAnsi"/>
                <w:b/>
                <w:noProof/>
                <w:sz w:val="20"/>
                <w:szCs w:val="18"/>
                <w:lang w:eastAsia="en-AU"/>
              </w:rPr>
              <w:t>LEAF factor</w:t>
            </w:r>
          </w:p>
        </w:tc>
        <w:tc>
          <w:tcPr>
            <w:tcW w:w="2526" w:type="dxa"/>
          </w:tcPr>
          <w:p w14:paraId="60675ACB" w14:textId="7FBDDD9A" w:rsidR="00CD30DE" w:rsidRPr="006C49A9" w:rsidRDefault="00CD30DE" w:rsidP="002D2EBC">
            <w:pPr>
              <w:keepNext/>
              <w:keepLines/>
              <w:spacing w:before="0" w:after="0" w:line="240" w:lineRule="auto"/>
              <w:rPr>
                <w:rFonts w:asciiTheme="majorHAnsi" w:eastAsiaTheme="minorEastAsia" w:hAnsiTheme="majorHAnsi"/>
                <w:b/>
                <w:noProof/>
                <w:sz w:val="20"/>
                <w:szCs w:val="18"/>
                <w:lang w:eastAsia="en-AU"/>
              </w:rPr>
            </w:pPr>
            <w:r w:rsidRPr="006C49A9">
              <w:rPr>
                <w:rFonts w:asciiTheme="majorHAnsi" w:eastAsiaTheme="minorEastAsia" w:hAnsiTheme="majorHAnsi"/>
                <w:b/>
                <w:noProof/>
                <w:sz w:val="20"/>
                <w:szCs w:val="18"/>
                <w:lang w:eastAsia="en-AU"/>
              </w:rPr>
              <w:t>Measure</w:t>
            </w:r>
          </w:p>
        </w:tc>
        <w:tc>
          <w:tcPr>
            <w:tcW w:w="2693" w:type="dxa"/>
          </w:tcPr>
          <w:p w14:paraId="7813061E" w14:textId="0AE9438C" w:rsidR="00CD30DE" w:rsidRPr="006C49A9" w:rsidRDefault="00CD30DE" w:rsidP="002D2EBC">
            <w:pPr>
              <w:keepNext/>
              <w:keepLines/>
              <w:spacing w:before="0" w:after="0" w:line="240" w:lineRule="auto"/>
              <w:rPr>
                <w:rFonts w:asciiTheme="majorHAnsi" w:eastAsiaTheme="minorEastAsia" w:hAnsiTheme="majorHAnsi"/>
                <w:b/>
                <w:noProof/>
                <w:sz w:val="20"/>
                <w:szCs w:val="18"/>
                <w:lang w:eastAsia="en-AU"/>
              </w:rPr>
            </w:pPr>
            <w:r w:rsidRPr="006C49A9">
              <w:rPr>
                <w:rFonts w:asciiTheme="majorHAnsi" w:eastAsiaTheme="minorEastAsia" w:hAnsiTheme="majorHAnsi"/>
                <w:b/>
                <w:noProof/>
                <w:sz w:val="20"/>
                <w:szCs w:val="18"/>
                <w:lang w:eastAsia="en-AU"/>
              </w:rPr>
              <w:t xml:space="preserve">High </w:t>
            </w:r>
            <w:r w:rsidR="00CB4799">
              <w:rPr>
                <w:rFonts w:asciiTheme="majorHAnsi" w:eastAsiaTheme="minorEastAsia" w:hAnsiTheme="majorHAnsi"/>
                <w:b/>
                <w:noProof/>
                <w:sz w:val="20"/>
                <w:szCs w:val="18"/>
                <w:lang w:eastAsia="en-AU"/>
              </w:rPr>
              <w:t>s</w:t>
            </w:r>
            <w:r w:rsidRPr="006C49A9">
              <w:rPr>
                <w:rFonts w:asciiTheme="majorHAnsi" w:eastAsiaTheme="minorEastAsia" w:hAnsiTheme="majorHAnsi"/>
                <w:b/>
                <w:noProof/>
                <w:sz w:val="20"/>
                <w:szCs w:val="18"/>
                <w:lang w:eastAsia="en-AU"/>
              </w:rPr>
              <w:t>core typified by:</w:t>
            </w:r>
          </w:p>
        </w:tc>
        <w:tc>
          <w:tcPr>
            <w:tcW w:w="2552" w:type="dxa"/>
          </w:tcPr>
          <w:p w14:paraId="0CDEAE14" w14:textId="2968A02A" w:rsidR="00CD30DE" w:rsidRPr="006C49A9" w:rsidRDefault="00CD30DE" w:rsidP="002D2EBC">
            <w:pPr>
              <w:keepNext/>
              <w:keepLines/>
              <w:spacing w:before="0" w:after="0" w:line="240" w:lineRule="auto"/>
              <w:rPr>
                <w:rFonts w:asciiTheme="majorHAnsi" w:eastAsiaTheme="minorEastAsia" w:hAnsiTheme="majorHAnsi"/>
                <w:b/>
                <w:noProof/>
                <w:sz w:val="20"/>
                <w:szCs w:val="18"/>
                <w:lang w:eastAsia="en-AU"/>
              </w:rPr>
            </w:pPr>
            <w:r w:rsidRPr="006C49A9">
              <w:rPr>
                <w:rFonts w:asciiTheme="majorHAnsi" w:eastAsiaTheme="minorEastAsia" w:hAnsiTheme="majorHAnsi"/>
                <w:b/>
                <w:noProof/>
                <w:sz w:val="20"/>
                <w:szCs w:val="18"/>
                <w:lang w:eastAsia="en-AU"/>
              </w:rPr>
              <w:t>Low score typified by:</w:t>
            </w:r>
          </w:p>
        </w:tc>
      </w:tr>
      <w:tr w:rsidR="00CD30DE" w14:paraId="40C6D1CB" w14:textId="77777777" w:rsidTr="002D2EBC">
        <w:trPr>
          <w:trHeight w:val="372"/>
        </w:trPr>
        <w:tc>
          <w:tcPr>
            <w:tcW w:w="2152" w:type="dxa"/>
            <w:vMerge w:val="restart"/>
          </w:tcPr>
          <w:p w14:paraId="7EE45FC1" w14:textId="77777777" w:rsidR="00CD30DE" w:rsidRPr="009431F5" w:rsidRDefault="00CD30DE" w:rsidP="002D2EBC">
            <w:pPr>
              <w:keepNext/>
              <w:keepLines/>
              <w:spacing w:before="120" w:after="120" w:line="240" w:lineRule="auto"/>
              <w:rPr>
                <w:rFonts w:asciiTheme="majorHAnsi" w:eastAsiaTheme="minorEastAsia" w:hAnsiTheme="majorHAnsi"/>
                <w:noProof/>
                <w:sz w:val="18"/>
                <w:szCs w:val="18"/>
                <w:lang w:eastAsia="en-AU"/>
              </w:rPr>
            </w:pPr>
            <w:r w:rsidRPr="009431F5">
              <w:rPr>
                <w:rFonts w:asciiTheme="majorHAnsi" w:eastAsiaTheme="minorEastAsia" w:hAnsiTheme="majorHAnsi"/>
                <w:noProof/>
                <w:sz w:val="18"/>
                <w:szCs w:val="18"/>
                <w:lang w:eastAsia="en-AU"/>
              </w:rPr>
              <w:t>Levy effectiveness</w:t>
            </w:r>
          </w:p>
          <w:p w14:paraId="187008DF" w14:textId="1139D31C" w:rsidR="00CD30DE" w:rsidRPr="009431F5" w:rsidRDefault="00CD30DE" w:rsidP="002D2EBC">
            <w:pPr>
              <w:keepNext/>
              <w:keepLines/>
              <w:spacing w:before="120" w:after="120" w:line="240" w:lineRule="auto"/>
              <w:rPr>
                <w:rFonts w:asciiTheme="majorHAnsi" w:eastAsiaTheme="minorEastAsia" w:hAnsiTheme="majorHAnsi"/>
                <w:noProof/>
                <w:sz w:val="18"/>
                <w:szCs w:val="18"/>
                <w:lang w:eastAsia="en-AU"/>
              </w:rPr>
            </w:pPr>
            <w:r w:rsidRPr="009431F5">
              <w:rPr>
                <w:rFonts w:asciiTheme="majorHAnsi" w:eastAsiaTheme="minorEastAsia" w:hAnsiTheme="majorHAnsi"/>
                <w:noProof/>
                <w:sz w:val="18"/>
                <w:szCs w:val="18"/>
                <w:lang w:eastAsia="en-AU"/>
              </w:rPr>
              <w:t>(#/10)</w:t>
            </w:r>
          </w:p>
        </w:tc>
        <w:tc>
          <w:tcPr>
            <w:tcW w:w="2526" w:type="dxa"/>
          </w:tcPr>
          <w:p w14:paraId="1D10FFBF" w14:textId="2FAE694C" w:rsidR="00CD30DE" w:rsidRPr="009431F5" w:rsidRDefault="00CD30DE" w:rsidP="002D2EBC">
            <w:pPr>
              <w:keepNext/>
              <w:keepLines/>
              <w:spacing w:before="120" w:after="120" w:line="240" w:lineRule="auto"/>
              <w:rPr>
                <w:rFonts w:asciiTheme="majorHAnsi" w:eastAsiaTheme="minorEastAsia" w:hAnsiTheme="majorHAnsi"/>
                <w:noProof/>
                <w:sz w:val="18"/>
                <w:szCs w:val="18"/>
                <w:lang w:eastAsia="en-AU"/>
              </w:rPr>
            </w:pPr>
            <w:r w:rsidRPr="009431F5">
              <w:rPr>
                <w:rFonts w:asciiTheme="majorHAnsi" w:eastAsiaTheme="minorEastAsia" w:hAnsiTheme="majorHAnsi"/>
                <w:noProof/>
                <w:sz w:val="18"/>
                <w:szCs w:val="18"/>
                <w:lang w:eastAsia="en-AU"/>
              </w:rPr>
              <w:t>Levy ($)/return (#)</w:t>
            </w:r>
          </w:p>
        </w:tc>
        <w:tc>
          <w:tcPr>
            <w:tcW w:w="2693" w:type="dxa"/>
          </w:tcPr>
          <w:p w14:paraId="303006B9" w14:textId="14709351" w:rsidR="00CD30DE" w:rsidRPr="009431F5" w:rsidRDefault="00CD30DE" w:rsidP="002D2EBC">
            <w:pPr>
              <w:keepNext/>
              <w:keepLines/>
              <w:spacing w:before="120" w:after="120" w:line="240" w:lineRule="auto"/>
              <w:rPr>
                <w:rFonts w:asciiTheme="majorHAnsi" w:eastAsiaTheme="minorEastAsia" w:hAnsiTheme="majorHAnsi"/>
                <w:noProof/>
                <w:sz w:val="18"/>
                <w:szCs w:val="18"/>
                <w:lang w:eastAsia="en-AU"/>
              </w:rPr>
            </w:pPr>
            <w:r w:rsidRPr="009431F5">
              <w:rPr>
                <w:rFonts w:asciiTheme="majorHAnsi" w:eastAsiaTheme="minorEastAsia" w:hAnsiTheme="majorHAnsi"/>
                <w:noProof/>
                <w:sz w:val="18"/>
                <w:szCs w:val="18"/>
                <w:lang w:eastAsia="en-AU"/>
              </w:rPr>
              <w:t>High levy ($)/return</w:t>
            </w:r>
          </w:p>
        </w:tc>
        <w:tc>
          <w:tcPr>
            <w:tcW w:w="2552" w:type="dxa"/>
          </w:tcPr>
          <w:p w14:paraId="3D7EB3DC" w14:textId="778F300B" w:rsidR="00CD30DE" w:rsidRPr="009431F5" w:rsidRDefault="00CD30DE" w:rsidP="002D2EBC">
            <w:pPr>
              <w:keepNext/>
              <w:keepLines/>
              <w:spacing w:before="120" w:after="120" w:line="240" w:lineRule="auto"/>
              <w:rPr>
                <w:rFonts w:asciiTheme="majorHAnsi" w:eastAsiaTheme="minorEastAsia" w:hAnsiTheme="majorHAnsi"/>
                <w:noProof/>
                <w:sz w:val="18"/>
                <w:szCs w:val="18"/>
                <w:lang w:eastAsia="en-AU"/>
              </w:rPr>
            </w:pPr>
            <w:r w:rsidRPr="009431F5">
              <w:rPr>
                <w:rFonts w:asciiTheme="majorHAnsi" w:eastAsiaTheme="minorEastAsia" w:hAnsiTheme="majorHAnsi"/>
                <w:noProof/>
                <w:sz w:val="18"/>
                <w:szCs w:val="18"/>
                <w:lang w:eastAsia="en-AU"/>
              </w:rPr>
              <w:t>Low levy ($)/return</w:t>
            </w:r>
          </w:p>
        </w:tc>
      </w:tr>
      <w:tr w:rsidR="00CD30DE" w14:paraId="6708671A" w14:textId="77777777" w:rsidTr="002D2EBC">
        <w:trPr>
          <w:trHeight w:val="399"/>
        </w:trPr>
        <w:tc>
          <w:tcPr>
            <w:tcW w:w="2152" w:type="dxa"/>
            <w:vMerge/>
          </w:tcPr>
          <w:p w14:paraId="266B2E8A" w14:textId="77777777" w:rsidR="00CD30DE" w:rsidRPr="009431F5" w:rsidRDefault="00CD30DE" w:rsidP="002D2EBC">
            <w:pPr>
              <w:keepNext/>
              <w:keepLines/>
              <w:spacing w:before="120" w:after="120" w:line="240" w:lineRule="auto"/>
              <w:rPr>
                <w:rFonts w:asciiTheme="majorHAnsi" w:eastAsiaTheme="minorEastAsia" w:hAnsiTheme="majorHAnsi"/>
                <w:noProof/>
                <w:sz w:val="18"/>
                <w:szCs w:val="18"/>
                <w:lang w:eastAsia="en-AU"/>
              </w:rPr>
            </w:pPr>
          </w:p>
        </w:tc>
        <w:tc>
          <w:tcPr>
            <w:tcW w:w="2526" w:type="dxa"/>
          </w:tcPr>
          <w:p w14:paraId="78E53D25" w14:textId="14F9A92C" w:rsidR="00CD30DE" w:rsidRPr="009431F5" w:rsidRDefault="00CD30DE" w:rsidP="002D2EBC">
            <w:pPr>
              <w:keepNext/>
              <w:keepLines/>
              <w:spacing w:before="120" w:after="120" w:line="240" w:lineRule="auto"/>
              <w:rPr>
                <w:rFonts w:asciiTheme="majorHAnsi" w:eastAsiaTheme="minorEastAsia" w:hAnsiTheme="majorHAnsi"/>
                <w:noProof/>
                <w:sz w:val="18"/>
                <w:szCs w:val="18"/>
                <w:lang w:eastAsia="en-AU"/>
              </w:rPr>
            </w:pPr>
            <w:r w:rsidRPr="009431F5">
              <w:rPr>
                <w:rFonts w:asciiTheme="majorHAnsi" w:eastAsiaTheme="minorEastAsia" w:hAnsiTheme="majorHAnsi"/>
                <w:noProof/>
                <w:sz w:val="18"/>
                <w:szCs w:val="18"/>
                <w:lang w:eastAsia="en-AU"/>
              </w:rPr>
              <w:t>Levy ($)/collection point (#)</w:t>
            </w:r>
          </w:p>
        </w:tc>
        <w:tc>
          <w:tcPr>
            <w:tcW w:w="2693" w:type="dxa"/>
          </w:tcPr>
          <w:p w14:paraId="0D67AC8E" w14:textId="1A50AC68" w:rsidR="00CD30DE" w:rsidRPr="009431F5" w:rsidRDefault="00CD30DE" w:rsidP="002D2EBC">
            <w:pPr>
              <w:keepNext/>
              <w:keepLines/>
              <w:spacing w:before="120" w:after="120" w:line="240" w:lineRule="auto"/>
              <w:rPr>
                <w:rFonts w:asciiTheme="majorHAnsi" w:eastAsiaTheme="minorEastAsia" w:hAnsiTheme="majorHAnsi"/>
                <w:noProof/>
                <w:sz w:val="18"/>
                <w:szCs w:val="18"/>
                <w:lang w:eastAsia="en-AU"/>
              </w:rPr>
            </w:pPr>
            <w:r w:rsidRPr="009431F5">
              <w:rPr>
                <w:rFonts w:asciiTheme="majorHAnsi" w:eastAsiaTheme="minorEastAsia" w:hAnsiTheme="majorHAnsi"/>
                <w:noProof/>
                <w:sz w:val="18"/>
                <w:szCs w:val="18"/>
                <w:lang w:eastAsia="en-AU"/>
              </w:rPr>
              <w:t>High levy ($)/collection point</w:t>
            </w:r>
          </w:p>
        </w:tc>
        <w:tc>
          <w:tcPr>
            <w:tcW w:w="2552" w:type="dxa"/>
          </w:tcPr>
          <w:p w14:paraId="5D537DA7" w14:textId="1DCF55CD" w:rsidR="00CD30DE" w:rsidRPr="009431F5" w:rsidRDefault="00CD30DE" w:rsidP="002D2EBC">
            <w:pPr>
              <w:keepNext/>
              <w:keepLines/>
              <w:spacing w:before="120" w:after="120" w:line="240" w:lineRule="auto"/>
              <w:rPr>
                <w:rFonts w:asciiTheme="majorHAnsi" w:eastAsiaTheme="minorEastAsia" w:hAnsiTheme="majorHAnsi"/>
                <w:noProof/>
                <w:sz w:val="18"/>
                <w:szCs w:val="18"/>
                <w:lang w:eastAsia="en-AU"/>
              </w:rPr>
            </w:pPr>
            <w:r w:rsidRPr="009431F5">
              <w:rPr>
                <w:rFonts w:asciiTheme="majorHAnsi" w:eastAsiaTheme="minorEastAsia" w:hAnsiTheme="majorHAnsi"/>
                <w:noProof/>
                <w:sz w:val="18"/>
                <w:szCs w:val="18"/>
                <w:lang w:eastAsia="en-AU"/>
              </w:rPr>
              <w:t>Low levy ($)/collection point</w:t>
            </w:r>
          </w:p>
        </w:tc>
      </w:tr>
      <w:tr w:rsidR="00CD30DE" w14:paraId="40133D1E" w14:textId="77777777" w:rsidTr="002D2EBC">
        <w:trPr>
          <w:trHeight w:val="263"/>
        </w:trPr>
        <w:tc>
          <w:tcPr>
            <w:tcW w:w="2152" w:type="dxa"/>
            <w:vMerge/>
          </w:tcPr>
          <w:p w14:paraId="06141C6B" w14:textId="77777777" w:rsidR="00CD30DE" w:rsidRPr="009431F5" w:rsidRDefault="00CD30DE" w:rsidP="002D2EBC">
            <w:pPr>
              <w:keepNext/>
              <w:keepLines/>
              <w:spacing w:before="120" w:after="120" w:line="240" w:lineRule="auto"/>
              <w:rPr>
                <w:rFonts w:asciiTheme="majorHAnsi" w:eastAsiaTheme="minorEastAsia" w:hAnsiTheme="majorHAnsi"/>
                <w:noProof/>
                <w:sz w:val="18"/>
                <w:szCs w:val="18"/>
                <w:lang w:eastAsia="en-AU"/>
              </w:rPr>
            </w:pPr>
          </w:p>
        </w:tc>
        <w:tc>
          <w:tcPr>
            <w:tcW w:w="2526" w:type="dxa"/>
          </w:tcPr>
          <w:p w14:paraId="4C92E25A" w14:textId="62936076" w:rsidR="00CD30DE" w:rsidRPr="009431F5" w:rsidRDefault="00CD30DE" w:rsidP="002D2EBC">
            <w:pPr>
              <w:keepNext/>
              <w:keepLines/>
              <w:spacing w:before="120" w:after="120" w:line="240" w:lineRule="auto"/>
              <w:rPr>
                <w:rFonts w:asciiTheme="majorHAnsi" w:eastAsiaTheme="minorEastAsia" w:hAnsiTheme="majorHAnsi"/>
                <w:noProof/>
                <w:sz w:val="18"/>
                <w:szCs w:val="18"/>
                <w:lang w:eastAsia="en-AU"/>
              </w:rPr>
            </w:pPr>
            <w:r w:rsidRPr="009431F5">
              <w:rPr>
                <w:rFonts w:asciiTheme="majorHAnsi" w:eastAsiaTheme="minorEastAsia" w:hAnsiTheme="majorHAnsi"/>
                <w:noProof/>
                <w:sz w:val="18"/>
                <w:szCs w:val="18"/>
                <w:lang w:eastAsia="en-AU"/>
              </w:rPr>
              <w:t>Total levy ($)</w:t>
            </w:r>
          </w:p>
        </w:tc>
        <w:tc>
          <w:tcPr>
            <w:tcW w:w="2693" w:type="dxa"/>
          </w:tcPr>
          <w:p w14:paraId="3A027A5A" w14:textId="5E7A6171" w:rsidR="00CD30DE" w:rsidRPr="009431F5" w:rsidRDefault="00CD30DE" w:rsidP="002D2EBC">
            <w:pPr>
              <w:keepNext/>
              <w:keepLines/>
              <w:spacing w:before="120" w:after="120" w:line="240" w:lineRule="auto"/>
              <w:rPr>
                <w:rFonts w:asciiTheme="majorHAnsi" w:eastAsiaTheme="minorEastAsia" w:hAnsiTheme="majorHAnsi"/>
                <w:noProof/>
                <w:sz w:val="18"/>
                <w:szCs w:val="18"/>
                <w:lang w:eastAsia="en-AU"/>
              </w:rPr>
            </w:pPr>
            <w:r w:rsidRPr="009431F5">
              <w:rPr>
                <w:rFonts w:asciiTheme="majorHAnsi" w:eastAsiaTheme="minorEastAsia" w:hAnsiTheme="majorHAnsi"/>
                <w:noProof/>
                <w:sz w:val="18"/>
                <w:szCs w:val="18"/>
                <w:lang w:eastAsia="en-AU"/>
              </w:rPr>
              <w:t>High levy ($)</w:t>
            </w:r>
          </w:p>
        </w:tc>
        <w:tc>
          <w:tcPr>
            <w:tcW w:w="2552" w:type="dxa"/>
          </w:tcPr>
          <w:p w14:paraId="0C1C9881" w14:textId="2F7FB758" w:rsidR="00CD30DE" w:rsidRPr="009431F5" w:rsidRDefault="00CD30DE" w:rsidP="002D2EBC">
            <w:pPr>
              <w:keepNext/>
              <w:keepLines/>
              <w:spacing w:before="120" w:after="120" w:line="240" w:lineRule="auto"/>
              <w:rPr>
                <w:rFonts w:asciiTheme="majorHAnsi" w:eastAsiaTheme="minorEastAsia" w:hAnsiTheme="majorHAnsi"/>
                <w:noProof/>
                <w:sz w:val="18"/>
                <w:szCs w:val="18"/>
                <w:lang w:eastAsia="en-AU"/>
              </w:rPr>
            </w:pPr>
            <w:r w:rsidRPr="009431F5">
              <w:rPr>
                <w:rFonts w:asciiTheme="majorHAnsi" w:eastAsiaTheme="minorEastAsia" w:hAnsiTheme="majorHAnsi"/>
                <w:noProof/>
                <w:sz w:val="18"/>
                <w:szCs w:val="18"/>
                <w:lang w:eastAsia="en-AU"/>
              </w:rPr>
              <w:t>Low levy ($)</w:t>
            </w:r>
          </w:p>
        </w:tc>
      </w:tr>
      <w:tr w:rsidR="00CD30DE" w14:paraId="0428B667" w14:textId="77777777" w:rsidTr="002D2EBC">
        <w:trPr>
          <w:trHeight w:val="372"/>
        </w:trPr>
        <w:tc>
          <w:tcPr>
            <w:tcW w:w="2152" w:type="dxa"/>
            <w:vMerge w:val="restart"/>
          </w:tcPr>
          <w:p w14:paraId="79CCA2AB" w14:textId="77777777" w:rsidR="00CD30DE" w:rsidRPr="009431F5" w:rsidRDefault="00CD30DE" w:rsidP="002D2EBC">
            <w:pPr>
              <w:keepNext/>
              <w:keepLines/>
              <w:spacing w:before="120" w:after="120" w:line="240" w:lineRule="auto"/>
              <w:rPr>
                <w:rFonts w:asciiTheme="majorHAnsi" w:eastAsiaTheme="minorEastAsia" w:hAnsiTheme="majorHAnsi"/>
                <w:noProof/>
                <w:sz w:val="18"/>
                <w:szCs w:val="18"/>
                <w:lang w:eastAsia="en-AU"/>
              </w:rPr>
            </w:pPr>
            <w:r w:rsidRPr="009431F5">
              <w:rPr>
                <w:rFonts w:asciiTheme="majorHAnsi" w:eastAsiaTheme="minorEastAsia" w:hAnsiTheme="majorHAnsi"/>
                <w:noProof/>
                <w:sz w:val="18"/>
                <w:szCs w:val="18"/>
                <w:lang w:eastAsia="en-AU"/>
              </w:rPr>
              <w:t>Cost effectiveness</w:t>
            </w:r>
          </w:p>
          <w:p w14:paraId="48683ED1" w14:textId="3D8A7C6D" w:rsidR="00CD30DE" w:rsidRPr="009431F5" w:rsidRDefault="00CD30DE" w:rsidP="002D2EBC">
            <w:pPr>
              <w:keepNext/>
              <w:keepLines/>
              <w:spacing w:before="120" w:after="120" w:line="240" w:lineRule="auto"/>
              <w:rPr>
                <w:rFonts w:asciiTheme="majorHAnsi" w:eastAsiaTheme="minorEastAsia" w:hAnsiTheme="majorHAnsi"/>
                <w:noProof/>
                <w:sz w:val="18"/>
                <w:szCs w:val="18"/>
                <w:lang w:eastAsia="en-AU"/>
              </w:rPr>
            </w:pPr>
            <w:r w:rsidRPr="009431F5">
              <w:rPr>
                <w:rFonts w:asciiTheme="majorHAnsi" w:eastAsiaTheme="minorEastAsia" w:hAnsiTheme="majorHAnsi"/>
                <w:noProof/>
                <w:sz w:val="18"/>
                <w:szCs w:val="18"/>
                <w:lang w:eastAsia="en-AU"/>
              </w:rPr>
              <w:t>(#/10)</w:t>
            </w:r>
          </w:p>
        </w:tc>
        <w:tc>
          <w:tcPr>
            <w:tcW w:w="2526" w:type="dxa"/>
          </w:tcPr>
          <w:p w14:paraId="623EA0C1" w14:textId="2F114127" w:rsidR="00CD30DE" w:rsidRPr="00FF1FB3" w:rsidRDefault="00CD30DE" w:rsidP="002D2EBC">
            <w:pPr>
              <w:keepNext/>
              <w:keepLines/>
              <w:spacing w:before="120" w:after="120" w:line="240" w:lineRule="auto"/>
              <w:rPr>
                <w:rFonts w:asciiTheme="majorHAnsi" w:eastAsiaTheme="minorEastAsia" w:hAnsiTheme="majorHAnsi"/>
                <w:noProof/>
                <w:sz w:val="18"/>
                <w:szCs w:val="18"/>
                <w:lang w:eastAsia="en-AU"/>
              </w:rPr>
            </w:pPr>
            <w:r w:rsidRPr="00FF1FB3">
              <w:rPr>
                <w:rFonts w:asciiTheme="majorHAnsi" w:eastAsiaTheme="minorEastAsia" w:hAnsiTheme="majorHAnsi"/>
                <w:noProof/>
                <w:sz w:val="18"/>
                <w:szCs w:val="18"/>
                <w:lang w:eastAsia="en-AU"/>
              </w:rPr>
              <w:t>Cost ($)/return</w:t>
            </w:r>
          </w:p>
        </w:tc>
        <w:tc>
          <w:tcPr>
            <w:tcW w:w="2693" w:type="dxa"/>
          </w:tcPr>
          <w:p w14:paraId="17A9FB3C" w14:textId="0348D5D9" w:rsidR="00CD30DE" w:rsidRPr="00FF1FB3" w:rsidRDefault="00CD30DE" w:rsidP="002D2EBC">
            <w:pPr>
              <w:keepNext/>
              <w:keepLines/>
              <w:spacing w:before="120" w:after="120" w:line="240" w:lineRule="auto"/>
              <w:rPr>
                <w:rFonts w:asciiTheme="majorHAnsi" w:eastAsiaTheme="minorEastAsia" w:hAnsiTheme="majorHAnsi"/>
                <w:noProof/>
                <w:sz w:val="18"/>
                <w:szCs w:val="18"/>
                <w:lang w:eastAsia="en-AU"/>
              </w:rPr>
            </w:pPr>
            <w:r w:rsidRPr="00FF1FB3">
              <w:rPr>
                <w:rFonts w:asciiTheme="majorHAnsi" w:eastAsiaTheme="minorEastAsia" w:hAnsiTheme="majorHAnsi"/>
                <w:noProof/>
                <w:sz w:val="18"/>
                <w:szCs w:val="18"/>
                <w:lang w:eastAsia="en-AU"/>
              </w:rPr>
              <w:t>Low cost ($)/return</w:t>
            </w:r>
          </w:p>
        </w:tc>
        <w:tc>
          <w:tcPr>
            <w:tcW w:w="2552" w:type="dxa"/>
          </w:tcPr>
          <w:p w14:paraId="6F17EE95" w14:textId="1E77512A" w:rsidR="00CD30DE" w:rsidRPr="00FF1FB3" w:rsidRDefault="00CD30DE" w:rsidP="002D2EBC">
            <w:pPr>
              <w:keepNext/>
              <w:keepLines/>
              <w:spacing w:before="120" w:after="120" w:line="240" w:lineRule="auto"/>
              <w:rPr>
                <w:rFonts w:asciiTheme="majorHAnsi" w:eastAsiaTheme="minorEastAsia" w:hAnsiTheme="majorHAnsi"/>
                <w:noProof/>
                <w:sz w:val="18"/>
                <w:szCs w:val="18"/>
                <w:lang w:eastAsia="en-AU"/>
              </w:rPr>
            </w:pPr>
            <w:r w:rsidRPr="00FF1FB3">
              <w:rPr>
                <w:rFonts w:asciiTheme="majorHAnsi" w:eastAsiaTheme="minorEastAsia" w:hAnsiTheme="majorHAnsi"/>
                <w:noProof/>
                <w:sz w:val="18"/>
                <w:szCs w:val="18"/>
                <w:lang w:eastAsia="en-AU"/>
              </w:rPr>
              <w:t>High cost ($)/return</w:t>
            </w:r>
          </w:p>
        </w:tc>
      </w:tr>
      <w:tr w:rsidR="00CD30DE" w14:paraId="12DB03F4" w14:textId="77777777" w:rsidTr="002D2EBC">
        <w:trPr>
          <w:trHeight w:val="399"/>
        </w:trPr>
        <w:tc>
          <w:tcPr>
            <w:tcW w:w="2152" w:type="dxa"/>
            <w:vMerge/>
          </w:tcPr>
          <w:p w14:paraId="28EA5307" w14:textId="77777777" w:rsidR="00CD30DE" w:rsidRPr="009431F5" w:rsidRDefault="00CD30DE" w:rsidP="002D2EBC">
            <w:pPr>
              <w:keepNext/>
              <w:keepLines/>
              <w:spacing w:before="120" w:after="120" w:line="240" w:lineRule="auto"/>
              <w:rPr>
                <w:rFonts w:asciiTheme="majorHAnsi" w:eastAsiaTheme="minorEastAsia" w:hAnsiTheme="majorHAnsi"/>
                <w:noProof/>
                <w:sz w:val="18"/>
                <w:szCs w:val="18"/>
                <w:lang w:eastAsia="en-AU"/>
              </w:rPr>
            </w:pPr>
          </w:p>
        </w:tc>
        <w:tc>
          <w:tcPr>
            <w:tcW w:w="2526" w:type="dxa"/>
          </w:tcPr>
          <w:p w14:paraId="40800391" w14:textId="252A7E14" w:rsidR="00CD30DE" w:rsidRPr="00AF5C5D" w:rsidRDefault="00CD30DE" w:rsidP="002D2EBC">
            <w:pPr>
              <w:keepNext/>
              <w:keepLines/>
              <w:spacing w:before="120" w:after="120" w:line="240" w:lineRule="auto"/>
              <w:rPr>
                <w:rFonts w:asciiTheme="majorHAnsi" w:eastAsiaTheme="minorEastAsia" w:hAnsiTheme="majorHAnsi"/>
                <w:noProof/>
                <w:sz w:val="18"/>
                <w:szCs w:val="18"/>
                <w:lang w:eastAsia="en-AU"/>
              </w:rPr>
            </w:pPr>
            <w:r w:rsidRPr="00AF5C5D">
              <w:rPr>
                <w:rFonts w:asciiTheme="majorHAnsi" w:eastAsiaTheme="minorEastAsia" w:hAnsiTheme="majorHAnsi"/>
                <w:noProof/>
                <w:sz w:val="18"/>
                <w:szCs w:val="18"/>
                <w:lang w:eastAsia="en-AU"/>
              </w:rPr>
              <w:t>Cost ($)/collection point</w:t>
            </w:r>
          </w:p>
        </w:tc>
        <w:tc>
          <w:tcPr>
            <w:tcW w:w="2693" w:type="dxa"/>
          </w:tcPr>
          <w:p w14:paraId="0A15AB38" w14:textId="45618AB4" w:rsidR="00CD30DE" w:rsidRPr="00AF5C5D" w:rsidRDefault="00CD30DE" w:rsidP="002D2EBC">
            <w:pPr>
              <w:keepNext/>
              <w:keepLines/>
              <w:spacing w:before="120" w:after="120" w:line="240" w:lineRule="auto"/>
              <w:rPr>
                <w:rFonts w:asciiTheme="majorHAnsi" w:eastAsiaTheme="minorEastAsia" w:hAnsiTheme="majorHAnsi"/>
                <w:noProof/>
                <w:sz w:val="18"/>
                <w:szCs w:val="18"/>
                <w:lang w:eastAsia="en-AU"/>
              </w:rPr>
            </w:pPr>
            <w:r w:rsidRPr="00AF5C5D">
              <w:rPr>
                <w:rFonts w:asciiTheme="majorHAnsi" w:eastAsiaTheme="minorEastAsia" w:hAnsiTheme="majorHAnsi"/>
                <w:noProof/>
                <w:sz w:val="18"/>
                <w:szCs w:val="18"/>
                <w:lang w:eastAsia="en-AU"/>
              </w:rPr>
              <w:t>Low cost ($)/collection point</w:t>
            </w:r>
          </w:p>
        </w:tc>
        <w:tc>
          <w:tcPr>
            <w:tcW w:w="2552" w:type="dxa"/>
          </w:tcPr>
          <w:p w14:paraId="7C563924" w14:textId="5DE5BA04" w:rsidR="00CD30DE" w:rsidRPr="00AF5C5D" w:rsidRDefault="00CD30DE" w:rsidP="002D2EBC">
            <w:pPr>
              <w:keepNext/>
              <w:keepLines/>
              <w:spacing w:before="120" w:after="120" w:line="240" w:lineRule="auto"/>
              <w:rPr>
                <w:rFonts w:asciiTheme="majorHAnsi" w:eastAsiaTheme="minorEastAsia" w:hAnsiTheme="majorHAnsi"/>
                <w:noProof/>
                <w:sz w:val="18"/>
                <w:szCs w:val="18"/>
                <w:lang w:eastAsia="en-AU"/>
              </w:rPr>
            </w:pPr>
            <w:r w:rsidRPr="00AF5C5D">
              <w:rPr>
                <w:rFonts w:asciiTheme="majorHAnsi" w:eastAsiaTheme="minorEastAsia" w:hAnsiTheme="majorHAnsi"/>
                <w:noProof/>
                <w:sz w:val="18"/>
                <w:szCs w:val="18"/>
                <w:lang w:eastAsia="en-AU"/>
              </w:rPr>
              <w:t>High cost ($)/collection point</w:t>
            </w:r>
          </w:p>
        </w:tc>
      </w:tr>
      <w:tr w:rsidR="00CD30DE" w14:paraId="1E071EEA" w14:textId="77777777" w:rsidTr="002D2EBC">
        <w:trPr>
          <w:trHeight w:val="372"/>
        </w:trPr>
        <w:tc>
          <w:tcPr>
            <w:tcW w:w="2152" w:type="dxa"/>
            <w:vMerge/>
          </w:tcPr>
          <w:p w14:paraId="77337470" w14:textId="77777777" w:rsidR="00CD30DE" w:rsidRPr="009431F5" w:rsidRDefault="00CD30DE" w:rsidP="002D2EBC">
            <w:pPr>
              <w:keepNext/>
              <w:keepLines/>
              <w:spacing w:before="120" w:after="120" w:line="240" w:lineRule="auto"/>
              <w:rPr>
                <w:rFonts w:asciiTheme="majorHAnsi" w:eastAsiaTheme="minorEastAsia" w:hAnsiTheme="majorHAnsi"/>
                <w:noProof/>
                <w:sz w:val="18"/>
                <w:szCs w:val="18"/>
                <w:lang w:eastAsia="en-AU"/>
              </w:rPr>
            </w:pPr>
          </w:p>
        </w:tc>
        <w:tc>
          <w:tcPr>
            <w:tcW w:w="2526" w:type="dxa"/>
          </w:tcPr>
          <w:p w14:paraId="0C06F3DD" w14:textId="0A516BC5" w:rsidR="00CD30DE" w:rsidRPr="00AF5C5D" w:rsidRDefault="00CD30DE" w:rsidP="002D2EBC">
            <w:pPr>
              <w:keepNext/>
              <w:keepLines/>
              <w:spacing w:before="120" w:after="120" w:line="240" w:lineRule="auto"/>
              <w:rPr>
                <w:rFonts w:asciiTheme="majorHAnsi" w:eastAsiaTheme="minorEastAsia" w:hAnsiTheme="majorHAnsi"/>
                <w:noProof/>
                <w:sz w:val="18"/>
                <w:szCs w:val="18"/>
                <w:lang w:eastAsia="en-AU"/>
              </w:rPr>
            </w:pPr>
            <w:r w:rsidRPr="00AF5C5D">
              <w:rPr>
                <w:rFonts w:asciiTheme="majorHAnsi" w:eastAsiaTheme="minorEastAsia" w:hAnsiTheme="majorHAnsi"/>
                <w:noProof/>
                <w:sz w:val="18"/>
                <w:szCs w:val="18"/>
                <w:lang w:eastAsia="en-AU"/>
              </w:rPr>
              <w:t>Cost (%) of total levy</w:t>
            </w:r>
          </w:p>
        </w:tc>
        <w:tc>
          <w:tcPr>
            <w:tcW w:w="2693" w:type="dxa"/>
          </w:tcPr>
          <w:p w14:paraId="01C60C7A" w14:textId="0C823234" w:rsidR="00CD30DE" w:rsidRPr="00AF5C5D" w:rsidRDefault="00CD30DE" w:rsidP="002D2EBC">
            <w:pPr>
              <w:keepNext/>
              <w:keepLines/>
              <w:spacing w:before="120" w:after="120" w:line="240" w:lineRule="auto"/>
              <w:rPr>
                <w:rFonts w:asciiTheme="majorHAnsi" w:eastAsiaTheme="minorEastAsia" w:hAnsiTheme="majorHAnsi"/>
                <w:noProof/>
                <w:sz w:val="18"/>
                <w:szCs w:val="18"/>
                <w:lang w:eastAsia="en-AU"/>
              </w:rPr>
            </w:pPr>
            <w:r w:rsidRPr="00AF5C5D">
              <w:rPr>
                <w:rFonts w:asciiTheme="majorHAnsi" w:eastAsiaTheme="minorEastAsia" w:hAnsiTheme="majorHAnsi"/>
                <w:noProof/>
                <w:sz w:val="18"/>
                <w:szCs w:val="18"/>
                <w:lang w:eastAsia="en-AU"/>
              </w:rPr>
              <w:t>Low cost as % of total levy</w:t>
            </w:r>
          </w:p>
        </w:tc>
        <w:tc>
          <w:tcPr>
            <w:tcW w:w="2552" w:type="dxa"/>
          </w:tcPr>
          <w:p w14:paraId="25D957B9" w14:textId="510016E3" w:rsidR="00CD30DE" w:rsidRPr="00AF5C5D" w:rsidRDefault="00CD30DE" w:rsidP="002D2EBC">
            <w:pPr>
              <w:keepNext/>
              <w:keepLines/>
              <w:spacing w:before="120" w:after="120" w:line="240" w:lineRule="auto"/>
              <w:rPr>
                <w:rFonts w:asciiTheme="majorHAnsi" w:eastAsiaTheme="minorEastAsia" w:hAnsiTheme="majorHAnsi"/>
                <w:noProof/>
                <w:sz w:val="18"/>
                <w:szCs w:val="18"/>
                <w:lang w:eastAsia="en-AU"/>
              </w:rPr>
            </w:pPr>
            <w:r w:rsidRPr="00AF5C5D">
              <w:rPr>
                <w:rFonts w:asciiTheme="majorHAnsi" w:eastAsiaTheme="minorEastAsia" w:hAnsiTheme="majorHAnsi"/>
                <w:noProof/>
                <w:sz w:val="18"/>
                <w:szCs w:val="18"/>
                <w:lang w:eastAsia="en-AU"/>
              </w:rPr>
              <w:t>High cost as % of total levy</w:t>
            </w:r>
          </w:p>
        </w:tc>
      </w:tr>
    </w:tbl>
    <w:p w14:paraId="7EE6A867" w14:textId="7AF80960" w:rsidR="00686133" w:rsidRPr="009431F5" w:rsidRDefault="00686133" w:rsidP="002D2EBC">
      <w:pPr>
        <w:rPr>
          <w:noProof/>
          <w:lang w:eastAsia="en-AU"/>
        </w:rPr>
      </w:pPr>
      <w:r w:rsidRPr="009431F5">
        <w:rPr>
          <w:noProof/>
          <w:lang w:eastAsia="en-AU"/>
        </w:rPr>
        <w:t xml:space="preserve">The cost drivers associated with collecting </w:t>
      </w:r>
      <w:r>
        <w:rPr>
          <w:noProof/>
          <w:lang w:eastAsia="en-AU"/>
        </w:rPr>
        <w:t xml:space="preserve">each </w:t>
      </w:r>
      <w:r w:rsidRPr="009431F5">
        <w:rPr>
          <w:noProof/>
          <w:lang w:eastAsia="en-AU"/>
        </w:rPr>
        <w:t>commodit</w:t>
      </w:r>
      <w:r>
        <w:rPr>
          <w:noProof/>
          <w:lang w:eastAsia="en-AU"/>
        </w:rPr>
        <w:t>y</w:t>
      </w:r>
      <w:r w:rsidRPr="009431F5">
        <w:rPr>
          <w:noProof/>
          <w:lang w:eastAsia="en-AU"/>
        </w:rPr>
        <w:t xml:space="preserve"> levy inform how it falls in one of four categories:</w:t>
      </w:r>
    </w:p>
    <w:p w14:paraId="71D763D6" w14:textId="009C0C43" w:rsidR="00686133" w:rsidRPr="009431F5" w:rsidRDefault="00686133" w:rsidP="002D2EBC">
      <w:pPr>
        <w:pStyle w:val="ListBullet"/>
        <w:rPr>
          <w:noProof/>
          <w:lang w:eastAsia="en-AU"/>
        </w:rPr>
      </w:pPr>
      <w:r w:rsidRPr="009431F5">
        <w:rPr>
          <w:b/>
          <w:noProof/>
          <w:lang w:eastAsia="en-AU"/>
        </w:rPr>
        <w:t>Leader</w:t>
      </w:r>
      <w:r w:rsidR="00CB4799">
        <w:rPr>
          <w:noProof/>
          <w:lang w:eastAsia="en-AU"/>
        </w:rPr>
        <w:t>—h</w:t>
      </w:r>
      <w:r w:rsidRPr="009431F5">
        <w:rPr>
          <w:noProof/>
          <w:lang w:eastAsia="en-AU"/>
        </w:rPr>
        <w:t>igh cost effectiveness/</w:t>
      </w:r>
      <w:r w:rsidR="00CB4799">
        <w:rPr>
          <w:noProof/>
          <w:lang w:eastAsia="en-AU"/>
        </w:rPr>
        <w:t>h</w:t>
      </w:r>
      <w:r w:rsidRPr="009431F5">
        <w:rPr>
          <w:noProof/>
          <w:lang w:eastAsia="en-AU"/>
        </w:rPr>
        <w:t>igh levy effectiveness</w:t>
      </w:r>
    </w:p>
    <w:p w14:paraId="6F1E02A6" w14:textId="0C43FF7D" w:rsidR="00686133" w:rsidRPr="009431F5" w:rsidRDefault="00686133" w:rsidP="002D2EBC">
      <w:pPr>
        <w:pStyle w:val="ListBullet"/>
        <w:rPr>
          <w:noProof/>
          <w:lang w:eastAsia="en-AU"/>
        </w:rPr>
      </w:pPr>
      <w:r w:rsidRPr="009431F5">
        <w:rPr>
          <w:b/>
          <w:noProof/>
          <w:lang w:eastAsia="en-AU"/>
        </w:rPr>
        <w:t>Challenge</w:t>
      </w:r>
      <w:r w:rsidR="00CB4799" w:rsidRPr="002D2EBC">
        <w:t>—</w:t>
      </w:r>
      <w:r w:rsidR="00CB4799">
        <w:rPr>
          <w:noProof/>
          <w:lang w:eastAsia="en-AU"/>
        </w:rPr>
        <w:t>h</w:t>
      </w:r>
      <w:r w:rsidRPr="009431F5">
        <w:rPr>
          <w:noProof/>
          <w:lang w:eastAsia="en-AU"/>
        </w:rPr>
        <w:t>igh cost effectiveness/</w:t>
      </w:r>
      <w:r w:rsidR="00CB4799">
        <w:rPr>
          <w:noProof/>
          <w:lang w:eastAsia="en-AU"/>
        </w:rPr>
        <w:t>l</w:t>
      </w:r>
      <w:r w:rsidRPr="009431F5">
        <w:rPr>
          <w:noProof/>
          <w:lang w:eastAsia="en-AU"/>
        </w:rPr>
        <w:t>ow levy effectiveness</w:t>
      </w:r>
    </w:p>
    <w:p w14:paraId="6D588886" w14:textId="516DC1C1" w:rsidR="00686133" w:rsidRPr="009431F5" w:rsidRDefault="00686133" w:rsidP="002D2EBC">
      <w:pPr>
        <w:pStyle w:val="ListBullet"/>
        <w:rPr>
          <w:noProof/>
          <w:lang w:eastAsia="en-AU"/>
        </w:rPr>
      </w:pPr>
      <w:r w:rsidRPr="009431F5">
        <w:rPr>
          <w:b/>
          <w:noProof/>
          <w:lang w:eastAsia="en-AU"/>
        </w:rPr>
        <w:t>Bolter</w:t>
      </w:r>
      <w:r w:rsidR="0069039F">
        <w:rPr>
          <w:b/>
          <w:noProof/>
          <w:lang w:eastAsia="en-AU"/>
        </w:rPr>
        <w:t>—</w:t>
      </w:r>
      <w:r w:rsidR="0069039F">
        <w:rPr>
          <w:noProof/>
          <w:lang w:eastAsia="en-AU"/>
        </w:rPr>
        <w:t>l</w:t>
      </w:r>
      <w:r w:rsidRPr="009431F5">
        <w:rPr>
          <w:noProof/>
          <w:lang w:eastAsia="en-AU"/>
        </w:rPr>
        <w:t>ow cost effectiveness/</w:t>
      </w:r>
      <w:r w:rsidR="0069039F">
        <w:rPr>
          <w:noProof/>
          <w:lang w:eastAsia="en-AU"/>
        </w:rPr>
        <w:t>h</w:t>
      </w:r>
      <w:r w:rsidRPr="009431F5">
        <w:rPr>
          <w:noProof/>
          <w:lang w:eastAsia="en-AU"/>
        </w:rPr>
        <w:t>igh levy effectiveness</w:t>
      </w:r>
    </w:p>
    <w:p w14:paraId="3C5D27F0" w14:textId="177B32C6" w:rsidR="00686133" w:rsidRDefault="00041711" w:rsidP="002D2EBC">
      <w:pPr>
        <w:pStyle w:val="ListBullet"/>
      </w:pPr>
      <w:r>
        <w:rPr>
          <w:b/>
          <w:noProof/>
          <w:lang w:eastAsia="en-AU"/>
        </w:rPr>
        <w:t>Developer</w:t>
      </w:r>
      <w:r w:rsidR="0069039F">
        <w:rPr>
          <w:noProof/>
          <w:lang w:eastAsia="en-AU"/>
        </w:rPr>
        <w:t>—l</w:t>
      </w:r>
      <w:r w:rsidR="00686133" w:rsidRPr="009431F5">
        <w:rPr>
          <w:noProof/>
          <w:lang w:eastAsia="en-AU"/>
        </w:rPr>
        <w:t>ow cost effectiveness/</w:t>
      </w:r>
      <w:r w:rsidR="0069039F">
        <w:rPr>
          <w:noProof/>
          <w:lang w:eastAsia="en-AU"/>
        </w:rPr>
        <w:t>l</w:t>
      </w:r>
      <w:r w:rsidR="00686133" w:rsidRPr="009431F5">
        <w:rPr>
          <w:noProof/>
          <w:lang w:eastAsia="en-AU"/>
        </w:rPr>
        <w:t>ow levy effectiveness</w:t>
      </w:r>
      <w:r w:rsidR="0069039F">
        <w:rPr>
          <w:noProof/>
          <w:lang w:eastAsia="en-AU"/>
        </w:rPr>
        <w:t>.</w:t>
      </w:r>
    </w:p>
    <w:p w14:paraId="5CD1FD13" w14:textId="77777777" w:rsidR="00686133" w:rsidRPr="00686133" w:rsidRDefault="00686133" w:rsidP="00686133">
      <w:pPr>
        <w:sectPr w:rsidR="00686133" w:rsidRPr="00686133" w:rsidSect="004D4A48">
          <w:pgSz w:w="11906" w:h="16838"/>
          <w:pgMar w:top="1418" w:right="1418" w:bottom="1418" w:left="1418" w:header="567" w:footer="283" w:gutter="0"/>
          <w:pgNumType w:start="1"/>
          <w:cols w:space="708"/>
          <w:docGrid w:linePitch="360"/>
        </w:sectPr>
      </w:pPr>
    </w:p>
    <w:p w14:paraId="285F8118" w14:textId="75377BE4" w:rsidR="00686133" w:rsidRDefault="00CB4799" w:rsidP="002D2EBC">
      <w:pPr>
        <w:pStyle w:val="Caption"/>
        <w:rPr>
          <w:noProof/>
          <w:lang w:eastAsia="en-AU"/>
        </w:rPr>
      </w:pPr>
      <w:bookmarkStart w:id="30" w:name="_Ref495331409"/>
      <w:r>
        <w:lastRenderedPageBreak/>
        <w:t xml:space="preserve">Figure </w:t>
      </w:r>
      <w:fldSimple w:instr=" SEQ Figure \* ARABIC ">
        <w:r w:rsidR="006D45B2">
          <w:rPr>
            <w:noProof/>
          </w:rPr>
          <w:t>6</w:t>
        </w:r>
      </w:fldSimple>
      <w:bookmarkEnd w:id="30"/>
      <w:r>
        <w:t xml:space="preserve"> </w:t>
      </w:r>
      <w:r w:rsidRPr="0064229E">
        <w:t>LEAF matrix</w:t>
      </w:r>
      <w:r>
        <w:t>, 2016–17</w:t>
      </w:r>
    </w:p>
    <w:p w14:paraId="1DECEBBA" w14:textId="407417DD" w:rsidR="00686133" w:rsidRPr="00686133" w:rsidRDefault="002B732F" w:rsidP="00686133">
      <w:r>
        <w:rPr>
          <w:noProof/>
          <w:lang w:eastAsia="en-AU"/>
        </w:rPr>
        <w:drawing>
          <wp:inline distT="0" distB="0" distL="0" distR="0" wp14:anchorId="40C45FCA" wp14:editId="51DA5C31">
            <wp:extent cx="8891270" cy="5256530"/>
            <wp:effectExtent l="0" t="0" r="5080" b="1270"/>
            <wp:docPr id="14" name="Chart 14" descr="The diagram presents the cost effectiveness and levy effectiveness of all leviable commodities in 2016-17. There are four quadrants displayed in the diagram with each quadrant representing a rating system. &#10;The first quadrant labelled ‘leader’ represents high cost effectiveness and high levy effectiveness. The following leviable commodities fall under this category; &#10;bananas, beef production, cattle transaction, coarse grains, dairy produce, egg promotion, grain legumes, lamb transaction, laying chickens, meat chickens, oilseeds, pig slaughter, rice, sugar cane, and wheat.&#10;The second quadrant labelled ‘challenger’ represents high cost effectiveness and low levy effectiveness. The following leviable commodities fall under this category; &#10;apples, avocados, buffalo export, cattle live export, chestnuts, citrus, custard apples, deer slaughter, fodder export, forest growers, forest products, ginger, goat slaughter, goat transaction, grape research, honey, horse slaughter, lamb live export, lamb slaughter, lychees, macadamia nuts, mangoes, melon, mushrooms, onions, papaya, passionfruit, pears, persimmons, pineapples, potatoes, rubus, sheep live export, sheep slaughter, sheep transaction, stone fruit, sweet potato, table grapes, turf, vegetables, and wine grapes.&#10;The third quadrant labelled ‘bolter’ represents low cost effectiveness and high levy effectiveness. The following leviable commodities fall under this category; &#10;almonds, cotton, nursery products, strawberries, wine export, and wool.&#10;The fourth quadrant labelled ‘niche’ represents low cost effectiveness and low levy effectiveness. The following leviable commodities fall under this category; &#10;buffalo slaughter, cherries, dried fruits, farmed prawns, game pigs, goat fibre, goat live export, macropods, olives, pasture seeds, and ratites." title="2016-17 LEAF matrix"/>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BF2651C" w14:textId="77777777" w:rsidR="00686133" w:rsidRDefault="00686133" w:rsidP="00686133">
      <w:pPr>
        <w:sectPr w:rsidR="00686133" w:rsidSect="004D4A48">
          <w:pgSz w:w="16838" w:h="11906" w:orient="landscape"/>
          <w:pgMar w:top="1418" w:right="1418" w:bottom="1418" w:left="1418" w:header="567" w:footer="283" w:gutter="0"/>
          <w:cols w:space="708"/>
          <w:docGrid w:linePitch="360"/>
        </w:sectPr>
      </w:pPr>
    </w:p>
    <w:p w14:paraId="36AA6215" w14:textId="6C98CCEB" w:rsidR="009E0D24" w:rsidRPr="0063174B" w:rsidRDefault="009E0D24" w:rsidP="0063174B">
      <w:pPr>
        <w:pStyle w:val="Heading2"/>
      </w:pPr>
      <w:bookmarkStart w:id="31" w:name="_Toc496890269"/>
      <w:r w:rsidRPr="002D2EBC">
        <w:lastRenderedPageBreak/>
        <w:t>National Compliance Program</w:t>
      </w:r>
      <w:bookmarkEnd w:id="31"/>
    </w:p>
    <w:p w14:paraId="694249BA" w14:textId="3CFA3B99" w:rsidR="00D65B08" w:rsidRDefault="00183AF3" w:rsidP="002D2EBC">
      <w:pPr>
        <w:rPr>
          <w:iCs/>
        </w:rPr>
      </w:pPr>
      <w:r w:rsidRPr="00F923E9">
        <w:t>The National Compliance Program (NCP) targets levy agents and commodities of operational or strategic risk to provide assurance to our stakeholders about the accuracy of the levies and charges collected</w:t>
      </w:r>
      <w:r w:rsidR="008F5521" w:rsidRPr="00F923E9">
        <w:t>.</w:t>
      </w:r>
    </w:p>
    <w:p w14:paraId="3CFE6A07" w14:textId="4E327D67" w:rsidR="007A101F" w:rsidRDefault="00D65B08" w:rsidP="002D2EBC">
      <w:pPr>
        <w:rPr>
          <w:iCs/>
        </w:rPr>
      </w:pPr>
      <w:r>
        <w:rPr>
          <w:iCs/>
        </w:rPr>
        <w:t xml:space="preserve">The department would like to encourage </w:t>
      </w:r>
      <w:r w:rsidR="007A101F">
        <w:rPr>
          <w:iCs/>
        </w:rPr>
        <w:t xml:space="preserve">LRBs and </w:t>
      </w:r>
      <w:r w:rsidR="00454560">
        <w:rPr>
          <w:iCs/>
        </w:rPr>
        <w:t>i</w:t>
      </w:r>
      <w:r w:rsidR="00400288">
        <w:rPr>
          <w:iCs/>
        </w:rPr>
        <w:t xml:space="preserve">ndustry </w:t>
      </w:r>
      <w:r w:rsidR="00454560">
        <w:rPr>
          <w:iCs/>
        </w:rPr>
        <w:t>r</w:t>
      </w:r>
      <w:r w:rsidR="00400288">
        <w:rPr>
          <w:iCs/>
        </w:rPr>
        <w:t xml:space="preserve">epresentative </w:t>
      </w:r>
      <w:r w:rsidR="00454560">
        <w:rPr>
          <w:iCs/>
        </w:rPr>
        <w:t>b</w:t>
      </w:r>
      <w:r w:rsidR="00400288">
        <w:rPr>
          <w:iCs/>
        </w:rPr>
        <w:t>odie</w:t>
      </w:r>
      <w:r w:rsidR="007A101F">
        <w:rPr>
          <w:iCs/>
        </w:rPr>
        <w:t xml:space="preserve">s </w:t>
      </w:r>
      <w:r w:rsidR="007A101F" w:rsidRPr="001A457C">
        <w:rPr>
          <w:iCs/>
        </w:rPr>
        <w:t xml:space="preserve">to </w:t>
      </w:r>
      <w:r w:rsidR="007A101F">
        <w:rPr>
          <w:iCs/>
        </w:rPr>
        <w:t xml:space="preserve">continue their </w:t>
      </w:r>
      <w:r w:rsidR="007A101F" w:rsidRPr="001A457C">
        <w:rPr>
          <w:iCs/>
        </w:rPr>
        <w:t>engage</w:t>
      </w:r>
      <w:r w:rsidR="007A101F">
        <w:rPr>
          <w:iCs/>
        </w:rPr>
        <w:t>ment</w:t>
      </w:r>
      <w:r w:rsidR="007A101F" w:rsidRPr="001A457C">
        <w:rPr>
          <w:iCs/>
        </w:rPr>
        <w:t xml:space="preserve"> through the Commodity Liaison Program, or directly with levies officers, to discuss </w:t>
      </w:r>
      <w:r w:rsidR="007A101F">
        <w:rPr>
          <w:iCs/>
        </w:rPr>
        <w:t xml:space="preserve">emerging </w:t>
      </w:r>
      <w:r w:rsidR="007A101F" w:rsidRPr="001A457C">
        <w:rPr>
          <w:iCs/>
        </w:rPr>
        <w:t xml:space="preserve">trends </w:t>
      </w:r>
      <w:r w:rsidR="007A101F">
        <w:rPr>
          <w:iCs/>
        </w:rPr>
        <w:t>with</w:t>
      </w:r>
      <w:r w:rsidR="007A101F" w:rsidRPr="001A457C">
        <w:rPr>
          <w:iCs/>
        </w:rPr>
        <w:t xml:space="preserve">in their industries </w:t>
      </w:r>
      <w:r w:rsidR="007A101F">
        <w:rPr>
          <w:iCs/>
        </w:rPr>
        <w:t xml:space="preserve">and to share </w:t>
      </w:r>
      <w:r w:rsidR="00454560">
        <w:rPr>
          <w:iCs/>
        </w:rPr>
        <w:t xml:space="preserve">information </w:t>
      </w:r>
      <w:r w:rsidR="007A101F">
        <w:rPr>
          <w:iCs/>
        </w:rPr>
        <w:t xml:space="preserve">that will assist </w:t>
      </w:r>
      <w:r w:rsidR="007A101F" w:rsidRPr="001A457C">
        <w:rPr>
          <w:iCs/>
        </w:rPr>
        <w:t>the departmen</w:t>
      </w:r>
      <w:r w:rsidR="007A101F">
        <w:rPr>
          <w:iCs/>
        </w:rPr>
        <w:t>t to deliver a materially compliant</w:t>
      </w:r>
      <w:r w:rsidR="007A101F" w:rsidRPr="001A457C">
        <w:rPr>
          <w:iCs/>
        </w:rPr>
        <w:t xml:space="preserve"> levies system.</w:t>
      </w:r>
    </w:p>
    <w:p w14:paraId="4181805E" w14:textId="0201B316" w:rsidR="009E0D24" w:rsidRPr="0063174B" w:rsidRDefault="009E0D24" w:rsidP="002C3B2E">
      <w:pPr>
        <w:pStyle w:val="Heading3"/>
        <w:spacing w:after="100" w:afterAutospacing="1"/>
      </w:pPr>
      <w:bookmarkStart w:id="32" w:name="_Toc496890270"/>
      <w:r w:rsidRPr="0063174B">
        <w:t>Compliance activities in 2016</w:t>
      </w:r>
      <w:r w:rsidR="004C6EDF">
        <w:t>–</w:t>
      </w:r>
      <w:r w:rsidRPr="0063174B">
        <w:t>17</w:t>
      </w:r>
      <w:bookmarkEnd w:id="32"/>
    </w:p>
    <w:p w14:paraId="1A7BA0E8" w14:textId="163FFE3B" w:rsidR="00454560" w:rsidRDefault="00381848" w:rsidP="002D2EBC">
      <w:r w:rsidRPr="00605060">
        <w:t>The NCP comprises three risk-based programs</w:t>
      </w:r>
      <w:r w:rsidR="00454560">
        <w:t>:</w:t>
      </w:r>
    </w:p>
    <w:p w14:paraId="5C21C9C0" w14:textId="5C26D01F" w:rsidR="00454560" w:rsidRDefault="002C3B2E" w:rsidP="002D2EBC">
      <w:pPr>
        <w:pStyle w:val="ListBullet"/>
      </w:pPr>
      <w:r>
        <w:t>Operational c</w:t>
      </w:r>
      <w:r w:rsidR="00381848" w:rsidRPr="00605060">
        <w:t xml:space="preserve">ompliance </w:t>
      </w:r>
      <w:r>
        <w:t>p</w:t>
      </w:r>
      <w:r w:rsidR="00381848" w:rsidRPr="00605060">
        <w:t>rogram (OCP)</w:t>
      </w:r>
      <w:r w:rsidR="00454560">
        <w:t>—</w:t>
      </w:r>
      <w:r w:rsidR="00381848" w:rsidRPr="00605060">
        <w:t>a national record inspection program that certifies the accuracy of levies and charges being paid by business type or commodity</w:t>
      </w:r>
    </w:p>
    <w:p w14:paraId="4200EA08" w14:textId="3D885083" w:rsidR="00454560" w:rsidRDefault="00381848" w:rsidP="002D2EBC">
      <w:pPr>
        <w:pStyle w:val="ListBullet"/>
      </w:pPr>
      <w:r w:rsidRPr="00605060">
        <w:t xml:space="preserve">Strategic </w:t>
      </w:r>
      <w:r w:rsidR="002C3B2E">
        <w:t>c</w:t>
      </w:r>
      <w:r w:rsidRPr="00605060">
        <w:t xml:space="preserve">ompliance </w:t>
      </w:r>
      <w:r w:rsidR="002C3B2E">
        <w:t>p</w:t>
      </w:r>
      <w:r w:rsidRPr="00605060">
        <w:t>rogram (SCP)</w:t>
      </w:r>
      <w:r w:rsidR="00454560">
        <w:t>—</w:t>
      </w:r>
      <w:r w:rsidRPr="00605060">
        <w:t>delivering projects to address specific areas of non-compliance</w:t>
      </w:r>
    </w:p>
    <w:p w14:paraId="38CDB85B" w14:textId="7515ABFC" w:rsidR="00454560" w:rsidRDefault="00381848" w:rsidP="002D2EBC">
      <w:pPr>
        <w:pStyle w:val="ListBullet"/>
      </w:pPr>
      <w:r w:rsidRPr="00605060">
        <w:t xml:space="preserve">Targeted </w:t>
      </w:r>
      <w:r w:rsidR="002C3B2E">
        <w:t>c</w:t>
      </w:r>
      <w:r w:rsidRPr="00605060">
        <w:t xml:space="preserve">ompliance </w:t>
      </w:r>
      <w:r w:rsidR="002C3B2E">
        <w:t>a</w:t>
      </w:r>
      <w:r w:rsidRPr="00605060">
        <w:t xml:space="preserve">ssessment </w:t>
      </w:r>
      <w:r w:rsidR="002C3B2E">
        <w:t>p</w:t>
      </w:r>
      <w:r w:rsidRPr="00605060">
        <w:t>rogram (TCAP)</w:t>
      </w:r>
      <w:r w:rsidR="00454560">
        <w:t>—</w:t>
      </w:r>
      <w:r w:rsidRPr="00605060">
        <w:t>focusing on agents not selected in the OCP.</w:t>
      </w:r>
    </w:p>
    <w:p w14:paraId="4C201A4B" w14:textId="47263EA5" w:rsidR="00381848" w:rsidRDefault="00381848" w:rsidP="002D2EBC">
      <w:r w:rsidRPr="00605060">
        <w:t>Non-targeted compliance activities are also carried out under the NCP, as required.</w:t>
      </w:r>
    </w:p>
    <w:p w14:paraId="66AC0B20" w14:textId="42448690" w:rsidR="00381848" w:rsidRPr="00491C0C" w:rsidRDefault="00183AF3" w:rsidP="002D2EBC">
      <w:r w:rsidRPr="00993B6C">
        <w:t>The department recognises the top three levy payers for each commodity as the key industry agents, regardless of their risk category. The three levy agents are selected for inspection on a three</w:t>
      </w:r>
      <w:r w:rsidR="00454560">
        <w:t>-</w:t>
      </w:r>
      <w:r w:rsidRPr="00993B6C">
        <w:t>year cycle. High r</w:t>
      </w:r>
      <w:r>
        <w:t>isk agents are selected on a 50 p</w:t>
      </w:r>
      <w:r w:rsidRPr="00993B6C">
        <w:t>er</w:t>
      </w:r>
      <w:r>
        <w:t> </w:t>
      </w:r>
      <w:r w:rsidRPr="00993B6C">
        <w:t xml:space="preserve">cent basis and </w:t>
      </w:r>
      <w:r w:rsidR="00416755">
        <w:t>should</w:t>
      </w:r>
      <w:r w:rsidRPr="00993B6C">
        <w:t xml:space="preserve"> expect a record inspection every two years. The remaining selections are made up of a random sample of 75</w:t>
      </w:r>
      <w:r>
        <w:t> </w:t>
      </w:r>
      <w:r w:rsidRPr="00993B6C">
        <w:t>per</w:t>
      </w:r>
      <w:r>
        <w:t> </w:t>
      </w:r>
      <w:r w:rsidRPr="00993B6C">
        <w:t>cent medium risk and 25</w:t>
      </w:r>
      <w:r>
        <w:t> </w:t>
      </w:r>
      <w:r w:rsidRPr="00993B6C">
        <w:t>per</w:t>
      </w:r>
      <w:r>
        <w:t> </w:t>
      </w:r>
      <w:r w:rsidRPr="00993B6C">
        <w:t>cent low risk agents</w:t>
      </w:r>
      <w:r w:rsidR="00454560">
        <w:t>. A</w:t>
      </w:r>
      <w:r w:rsidRPr="00993B6C">
        <w:t xml:space="preserve"> maximum of</w:t>
      </w:r>
      <w:r>
        <w:t xml:space="preserve"> </w:t>
      </w:r>
      <w:r w:rsidRPr="00993B6C">
        <w:t>15</w:t>
      </w:r>
      <w:r>
        <w:t> </w:t>
      </w:r>
      <w:r w:rsidRPr="00993B6C">
        <w:t>per</w:t>
      </w:r>
      <w:r>
        <w:t> </w:t>
      </w:r>
      <w:r w:rsidRPr="00993B6C">
        <w:t xml:space="preserve">cent of an industry </w:t>
      </w:r>
      <w:r w:rsidR="00454560">
        <w:t xml:space="preserve">can </w:t>
      </w:r>
      <w:r w:rsidRPr="00993B6C">
        <w:t>be selected in any one OCP.</w:t>
      </w:r>
      <w:r>
        <w:t xml:space="preserve"> </w:t>
      </w:r>
      <w:r w:rsidR="004944B5" w:rsidRPr="00993B6C">
        <w:t>Risk ratings by indust</w:t>
      </w:r>
      <w:r w:rsidR="004944B5">
        <w:t xml:space="preserve">ry category are shown in </w:t>
      </w:r>
      <w:r w:rsidR="00454560">
        <w:fldChar w:fldCharType="begin"/>
      </w:r>
      <w:r w:rsidR="00454560">
        <w:instrText xml:space="preserve"> REF _Ref495331967 \h </w:instrText>
      </w:r>
      <w:r w:rsidR="00454560">
        <w:fldChar w:fldCharType="separate"/>
      </w:r>
      <w:r w:rsidR="00454560">
        <w:t xml:space="preserve">Figure </w:t>
      </w:r>
      <w:r w:rsidR="00454560">
        <w:rPr>
          <w:noProof/>
        </w:rPr>
        <w:t>7</w:t>
      </w:r>
      <w:r w:rsidR="00454560">
        <w:fldChar w:fldCharType="end"/>
      </w:r>
      <w:r w:rsidR="004944B5" w:rsidRPr="00993B6C">
        <w:t>.</w:t>
      </w:r>
    </w:p>
    <w:p w14:paraId="02DDF94F" w14:textId="47769E10" w:rsidR="00AB6DA4" w:rsidRDefault="00454560" w:rsidP="002D2EBC">
      <w:pPr>
        <w:pStyle w:val="Caption"/>
        <w:rPr>
          <w:noProof/>
          <w:lang w:eastAsia="en-AU"/>
        </w:rPr>
      </w:pPr>
      <w:bookmarkStart w:id="33" w:name="_Ref495331967"/>
      <w:r>
        <w:lastRenderedPageBreak/>
        <w:t xml:space="preserve">Figure </w:t>
      </w:r>
      <w:fldSimple w:instr=" SEQ Figure \* ARABIC ">
        <w:r w:rsidR="006D45B2">
          <w:rPr>
            <w:noProof/>
          </w:rPr>
          <w:t>7</w:t>
        </w:r>
      </w:fldSimple>
      <w:bookmarkEnd w:id="33"/>
      <w:r>
        <w:t xml:space="preserve"> </w:t>
      </w:r>
      <w:r w:rsidRPr="000801F9">
        <w:rPr>
          <w:noProof/>
          <w:lang w:eastAsia="en-AU"/>
        </w:rPr>
        <w:t>Risk ratings by industry category</w:t>
      </w:r>
    </w:p>
    <w:p w14:paraId="7E80C2DA" w14:textId="3680BA62" w:rsidR="00B6170D" w:rsidRPr="00AB6DA4" w:rsidRDefault="001B4837" w:rsidP="00AB6DA4">
      <w:pPr>
        <w:spacing w:after="0" w:line="240" w:lineRule="auto"/>
        <w:rPr>
          <w:rFonts w:asciiTheme="majorHAnsi" w:eastAsiaTheme="minorEastAsia" w:hAnsiTheme="majorHAnsi"/>
          <w:b/>
          <w:noProof/>
          <w:szCs w:val="18"/>
          <w:lang w:eastAsia="en-AU"/>
        </w:rPr>
      </w:pPr>
      <w:r>
        <w:rPr>
          <w:noProof/>
          <w:lang w:eastAsia="en-AU"/>
        </w:rPr>
        <w:drawing>
          <wp:inline distT="0" distB="0" distL="0" distR="0" wp14:anchorId="4E0E1E75" wp14:editId="0A9A1542">
            <wp:extent cx="5759450" cy="3037205"/>
            <wp:effectExtent l="0" t="0" r="12700" b="10795"/>
            <wp:docPr id="28" name="Chart 28" descr="The diagram presents the risk rating percentage for each industry category in 2016 17. There are 11 industry categories displayed in the diagram with each industry category having three columns representing the percentage of their low, medium and high risks agents.&#10;The risk rating percentage for the animal products industry category comprised of 51 per cent low risk agents, 46 per cent medium risk agents and 3 per cent high risk agents.&#10;The risk rating percentage for the field crops industry category comprised of 43 per cent low risk agents, 51 per cent medium risk agents and 5 per cent high risk agents.&#10;The risk rating percentage for the fisheries industry category comprised of 67 per cent low risk agents and 33 per cent medium risk agents. There were no high risk agents.&#10;The risk rating percentage for the forestry industry category comprised of 27 per cent low risk agents, 66 per cent medium risk agents and 7 per cent high risk agents.&#10;The risk rating percentage for the game animals industry category comprised of 45 per cent low risk agents and 55 per cent medium risk agents. There were no high risk agents.&#10;The risk rating percentage for the horticulture industry category comprised of 36 per cent low risk agents, 60 per cent medium risk agents and 4 per cent high risk agents.&#10;The risk rating percentage for the live animal export industry category comprised of 38 per cent low risk agents and 62 per cent medium risk agents. There were no high risk agents.&#10;The risk rating percentage for the livestock processing industry category comprised of 38 per cent low risk agents, 59 per cent medium risk agents and 3 per cent high risk agents.&#10;The risk rating percentage for the livestock transaction industry category comprised of 65 per cent low risk agents, 33 per cent medium risk agents and 2 per cent high risk agents.&#10;The risk rating percentage for the poultry industry category comprised of 60 per cent low risk agents and 40 per cent medium risk agents. There were no high risk agents.&#10;The risk rating percentage for the wine industry category comprised of 18 per cent low risk agents, 70 per cent medium risk agents and 12 per cent high risk agents." title="Risk ratings by industry categ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asciiTheme="majorHAnsi" w:eastAsiaTheme="minorEastAsia" w:hAnsiTheme="majorHAnsi"/>
          <w:b/>
          <w:noProof/>
          <w:szCs w:val="18"/>
          <w:lang w:eastAsia="en-AU"/>
        </w:rPr>
        <w:br/>
      </w:r>
    </w:p>
    <w:p w14:paraId="462EC9BB" w14:textId="2C9A9D7C" w:rsidR="0063174B" w:rsidRDefault="003F3D4F" w:rsidP="002D2EBC">
      <w:pPr>
        <w:rPr>
          <w:szCs w:val="20"/>
        </w:rPr>
      </w:pPr>
      <w:r>
        <w:rPr>
          <w:szCs w:val="20"/>
        </w:rPr>
        <w:t>In 2016</w:t>
      </w:r>
      <w:r w:rsidR="00454560">
        <w:rPr>
          <w:szCs w:val="20"/>
        </w:rPr>
        <w:t>–</w:t>
      </w:r>
      <w:r>
        <w:rPr>
          <w:szCs w:val="20"/>
        </w:rPr>
        <w:t xml:space="preserve">17, </w:t>
      </w:r>
      <w:r w:rsidRPr="00491C0C">
        <w:rPr>
          <w:szCs w:val="20"/>
        </w:rPr>
        <w:t>530 scheduled OCP inspections were completed</w:t>
      </w:r>
      <w:r>
        <w:rPr>
          <w:szCs w:val="20"/>
        </w:rPr>
        <w:t xml:space="preserve"> </w:t>
      </w:r>
      <w:r w:rsidRPr="00491C0C">
        <w:rPr>
          <w:szCs w:val="20"/>
        </w:rPr>
        <w:t xml:space="preserve">across Australia </w:t>
      </w:r>
      <w:r w:rsidR="009E697C">
        <w:rPr>
          <w:szCs w:val="20"/>
        </w:rPr>
        <w:t>with a compliance rate recorded of 69 per</w:t>
      </w:r>
      <w:r w:rsidR="00E33FA6">
        <w:rPr>
          <w:szCs w:val="20"/>
        </w:rPr>
        <w:t xml:space="preserve"> </w:t>
      </w:r>
      <w:r w:rsidR="009E697C">
        <w:rPr>
          <w:szCs w:val="20"/>
        </w:rPr>
        <w:t>cent</w:t>
      </w:r>
      <w:r w:rsidRPr="00491C0C">
        <w:rPr>
          <w:szCs w:val="20"/>
        </w:rPr>
        <w:t>.</w:t>
      </w:r>
      <w:r w:rsidR="009E697C">
        <w:rPr>
          <w:szCs w:val="20"/>
        </w:rPr>
        <w:t xml:space="preserve"> When taking financial findings into account, this rate increases to 73</w:t>
      </w:r>
      <w:r w:rsidR="00E33FA6">
        <w:rPr>
          <w:szCs w:val="20"/>
        </w:rPr>
        <w:t xml:space="preserve"> per cent</w:t>
      </w:r>
      <w:r w:rsidR="009E697C">
        <w:rPr>
          <w:szCs w:val="20"/>
        </w:rPr>
        <w:t>.</w:t>
      </w:r>
    </w:p>
    <w:p w14:paraId="032F287F" w14:textId="5CDA69AC" w:rsidR="003F3D4F" w:rsidRPr="003B5C41" w:rsidRDefault="009E697C" w:rsidP="002D2EBC">
      <w:pPr>
        <w:rPr>
          <w:szCs w:val="20"/>
        </w:rPr>
      </w:pPr>
      <w:r>
        <w:rPr>
          <w:szCs w:val="20"/>
        </w:rPr>
        <w:t xml:space="preserve">Overall, the </w:t>
      </w:r>
      <w:r w:rsidR="003F3D4F" w:rsidRPr="00491C0C">
        <w:rPr>
          <w:szCs w:val="20"/>
        </w:rPr>
        <w:t xml:space="preserve">NCP found </w:t>
      </w:r>
      <w:r w:rsidR="003F3D4F" w:rsidRPr="008D188E">
        <w:rPr>
          <w:noProof/>
          <w:lang w:eastAsia="en-AU"/>
        </w:rPr>
        <w:t>approximately</w:t>
      </w:r>
      <w:r w:rsidR="003F3D4F" w:rsidRPr="00491C0C">
        <w:rPr>
          <w:szCs w:val="20"/>
        </w:rPr>
        <w:t xml:space="preserve"> $3.6 million in incorrect levy payments</w:t>
      </w:r>
      <w:r>
        <w:rPr>
          <w:szCs w:val="20"/>
        </w:rPr>
        <w:t xml:space="preserve"> in 2016</w:t>
      </w:r>
      <w:r w:rsidR="00454560">
        <w:rPr>
          <w:szCs w:val="20"/>
        </w:rPr>
        <w:t>–</w:t>
      </w:r>
      <w:r>
        <w:rPr>
          <w:szCs w:val="20"/>
        </w:rPr>
        <w:t>17</w:t>
      </w:r>
      <w:r w:rsidR="003F3D4F" w:rsidRPr="00491C0C">
        <w:rPr>
          <w:szCs w:val="20"/>
        </w:rPr>
        <w:t>. Of this</w:t>
      </w:r>
      <w:r w:rsidR="00454560">
        <w:rPr>
          <w:szCs w:val="20"/>
        </w:rPr>
        <w:t>,</w:t>
      </w:r>
      <w:r w:rsidR="003F3D4F" w:rsidRPr="00491C0C">
        <w:rPr>
          <w:szCs w:val="20"/>
        </w:rPr>
        <w:t xml:space="preserve"> </w:t>
      </w:r>
      <w:r w:rsidR="003F3D4F">
        <w:rPr>
          <w:szCs w:val="20"/>
        </w:rPr>
        <w:t xml:space="preserve">underpaid levy totalled </w:t>
      </w:r>
      <w:r w:rsidR="003F3D4F" w:rsidRPr="00491C0C">
        <w:rPr>
          <w:szCs w:val="20"/>
        </w:rPr>
        <w:t xml:space="preserve">$2.6 million and </w:t>
      </w:r>
      <w:r w:rsidR="003F3D4F">
        <w:rPr>
          <w:szCs w:val="20"/>
        </w:rPr>
        <w:t xml:space="preserve">overpaid </w:t>
      </w:r>
      <w:r w:rsidR="003F3D4F" w:rsidRPr="00491C0C">
        <w:rPr>
          <w:szCs w:val="20"/>
        </w:rPr>
        <w:t xml:space="preserve">levy </w:t>
      </w:r>
      <w:r w:rsidR="003F3D4F">
        <w:rPr>
          <w:szCs w:val="20"/>
        </w:rPr>
        <w:t xml:space="preserve">totalled </w:t>
      </w:r>
      <w:r w:rsidR="003F3D4F" w:rsidRPr="00491C0C">
        <w:rPr>
          <w:szCs w:val="20"/>
        </w:rPr>
        <w:t>$1</w:t>
      </w:r>
      <w:r w:rsidR="003F3D4F">
        <w:rPr>
          <w:szCs w:val="20"/>
        </w:rPr>
        <w:t> million</w:t>
      </w:r>
      <w:r w:rsidR="003F3D4F" w:rsidRPr="00491C0C">
        <w:rPr>
          <w:szCs w:val="20"/>
        </w:rPr>
        <w:t xml:space="preserve">. </w:t>
      </w:r>
      <w:r w:rsidR="006D45B2">
        <w:rPr>
          <w:szCs w:val="20"/>
        </w:rPr>
        <w:fldChar w:fldCharType="begin"/>
      </w:r>
      <w:r w:rsidR="006D45B2">
        <w:rPr>
          <w:szCs w:val="20"/>
        </w:rPr>
        <w:instrText xml:space="preserve"> REF _Ref495332508 \h </w:instrText>
      </w:r>
      <w:r w:rsidR="006D45B2">
        <w:rPr>
          <w:szCs w:val="20"/>
        </w:rPr>
      </w:r>
      <w:r w:rsidR="006D45B2">
        <w:rPr>
          <w:szCs w:val="20"/>
        </w:rPr>
        <w:fldChar w:fldCharType="separate"/>
      </w:r>
      <w:r w:rsidR="006D45B2" w:rsidRPr="006D45B2">
        <w:t xml:space="preserve">Table </w:t>
      </w:r>
      <w:r w:rsidR="006D45B2" w:rsidRPr="002D2EBC">
        <w:t>5</w:t>
      </w:r>
      <w:r w:rsidR="006D45B2">
        <w:rPr>
          <w:szCs w:val="20"/>
        </w:rPr>
        <w:fldChar w:fldCharType="end"/>
      </w:r>
      <w:r w:rsidR="006D45B2">
        <w:rPr>
          <w:szCs w:val="20"/>
        </w:rPr>
        <w:t xml:space="preserve"> </w:t>
      </w:r>
      <w:r w:rsidR="003F3D4F" w:rsidRPr="00491C0C">
        <w:rPr>
          <w:szCs w:val="20"/>
        </w:rPr>
        <w:t xml:space="preserve">provides further </w:t>
      </w:r>
      <w:r w:rsidR="00FE2330">
        <w:rPr>
          <w:szCs w:val="20"/>
        </w:rPr>
        <w:t>information</w:t>
      </w:r>
      <w:r w:rsidR="003F3D4F" w:rsidRPr="00491C0C">
        <w:rPr>
          <w:szCs w:val="20"/>
        </w:rPr>
        <w:t xml:space="preserve"> about the </w:t>
      </w:r>
      <w:r w:rsidR="003F3D4F">
        <w:rPr>
          <w:szCs w:val="20"/>
        </w:rPr>
        <w:t xml:space="preserve">results of the </w:t>
      </w:r>
      <w:r w:rsidR="003F3D4F" w:rsidRPr="00491C0C">
        <w:rPr>
          <w:szCs w:val="20"/>
        </w:rPr>
        <w:t xml:space="preserve">inspection program </w:t>
      </w:r>
      <w:r w:rsidR="003F3D4F">
        <w:rPr>
          <w:szCs w:val="20"/>
        </w:rPr>
        <w:t xml:space="preserve">and </w:t>
      </w:r>
      <w:r w:rsidR="006D45B2">
        <w:rPr>
          <w:szCs w:val="20"/>
        </w:rPr>
        <w:fldChar w:fldCharType="begin"/>
      </w:r>
      <w:r w:rsidR="006D45B2">
        <w:rPr>
          <w:szCs w:val="20"/>
        </w:rPr>
        <w:instrText xml:space="preserve"> REF _Ref495332553 \h </w:instrText>
      </w:r>
      <w:r w:rsidR="006D45B2">
        <w:rPr>
          <w:szCs w:val="20"/>
        </w:rPr>
      </w:r>
      <w:r w:rsidR="006D45B2">
        <w:rPr>
          <w:szCs w:val="20"/>
        </w:rPr>
        <w:fldChar w:fldCharType="separate"/>
      </w:r>
      <w:r w:rsidR="006D45B2">
        <w:t xml:space="preserve">Table </w:t>
      </w:r>
      <w:r w:rsidR="006D45B2">
        <w:rPr>
          <w:noProof/>
        </w:rPr>
        <w:t>6</w:t>
      </w:r>
      <w:r w:rsidR="006D45B2">
        <w:rPr>
          <w:szCs w:val="20"/>
        </w:rPr>
        <w:fldChar w:fldCharType="end"/>
      </w:r>
      <w:r w:rsidR="006D45B2">
        <w:rPr>
          <w:szCs w:val="20"/>
        </w:rPr>
        <w:t xml:space="preserve"> </w:t>
      </w:r>
      <w:r w:rsidR="00FE2330">
        <w:rPr>
          <w:szCs w:val="20"/>
        </w:rPr>
        <w:t>shows the breakdown of the 53</w:t>
      </w:r>
      <w:r w:rsidR="001B0CF0">
        <w:rPr>
          <w:szCs w:val="20"/>
        </w:rPr>
        <w:t>0</w:t>
      </w:r>
      <w:r w:rsidR="00FE2330">
        <w:rPr>
          <w:szCs w:val="20"/>
        </w:rPr>
        <w:t xml:space="preserve"> OCP inspections that were carried out, by state. </w:t>
      </w:r>
      <w:r w:rsidR="006D45B2">
        <w:rPr>
          <w:szCs w:val="20"/>
        </w:rPr>
        <w:fldChar w:fldCharType="begin"/>
      </w:r>
      <w:r w:rsidR="006D45B2">
        <w:rPr>
          <w:szCs w:val="20"/>
        </w:rPr>
        <w:instrText xml:space="preserve"> REF _Ref495332632 \h </w:instrText>
      </w:r>
      <w:r w:rsidR="006D45B2">
        <w:rPr>
          <w:szCs w:val="20"/>
        </w:rPr>
      </w:r>
      <w:r w:rsidR="006D45B2">
        <w:rPr>
          <w:szCs w:val="20"/>
        </w:rPr>
        <w:fldChar w:fldCharType="separate"/>
      </w:r>
      <w:r w:rsidR="006D45B2" w:rsidRPr="006D45B2">
        <w:t xml:space="preserve">Figure </w:t>
      </w:r>
      <w:r w:rsidR="006D45B2" w:rsidRPr="002D2EBC">
        <w:t>8</w:t>
      </w:r>
      <w:r w:rsidR="006D45B2">
        <w:rPr>
          <w:szCs w:val="20"/>
        </w:rPr>
        <w:fldChar w:fldCharType="end"/>
      </w:r>
      <w:r w:rsidR="003F3D4F">
        <w:rPr>
          <w:szCs w:val="20"/>
        </w:rPr>
        <w:t xml:space="preserve"> shows the number of record inspections and the average cost per inspection by industry category.</w:t>
      </w:r>
    </w:p>
    <w:p w14:paraId="43314244" w14:textId="05D518E4" w:rsidR="003F3D4F" w:rsidRPr="002D2EBC" w:rsidRDefault="006D45B2" w:rsidP="002D2EBC">
      <w:pPr>
        <w:pStyle w:val="Caption"/>
      </w:pPr>
      <w:bookmarkStart w:id="34" w:name="_Ref495332508"/>
      <w:r w:rsidRPr="006D45B2">
        <w:t xml:space="preserve">Table </w:t>
      </w:r>
      <w:fldSimple w:instr=" SEQ Table \* ARABIC ">
        <w:r>
          <w:rPr>
            <w:noProof/>
          </w:rPr>
          <w:t>5</w:t>
        </w:r>
      </w:fldSimple>
      <w:bookmarkEnd w:id="34"/>
      <w:r w:rsidRPr="002D2EBC">
        <w:t xml:space="preserve"> </w:t>
      </w:r>
      <w:r>
        <w:t>C</w:t>
      </w:r>
      <w:r w:rsidRPr="002D2EBC">
        <w:t>ompliance program outcomes</w:t>
      </w:r>
      <w:r>
        <w:t>, 2012–13 to 2016–17</w:t>
      </w:r>
    </w:p>
    <w:tbl>
      <w:tblPr>
        <w:tblW w:w="9033" w:type="dxa"/>
        <w:tblLayout w:type="fixed"/>
        <w:tblLook w:val="04A0" w:firstRow="1" w:lastRow="0" w:firstColumn="1" w:lastColumn="0" w:noHBand="0" w:noVBand="1"/>
        <w:tblCaption w:val="Table 3: 2011-12 to 2016-17 compliance program outcomes"/>
      </w:tblPr>
      <w:tblGrid>
        <w:gridCol w:w="2327"/>
        <w:gridCol w:w="1088"/>
        <w:gridCol w:w="1088"/>
        <w:gridCol w:w="1134"/>
        <w:gridCol w:w="1134"/>
        <w:gridCol w:w="1134"/>
        <w:gridCol w:w="1128"/>
      </w:tblGrid>
      <w:tr w:rsidR="00460ADB" w:rsidRPr="00B366AA" w14:paraId="11997C23" w14:textId="77777777" w:rsidTr="007C14CA">
        <w:trPr>
          <w:trHeight w:val="236"/>
          <w:tblHeader/>
        </w:trPr>
        <w:tc>
          <w:tcPr>
            <w:tcW w:w="2327" w:type="dxa"/>
            <w:tcBorders>
              <w:top w:val="single" w:sz="4" w:space="0" w:color="auto"/>
            </w:tcBorders>
            <w:shd w:val="clear" w:color="auto" w:fill="auto"/>
            <w:noWrap/>
            <w:hideMark/>
          </w:tcPr>
          <w:p w14:paraId="53C7F209" w14:textId="5B2887D7" w:rsidR="00460ADB" w:rsidRPr="00680D69" w:rsidRDefault="00460ADB" w:rsidP="002D2EBC">
            <w:pPr>
              <w:pStyle w:val="TableText"/>
            </w:pPr>
          </w:p>
        </w:tc>
        <w:tc>
          <w:tcPr>
            <w:tcW w:w="1088" w:type="dxa"/>
            <w:tcBorders>
              <w:top w:val="single" w:sz="4" w:space="0" w:color="auto"/>
            </w:tcBorders>
          </w:tcPr>
          <w:p w14:paraId="2EE036FE" w14:textId="1565ABB3" w:rsidR="00460ADB" w:rsidRPr="00B366AA" w:rsidRDefault="00460ADB" w:rsidP="000C1E82">
            <w:pPr>
              <w:pStyle w:val="TableHeading"/>
              <w:jc w:val="right"/>
            </w:pPr>
            <w:r>
              <w:t>Unit</w:t>
            </w:r>
          </w:p>
        </w:tc>
        <w:tc>
          <w:tcPr>
            <w:tcW w:w="1088" w:type="dxa"/>
            <w:tcBorders>
              <w:top w:val="single" w:sz="4" w:space="0" w:color="auto"/>
            </w:tcBorders>
          </w:tcPr>
          <w:p w14:paraId="389D311D" w14:textId="3CF038F8" w:rsidR="00460ADB" w:rsidRPr="00B366AA" w:rsidRDefault="00460ADB" w:rsidP="000C1E82">
            <w:pPr>
              <w:pStyle w:val="TableHeading"/>
              <w:jc w:val="right"/>
            </w:pPr>
            <w:r w:rsidRPr="00B366AA">
              <w:t>2012</w:t>
            </w:r>
            <w:r>
              <w:t>–</w:t>
            </w:r>
            <w:r w:rsidRPr="00B366AA">
              <w:t>13</w:t>
            </w:r>
          </w:p>
        </w:tc>
        <w:tc>
          <w:tcPr>
            <w:tcW w:w="1134" w:type="dxa"/>
            <w:tcBorders>
              <w:top w:val="single" w:sz="4" w:space="0" w:color="auto"/>
            </w:tcBorders>
          </w:tcPr>
          <w:p w14:paraId="01720A51" w14:textId="66C65137" w:rsidR="00460ADB" w:rsidRPr="00B366AA" w:rsidRDefault="00460ADB" w:rsidP="000C1E82">
            <w:pPr>
              <w:pStyle w:val="TableHeading"/>
              <w:jc w:val="right"/>
            </w:pPr>
            <w:r w:rsidRPr="00B366AA">
              <w:t>2013</w:t>
            </w:r>
            <w:r>
              <w:t>–</w:t>
            </w:r>
            <w:r w:rsidRPr="00B366AA">
              <w:t>14</w:t>
            </w:r>
          </w:p>
        </w:tc>
        <w:tc>
          <w:tcPr>
            <w:tcW w:w="1134" w:type="dxa"/>
            <w:tcBorders>
              <w:top w:val="single" w:sz="4" w:space="0" w:color="auto"/>
            </w:tcBorders>
          </w:tcPr>
          <w:p w14:paraId="0F0284AB" w14:textId="6126A3FD" w:rsidR="00460ADB" w:rsidRPr="00B366AA" w:rsidRDefault="00460ADB" w:rsidP="000C1E82">
            <w:pPr>
              <w:pStyle w:val="TableHeading"/>
              <w:jc w:val="right"/>
            </w:pPr>
            <w:r w:rsidRPr="00B366AA">
              <w:t>2014</w:t>
            </w:r>
            <w:r>
              <w:t>–</w:t>
            </w:r>
            <w:r w:rsidRPr="00B366AA">
              <w:t>15</w:t>
            </w:r>
          </w:p>
        </w:tc>
        <w:tc>
          <w:tcPr>
            <w:tcW w:w="1134" w:type="dxa"/>
            <w:tcBorders>
              <w:top w:val="single" w:sz="4" w:space="0" w:color="auto"/>
            </w:tcBorders>
          </w:tcPr>
          <w:p w14:paraId="6EA85349" w14:textId="226E082A" w:rsidR="00460ADB" w:rsidRPr="00B366AA" w:rsidRDefault="00460ADB" w:rsidP="000C1E82">
            <w:pPr>
              <w:pStyle w:val="TableHeading"/>
              <w:jc w:val="right"/>
            </w:pPr>
            <w:r w:rsidRPr="00B366AA">
              <w:t>2015</w:t>
            </w:r>
            <w:r>
              <w:t>–</w:t>
            </w:r>
            <w:r w:rsidRPr="00B366AA">
              <w:t>16</w:t>
            </w:r>
          </w:p>
        </w:tc>
        <w:tc>
          <w:tcPr>
            <w:tcW w:w="1128" w:type="dxa"/>
            <w:tcBorders>
              <w:top w:val="single" w:sz="4" w:space="0" w:color="auto"/>
            </w:tcBorders>
            <w:shd w:val="clear" w:color="auto" w:fill="auto"/>
          </w:tcPr>
          <w:p w14:paraId="4A900195" w14:textId="723BF245" w:rsidR="00460ADB" w:rsidRPr="00B366AA" w:rsidRDefault="00460ADB" w:rsidP="000C1E82">
            <w:pPr>
              <w:pStyle w:val="TableHeading"/>
              <w:jc w:val="right"/>
            </w:pPr>
            <w:r w:rsidRPr="00B366AA">
              <w:t>2016</w:t>
            </w:r>
            <w:r>
              <w:t>–</w:t>
            </w:r>
            <w:r w:rsidRPr="00B366AA">
              <w:t>17</w:t>
            </w:r>
          </w:p>
        </w:tc>
      </w:tr>
      <w:tr w:rsidR="00460ADB" w:rsidRPr="00B366AA" w14:paraId="534B5CF9" w14:textId="77777777" w:rsidTr="007C14CA">
        <w:trPr>
          <w:trHeight w:val="554"/>
        </w:trPr>
        <w:tc>
          <w:tcPr>
            <w:tcW w:w="2327" w:type="dxa"/>
            <w:shd w:val="clear" w:color="auto" w:fill="auto"/>
            <w:noWrap/>
            <w:vAlign w:val="bottom"/>
          </w:tcPr>
          <w:p w14:paraId="483BF75F" w14:textId="77777777" w:rsidR="00460ADB" w:rsidRPr="00680D69" w:rsidRDefault="00460ADB" w:rsidP="002D2EBC">
            <w:pPr>
              <w:pStyle w:val="TableText"/>
              <w:rPr>
                <w:rFonts w:eastAsia="Times New Roman" w:cs="Times New Roman"/>
                <w:lang w:eastAsia="en-AU"/>
              </w:rPr>
            </w:pPr>
            <w:r w:rsidRPr="00680D69">
              <w:t>OCP inspections completed</w:t>
            </w:r>
          </w:p>
        </w:tc>
        <w:tc>
          <w:tcPr>
            <w:tcW w:w="1088" w:type="dxa"/>
            <w:vAlign w:val="bottom"/>
          </w:tcPr>
          <w:p w14:paraId="50458E31" w14:textId="7878A2CD" w:rsidR="00460ADB" w:rsidRPr="00B366AA" w:rsidRDefault="00460ADB" w:rsidP="000C1E82">
            <w:pPr>
              <w:pStyle w:val="TableText"/>
              <w:jc w:val="right"/>
              <w:rPr>
                <w:rFonts w:eastAsia="Times New Roman" w:cs="Times New Roman"/>
                <w:lang w:eastAsia="en-AU"/>
              </w:rPr>
            </w:pPr>
            <w:r>
              <w:rPr>
                <w:rFonts w:eastAsia="Times New Roman" w:cs="Times New Roman"/>
                <w:lang w:eastAsia="en-AU"/>
              </w:rPr>
              <w:t>%</w:t>
            </w:r>
          </w:p>
        </w:tc>
        <w:tc>
          <w:tcPr>
            <w:tcW w:w="1088" w:type="dxa"/>
            <w:vAlign w:val="bottom"/>
          </w:tcPr>
          <w:p w14:paraId="3F8DDB3E" w14:textId="00CA380F" w:rsidR="00460ADB" w:rsidRPr="00B366AA" w:rsidRDefault="00460ADB" w:rsidP="002D2EBC">
            <w:pPr>
              <w:pStyle w:val="TableText"/>
              <w:jc w:val="right"/>
              <w:rPr>
                <w:rFonts w:eastAsia="Times New Roman" w:cs="Times New Roman"/>
                <w:lang w:eastAsia="en-AU"/>
              </w:rPr>
            </w:pPr>
            <w:r w:rsidRPr="00B366AA">
              <w:t>100</w:t>
            </w:r>
          </w:p>
        </w:tc>
        <w:tc>
          <w:tcPr>
            <w:tcW w:w="1134" w:type="dxa"/>
            <w:vAlign w:val="bottom"/>
          </w:tcPr>
          <w:p w14:paraId="4020AA4C" w14:textId="68D535A5" w:rsidR="00460ADB" w:rsidRPr="00B366AA" w:rsidRDefault="00460ADB" w:rsidP="002D2EBC">
            <w:pPr>
              <w:pStyle w:val="TableText"/>
              <w:jc w:val="right"/>
              <w:rPr>
                <w:rFonts w:eastAsia="Times New Roman" w:cs="Times New Roman"/>
                <w:lang w:eastAsia="en-AU"/>
              </w:rPr>
            </w:pPr>
            <w:r w:rsidRPr="00B366AA">
              <w:t>100</w:t>
            </w:r>
          </w:p>
        </w:tc>
        <w:tc>
          <w:tcPr>
            <w:tcW w:w="1134" w:type="dxa"/>
            <w:vAlign w:val="bottom"/>
          </w:tcPr>
          <w:p w14:paraId="4031F81B" w14:textId="5677DC80" w:rsidR="00460ADB" w:rsidRPr="00B366AA" w:rsidRDefault="00460ADB" w:rsidP="002D2EBC">
            <w:pPr>
              <w:pStyle w:val="TableText"/>
              <w:jc w:val="right"/>
              <w:rPr>
                <w:rFonts w:eastAsia="Times New Roman" w:cs="Times New Roman"/>
                <w:lang w:eastAsia="en-AU"/>
              </w:rPr>
            </w:pPr>
            <w:r w:rsidRPr="00B366AA">
              <w:t>100</w:t>
            </w:r>
          </w:p>
        </w:tc>
        <w:tc>
          <w:tcPr>
            <w:tcW w:w="1134" w:type="dxa"/>
            <w:vAlign w:val="bottom"/>
          </w:tcPr>
          <w:p w14:paraId="5807FD1F" w14:textId="4F52EC79" w:rsidR="00460ADB" w:rsidRPr="00B366AA" w:rsidRDefault="00460ADB" w:rsidP="002D2EBC">
            <w:pPr>
              <w:pStyle w:val="TableText"/>
              <w:jc w:val="right"/>
              <w:rPr>
                <w:rFonts w:eastAsia="Times New Roman" w:cs="Times New Roman"/>
                <w:lang w:eastAsia="en-AU"/>
              </w:rPr>
            </w:pPr>
            <w:r w:rsidRPr="00B366AA">
              <w:t>100</w:t>
            </w:r>
          </w:p>
        </w:tc>
        <w:tc>
          <w:tcPr>
            <w:tcW w:w="1128" w:type="dxa"/>
            <w:shd w:val="clear" w:color="auto" w:fill="auto"/>
            <w:noWrap/>
            <w:vAlign w:val="bottom"/>
          </w:tcPr>
          <w:p w14:paraId="45867BE2" w14:textId="5995DA74" w:rsidR="00460ADB" w:rsidRPr="001D489E" w:rsidRDefault="00CE421D" w:rsidP="002D2EBC">
            <w:pPr>
              <w:pStyle w:val="TableText"/>
              <w:jc w:val="right"/>
              <w:rPr>
                <w:rFonts w:eastAsia="Times New Roman" w:cs="Times New Roman"/>
                <w:lang w:eastAsia="en-AU"/>
              </w:rPr>
            </w:pPr>
            <w:r>
              <w:t>100</w:t>
            </w:r>
          </w:p>
        </w:tc>
      </w:tr>
      <w:tr w:rsidR="00460ADB" w:rsidRPr="00B366AA" w14:paraId="06420747" w14:textId="77777777" w:rsidTr="007C14CA">
        <w:trPr>
          <w:trHeight w:val="554"/>
        </w:trPr>
        <w:tc>
          <w:tcPr>
            <w:tcW w:w="2327" w:type="dxa"/>
            <w:shd w:val="clear" w:color="auto" w:fill="auto"/>
            <w:noWrap/>
            <w:vAlign w:val="bottom"/>
          </w:tcPr>
          <w:p w14:paraId="0D3AAE6D" w14:textId="77777777" w:rsidR="00460ADB" w:rsidRPr="00680D69" w:rsidRDefault="00460ADB" w:rsidP="002D2EBC">
            <w:pPr>
              <w:pStyle w:val="TableText"/>
              <w:rPr>
                <w:rFonts w:eastAsia="Times New Roman" w:cs="Times New Roman"/>
                <w:lang w:eastAsia="en-AU"/>
              </w:rPr>
            </w:pPr>
            <w:r w:rsidRPr="00680D69">
              <w:t>Compliance rate</w:t>
            </w:r>
          </w:p>
        </w:tc>
        <w:tc>
          <w:tcPr>
            <w:tcW w:w="1088" w:type="dxa"/>
            <w:vAlign w:val="bottom"/>
          </w:tcPr>
          <w:p w14:paraId="7989BC70" w14:textId="470A9C31" w:rsidR="00460ADB" w:rsidRPr="00B366AA" w:rsidRDefault="00460ADB" w:rsidP="000C1E82">
            <w:pPr>
              <w:pStyle w:val="TableText"/>
              <w:jc w:val="right"/>
              <w:rPr>
                <w:rFonts w:eastAsia="Times New Roman" w:cs="Times New Roman"/>
                <w:lang w:eastAsia="en-AU"/>
              </w:rPr>
            </w:pPr>
            <w:r>
              <w:rPr>
                <w:rFonts w:eastAsia="Times New Roman" w:cs="Times New Roman"/>
                <w:lang w:eastAsia="en-AU"/>
              </w:rPr>
              <w:t>%</w:t>
            </w:r>
          </w:p>
        </w:tc>
        <w:tc>
          <w:tcPr>
            <w:tcW w:w="1088" w:type="dxa"/>
            <w:vAlign w:val="bottom"/>
          </w:tcPr>
          <w:p w14:paraId="1F4249A4" w14:textId="216231AA" w:rsidR="00460ADB" w:rsidRPr="00B366AA" w:rsidRDefault="00460ADB" w:rsidP="002D2EBC">
            <w:pPr>
              <w:pStyle w:val="TableText"/>
              <w:jc w:val="right"/>
              <w:rPr>
                <w:rFonts w:eastAsia="Times New Roman" w:cs="Times New Roman"/>
                <w:lang w:eastAsia="en-AU"/>
              </w:rPr>
            </w:pPr>
            <w:r w:rsidRPr="00B366AA">
              <w:t>58</w:t>
            </w:r>
          </w:p>
        </w:tc>
        <w:tc>
          <w:tcPr>
            <w:tcW w:w="1134" w:type="dxa"/>
            <w:vAlign w:val="bottom"/>
          </w:tcPr>
          <w:p w14:paraId="4D0FDB57" w14:textId="4F181402" w:rsidR="00460ADB" w:rsidRPr="00B366AA" w:rsidRDefault="00460ADB" w:rsidP="002D2EBC">
            <w:pPr>
              <w:pStyle w:val="TableText"/>
              <w:jc w:val="right"/>
              <w:rPr>
                <w:rFonts w:eastAsia="Times New Roman" w:cs="Times New Roman"/>
                <w:lang w:eastAsia="en-AU"/>
              </w:rPr>
            </w:pPr>
            <w:r w:rsidRPr="00B366AA">
              <w:t>66</w:t>
            </w:r>
          </w:p>
        </w:tc>
        <w:tc>
          <w:tcPr>
            <w:tcW w:w="1134" w:type="dxa"/>
            <w:vAlign w:val="bottom"/>
          </w:tcPr>
          <w:p w14:paraId="745E6C5F" w14:textId="69C474FA" w:rsidR="00460ADB" w:rsidRPr="00B366AA" w:rsidRDefault="00460ADB" w:rsidP="002D2EBC">
            <w:pPr>
              <w:pStyle w:val="TableText"/>
              <w:jc w:val="right"/>
              <w:rPr>
                <w:rFonts w:eastAsia="Times New Roman" w:cs="Times New Roman"/>
                <w:lang w:eastAsia="en-AU"/>
              </w:rPr>
            </w:pPr>
            <w:r w:rsidRPr="00B366AA">
              <w:t>65</w:t>
            </w:r>
          </w:p>
        </w:tc>
        <w:tc>
          <w:tcPr>
            <w:tcW w:w="1134" w:type="dxa"/>
            <w:vAlign w:val="bottom"/>
          </w:tcPr>
          <w:p w14:paraId="65707B8F" w14:textId="30C89C5F" w:rsidR="00460ADB" w:rsidRPr="001D489E" w:rsidRDefault="00460ADB" w:rsidP="002D2EBC">
            <w:pPr>
              <w:pStyle w:val="TableText"/>
              <w:jc w:val="right"/>
            </w:pPr>
            <w:r w:rsidRPr="00B366AA">
              <w:t>65</w:t>
            </w:r>
          </w:p>
        </w:tc>
        <w:tc>
          <w:tcPr>
            <w:tcW w:w="1128" w:type="dxa"/>
            <w:shd w:val="clear" w:color="auto" w:fill="auto"/>
            <w:noWrap/>
            <w:vAlign w:val="bottom"/>
          </w:tcPr>
          <w:p w14:paraId="27411151" w14:textId="1B23C487" w:rsidR="00460ADB" w:rsidRPr="001D489E" w:rsidRDefault="00460ADB" w:rsidP="002D2EBC">
            <w:pPr>
              <w:pStyle w:val="TableText"/>
              <w:jc w:val="right"/>
            </w:pPr>
            <w:r w:rsidRPr="001D489E">
              <w:t>69</w:t>
            </w:r>
          </w:p>
        </w:tc>
      </w:tr>
      <w:tr w:rsidR="00460ADB" w:rsidRPr="00B366AA" w14:paraId="60D02DE5" w14:textId="77777777" w:rsidTr="007C14CA">
        <w:trPr>
          <w:trHeight w:val="554"/>
        </w:trPr>
        <w:tc>
          <w:tcPr>
            <w:tcW w:w="2327" w:type="dxa"/>
            <w:shd w:val="clear" w:color="auto" w:fill="auto"/>
            <w:noWrap/>
            <w:vAlign w:val="bottom"/>
          </w:tcPr>
          <w:p w14:paraId="2E1DE0C6" w14:textId="15896D3E" w:rsidR="00460ADB" w:rsidRPr="00AC60A4" w:rsidRDefault="00460ADB" w:rsidP="002D2EBC">
            <w:pPr>
              <w:pStyle w:val="TableText"/>
              <w:rPr>
                <w:rFonts w:eastAsia="Times New Roman" w:cs="Times New Roman"/>
                <w:vertAlign w:val="superscript"/>
                <w:lang w:eastAsia="en-AU"/>
              </w:rPr>
            </w:pPr>
            <w:r w:rsidRPr="00680D69">
              <w:t>New agents identified</w:t>
            </w:r>
            <w:r>
              <w:t xml:space="preserve"> </w:t>
            </w:r>
            <w:r w:rsidRPr="002D2EBC">
              <w:rPr>
                <w:rStyle w:val="Strong"/>
              </w:rPr>
              <w:t>a</w:t>
            </w:r>
          </w:p>
        </w:tc>
        <w:tc>
          <w:tcPr>
            <w:tcW w:w="1088" w:type="dxa"/>
            <w:vAlign w:val="bottom"/>
          </w:tcPr>
          <w:p w14:paraId="6B72A846" w14:textId="7072B78F" w:rsidR="00460ADB" w:rsidRPr="00B366AA" w:rsidRDefault="00460ADB" w:rsidP="000C1E82">
            <w:pPr>
              <w:pStyle w:val="TableText"/>
              <w:jc w:val="right"/>
              <w:rPr>
                <w:rFonts w:eastAsia="Times New Roman" w:cs="Times New Roman"/>
                <w:lang w:eastAsia="en-AU"/>
              </w:rPr>
            </w:pPr>
            <w:r>
              <w:rPr>
                <w:rFonts w:eastAsia="Times New Roman" w:cs="Times New Roman"/>
                <w:lang w:eastAsia="en-AU"/>
              </w:rPr>
              <w:t>no.</w:t>
            </w:r>
          </w:p>
        </w:tc>
        <w:tc>
          <w:tcPr>
            <w:tcW w:w="1088" w:type="dxa"/>
            <w:vAlign w:val="bottom"/>
          </w:tcPr>
          <w:p w14:paraId="4B44C553" w14:textId="0CAA4260" w:rsidR="00460ADB" w:rsidRPr="00B366AA" w:rsidRDefault="00460ADB" w:rsidP="002D2EBC">
            <w:pPr>
              <w:pStyle w:val="TableText"/>
              <w:jc w:val="right"/>
              <w:rPr>
                <w:rFonts w:eastAsia="Times New Roman" w:cs="Times New Roman"/>
                <w:lang w:eastAsia="en-AU"/>
              </w:rPr>
            </w:pPr>
            <w:r w:rsidRPr="00B366AA">
              <w:t>48</w:t>
            </w:r>
          </w:p>
        </w:tc>
        <w:tc>
          <w:tcPr>
            <w:tcW w:w="1134" w:type="dxa"/>
            <w:vAlign w:val="bottom"/>
          </w:tcPr>
          <w:p w14:paraId="2852E03D" w14:textId="77777777" w:rsidR="00460ADB" w:rsidRPr="00B366AA" w:rsidRDefault="00460ADB" w:rsidP="002D2EBC">
            <w:pPr>
              <w:pStyle w:val="TableText"/>
              <w:jc w:val="right"/>
              <w:rPr>
                <w:rFonts w:eastAsia="Times New Roman" w:cs="Times New Roman"/>
                <w:lang w:eastAsia="en-AU"/>
              </w:rPr>
            </w:pPr>
            <w:r w:rsidRPr="00B366AA">
              <w:t>32</w:t>
            </w:r>
          </w:p>
        </w:tc>
        <w:tc>
          <w:tcPr>
            <w:tcW w:w="1134" w:type="dxa"/>
            <w:vAlign w:val="bottom"/>
          </w:tcPr>
          <w:p w14:paraId="0E714AE5" w14:textId="77777777" w:rsidR="00460ADB" w:rsidRPr="00B366AA" w:rsidRDefault="00460ADB" w:rsidP="002D2EBC">
            <w:pPr>
              <w:pStyle w:val="TableText"/>
              <w:jc w:val="right"/>
              <w:rPr>
                <w:rFonts w:eastAsia="Times New Roman" w:cs="Times New Roman"/>
                <w:lang w:eastAsia="en-AU"/>
              </w:rPr>
            </w:pPr>
            <w:r w:rsidRPr="00B366AA">
              <w:t>33</w:t>
            </w:r>
          </w:p>
        </w:tc>
        <w:tc>
          <w:tcPr>
            <w:tcW w:w="1134" w:type="dxa"/>
            <w:vAlign w:val="bottom"/>
          </w:tcPr>
          <w:p w14:paraId="2B52F8A7" w14:textId="3D9CB8B4" w:rsidR="00460ADB" w:rsidRPr="00B366AA" w:rsidRDefault="00460ADB" w:rsidP="002D2EBC">
            <w:pPr>
              <w:pStyle w:val="TableText"/>
              <w:jc w:val="right"/>
              <w:rPr>
                <w:rFonts w:eastAsia="Times New Roman" w:cs="Times New Roman"/>
                <w:lang w:eastAsia="en-AU"/>
              </w:rPr>
            </w:pPr>
            <w:r w:rsidRPr="00B366AA">
              <w:t>8</w:t>
            </w:r>
            <w:r w:rsidR="001B4837">
              <w:t>3</w:t>
            </w:r>
          </w:p>
        </w:tc>
        <w:tc>
          <w:tcPr>
            <w:tcW w:w="1128" w:type="dxa"/>
            <w:shd w:val="clear" w:color="auto" w:fill="auto"/>
            <w:noWrap/>
            <w:vAlign w:val="bottom"/>
          </w:tcPr>
          <w:p w14:paraId="2919E0C2" w14:textId="77777777" w:rsidR="00460ADB" w:rsidRPr="00B366AA" w:rsidRDefault="00460ADB" w:rsidP="002D2EBC">
            <w:pPr>
              <w:pStyle w:val="TableText"/>
              <w:jc w:val="right"/>
              <w:rPr>
                <w:rFonts w:eastAsia="Times New Roman" w:cs="Times New Roman"/>
                <w:lang w:eastAsia="en-AU"/>
              </w:rPr>
            </w:pPr>
            <w:r>
              <w:rPr>
                <w:rFonts w:eastAsia="Times New Roman" w:cs="Times New Roman"/>
                <w:lang w:eastAsia="en-AU"/>
              </w:rPr>
              <w:t>63</w:t>
            </w:r>
          </w:p>
        </w:tc>
      </w:tr>
      <w:tr w:rsidR="00460ADB" w:rsidRPr="00B366AA" w14:paraId="177D9A2A" w14:textId="77777777" w:rsidTr="007C14CA">
        <w:trPr>
          <w:trHeight w:val="554"/>
        </w:trPr>
        <w:tc>
          <w:tcPr>
            <w:tcW w:w="2327" w:type="dxa"/>
            <w:shd w:val="clear" w:color="auto" w:fill="auto"/>
            <w:noWrap/>
            <w:vAlign w:val="bottom"/>
          </w:tcPr>
          <w:p w14:paraId="2D7D859B" w14:textId="543095E0" w:rsidR="00460ADB" w:rsidRPr="00680D69" w:rsidRDefault="00460ADB" w:rsidP="002D2EBC">
            <w:pPr>
              <w:pStyle w:val="TableText"/>
              <w:rPr>
                <w:rFonts w:eastAsia="Times New Roman" w:cs="Times New Roman"/>
                <w:lang w:eastAsia="en-AU"/>
              </w:rPr>
            </w:pPr>
            <w:r w:rsidRPr="00680D69">
              <w:t>Levy underpayments</w:t>
            </w:r>
          </w:p>
        </w:tc>
        <w:tc>
          <w:tcPr>
            <w:tcW w:w="1088" w:type="dxa"/>
            <w:vAlign w:val="bottom"/>
          </w:tcPr>
          <w:p w14:paraId="0B10E7FC" w14:textId="7E31A80C" w:rsidR="00460ADB" w:rsidRPr="00B366AA" w:rsidRDefault="00460ADB" w:rsidP="000C1E82">
            <w:pPr>
              <w:pStyle w:val="TableText"/>
              <w:jc w:val="right"/>
              <w:rPr>
                <w:rFonts w:eastAsia="Times New Roman" w:cs="Times New Roman"/>
                <w:lang w:eastAsia="en-AU"/>
              </w:rPr>
            </w:pPr>
            <w:r>
              <w:rPr>
                <w:rFonts w:eastAsia="Times New Roman" w:cs="Times New Roman"/>
                <w:lang w:eastAsia="en-AU"/>
              </w:rPr>
              <w:t>$</w:t>
            </w:r>
          </w:p>
        </w:tc>
        <w:tc>
          <w:tcPr>
            <w:tcW w:w="1088" w:type="dxa"/>
            <w:vAlign w:val="bottom"/>
          </w:tcPr>
          <w:p w14:paraId="437B55DD" w14:textId="143E738B" w:rsidR="00460ADB" w:rsidRPr="00B366AA" w:rsidRDefault="00460ADB" w:rsidP="002D2EBC">
            <w:pPr>
              <w:pStyle w:val="TableText"/>
              <w:jc w:val="right"/>
              <w:rPr>
                <w:rFonts w:eastAsia="Times New Roman" w:cs="Times New Roman"/>
                <w:lang w:eastAsia="en-AU"/>
              </w:rPr>
            </w:pPr>
            <w:r w:rsidRPr="00B366AA">
              <w:t>519,916</w:t>
            </w:r>
          </w:p>
        </w:tc>
        <w:tc>
          <w:tcPr>
            <w:tcW w:w="1134" w:type="dxa"/>
            <w:vAlign w:val="bottom"/>
          </w:tcPr>
          <w:p w14:paraId="6D99CEDB" w14:textId="77777777" w:rsidR="00460ADB" w:rsidRPr="00B366AA" w:rsidRDefault="00460ADB" w:rsidP="002D2EBC">
            <w:pPr>
              <w:pStyle w:val="TableText"/>
              <w:jc w:val="right"/>
              <w:rPr>
                <w:rFonts w:eastAsia="Times New Roman" w:cs="Times New Roman"/>
                <w:lang w:eastAsia="en-AU"/>
              </w:rPr>
            </w:pPr>
            <w:r w:rsidRPr="00B366AA">
              <w:t>426,046</w:t>
            </w:r>
          </w:p>
        </w:tc>
        <w:tc>
          <w:tcPr>
            <w:tcW w:w="1134" w:type="dxa"/>
            <w:vAlign w:val="bottom"/>
          </w:tcPr>
          <w:p w14:paraId="40A1A404" w14:textId="77777777" w:rsidR="00460ADB" w:rsidRPr="00B366AA" w:rsidRDefault="00460ADB" w:rsidP="002D2EBC">
            <w:pPr>
              <w:pStyle w:val="TableText"/>
              <w:jc w:val="right"/>
              <w:rPr>
                <w:rFonts w:eastAsia="Times New Roman" w:cs="Times New Roman"/>
                <w:lang w:eastAsia="en-AU"/>
              </w:rPr>
            </w:pPr>
            <w:r w:rsidRPr="00B366AA">
              <w:t>3,552,273</w:t>
            </w:r>
          </w:p>
        </w:tc>
        <w:tc>
          <w:tcPr>
            <w:tcW w:w="1134" w:type="dxa"/>
            <w:vAlign w:val="bottom"/>
          </w:tcPr>
          <w:p w14:paraId="141DFC0E" w14:textId="77777777" w:rsidR="00460ADB" w:rsidRPr="00B366AA" w:rsidRDefault="00460ADB" w:rsidP="002D2EBC">
            <w:pPr>
              <w:pStyle w:val="TableText"/>
              <w:jc w:val="right"/>
              <w:rPr>
                <w:rFonts w:eastAsia="Times New Roman" w:cs="Times New Roman"/>
                <w:lang w:eastAsia="en-AU"/>
              </w:rPr>
            </w:pPr>
            <w:r w:rsidRPr="00B366AA">
              <w:t>4,280,711</w:t>
            </w:r>
          </w:p>
        </w:tc>
        <w:tc>
          <w:tcPr>
            <w:tcW w:w="1128" w:type="dxa"/>
            <w:shd w:val="clear" w:color="auto" w:fill="auto"/>
            <w:noWrap/>
            <w:vAlign w:val="bottom"/>
          </w:tcPr>
          <w:p w14:paraId="5D5B6D51" w14:textId="64EA7EB0" w:rsidR="00460ADB" w:rsidRPr="00B366AA" w:rsidRDefault="00CE421D" w:rsidP="002D2EBC">
            <w:pPr>
              <w:pStyle w:val="TableText"/>
              <w:jc w:val="right"/>
              <w:rPr>
                <w:rFonts w:eastAsia="Times New Roman" w:cs="Times New Roman"/>
                <w:lang w:eastAsia="en-AU"/>
              </w:rPr>
            </w:pPr>
            <w:r>
              <w:t>2,608,413</w:t>
            </w:r>
          </w:p>
        </w:tc>
      </w:tr>
      <w:tr w:rsidR="00460ADB" w:rsidRPr="00B366AA" w14:paraId="4DD15CCD" w14:textId="77777777" w:rsidTr="007C14CA">
        <w:trPr>
          <w:trHeight w:val="554"/>
        </w:trPr>
        <w:tc>
          <w:tcPr>
            <w:tcW w:w="2327" w:type="dxa"/>
            <w:shd w:val="clear" w:color="auto" w:fill="auto"/>
            <w:noWrap/>
            <w:vAlign w:val="bottom"/>
          </w:tcPr>
          <w:p w14:paraId="488FF9A6" w14:textId="66F28E9C" w:rsidR="00460ADB" w:rsidRPr="00680D69" w:rsidRDefault="00460ADB" w:rsidP="002D2EBC">
            <w:pPr>
              <w:pStyle w:val="TableText"/>
              <w:rPr>
                <w:rFonts w:eastAsia="Times New Roman" w:cs="Times New Roman"/>
                <w:lang w:eastAsia="en-AU"/>
              </w:rPr>
            </w:pPr>
            <w:r w:rsidRPr="00680D69">
              <w:t>Levy overpayments</w:t>
            </w:r>
          </w:p>
        </w:tc>
        <w:tc>
          <w:tcPr>
            <w:tcW w:w="1088" w:type="dxa"/>
            <w:vAlign w:val="bottom"/>
          </w:tcPr>
          <w:p w14:paraId="692A619F" w14:textId="5208DA68" w:rsidR="00460ADB" w:rsidRPr="00B366AA" w:rsidRDefault="00460ADB" w:rsidP="000C1E82">
            <w:pPr>
              <w:pStyle w:val="TableText"/>
              <w:jc w:val="right"/>
              <w:rPr>
                <w:rFonts w:eastAsia="Times New Roman" w:cs="Times New Roman"/>
                <w:lang w:eastAsia="en-AU"/>
              </w:rPr>
            </w:pPr>
            <w:r>
              <w:rPr>
                <w:rFonts w:eastAsia="Times New Roman" w:cs="Times New Roman"/>
                <w:lang w:eastAsia="en-AU"/>
              </w:rPr>
              <w:t>$</w:t>
            </w:r>
          </w:p>
        </w:tc>
        <w:tc>
          <w:tcPr>
            <w:tcW w:w="1088" w:type="dxa"/>
            <w:vAlign w:val="bottom"/>
          </w:tcPr>
          <w:p w14:paraId="56693E94" w14:textId="44C6D8DB" w:rsidR="00460ADB" w:rsidRPr="00B366AA" w:rsidRDefault="00460ADB" w:rsidP="002D2EBC">
            <w:pPr>
              <w:pStyle w:val="TableText"/>
              <w:jc w:val="right"/>
              <w:rPr>
                <w:rFonts w:eastAsia="Times New Roman" w:cs="Times New Roman"/>
                <w:lang w:eastAsia="en-AU"/>
              </w:rPr>
            </w:pPr>
            <w:r w:rsidRPr="00B366AA">
              <w:t>(9,831)</w:t>
            </w:r>
          </w:p>
        </w:tc>
        <w:tc>
          <w:tcPr>
            <w:tcW w:w="1134" w:type="dxa"/>
            <w:vAlign w:val="bottom"/>
          </w:tcPr>
          <w:p w14:paraId="1E929579" w14:textId="77777777" w:rsidR="00460ADB" w:rsidRPr="00B366AA" w:rsidRDefault="00460ADB" w:rsidP="002D2EBC">
            <w:pPr>
              <w:pStyle w:val="TableText"/>
              <w:jc w:val="right"/>
              <w:rPr>
                <w:rFonts w:eastAsia="Times New Roman" w:cs="Times New Roman"/>
                <w:lang w:eastAsia="en-AU"/>
              </w:rPr>
            </w:pPr>
            <w:r w:rsidRPr="00B366AA">
              <w:t>(103,871)</w:t>
            </w:r>
          </w:p>
        </w:tc>
        <w:tc>
          <w:tcPr>
            <w:tcW w:w="1134" w:type="dxa"/>
            <w:vAlign w:val="bottom"/>
          </w:tcPr>
          <w:p w14:paraId="787D1766" w14:textId="77777777" w:rsidR="00460ADB" w:rsidRPr="00B366AA" w:rsidRDefault="00460ADB" w:rsidP="002D2EBC">
            <w:pPr>
              <w:pStyle w:val="TableText"/>
              <w:jc w:val="right"/>
              <w:rPr>
                <w:rFonts w:eastAsia="Times New Roman" w:cs="Times New Roman"/>
                <w:lang w:eastAsia="en-AU"/>
              </w:rPr>
            </w:pPr>
            <w:r w:rsidRPr="00B366AA">
              <w:t>(73,401)</w:t>
            </w:r>
          </w:p>
        </w:tc>
        <w:tc>
          <w:tcPr>
            <w:tcW w:w="1134" w:type="dxa"/>
            <w:vAlign w:val="bottom"/>
          </w:tcPr>
          <w:p w14:paraId="71F79917" w14:textId="77777777" w:rsidR="00460ADB" w:rsidRPr="00B366AA" w:rsidRDefault="00460ADB" w:rsidP="002D2EBC">
            <w:pPr>
              <w:pStyle w:val="TableText"/>
              <w:jc w:val="right"/>
              <w:rPr>
                <w:rFonts w:eastAsia="Times New Roman" w:cs="Times New Roman"/>
                <w:lang w:eastAsia="en-AU"/>
              </w:rPr>
            </w:pPr>
            <w:r w:rsidRPr="00B366AA">
              <w:t>(166,434)</w:t>
            </w:r>
          </w:p>
        </w:tc>
        <w:tc>
          <w:tcPr>
            <w:tcW w:w="1128" w:type="dxa"/>
            <w:shd w:val="clear" w:color="auto" w:fill="auto"/>
            <w:noWrap/>
            <w:vAlign w:val="bottom"/>
          </w:tcPr>
          <w:p w14:paraId="42B8FD11" w14:textId="3E0856B8" w:rsidR="00460ADB" w:rsidRPr="00B366AA" w:rsidRDefault="00CE421D" w:rsidP="002D2EBC">
            <w:pPr>
              <w:pStyle w:val="TableText"/>
              <w:jc w:val="right"/>
              <w:rPr>
                <w:rFonts w:eastAsia="Times New Roman" w:cs="Times New Roman"/>
                <w:lang w:eastAsia="en-AU"/>
              </w:rPr>
            </w:pPr>
            <w:r>
              <w:t>(1,027,552)</w:t>
            </w:r>
          </w:p>
        </w:tc>
      </w:tr>
      <w:tr w:rsidR="00460ADB" w:rsidRPr="00B366AA" w14:paraId="736305F3" w14:textId="77777777" w:rsidTr="007C14CA">
        <w:trPr>
          <w:trHeight w:val="554"/>
        </w:trPr>
        <w:tc>
          <w:tcPr>
            <w:tcW w:w="2327" w:type="dxa"/>
            <w:shd w:val="clear" w:color="auto" w:fill="auto"/>
            <w:noWrap/>
            <w:vAlign w:val="bottom"/>
          </w:tcPr>
          <w:p w14:paraId="73E20653" w14:textId="349F7B8F" w:rsidR="00460ADB" w:rsidRPr="00680D69" w:rsidRDefault="00460ADB" w:rsidP="002D2EBC">
            <w:pPr>
              <w:pStyle w:val="TableText"/>
              <w:rPr>
                <w:rFonts w:eastAsia="Times New Roman" w:cs="Times New Roman"/>
                <w:lang w:eastAsia="en-AU"/>
              </w:rPr>
            </w:pPr>
            <w:r w:rsidRPr="00680D69">
              <w:t>Net adjustment</w:t>
            </w:r>
            <w:r>
              <w:t xml:space="preserve"> </w:t>
            </w:r>
            <w:r w:rsidRPr="002D2EBC">
              <w:rPr>
                <w:rStyle w:val="Strong"/>
              </w:rPr>
              <w:t>b</w:t>
            </w:r>
          </w:p>
        </w:tc>
        <w:tc>
          <w:tcPr>
            <w:tcW w:w="1088" w:type="dxa"/>
            <w:vAlign w:val="bottom"/>
          </w:tcPr>
          <w:p w14:paraId="09DA1362" w14:textId="38AF9FF9" w:rsidR="00460ADB" w:rsidRPr="00B366AA" w:rsidRDefault="00460ADB" w:rsidP="000C1E82">
            <w:pPr>
              <w:pStyle w:val="TableText"/>
              <w:jc w:val="right"/>
              <w:rPr>
                <w:rFonts w:eastAsia="Times New Roman" w:cs="Times New Roman"/>
                <w:lang w:eastAsia="en-AU"/>
              </w:rPr>
            </w:pPr>
            <w:r>
              <w:rPr>
                <w:rFonts w:eastAsia="Times New Roman" w:cs="Times New Roman"/>
                <w:lang w:eastAsia="en-AU"/>
              </w:rPr>
              <w:t>$</w:t>
            </w:r>
          </w:p>
        </w:tc>
        <w:tc>
          <w:tcPr>
            <w:tcW w:w="1088" w:type="dxa"/>
            <w:vAlign w:val="bottom"/>
          </w:tcPr>
          <w:p w14:paraId="4119A6E6" w14:textId="758EE5DF" w:rsidR="00460ADB" w:rsidRPr="00B366AA" w:rsidRDefault="00460ADB" w:rsidP="002D2EBC">
            <w:pPr>
              <w:pStyle w:val="TableText"/>
              <w:jc w:val="right"/>
              <w:rPr>
                <w:rFonts w:eastAsia="Times New Roman" w:cs="Times New Roman"/>
                <w:lang w:eastAsia="en-AU"/>
              </w:rPr>
            </w:pPr>
            <w:r w:rsidRPr="00B366AA">
              <w:t>510,085</w:t>
            </w:r>
          </w:p>
        </w:tc>
        <w:tc>
          <w:tcPr>
            <w:tcW w:w="1134" w:type="dxa"/>
            <w:vAlign w:val="bottom"/>
          </w:tcPr>
          <w:p w14:paraId="10248C11" w14:textId="77777777" w:rsidR="00460ADB" w:rsidRPr="00B366AA" w:rsidRDefault="00460ADB" w:rsidP="002D2EBC">
            <w:pPr>
              <w:pStyle w:val="TableText"/>
              <w:jc w:val="right"/>
              <w:rPr>
                <w:rFonts w:eastAsia="Times New Roman" w:cs="Times New Roman"/>
                <w:lang w:eastAsia="en-AU"/>
              </w:rPr>
            </w:pPr>
            <w:r w:rsidRPr="00B366AA">
              <w:t>322,175</w:t>
            </w:r>
          </w:p>
        </w:tc>
        <w:tc>
          <w:tcPr>
            <w:tcW w:w="1134" w:type="dxa"/>
            <w:vAlign w:val="bottom"/>
          </w:tcPr>
          <w:p w14:paraId="651E18BA" w14:textId="77777777" w:rsidR="00460ADB" w:rsidRPr="00B366AA" w:rsidRDefault="00460ADB" w:rsidP="002D2EBC">
            <w:pPr>
              <w:pStyle w:val="TableText"/>
              <w:jc w:val="right"/>
              <w:rPr>
                <w:rFonts w:eastAsia="Times New Roman" w:cs="Times New Roman"/>
                <w:lang w:eastAsia="en-AU"/>
              </w:rPr>
            </w:pPr>
            <w:r w:rsidRPr="00B366AA">
              <w:t>3,478,872</w:t>
            </w:r>
          </w:p>
        </w:tc>
        <w:tc>
          <w:tcPr>
            <w:tcW w:w="1134" w:type="dxa"/>
            <w:vAlign w:val="bottom"/>
          </w:tcPr>
          <w:p w14:paraId="4EA78C62" w14:textId="77777777" w:rsidR="00460ADB" w:rsidRPr="00B366AA" w:rsidRDefault="00460ADB" w:rsidP="002D2EBC">
            <w:pPr>
              <w:pStyle w:val="TableText"/>
              <w:jc w:val="right"/>
              <w:rPr>
                <w:rFonts w:eastAsia="Times New Roman" w:cs="Times New Roman"/>
                <w:lang w:eastAsia="en-AU"/>
              </w:rPr>
            </w:pPr>
            <w:r w:rsidRPr="00B366AA">
              <w:t>4,114,277</w:t>
            </w:r>
          </w:p>
        </w:tc>
        <w:tc>
          <w:tcPr>
            <w:tcW w:w="1128" w:type="dxa"/>
            <w:shd w:val="clear" w:color="auto" w:fill="auto"/>
            <w:noWrap/>
            <w:vAlign w:val="bottom"/>
          </w:tcPr>
          <w:p w14:paraId="0CC16C43" w14:textId="60F3B0E6" w:rsidR="00460ADB" w:rsidRPr="00B366AA" w:rsidRDefault="00CE421D" w:rsidP="002D2EBC">
            <w:pPr>
              <w:pStyle w:val="TableText"/>
              <w:jc w:val="right"/>
              <w:rPr>
                <w:rFonts w:eastAsia="Times New Roman" w:cs="Times New Roman"/>
                <w:lang w:eastAsia="en-AU"/>
              </w:rPr>
            </w:pPr>
            <w:r>
              <w:t>1,580,861</w:t>
            </w:r>
          </w:p>
        </w:tc>
      </w:tr>
      <w:tr w:rsidR="00460ADB" w:rsidRPr="00B366AA" w14:paraId="3D919818" w14:textId="77777777" w:rsidTr="007C14CA">
        <w:trPr>
          <w:trHeight w:val="554"/>
        </w:trPr>
        <w:tc>
          <w:tcPr>
            <w:tcW w:w="2327" w:type="dxa"/>
            <w:tcBorders>
              <w:bottom w:val="single" w:sz="4" w:space="0" w:color="auto"/>
            </w:tcBorders>
            <w:shd w:val="clear" w:color="auto" w:fill="auto"/>
            <w:noWrap/>
            <w:vAlign w:val="bottom"/>
          </w:tcPr>
          <w:p w14:paraId="38E843A6" w14:textId="613DEB69" w:rsidR="00460ADB" w:rsidRPr="00680D69" w:rsidRDefault="00460ADB" w:rsidP="002D2EBC">
            <w:pPr>
              <w:pStyle w:val="TableText"/>
              <w:rPr>
                <w:rFonts w:eastAsia="Times New Roman" w:cs="Times New Roman"/>
                <w:lang w:eastAsia="en-AU"/>
              </w:rPr>
            </w:pPr>
            <w:r w:rsidRPr="00680D69">
              <w:rPr>
                <w:b/>
              </w:rPr>
              <w:t>Total adjustment</w:t>
            </w:r>
            <w:r>
              <w:rPr>
                <w:b/>
              </w:rPr>
              <w:t xml:space="preserve"> c</w:t>
            </w:r>
          </w:p>
        </w:tc>
        <w:tc>
          <w:tcPr>
            <w:tcW w:w="1088" w:type="dxa"/>
            <w:tcBorders>
              <w:bottom w:val="single" w:sz="4" w:space="0" w:color="auto"/>
            </w:tcBorders>
            <w:vAlign w:val="bottom"/>
          </w:tcPr>
          <w:p w14:paraId="5F308718" w14:textId="4498E547" w:rsidR="00460ADB" w:rsidRPr="002D2EBC" w:rsidRDefault="00460ADB" w:rsidP="000C1E82">
            <w:pPr>
              <w:pStyle w:val="TableText"/>
              <w:jc w:val="right"/>
              <w:rPr>
                <w:rStyle w:val="Strong"/>
              </w:rPr>
            </w:pPr>
            <w:r w:rsidRPr="002D2EBC">
              <w:rPr>
                <w:rStyle w:val="Strong"/>
              </w:rPr>
              <w:t>$</w:t>
            </w:r>
          </w:p>
        </w:tc>
        <w:tc>
          <w:tcPr>
            <w:tcW w:w="1088" w:type="dxa"/>
            <w:tcBorders>
              <w:bottom w:val="single" w:sz="4" w:space="0" w:color="auto"/>
            </w:tcBorders>
            <w:vAlign w:val="bottom"/>
          </w:tcPr>
          <w:p w14:paraId="41780142" w14:textId="7A5B4054" w:rsidR="00460ADB" w:rsidRPr="00B366AA" w:rsidRDefault="00460ADB" w:rsidP="002D2EBC">
            <w:pPr>
              <w:pStyle w:val="TableText"/>
              <w:jc w:val="right"/>
              <w:rPr>
                <w:rFonts w:eastAsia="Times New Roman" w:cs="Times New Roman"/>
                <w:lang w:eastAsia="en-AU"/>
              </w:rPr>
            </w:pPr>
            <w:r w:rsidRPr="00B366AA">
              <w:rPr>
                <w:b/>
              </w:rPr>
              <w:t>529,747</w:t>
            </w:r>
          </w:p>
        </w:tc>
        <w:tc>
          <w:tcPr>
            <w:tcW w:w="1134" w:type="dxa"/>
            <w:tcBorders>
              <w:bottom w:val="single" w:sz="4" w:space="0" w:color="auto"/>
            </w:tcBorders>
            <w:vAlign w:val="bottom"/>
          </w:tcPr>
          <w:p w14:paraId="33D52588" w14:textId="77777777" w:rsidR="00460ADB" w:rsidRPr="00B366AA" w:rsidRDefault="00460ADB" w:rsidP="002D2EBC">
            <w:pPr>
              <w:pStyle w:val="TableText"/>
              <w:jc w:val="right"/>
              <w:rPr>
                <w:rFonts w:eastAsia="Times New Roman" w:cs="Times New Roman"/>
                <w:lang w:eastAsia="en-AU"/>
              </w:rPr>
            </w:pPr>
            <w:r w:rsidRPr="00B366AA">
              <w:rPr>
                <w:b/>
              </w:rPr>
              <w:t>529,917</w:t>
            </w:r>
          </w:p>
        </w:tc>
        <w:tc>
          <w:tcPr>
            <w:tcW w:w="1134" w:type="dxa"/>
            <w:tcBorders>
              <w:bottom w:val="single" w:sz="4" w:space="0" w:color="auto"/>
            </w:tcBorders>
            <w:vAlign w:val="bottom"/>
          </w:tcPr>
          <w:p w14:paraId="130DA31B" w14:textId="77777777" w:rsidR="00460ADB" w:rsidRPr="00B366AA" w:rsidRDefault="00460ADB" w:rsidP="002D2EBC">
            <w:pPr>
              <w:pStyle w:val="TableText"/>
              <w:jc w:val="right"/>
              <w:rPr>
                <w:rFonts w:eastAsia="Times New Roman" w:cs="Times New Roman"/>
                <w:lang w:eastAsia="en-AU"/>
              </w:rPr>
            </w:pPr>
            <w:r w:rsidRPr="00B366AA">
              <w:rPr>
                <w:b/>
              </w:rPr>
              <w:t>3,625,674</w:t>
            </w:r>
          </w:p>
        </w:tc>
        <w:tc>
          <w:tcPr>
            <w:tcW w:w="1134" w:type="dxa"/>
            <w:tcBorders>
              <w:bottom w:val="single" w:sz="4" w:space="0" w:color="auto"/>
            </w:tcBorders>
            <w:vAlign w:val="bottom"/>
          </w:tcPr>
          <w:p w14:paraId="0D370E57" w14:textId="77777777" w:rsidR="00460ADB" w:rsidRPr="00B366AA" w:rsidRDefault="00460ADB" w:rsidP="002D2EBC">
            <w:pPr>
              <w:pStyle w:val="TableText"/>
              <w:jc w:val="right"/>
              <w:rPr>
                <w:rFonts w:eastAsia="Times New Roman" w:cs="Times New Roman"/>
                <w:lang w:eastAsia="en-AU"/>
              </w:rPr>
            </w:pPr>
            <w:r w:rsidRPr="00B366AA">
              <w:rPr>
                <w:b/>
              </w:rPr>
              <w:t>4,447,145</w:t>
            </w:r>
          </w:p>
        </w:tc>
        <w:tc>
          <w:tcPr>
            <w:tcW w:w="1128" w:type="dxa"/>
            <w:tcBorders>
              <w:bottom w:val="single" w:sz="4" w:space="0" w:color="auto"/>
            </w:tcBorders>
            <w:shd w:val="clear" w:color="auto" w:fill="auto"/>
            <w:noWrap/>
            <w:vAlign w:val="bottom"/>
          </w:tcPr>
          <w:p w14:paraId="142DD6AE" w14:textId="7FD66282" w:rsidR="00460ADB" w:rsidRPr="00B366AA" w:rsidRDefault="00CE421D" w:rsidP="002D2EBC">
            <w:pPr>
              <w:pStyle w:val="TableText"/>
              <w:jc w:val="right"/>
              <w:rPr>
                <w:rFonts w:eastAsia="Times New Roman" w:cs="Times New Roman"/>
                <w:lang w:eastAsia="en-AU"/>
              </w:rPr>
            </w:pPr>
            <w:r>
              <w:rPr>
                <w:b/>
              </w:rPr>
              <w:t>3,635,965</w:t>
            </w:r>
          </w:p>
        </w:tc>
      </w:tr>
    </w:tbl>
    <w:p w14:paraId="1C98CCBF" w14:textId="190B6AFF" w:rsidR="003F3D4F" w:rsidRPr="00460ADB" w:rsidRDefault="00460ADB" w:rsidP="002D2EBC">
      <w:pPr>
        <w:pStyle w:val="FigureTableNoteSource"/>
      </w:pPr>
      <w:r w:rsidRPr="002D2EBC">
        <w:rPr>
          <w:rStyle w:val="Strong"/>
        </w:rPr>
        <w:t>a</w:t>
      </w:r>
      <w:r>
        <w:t xml:space="preserve"> The number of new agents identified from the OCP inspections. Several new agents may be identified from one record inspection. </w:t>
      </w:r>
      <w:r w:rsidRPr="002D2EBC">
        <w:rPr>
          <w:rStyle w:val="Strong"/>
        </w:rPr>
        <w:t>b</w:t>
      </w:r>
      <w:r>
        <w:t xml:space="preserve"> </w:t>
      </w:r>
      <w:r w:rsidRPr="00460ADB">
        <w:t>Net adjustment reflects the difference between the levy underpayments collected from levy payers and levy overpayments returned to levy payers.</w:t>
      </w:r>
      <w:r>
        <w:t xml:space="preserve"> </w:t>
      </w:r>
      <w:r w:rsidRPr="002D2EBC">
        <w:rPr>
          <w:rStyle w:val="Strong"/>
        </w:rPr>
        <w:t>c</w:t>
      </w:r>
      <w:r w:rsidRPr="00460ADB">
        <w:rPr>
          <w:rStyle w:val="Strong"/>
          <w:b w:val="0"/>
          <w:bCs w:val="0"/>
        </w:rPr>
        <w:t xml:space="preserve"> </w:t>
      </w:r>
      <w:r w:rsidR="003F3D4F" w:rsidRPr="00460ADB">
        <w:t>Total adjustment includes the total levy underpayments collected from levy payers and total levy overpayments returned to levy payers.</w:t>
      </w:r>
    </w:p>
    <w:p w14:paraId="28C6325F" w14:textId="0381C247" w:rsidR="00AB6DA4" w:rsidRDefault="006D45B2" w:rsidP="002D2EBC">
      <w:pPr>
        <w:pStyle w:val="Caption"/>
        <w:rPr>
          <w:noProof/>
          <w:lang w:eastAsia="en-AU"/>
        </w:rPr>
      </w:pPr>
      <w:bookmarkStart w:id="35" w:name="_Ref495332553"/>
      <w:r>
        <w:lastRenderedPageBreak/>
        <w:t xml:space="preserve">Table </w:t>
      </w:r>
      <w:fldSimple w:instr=" SEQ Table \* ARABIC ">
        <w:r>
          <w:rPr>
            <w:noProof/>
          </w:rPr>
          <w:t>6</w:t>
        </w:r>
      </w:fldSimple>
      <w:bookmarkEnd w:id="35"/>
      <w:r>
        <w:t xml:space="preserve"> OCP inspections by risk category and state, 2016–17</w:t>
      </w:r>
    </w:p>
    <w:tbl>
      <w:tblPr>
        <w:tblW w:w="9747" w:type="dxa"/>
        <w:tblLayout w:type="fixed"/>
        <w:tblLook w:val="04A0" w:firstRow="1" w:lastRow="0" w:firstColumn="1" w:lastColumn="0" w:noHBand="0" w:noVBand="1"/>
        <w:tblCaption w:val="Table 3: 2011-12 to 2016-17 compliance program outcomes"/>
      </w:tblPr>
      <w:tblGrid>
        <w:gridCol w:w="1668"/>
        <w:gridCol w:w="1134"/>
        <w:gridCol w:w="992"/>
        <w:gridCol w:w="992"/>
        <w:gridCol w:w="992"/>
        <w:gridCol w:w="993"/>
        <w:gridCol w:w="992"/>
        <w:gridCol w:w="992"/>
        <w:gridCol w:w="992"/>
      </w:tblGrid>
      <w:tr w:rsidR="000126E6" w:rsidRPr="00B366AA" w14:paraId="1DE98B22" w14:textId="77777777" w:rsidTr="000126E6">
        <w:trPr>
          <w:trHeight w:val="236"/>
          <w:tblHeader/>
        </w:trPr>
        <w:tc>
          <w:tcPr>
            <w:tcW w:w="1668" w:type="dxa"/>
            <w:tcBorders>
              <w:top w:val="single" w:sz="4" w:space="0" w:color="auto"/>
            </w:tcBorders>
            <w:shd w:val="clear" w:color="auto" w:fill="auto"/>
            <w:noWrap/>
            <w:vAlign w:val="center"/>
          </w:tcPr>
          <w:p w14:paraId="4F547B8D" w14:textId="688A2B74" w:rsidR="000843D6" w:rsidRPr="002D2EBC" w:rsidRDefault="000843D6" w:rsidP="002D2EBC">
            <w:pPr>
              <w:pStyle w:val="TableHeading"/>
            </w:pPr>
            <w:r w:rsidRPr="00460ADB">
              <w:t>Risk category</w:t>
            </w:r>
          </w:p>
        </w:tc>
        <w:tc>
          <w:tcPr>
            <w:tcW w:w="1134" w:type="dxa"/>
            <w:tcBorders>
              <w:top w:val="single" w:sz="4" w:space="0" w:color="auto"/>
            </w:tcBorders>
            <w:vAlign w:val="center"/>
          </w:tcPr>
          <w:p w14:paraId="7714BA05" w14:textId="1DAFAD4E" w:rsidR="000843D6" w:rsidRPr="002D2EBC" w:rsidRDefault="000843D6" w:rsidP="002D2EBC">
            <w:pPr>
              <w:pStyle w:val="TableHeading"/>
              <w:jc w:val="right"/>
            </w:pPr>
            <w:r w:rsidRPr="002D2EBC">
              <w:t>ACT/NSW</w:t>
            </w:r>
          </w:p>
        </w:tc>
        <w:tc>
          <w:tcPr>
            <w:tcW w:w="992" w:type="dxa"/>
            <w:tcBorders>
              <w:top w:val="single" w:sz="4" w:space="0" w:color="auto"/>
            </w:tcBorders>
            <w:vAlign w:val="center"/>
          </w:tcPr>
          <w:p w14:paraId="4E254479" w14:textId="049429A2" w:rsidR="000843D6" w:rsidRPr="00460ADB" w:rsidRDefault="000843D6" w:rsidP="002D2EBC">
            <w:pPr>
              <w:pStyle w:val="TableHeading"/>
              <w:jc w:val="right"/>
            </w:pPr>
            <w:r w:rsidRPr="00460ADB">
              <w:t>NT</w:t>
            </w:r>
          </w:p>
        </w:tc>
        <w:tc>
          <w:tcPr>
            <w:tcW w:w="992" w:type="dxa"/>
            <w:tcBorders>
              <w:top w:val="single" w:sz="4" w:space="0" w:color="auto"/>
            </w:tcBorders>
            <w:vAlign w:val="center"/>
          </w:tcPr>
          <w:p w14:paraId="3B39160C" w14:textId="2406BE77" w:rsidR="000843D6" w:rsidRPr="00460ADB" w:rsidRDefault="000843D6" w:rsidP="002D2EBC">
            <w:pPr>
              <w:pStyle w:val="TableHeading"/>
              <w:jc w:val="right"/>
            </w:pPr>
            <w:r w:rsidRPr="00460ADB">
              <w:t>Q</w:t>
            </w:r>
            <w:r w:rsidR="000126E6">
              <w:t>ld</w:t>
            </w:r>
          </w:p>
        </w:tc>
        <w:tc>
          <w:tcPr>
            <w:tcW w:w="992" w:type="dxa"/>
            <w:tcBorders>
              <w:top w:val="single" w:sz="4" w:space="0" w:color="auto"/>
            </w:tcBorders>
            <w:vAlign w:val="center"/>
          </w:tcPr>
          <w:p w14:paraId="71313DEF" w14:textId="2ACB7669" w:rsidR="000843D6" w:rsidRPr="002D2EBC" w:rsidRDefault="000843D6" w:rsidP="002D2EBC">
            <w:pPr>
              <w:pStyle w:val="TableHeading"/>
              <w:jc w:val="right"/>
            </w:pPr>
            <w:r w:rsidRPr="00460ADB">
              <w:t>SA</w:t>
            </w:r>
          </w:p>
        </w:tc>
        <w:tc>
          <w:tcPr>
            <w:tcW w:w="993" w:type="dxa"/>
            <w:tcBorders>
              <w:top w:val="single" w:sz="4" w:space="0" w:color="auto"/>
            </w:tcBorders>
            <w:vAlign w:val="center"/>
          </w:tcPr>
          <w:p w14:paraId="7CFE31B8" w14:textId="31C59633" w:rsidR="000843D6" w:rsidRPr="00460ADB" w:rsidRDefault="000843D6" w:rsidP="002D2EBC">
            <w:pPr>
              <w:pStyle w:val="TableHeading"/>
              <w:jc w:val="right"/>
            </w:pPr>
            <w:r w:rsidRPr="00460ADB">
              <w:t>T</w:t>
            </w:r>
            <w:r w:rsidR="000126E6">
              <w:t>as.</w:t>
            </w:r>
          </w:p>
        </w:tc>
        <w:tc>
          <w:tcPr>
            <w:tcW w:w="992" w:type="dxa"/>
            <w:tcBorders>
              <w:top w:val="single" w:sz="4" w:space="0" w:color="auto"/>
            </w:tcBorders>
            <w:vAlign w:val="center"/>
          </w:tcPr>
          <w:p w14:paraId="7822A90B" w14:textId="041FFA7F" w:rsidR="000843D6" w:rsidRPr="002D2EBC" w:rsidRDefault="000843D6" w:rsidP="002D2EBC">
            <w:pPr>
              <w:pStyle w:val="TableHeading"/>
              <w:jc w:val="right"/>
            </w:pPr>
            <w:r w:rsidRPr="00460ADB">
              <w:t>V</w:t>
            </w:r>
            <w:r w:rsidR="000126E6">
              <w:t>ic.</w:t>
            </w:r>
          </w:p>
        </w:tc>
        <w:tc>
          <w:tcPr>
            <w:tcW w:w="992" w:type="dxa"/>
            <w:tcBorders>
              <w:top w:val="single" w:sz="4" w:space="0" w:color="auto"/>
            </w:tcBorders>
            <w:vAlign w:val="center"/>
          </w:tcPr>
          <w:p w14:paraId="14F017E0" w14:textId="2DB171CA" w:rsidR="000843D6" w:rsidRPr="00460ADB" w:rsidRDefault="000843D6" w:rsidP="002D2EBC">
            <w:pPr>
              <w:pStyle w:val="TableHeading"/>
              <w:jc w:val="right"/>
            </w:pPr>
            <w:r w:rsidRPr="00460ADB">
              <w:t>WA</w:t>
            </w:r>
          </w:p>
        </w:tc>
        <w:tc>
          <w:tcPr>
            <w:tcW w:w="992" w:type="dxa"/>
            <w:tcBorders>
              <w:top w:val="single" w:sz="4" w:space="0" w:color="auto"/>
            </w:tcBorders>
            <w:shd w:val="clear" w:color="auto" w:fill="auto"/>
            <w:vAlign w:val="center"/>
          </w:tcPr>
          <w:p w14:paraId="64BC111E" w14:textId="443734C4" w:rsidR="000843D6" w:rsidRPr="002D2EBC" w:rsidRDefault="000843D6" w:rsidP="002D2EBC">
            <w:pPr>
              <w:pStyle w:val="TableHeading"/>
              <w:jc w:val="right"/>
            </w:pPr>
            <w:r w:rsidRPr="00460ADB">
              <w:t>Total</w:t>
            </w:r>
          </w:p>
        </w:tc>
      </w:tr>
      <w:tr w:rsidR="000126E6" w:rsidRPr="00B366AA" w14:paraId="1E461B60" w14:textId="77777777" w:rsidTr="000126E6">
        <w:trPr>
          <w:trHeight w:val="554"/>
        </w:trPr>
        <w:tc>
          <w:tcPr>
            <w:tcW w:w="1668" w:type="dxa"/>
            <w:shd w:val="clear" w:color="auto" w:fill="auto"/>
            <w:noWrap/>
            <w:vAlign w:val="center"/>
          </w:tcPr>
          <w:p w14:paraId="238B6C06" w14:textId="2D47888D" w:rsidR="000843D6" w:rsidRPr="002D2EBC" w:rsidRDefault="000843D6" w:rsidP="002D2EBC">
            <w:pPr>
              <w:pStyle w:val="TableText"/>
            </w:pPr>
            <w:r w:rsidRPr="00460ADB">
              <w:t>Key industry</w:t>
            </w:r>
          </w:p>
        </w:tc>
        <w:tc>
          <w:tcPr>
            <w:tcW w:w="1134" w:type="dxa"/>
            <w:vAlign w:val="center"/>
          </w:tcPr>
          <w:p w14:paraId="36BBDF66" w14:textId="3E19C0E3" w:rsidR="000843D6" w:rsidRPr="002D2EBC" w:rsidRDefault="000843D6" w:rsidP="002D2EBC">
            <w:pPr>
              <w:pStyle w:val="TableText"/>
              <w:jc w:val="right"/>
            </w:pPr>
            <w:r w:rsidRPr="00460ADB">
              <w:t>9</w:t>
            </w:r>
          </w:p>
        </w:tc>
        <w:tc>
          <w:tcPr>
            <w:tcW w:w="992" w:type="dxa"/>
            <w:vAlign w:val="center"/>
          </w:tcPr>
          <w:p w14:paraId="298C7221" w14:textId="108AD48C" w:rsidR="000843D6" w:rsidRPr="00460ADB" w:rsidRDefault="000843D6" w:rsidP="002D2EBC">
            <w:pPr>
              <w:pStyle w:val="TableText"/>
              <w:jc w:val="right"/>
            </w:pPr>
            <w:r w:rsidRPr="00460ADB">
              <w:t>1</w:t>
            </w:r>
          </w:p>
        </w:tc>
        <w:tc>
          <w:tcPr>
            <w:tcW w:w="992" w:type="dxa"/>
            <w:vAlign w:val="center"/>
          </w:tcPr>
          <w:p w14:paraId="2B742631" w14:textId="0269F82F" w:rsidR="000843D6" w:rsidRPr="00460ADB" w:rsidRDefault="000843D6" w:rsidP="002D2EBC">
            <w:pPr>
              <w:pStyle w:val="TableText"/>
              <w:jc w:val="right"/>
            </w:pPr>
            <w:r w:rsidRPr="00460ADB">
              <w:t>20</w:t>
            </w:r>
          </w:p>
        </w:tc>
        <w:tc>
          <w:tcPr>
            <w:tcW w:w="992" w:type="dxa"/>
            <w:vAlign w:val="center"/>
          </w:tcPr>
          <w:p w14:paraId="60760EE4" w14:textId="09A0B804" w:rsidR="000843D6" w:rsidRPr="002D2EBC" w:rsidRDefault="009C4598" w:rsidP="002D2EBC">
            <w:pPr>
              <w:pStyle w:val="TableText"/>
              <w:jc w:val="right"/>
            </w:pPr>
            <w:r w:rsidRPr="00460ADB">
              <w:t>7</w:t>
            </w:r>
          </w:p>
        </w:tc>
        <w:tc>
          <w:tcPr>
            <w:tcW w:w="993" w:type="dxa"/>
            <w:vAlign w:val="center"/>
          </w:tcPr>
          <w:p w14:paraId="5D50C7A8" w14:textId="268ECB0A" w:rsidR="000843D6" w:rsidRPr="00460ADB" w:rsidRDefault="000843D6" w:rsidP="002D2EBC">
            <w:pPr>
              <w:pStyle w:val="TableText"/>
              <w:jc w:val="right"/>
            </w:pPr>
            <w:r w:rsidRPr="00460ADB">
              <w:t>1</w:t>
            </w:r>
          </w:p>
        </w:tc>
        <w:tc>
          <w:tcPr>
            <w:tcW w:w="992" w:type="dxa"/>
            <w:vAlign w:val="center"/>
          </w:tcPr>
          <w:p w14:paraId="4CFC623E" w14:textId="5252E1B7" w:rsidR="000843D6" w:rsidRPr="002D2EBC" w:rsidRDefault="000843D6" w:rsidP="002D2EBC">
            <w:pPr>
              <w:pStyle w:val="TableText"/>
              <w:jc w:val="right"/>
            </w:pPr>
            <w:r w:rsidRPr="002D2EBC">
              <w:t>16</w:t>
            </w:r>
          </w:p>
        </w:tc>
        <w:tc>
          <w:tcPr>
            <w:tcW w:w="992" w:type="dxa"/>
            <w:vAlign w:val="center"/>
          </w:tcPr>
          <w:p w14:paraId="3506EF0E" w14:textId="4FEF92F5" w:rsidR="000843D6" w:rsidRPr="00460ADB" w:rsidRDefault="000843D6" w:rsidP="002D2EBC">
            <w:pPr>
              <w:pStyle w:val="TableText"/>
              <w:jc w:val="right"/>
            </w:pPr>
            <w:r w:rsidRPr="00460ADB">
              <w:t>4</w:t>
            </w:r>
          </w:p>
        </w:tc>
        <w:tc>
          <w:tcPr>
            <w:tcW w:w="992" w:type="dxa"/>
            <w:shd w:val="clear" w:color="auto" w:fill="auto"/>
            <w:noWrap/>
            <w:vAlign w:val="center"/>
          </w:tcPr>
          <w:p w14:paraId="0951B2D4" w14:textId="0C4349DA" w:rsidR="000843D6" w:rsidRPr="002D2EBC" w:rsidRDefault="00CE421D" w:rsidP="00C063E0">
            <w:pPr>
              <w:pStyle w:val="TableText"/>
              <w:jc w:val="right"/>
            </w:pPr>
            <w:r>
              <w:t>5</w:t>
            </w:r>
            <w:r w:rsidR="00C063E0">
              <w:t>8</w:t>
            </w:r>
          </w:p>
        </w:tc>
      </w:tr>
      <w:tr w:rsidR="000126E6" w:rsidRPr="00B366AA" w14:paraId="010EA61E" w14:textId="77777777" w:rsidTr="000126E6">
        <w:trPr>
          <w:trHeight w:val="554"/>
        </w:trPr>
        <w:tc>
          <w:tcPr>
            <w:tcW w:w="1668" w:type="dxa"/>
            <w:shd w:val="clear" w:color="auto" w:fill="auto"/>
            <w:noWrap/>
            <w:vAlign w:val="center"/>
          </w:tcPr>
          <w:p w14:paraId="0294F9BC" w14:textId="46F7DC0C" w:rsidR="000843D6" w:rsidRPr="002D2EBC" w:rsidRDefault="000843D6" w:rsidP="002D2EBC">
            <w:pPr>
              <w:pStyle w:val="TableText"/>
            </w:pPr>
            <w:r w:rsidRPr="00460ADB">
              <w:t>High risk</w:t>
            </w:r>
          </w:p>
        </w:tc>
        <w:tc>
          <w:tcPr>
            <w:tcW w:w="1134" w:type="dxa"/>
            <w:vAlign w:val="center"/>
          </w:tcPr>
          <w:p w14:paraId="283D5C31" w14:textId="40F5E3CA" w:rsidR="000843D6" w:rsidRPr="002D2EBC" w:rsidRDefault="000843D6" w:rsidP="002D2EBC">
            <w:pPr>
              <w:pStyle w:val="TableText"/>
              <w:jc w:val="right"/>
            </w:pPr>
            <w:r w:rsidRPr="00460ADB">
              <w:t>80</w:t>
            </w:r>
          </w:p>
        </w:tc>
        <w:tc>
          <w:tcPr>
            <w:tcW w:w="992" w:type="dxa"/>
            <w:vAlign w:val="center"/>
          </w:tcPr>
          <w:p w14:paraId="6D2751E2" w14:textId="13AB40A0" w:rsidR="000843D6" w:rsidRPr="00460ADB" w:rsidRDefault="000843D6" w:rsidP="002D2EBC">
            <w:pPr>
              <w:pStyle w:val="TableText"/>
              <w:jc w:val="right"/>
            </w:pPr>
            <w:r w:rsidRPr="00460ADB">
              <w:t>0</w:t>
            </w:r>
          </w:p>
        </w:tc>
        <w:tc>
          <w:tcPr>
            <w:tcW w:w="992" w:type="dxa"/>
            <w:vAlign w:val="center"/>
          </w:tcPr>
          <w:p w14:paraId="2709FEE2" w14:textId="07945EFF" w:rsidR="000843D6" w:rsidRPr="00460ADB" w:rsidRDefault="000843D6" w:rsidP="002D2EBC">
            <w:pPr>
              <w:pStyle w:val="TableText"/>
              <w:jc w:val="right"/>
            </w:pPr>
            <w:r w:rsidRPr="00460ADB">
              <w:t>49</w:t>
            </w:r>
          </w:p>
        </w:tc>
        <w:tc>
          <w:tcPr>
            <w:tcW w:w="992" w:type="dxa"/>
            <w:vAlign w:val="center"/>
          </w:tcPr>
          <w:p w14:paraId="550694CD" w14:textId="21E9F288" w:rsidR="000843D6" w:rsidRPr="002D2EBC" w:rsidRDefault="000843D6" w:rsidP="002D2EBC">
            <w:pPr>
              <w:pStyle w:val="TableText"/>
              <w:jc w:val="right"/>
            </w:pPr>
            <w:r w:rsidRPr="00460ADB">
              <w:t>18</w:t>
            </w:r>
          </w:p>
        </w:tc>
        <w:tc>
          <w:tcPr>
            <w:tcW w:w="993" w:type="dxa"/>
            <w:vAlign w:val="center"/>
          </w:tcPr>
          <w:p w14:paraId="7F8CAEE9" w14:textId="4F10097C" w:rsidR="000843D6" w:rsidRPr="00460ADB" w:rsidRDefault="000843D6" w:rsidP="002D2EBC">
            <w:pPr>
              <w:pStyle w:val="TableText"/>
              <w:jc w:val="right"/>
            </w:pPr>
            <w:r w:rsidRPr="00460ADB">
              <w:t>6</w:t>
            </w:r>
          </w:p>
        </w:tc>
        <w:tc>
          <w:tcPr>
            <w:tcW w:w="992" w:type="dxa"/>
            <w:vAlign w:val="center"/>
          </w:tcPr>
          <w:p w14:paraId="7AC20FD6" w14:textId="28FA282C" w:rsidR="000843D6" w:rsidRPr="002D2EBC" w:rsidRDefault="000843D6" w:rsidP="002D2EBC">
            <w:pPr>
              <w:pStyle w:val="TableText"/>
              <w:jc w:val="right"/>
            </w:pPr>
            <w:r w:rsidRPr="002D2EBC">
              <w:t>68</w:t>
            </w:r>
          </w:p>
        </w:tc>
        <w:tc>
          <w:tcPr>
            <w:tcW w:w="992" w:type="dxa"/>
            <w:vAlign w:val="center"/>
          </w:tcPr>
          <w:p w14:paraId="39916538" w14:textId="6B12985E" w:rsidR="000843D6" w:rsidRPr="00460ADB" w:rsidRDefault="000843D6" w:rsidP="002D2EBC">
            <w:pPr>
              <w:pStyle w:val="TableText"/>
              <w:jc w:val="right"/>
            </w:pPr>
            <w:r w:rsidRPr="00460ADB">
              <w:t>28</w:t>
            </w:r>
          </w:p>
        </w:tc>
        <w:tc>
          <w:tcPr>
            <w:tcW w:w="992" w:type="dxa"/>
            <w:shd w:val="clear" w:color="auto" w:fill="auto"/>
            <w:noWrap/>
            <w:vAlign w:val="center"/>
          </w:tcPr>
          <w:p w14:paraId="01E67477" w14:textId="7E1BEB16" w:rsidR="000843D6" w:rsidRPr="002D2EBC" w:rsidRDefault="000843D6" w:rsidP="002D2EBC">
            <w:pPr>
              <w:pStyle w:val="TableText"/>
              <w:jc w:val="right"/>
            </w:pPr>
            <w:r w:rsidRPr="00460ADB">
              <w:t>249</w:t>
            </w:r>
          </w:p>
        </w:tc>
      </w:tr>
      <w:tr w:rsidR="000126E6" w:rsidRPr="00B366AA" w14:paraId="369F76C5" w14:textId="77777777" w:rsidTr="000126E6">
        <w:trPr>
          <w:trHeight w:val="554"/>
        </w:trPr>
        <w:tc>
          <w:tcPr>
            <w:tcW w:w="1668" w:type="dxa"/>
            <w:shd w:val="clear" w:color="auto" w:fill="auto"/>
            <w:noWrap/>
            <w:vAlign w:val="center"/>
          </w:tcPr>
          <w:p w14:paraId="2A0778CF" w14:textId="026DDA09" w:rsidR="000843D6" w:rsidRPr="002D2EBC" w:rsidRDefault="000843D6" w:rsidP="002D2EBC">
            <w:pPr>
              <w:pStyle w:val="TableText"/>
            </w:pPr>
            <w:r w:rsidRPr="00460ADB">
              <w:t>Medium risk</w:t>
            </w:r>
          </w:p>
        </w:tc>
        <w:tc>
          <w:tcPr>
            <w:tcW w:w="1134" w:type="dxa"/>
            <w:vAlign w:val="center"/>
          </w:tcPr>
          <w:p w14:paraId="7BB2789A" w14:textId="6C62BAF7" w:rsidR="000843D6" w:rsidRPr="002D2EBC" w:rsidRDefault="000843D6" w:rsidP="002D2EBC">
            <w:pPr>
              <w:pStyle w:val="TableText"/>
              <w:jc w:val="right"/>
            </w:pPr>
            <w:r w:rsidRPr="00460ADB">
              <w:t>56</w:t>
            </w:r>
          </w:p>
        </w:tc>
        <w:tc>
          <w:tcPr>
            <w:tcW w:w="992" w:type="dxa"/>
            <w:vAlign w:val="center"/>
          </w:tcPr>
          <w:p w14:paraId="15E1ED93" w14:textId="09F0D213" w:rsidR="000843D6" w:rsidRPr="00460ADB" w:rsidRDefault="000843D6" w:rsidP="002D2EBC">
            <w:pPr>
              <w:pStyle w:val="TableText"/>
              <w:jc w:val="right"/>
            </w:pPr>
            <w:r w:rsidRPr="00460ADB">
              <w:t>0</w:t>
            </w:r>
          </w:p>
        </w:tc>
        <w:tc>
          <w:tcPr>
            <w:tcW w:w="992" w:type="dxa"/>
            <w:vAlign w:val="center"/>
          </w:tcPr>
          <w:p w14:paraId="72788651" w14:textId="0E3BD2FE" w:rsidR="000843D6" w:rsidRPr="00460ADB" w:rsidRDefault="000843D6" w:rsidP="002D2EBC">
            <w:pPr>
              <w:pStyle w:val="TableText"/>
              <w:jc w:val="right"/>
            </w:pPr>
            <w:r w:rsidRPr="00460ADB">
              <w:t>28</w:t>
            </w:r>
          </w:p>
        </w:tc>
        <w:tc>
          <w:tcPr>
            <w:tcW w:w="992" w:type="dxa"/>
            <w:vAlign w:val="center"/>
          </w:tcPr>
          <w:p w14:paraId="08C9B016" w14:textId="4583F5C6" w:rsidR="000843D6" w:rsidRPr="002D2EBC" w:rsidRDefault="000843D6" w:rsidP="002D2EBC">
            <w:pPr>
              <w:pStyle w:val="TableText"/>
              <w:jc w:val="right"/>
            </w:pPr>
            <w:r w:rsidRPr="00460ADB">
              <w:t>36</w:t>
            </w:r>
          </w:p>
        </w:tc>
        <w:tc>
          <w:tcPr>
            <w:tcW w:w="993" w:type="dxa"/>
            <w:vAlign w:val="center"/>
          </w:tcPr>
          <w:p w14:paraId="6AD1C6DF" w14:textId="1C48B6B0" w:rsidR="000843D6" w:rsidRPr="00460ADB" w:rsidRDefault="000843D6" w:rsidP="002D2EBC">
            <w:pPr>
              <w:pStyle w:val="TableText"/>
              <w:jc w:val="right"/>
            </w:pPr>
            <w:r w:rsidRPr="00460ADB">
              <w:t>2</w:t>
            </w:r>
          </w:p>
        </w:tc>
        <w:tc>
          <w:tcPr>
            <w:tcW w:w="992" w:type="dxa"/>
            <w:vAlign w:val="center"/>
          </w:tcPr>
          <w:p w14:paraId="6C10EBE7" w14:textId="0727CE83" w:rsidR="000843D6" w:rsidRPr="002D2EBC" w:rsidRDefault="000843D6" w:rsidP="002D2EBC">
            <w:pPr>
              <w:pStyle w:val="TableText"/>
              <w:jc w:val="right"/>
            </w:pPr>
            <w:r w:rsidRPr="002D2EBC">
              <w:t>37</w:t>
            </w:r>
          </w:p>
        </w:tc>
        <w:tc>
          <w:tcPr>
            <w:tcW w:w="992" w:type="dxa"/>
            <w:vAlign w:val="center"/>
          </w:tcPr>
          <w:p w14:paraId="7CFE03A9" w14:textId="436C3327" w:rsidR="000843D6" w:rsidRPr="00460ADB" w:rsidRDefault="000843D6" w:rsidP="002D2EBC">
            <w:pPr>
              <w:pStyle w:val="TableText"/>
              <w:jc w:val="right"/>
            </w:pPr>
            <w:r w:rsidRPr="00460ADB">
              <w:t>9</w:t>
            </w:r>
          </w:p>
        </w:tc>
        <w:tc>
          <w:tcPr>
            <w:tcW w:w="992" w:type="dxa"/>
            <w:shd w:val="clear" w:color="auto" w:fill="auto"/>
            <w:noWrap/>
            <w:vAlign w:val="center"/>
          </w:tcPr>
          <w:p w14:paraId="6036EFEE" w14:textId="4FA9FACF" w:rsidR="000843D6" w:rsidRPr="002D2EBC" w:rsidRDefault="000843D6" w:rsidP="002D2EBC">
            <w:pPr>
              <w:pStyle w:val="TableText"/>
              <w:jc w:val="right"/>
            </w:pPr>
            <w:r w:rsidRPr="00460ADB">
              <w:t>168</w:t>
            </w:r>
          </w:p>
        </w:tc>
      </w:tr>
      <w:tr w:rsidR="000126E6" w:rsidRPr="00B366AA" w14:paraId="22308D2B" w14:textId="77777777" w:rsidTr="000126E6">
        <w:trPr>
          <w:trHeight w:val="554"/>
        </w:trPr>
        <w:tc>
          <w:tcPr>
            <w:tcW w:w="1668" w:type="dxa"/>
            <w:shd w:val="clear" w:color="auto" w:fill="auto"/>
            <w:noWrap/>
            <w:vAlign w:val="center"/>
          </w:tcPr>
          <w:p w14:paraId="1E9C4054" w14:textId="694ADB54" w:rsidR="000843D6" w:rsidRPr="002D2EBC" w:rsidRDefault="000843D6" w:rsidP="002D2EBC">
            <w:pPr>
              <w:pStyle w:val="TableText"/>
            </w:pPr>
            <w:r w:rsidRPr="00460ADB">
              <w:t>Low risk</w:t>
            </w:r>
          </w:p>
        </w:tc>
        <w:tc>
          <w:tcPr>
            <w:tcW w:w="1134" w:type="dxa"/>
            <w:vAlign w:val="center"/>
          </w:tcPr>
          <w:p w14:paraId="6B5CAB68" w14:textId="4CA9FD59" w:rsidR="000843D6" w:rsidRPr="002D2EBC" w:rsidRDefault="000843D6" w:rsidP="002D2EBC">
            <w:pPr>
              <w:pStyle w:val="TableText"/>
              <w:jc w:val="right"/>
            </w:pPr>
            <w:r w:rsidRPr="00460ADB">
              <w:t>17</w:t>
            </w:r>
          </w:p>
        </w:tc>
        <w:tc>
          <w:tcPr>
            <w:tcW w:w="992" w:type="dxa"/>
            <w:vAlign w:val="center"/>
          </w:tcPr>
          <w:p w14:paraId="6C794843" w14:textId="48CD6419" w:rsidR="000843D6" w:rsidRPr="00460ADB" w:rsidRDefault="000843D6" w:rsidP="002D2EBC">
            <w:pPr>
              <w:pStyle w:val="TableText"/>
              <w:jc w:val="right"/>
            </w:pPr>
            <w:r w:rsidRPr="00460ADB">
              <w:t>1</w:t>
            </w:r>
          </w:p>
        </w:tc>
        <w:tc>
          <w:tcPr>
            <w:tcW w:w="992" w:type="dxa"/>
            <w:vAlign w:val="center"/>
          </w:tcPr>
          <w:p w14:paraId="024A5336" w14:textId="08B6E5A3" w:rsidR="000843D6" w:rsidRPr="00460ADB" w:rsidRDefault="000843D6" w:rsidP="002D2EBC">
            <w:pPr>
              <w:pStyle w:val="TableText"/>
              <w:jc w:val="right"/>
            </w:pPr>
            <w:r w:rsidRPr="00460ADB">
              <w:t>18</w:t>
            </w:r>
          </w:p>
        </w:tc>
        <w:tc>
          <w:tcPr>
            <w:tcW w:w="992" w:type="dxa"/>
            <w:vAlign w:val="center"/>
          </w:tcPr>
          <w:p w14:paraId="5D28AD44" w14:textId="683E65A8" w:rsidR="000843D6" w:rsidRPr="002D2EBC" w:rsidRDefault="009C4598" w:rsidP="002D2EBC">
            <w:pPr>
              <w:pStyle w:val="TableText"/>
              <w:jc w:val="right"/>
            </w:pPr>
            <w:r w:rsidRPr="00460ADB">
              <w:t>6</w:t>
            </w:r>
          </w:p>
        </w:tc>
        <w:tc>
          <w:tcPr>
            <w:tcW w:w="993" w:type="dxa"/>
            <w:vAlign w:val="center"/>
          </w:tcPr>
          <w:p w14:paraId="5504582E" w14:textId="43CD5EBF" w:rsidR="000843D6" w:rsidRPr="00460ADB" w:rsidRDefault="000843D6" w:rsidP="002D2EBC">
            <w:pPr>
              <w:pStyle w:val="TableText"/>
              <w:jc w:val="right"/>
            </w:pPr>
            <w:r w:rsidRPr="00460ADB">
              <w:t>0</w:t>
            </w:r>
          </w:p>
        </w:tc>
        <w:tc>
          <w:tcPr>
            <w:tcW w:w="992" w:type="dxa"/>
            <w:vAlign w:val="center"/>
          </w:tcPr>
          <w:p w14:paraId="1E1817FF" w14:textId="1D2A1C4F" w:rsidR="000843D6" w:rsidRPr="002D2EBC" w:rsidRDefault="000843D6" w:rsidP="002D2EBC">
            <w:pPr>
              <w:pStyle w:val="TableText"/>
              <w:jc w:val="right"/>
            </w:pPr>
            <w:r w:rsidRPr="002D2EBC">
              <w:t>8</w:t>
            </w:r>
          </w:p>
        </w:tc>
        <w:tc>
          <w:tcPr>
            <w:tcW w:w="992" w:type="dxa"/>
            <w:vAlign w:val="center"/>
          </w:tcPr>
          <w:p w14:paraId="0E57605F" w14:textId="28F33350" w:rsidR="000843D6" w:rsidRPr="00460ADB" w:rsidRDefault="000843D6" w:rsidP="002D2EBC">
            <w:pPr>
              <w:pStyle w:val="TableText"/>
              <w:jc w:val="right"/>
            </w:pPr>
            <w:r w:rsidRPr="00460ADB">
              <w:t>5</w:t>
            </w:r>
          </w:p>
        </w:tc>
        <w:tc>
          <w:tcPr>
            <w:tcW w:w="992" w:type="dxa"/>
            <w:shd w:val="clear" w:color="auto" w:fill="auto"/>
            <w:noWrap/>
            <w:vAlign w:val="center"/>
          </w:tcPr>
          <w:p w14:paraId="1D5D5FCA" w14:textId="7B632E3F" w:rsidR="000843D6" w:rsidRPr="002D2EBC" w:rsidRDefault="00CE421D" w:rsidP="00C063E0">
            <w:pPr>
              <w:pStyle w:val="TableText"/>
              <w:jc w:val="right"/>
            </w:pPr>
            <w:r>
              <w:t>5</w:t>
            </w:r>
            <w:r w:rsidR="00C063E0">
              <w:t>5</w:t>
            </w:r>
          </w:p>
        </w:tc>
      </w:tr>
      <w:tr w:rsidR="000126E6" w:rsidRPr="00B366AA" w14:paraId="034843B2" w14:textId="77777777" w:rsidTr="000126E6">
        <w:trPr>
          <w:trHeight w:val="554"/>
        </w:trPr>
        <w:tc>
          <w:tcPr>
            <w:tcW w:w="1668" w:type="dxa"/>
            <w:tcBorders>
              <w:bottom w:val="single" w:sz="4" w:space="0" w:color="auto"/>
            </w:tcBorders>
            <w:shd w:val="clear" w:color="auto" w:fill="auto"/>
            <w:noWrap/>
            <w:vAlign w:val="center"/>
          </w:tcPr>
          <w:p w14:paraId="3BA47AB8" w14:textId="59D9970D" w:rsidR="000843D6" w:rsidRPr="002D2EBC" w:rsidRDefault="000843D6" w:rsidP="002D2EBC">
            <w:pPr>
              <w:pStyle w:val="TableText"/>
              <w:rPr>
                <w:rStyle w:val="Strong"/>
              </w:rPr>
            </w:pPr>
            <w:r w:rsidRPr="002D2EBC">
              <w:rPr>
                <w:rStyle w:val="Strong"/>
              </w:rPr>
              <w:t>T</w:t>
            </w:r>
            <w:r w:rsidR="00460ADB">
              <w:rPr>
                <w:rStyle w:val="Strong"/>
              </w:rPr>
              <w:t>otal</w:t>
            </w:r>
          </w:p>
        </w:tc>
        <w:tc>
          <w:tcPr>
            <w:tcW w:w="1134" w:type="dxa"/>
            <w:tcBorders>
              <w:bottom w:val="single" w:sz="4" w:space="0" w:color="auto"/>
            </w:tcBorders>
            <w:vAlign w:val="center"/>
          </w:tcPr>
          <w:p w14:paraId="3004C55A" w14:textId="3B102414" w:rsidR="000843D6" w:rsidRPr="002D2EBC" w:rsidRDefault="000843D6" w:rsidP="002D2EBC">
            <w:pPr>
              <w:pStyle w:val="TableText"/>
              <w:jc w:val="right"/>
              <w:rPr>
                <w:rStyle w:val="Strong"/>
              </w:rPr>
            </w:pPr>
            <w:r w:rsidRPr="002D2EBC">
              <w:rPr>
                <w:rStyle w:val="Strong"/>
              </w:rPr>
              <w:t>162</w:t>
            </w:r>
          </w:p>
        </w:tc>
        <w:tc>
          <w:tcPr>
            <w:tcW w:w="992" w:type="dxa"/>
            <w:tcBorders>
              <w:bottom w:val="single" w:sz="4" w:space="0" w:color="auto"/>
            </w:tcBorders>
            <w:vAlign w:val="center"/>
          </w:tcPr>
          <w:p w14:paraId="46E2E3C5" w14:textId="30C61066" w:rsidR="000843D6" w:rsidRPr="002D2EBC" w:rsidRDefault="000843D6" w:rsidP="002D2EBC">
            <w:pPr>
              <w:pStyle w:val="TableText"/>
              <w:jc w:val="right"/>
              <w:rPr>
                <w:rStyle w:val="Strong"/>
              </w:rPr>
            </w:pPr>
            <w:r w:rsidRPr="002D2EBC">
              <w:rPr>
                <w:rStyle w:val="Strong"/>
              </w:rPr>
              <w:t>2</w:t>
            </w:r>
          </w:p>
        </w:tc>
        <w:tc>
          <w:tcPr>
            <w:tcW w:w="992" w:type="dxa"/>
            <w:tcBorders>
              <w:bottom w:val="single" w:sz="4" w:space="0" w:color="auto"/>
            </w:tcBorders>
            <w:vAlign w:val="center"/>
          </w:tcPr>
          <w:p w14:paraId="1E4E8C52" w14:textId="3217CFEF" w:rsidR="000843D6" w:rsidRPr="002D2EBC" w:rsidRDefault="000843D6" w:rsidP="002D2EBC">
            <w:pPr>
              <w:pStyle w:val="TableText"/>
              <w:jc w:val="right"/>
              <w:rPr>
                <w:rStyle w:val="Strong"/>
              </w:rPr>
            </w:pPr>
            <w:r w:rsidRPr="002D2EBC">
              <w:rPr>
                <w:rStyle w:val="Strong"/>
              </w:rPr>
              <w:t>115</w:t>
            </w:r>
          </w:p>
        </w:tc>
        <w:tc>
          <w:tcPr>
            <w:tcW w:w="992" w:type="dxa"/>
            <w:tcBorders>
              <w:bottom w:val="single" w:sz="4" w:space="0" w:color="auto"/>
            </w:tcBorders>
            <w:vAlign w:val="center"/>
          </w:tcPr>
          <w:p w14:paraId="4213E5BC" w14:textId="631A248B" w:rsidR="000843D6" w:rsidRPr="002D2EBC" w:rsidRDefault="000843D6" w:rsidP="002D2EBC">
            <w:pPr>
              <w:pStyle w:val="TableText"/>
              <w:jc w:val="right"/>
              <w:rPr>
                <w:rStyle w:val="Strong"/>
              </w:rPr>
            </w:pPr>
            <w:r w:rsidRPr="002D2EBC">
              <w:rPr>
                <w:rStyle w:val="Strong"/>
              </w:rPr>
              <w:t>6</w:t>
            </w:r>
            <w:r w:rsidR="009C4598" w:rsidRPr="002D2EBC">
              <w:rPr>
                <w:rStyle w:val="Strong"/>
              </w:rPr>
              <w:t>7</w:t>
            </w:r>
          </w:p>
        </w:tc>
        <w:tc>
          <w:tcPr>
            <w:tcW w:w="993" w:type="dxa"/>
            <w:tcBorders>
              <w:bottom w:val="single" w:sz="4" w:space="0" w:color="auto"/>
            </w:tcBorders>
            <w:vAlign w:val="center"/>
          </w:tcPr>
          <w:p w14:paraId="7E16A30E" w14:textId="7832A63C" w:rsidR="000843D6" w:rsidRPr="002D2EBC" w:rsidRDefault="000843D6" w:rsidP="002D2EBC">
            <w:pPr>
              <w:pStyle w:val="TableText"/>
              <w:jc w:val="right"/>
              <w:rPr>
                <w:rStyle w:val="Strong"/>
              </w:rPr>
            </w:pPr>
            <w:r w:rsidRPr="002D2EBC">
              <w:rPr>
                <w:rStyle w:val="Strong"/>
              </w:rPr>
              <w:t>9</w:t>
            </w:r>
          </w:p>
        </w:tc>
        <w:tc>
          <w:tcPr>
            <w:tcW w:w="992" w:type="dxa"/>
            <w:tcBorders>
              <w:bottom w:val="single" w:sz="4" w:space="0" w:color="auto"/>
            </w:tcBorders>
            <w:vAlign w:val="center"/>
          </w:tcPr>
          <w:p w14:paraId="7F028F10" w14:textId="1AEEA2FD" w:rsidR="000843D6" w:rsidRPr="002D2EBC" w:rsidRDefault="000843D6" w:rsidP="002D2EBC">
            <w:pPr>
              <w:pStyle w:val="TableText"/>
              <w:jc w:val="right"/>
              <w:rPr>
                <w:rStyle w:val="Strong"/>
              </w:rPr>
            </w:pPr>
            <w:r w:rsidRPr="002D2EBC">
              <w:rPr>
                <w:rStyle w:val="Strong"/>
              </w:rPr>
              <w:t>129</w:t>
            </w:r>
          </w:p>
        </w:tc>
        <w:tc>
          <w:tcPr>
            <w:tcW w:w="992" w:type="dxa"/>
            <w:tcBorders>
              <w:bottom w:val="single" w:sz="4" w:space="0" w:color="auto"/>
            </w:tcBorders>
            <w:vAlign w:val="center"/>
          </w:tcPr>
          <w:p w14:paraId="57A811D0" w14:textId="637959C0" w:rsidR="000843D6" w:rsidRPr="002D2EBC" w:rsidRDefault="000843D6" w:rsidP="002D2EBC">
            <w:pPr>
              <w:pStyle w:val="TableText"/>
              <w:jc w:val="right"/>
              <w:rPr>
                <w:rStyle w:val="Strong"/>
              </w:rPr>
            </w:pPr>
            <w:r w:rsidRPr="002D2EBC">
              <w:rPr>
                <w:rStyle w:val="Strong"/>
              </w:rPr>
              <w:t>46</w:t>
            </w:r>
          </w:p>
        </w:tc>
        <w:tc>
          <w:tcPr>
            <w:tcW w:w="992" w:type="dxa"/>
            <w:tcBorders>
              <w:bottom w:val="single" w:sz="4" w:space="0" w:color="auto"/>
            </w:tcBorders>
            <w:shd w:val="clear" w:color="auto" w:fill="auto"/>
            <w:noWrap/>
            <w:vAlign w:val="center"/>
          </w:tcPr>
          <w:p w14:paraId="20374469" w14:textId="6EC868F6" w:rsidR="000843D6" w:rsidRPr="002D2EBC" w:rsidRDefault="000843D6" w:rsidP="002D2EBC">
            <w:pPr>
              <w:pStyle w:val="TableText"/>
              <w:jc w:val="right"/>
              <w:rPr>
                <w:rStyle w:val="Strong"/>
              </w:rPr>
            </w:pPr>
            <w:r w:rsidRPr="002D2EBC">
              <w:rPr>
                <w:rStyle w:val="Strong"/>
              </w:rPr>
              <w:t>53</w:t>
            </w:r>
            <w:r w:rsidR="009C4598" w:rsidRPr="002D2EBC">
              <w:rPr>
                <w:rStyle w:val="Strong"/>
              </w:rPr>
              <w:t>0</w:t>
            </w:r>
          </w:p>
        </w:tc>
      </w:tr>
    </w:tbl>
    <w:p w14:paraId="112E8D04" w14:textId="77777777" w:rsidR="001B4837" w:rsidRDefault="001B4837" w:rsidP="001B4837">
      <w:pPr>
        <w:pStyle w:val="Caption"/>
      </w:pPr>
      <w:bookmarkStart w:id="36" w:name="_Ref495332632"/>
    </w:p>
    <w:p w14:paraId="603C1597" w14:textId="7381D6A0" w:rsidR="006D45B2" w:rsidRPr="002D2EBC" w:rsidRDefault="006D45B2" w:rsidP="002D2EBC">
      <w:pPr>
        <w:pStyle w:val="Caption"/>
      </w:pPr>
      <w:r w:rsidRPr="006D45B2">
        <w:t xml:space="preserve">Figure </w:t>
      </w:r>
      <w:fldSimple w:instr=" SEQ Figure \* ARABIC ">
        <w:r w:rsidRPr="002D2EBC">
          <w:t>8</w:t>
        </w:r>
      </w:fldSimple>
      <w:bookmarkEnd w:id="36"/>
      <w:r w:rsidRPr="006D45B2">
        <w:t xml:space="preserve"> R</w:t>
      </w:r>
      <w:r w:rsidRPr="002D2EBC">
        <w:t>ecord inspections, by industry category, 2016–17</w:t>
      </w:r>
    </w:p>
    <w:p w14:paraId="33C1D05A" w14:textId="02C72138" w:rsidR="00071910" w:rsidRDefault="001B4837" w:rsidP="00071910">
      <w:pPr>
        <w:spacing w:before="240" w:after="240" w:line="240" w:lineRule="auto"/>
        <w:rPr>
          <w:szCs w:val="20"/>
        </w:rPr>
      </w:pPr>
      <w:r>
        <w:rPr>
          <w:noProof/>
          <w:lang w:eastAsia="en-AU"/>
        </w:rPr>
        <w:drawing>
          <wp:inline distT="0" distB="0" distL="0" distR="0" wp14:anchorId="2C521E1D" wp14:editId="7DC52D89">
            <wp:extent cx="5759450" cy="3432175"/>
            <wp:effectExtent l="0" t="0" r="12700" b="15875"/>
            <wp:docPr id="29" name="Chart 29" descr="The diagram presents a summary of the total amount of record inspections completed and the average inspection cost for each industry category in 2016 17.&#10;The diagram includes 11 columns that each represent the amount of record inspections completed and a line graph that represents the average inspection costs for each industry category.&#10;There were 16 record inspections completed for the animal products industry category with an average inspection cost of 2,760 dollars.&#10;There were 147 record inspections completed for the field crops industry category with an average inspection cost of 3,598 dollars.&#10;There were 3 record inspections completed for the fisheries industry category with an average inspection cost of 4,010 dollars.&#10;There were 8 record inspections completed for the forestry industry category with an average inspection cost of 3,786 dollars.&#10;There were 3 record inspections completed for the game animals industry category with an average inspection cost of 3,655 dollars.&#10;There were 211 record inspections completed for the horticulture industry category with an average inspection cost of 3,417 dollars.&#10;There were 5 record inspections completed for the live animal export industry category with an average inspection cost of 2,641 dollars.&#10;There were 33 record inspections completed for the livestock processing industry category with an average inspection cost of 3,619 dollars.&#10;There were 69 record inspections completed for the livestock transaction industry category with an average inspection cost of 3,204 dollars.&#10;There were 6 record inspections completed for the poultry industry category with an average inspection cost of 3,706 dollars.&#10;There were 27 record inspections completed for the wine industry category with an average inspection cost of 3,649 dollars.&#10;The total record inspections completed for all industry categories was 529 with an average inspection cost of 3,449 dollars." title="2016-17 record inspection by industry categ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CC7890A" w14:textId="523E23A1" w:rsidR="007F4D2D" w:rsidRPr="0063174B" w:rsidRDefault="007F4D2D" w:rsidP="0063174B">
      <w:pPr>
        <w:pStyle w:val="Heading2"/>
      </w:pPr>
      <w:bookmarkStart w:id="37" w:name="_Toc496890271"/>
      <w:r w:rsidRPr="0063174B">
        <w:lastRenderedPageBreak/>
        <w:t>Levy payer registers</w:t>
      </w:r>
      <w:bookmarkEnd w:id="37"/>
    </w:p>
    <w:p w14:paraId="2CE0A7F4" w14:textId="4B782508" w:rsidR="00EA30BF" w:rsidRPr="00EA30BF" w:rsidRDefault="009E2772" w:rsidP="002D2EBC">
      <w:pPr>
        <w:rPr>
          <w:noProof/>
          <w:lang w:eastAsia="en-AU"/>
        </w:rPr>
      </w:pPr>
      <w:r>
        <w:rPr>
          <w:noProof/>
          <w:lang w:eastAsia="en-AU"/>
        </w:rPr>
        <w:t>Closing</w:t>
      </w:r>
      <w:r w:rsidR="00EA30BF" w:rsidRPr="00EA30BF">
        <w:rPr>
          <w:noProof/>
          <w:lang w:eastAsia="en-AU"/>
        </w:rPr>
        <w:t xml:space="preserve"> the loop between primary producers and the organisations that invest levy </w:t>
      </w:r>
      <w:r w:rsidR="00E43295">
        <w:rPr>
          <w:noProof/>
          <w:lang w:eastAsia="en-AU"/>
        </w:rPr>
        <w:t xml:space="preserve">on their behalf </w:t>
      </w:r>
      <w:r>
        <w:rPr>
          <w:noProof/>
          <w:lang w:eastAsia="en-AU"/>
        </w:rPr>
        <w:t xml:space="preserve">is </w:t>
      </w:r>
      <w:r w:rsidR="00C007C3">
        <w:rPr>
          <w:noProof/>
          <w:lang w:eastAsia="en-AU"/>
        </w:rPr>
        <w:t>a</w:t>
      </w:r>
      <w:r w:rsidR="006A07BE">
        <w:rPr>
          <w:noProof/>
          <w:lang w:eastAsia="en-AU"/>
        </w:rPr>
        <w:t xml:space="preserve"> prior</w:t>
      </w:r>
      <w:r w:rsidR="00C024F6">
        <w:rPr>
          <w:noProof/>
          <w:lang w:eastAsia="en-AU"/>
        </w:rPr>
        <w:t>i</w:t>
      </w:r>
      <w:r w:rsidR="006A07BE">
        <w:rPr>
          <w:noProof/>
          <w:lang w:eastAsia="en-AU"/>
        </w:rPr>
        <w:t>ty for the</w:t>
      </w:r>
      <w:r w:rsidR="00C007C3">
        <w:rPr>
          <w:noProof/>
          <w:lang w:eastAsia="en-AU"/>
        </w:rPr>
        <w:t xml:space="preserve"> </w:t>
      </w:r>
      <w:r w:rsidR="00333902">
        <w:rPr>
          <w:noProof/>
          <w:lang w:eastAsia="en-AU"/>
        </w:rPr>
        <w:t>Australian Government</w:t>
      </w:r>
      <w:r w:rsidR="006A07BE">
        <w:rPr>
          <w:noProof/>
          <w:lang w:eastAsia="en-AU"/>
        </w:rPr>
        <w:t>.</w:t>
      </w:r>
      <w:r w:rsidR="00EA30BF" w:rsidRPr="00EA30BF">
        <w:rPr>
          <w:noProof/>
          <w:lang w:eastAsia="en-AU"/>
        </w:rPr>
        <w:t xml:space="preserve"> This is why the </w:t>
      </w:r>
      <w:r w:rsidR="002676D0">
        <w:rPr>
          <w:noProof/>
          <w:lang w:eastAsia="en-AU"/>
        </w:rPr>
        <w:t>Commonwealth P</w:t>
      </w:r>
      <w:r w:rsidR="00EA30BF" w:rsidRPr="00EA30BF">
        <w:rPr>
          <w:noProof/>
          <w:lang w:eastAsia="en-AU"/>
        </w:rPr>
        <w:t xml:space="preserve">arliament passed legislation </w:t>
      </w:r>
      <w:r w:rsidR="00A575AE">
        <w:rPr>
          <w:noProof/>
          <w:lang w:eastAsia="en-AU"/>
        </w:rPr>
        <w:t>to allow</w:t>
      </w:r>
      <w:r w:rsidR="00EA30BF" w:rsidRPr="00EA30BF">
        <w:rPr>
          <w:noProof/>
          <w:lang w:eastAsia="en-AU"/>
        </w:rPr>
        <w:t xml:space="preserve"> </w:t>
      </w:r>
      <w:r w:rsidR="00FE2330">
        <w:rPr>
          <w:noProof/>
          <w:lang w:eastAsia="en-AU"/>
        </w:rPr>
        <w:t>the creation of levy payer registers</w:t>
      </w:r>
      <w:r w:rsidR="00EA30BF" w:rsidRPr="00EA30BF">
        <w:rPr>
          <w:noProof/>
          <w:lang w:eastAsia="en-AU"/>
        </w:rPr>
        <w:t xml:space="preserve">. This </w:t>
      </w:r>
      <w:r w:rsidR="002676D0">
        <w:rPr>
          <w:noProof/>
          <w:lang w:eastAsia="en-AU"/>
        </w:rPr>
        <w:t>wa</w:t>
      </w:r>
      <w:r w:rsidR="00EA30BF" w:rsidRPr="00EA30BF">
        <w:rPr>
          <w:noProof/>
          <w:lang w:eastAsia="en-AU"/>
        </w:rPr>
        <w:t>s only the first step</w:t>
      </w:r>
      <w:r w:rsidR="002676D0">
        <w:rPr>
          <w:noProof/>
          <w:lang w:eastAsia="en-AU"/>
        </w:rPr>
        <w:t xml:space="preserve">; </w:t>
      </w:r>
      <w:r w:rsidR="00EA30BF" w:rsidRPr="00EA30BF">
        <w:rPr>
          <w:noProof/>
          <w:lang w:eastAsia="en-AU"/>
        </w:rPr>
        <w:t xml:space="preserve">the department is working </w:t>
      </w:r>
      <w:r w:rsidR="006B0D37">
        <w:rPr>
          <w:noProof/>
          <w:lang w:eastAsia="en-AU"/>
        </w:rPr>
        <w:t>to create</w:t>
      </w:r>
      <w:r w:rsidR="00EA30BF" w:rsidRPr="00EA30BF">
        <w:rPr>
          <w:noProof/>
          <w:lang w:eastAsia="en-AU"/>
        </w:rPr>
        <w:t xml:space="preserve"> a </w:t>
      </w:r>
      <w:r w:rsidR="006A07BE">
        <w:rPr>
          <w:noProof/>
          <w:lang w:eastAsia="en-AU"/>
        </w:rPr>
        <w:t>sophisticated and efficient levy payer register system</w:t>
      </w:r>
      <w:r w:rsidR="006A07BE" w:rsidRPr="00EA30BF">
        <w:rPr>
          <w:noProof/>
          <w:lang w:eastAsia="en-AU"/>
        </w:rPr>
        <w:t xml:space="preserve"> </w:t>
      </w:r>
      <w:r w:rsidR="00EA30BF" w:rsidRPr="00EA30BF">
        <w:rPr>
          <w:noProof/>
          <w:lang w:eastAsia="en-AU"/>
        </w:rPr>
        <w:t>cap</w:t>
      </w:r>
      <w:r w:rsidR="006B0D37">
        <w:rPr>
          <w:noProof/>
          <w:lang w:eastAsia="en-AU"/>
        </w:rPr>
        <w:t>able of collecting and storing levy payer</w:t>
      </w:r>
      <w:r w:rsidR="00EA30BF" w:rsidRPr="00EA30BF">
        <w:rPr>
          <w:noProof/>
          <w:lang w:eastAsia="en-AU"/>
        </w:rPr>
        <w:t xml:space="preserve"> information</w:t>
      </w:r>
      <w:r w:rsidR="006A07BE">
        <w:rPr>
          <w:noProof/>
          <w:lang w:eastAsia="en-AU"/>
        </w:rPr>
        <w:t>. The department must also legislate</w:t>
      </w:r>
      <w:r w:rsidR="00EA30BF" w:rsidRPr="00EA30BF">
        <w:rPr>
          <w:noProof/>
          <w:lang w:eastAsia="en-AU"/>
        </w:rPr>
        <w:t xml:space="preserve"> regulations </w:t>
      </w:r>
      <w:r w:rsidR="00E279A2">
        <w:rPr>
          <w:noProof/>
          <w:lang w:eastAsia="en-AU"/>
        </w:rPr>
        <w:t>to</w:t>
      </w:r>
      <w:r w:rsidR="00EA30BF" w:rsidRPr="00EA30BF">
        <w:rPr>
          <w:noProof/>
          <w:lang w:eastAsia="en-AU"/>
        </w:rPr>
        <w:t xml:space="preserve"> govern collection of this information from levy payers and intermediaries.</w:t>
      </w:r>
    </w:p>
    <w:p w14:paraId="41980D03" w14:textId="386540BD" w:rsidR="00EA30BF" w:rsidRPr="00EA30BF" w:rsidRDefault="00EA30BF" w:rsidP="002D2EBC">
      <w:pPr>
        <w:rPr>
          <w:noProof/>
          <w:lang w:eastAsia="en-AU"/>
        </w:rPr>
      </w:pPr>
      <w:r w:rsidRPr="00EA30BF">
        <w:rPr>
          <w:noProof/>
          <w:lang w:eastAsia="en-AU"/>
        </w:rPr>
        <w:t xml:space="preserve">The department </w:t>
      </w:r>
      <w:r w:rsidR="006E77D2">
        <w:rPr>
          <w:noProof/>
          <w:lang w:eastAsia="en-AU"/>
        </w:rPr>
        <w:t xml:space="preserve">will soon </w:t>
      </w:r>
      <w:r w:rsidR="006A07BE">
        <w:rPr>
          <w:noProof/>
          <w:lang w:eastAsia="en-AU"/>
        </w:rPr>
        <w:t>test</w:t>
      </w:r>
      <w:r w:rsidRPr="00EA30BF">
        <w:rPr>
          <w:noProof/>
          <w:lang w:eastAsia="en-AU"/>
        </w:rPr>
        <w:t xml:space="preserve"> the design of </w:t>
      </w:r>
      <w:r w:rsidR="009E2772">
        <w:rPr>
          <w:noProof/>
          <w:lang w:eastAsia="en-AU"/>
        </w:rPr>
        <w:t xml:space="preserve">a levy payer </w:t>
      </w:r>
      <w:r w:rsidRPr="00EA30BF">
        <w:rPr>
          <w:noProof/>
          <w:lang w:eastAsia="en-AU"/>
        </w:rPr>
        <w:t xml:space="preserve">register with the grains industry through the Grains Research and Development Corporation. The four grain levies are ideal for a pilot project </w:t>
      </w:r>
      <w:r w:rsidR="00B31F70">
        <w:rPr>
          <w:noProof/>
          <w:lang w:eastAsia="en-AU"/>
        </w:rPr>
        <w:t>because</w:t>
      </w:r>
      <w:r w:rsidR="00B31F70" w:rsidRPr="00EA30BF">
        <w:rPr>
          <w:noProof/>
          <w:lang w:eastAsia="en-AU"/>
        </w:rPr>
        <w:t xml:space="preserve"> </w:t>
      </w:r>
      <w:r w:rsidRPr="00EA30BF">
        <w:rPr>
          <w:noProof/>
          <w:lang w:eastAsia="en-AU"/>
        </w:rPr>
        <w:t xml:space="preserve">they are relatively simple to calculate. However, the complexities in the grain supply chain present a </w:t>
      </w:r>
      <w:r w:rsidR="009E2772">
        <w:rPr>
          <w:noProof/>
          <w:lang w:eastAsia="en-AU"/>
        </w:rPr>
        <w:t>unique opportunity to design a</w:t>
      </w:r>
      <w:r w:rsidR="00555FE5">
        <w:rPr>
          <w:noProof/>
          <w:lang w:eastAsia="en-AU"/>
        </w:rPr>
        <w:t>n</w:t>
      </w:r>
      <w:r w:rsidR="009E2772">
        <w:rPr>
          <w:noProof/>
          <w:lang w:eastAsia="en-AU"/>
        </w:rPr>
        <w:t xml:space="preserve"> </w:t>
      </w:r>
      <w:r w:rsidR="00555FE5">
        <w:rPr>
          <w:noProof/>
          <w:lang w:eastAsia="en-AU"/>
        </w:rPr>
        <w:t xml:space="preserve">efficient </w:t>
      </w:r>
      <w:r w:rsidR="009E2772">
        <w:rPr>
          <w:noProof/>
          <w:lang w:eastAsia="en-AU"/>
        </w:rPr>
        <w:t>c</w:t>
      </w:r>
      <w:r w:rsidRPr="00EA30BF">
        <w:rPr>
          <w:noProof/>
          <w:lang w:eastAsia="en-AU"/>
        </w:rPr>
        <w:t>ollection system that can be rolled out to other industries.</w:t>
      </w:r>
    </w:p>
    <w:p w14:paraId="72B1F362" w14:textId="5A00C2D7" w:rsidR="009E2772" w:rsidRDefault="001B4837" w:rsidP="002D2EBC">
      <w:pPr>
        <w:rPr>
          <w:noProof/>
          <w:lang w:eastAsia="en-AU"/>
        </w:rPr>
      </w:pPr>
      <w:r w:rsidRPr="001B4837">
        <w:rPr>
          <w:noProof/>
          <w:lang w:eastAsia="en-AU"/>
        </w:rPr>
        <w:t xml:space="preserve">Targeted consultation </w:t>
      </w:r>
      <w:r>
        <w:rPr>
          <w:noProof/>
          <w:lang w:eastAsia="en-AU"/>
        </w:rPr>
        <w:t xml:space="preserve">with grain trading </w:t>
      </w:r>
      <w:r w:rsidRPr="001B4837">
        <w:rPr>
          <w:noProof/>
          <w:lang w:eastAsia="en-AU"/>
        </w:rPr>
        <w:t xml:space="preserve">organisations </w:t>
      </w:r>
      <w:r>
        <w:rPr>
          <w:noProof/>
          <w:lang w:eastAsia="en-AU"/>
        </w:rPr>
        <w:t xml:space="preserve">has </w:t>
      </w:r>
      <w:r w:rsidRPr="001B4837">
        <w:rPr>
          <w:noProof/>
          <w:lang w:eastAsia="en-AU"/>
        </w:rPr>
        <w:t xml:space="preserve">identified </w:t>
      </w:r>
      <w:r>
        <w:rPr>
          <w:noProof/>
          <w:lang w:eastAsia="en-AU"/>
        </w:rPr>
        <w:t xml:space="preserve">that </w:t>
      </w:r>
      <w:r w:rsidRPr="001B4837">
        <w:rPr>
          <w:noProof/>
          <w:lang w:eastAsia="en-AU"/>
        </w:rPr>
        <w:t>successfully transitioning</w:t>
      </w:r>
      <w:r>
        <w:rPr>
          <w:noProof/>
          <w:lang w:eastAsia="en-AU"/>
        </w:rPr>
        <w:t xml:space="preserve"> levy</w:t>
      </w:r>
      <w:r w:rsidRPr="001B4837">
        <w:rPr>
          <w:noProof/>
          <w:lang w:eastAsia="en-AU"/>
        </w:rPr>
        <w:t xml:space="preserve"> agents </w:t>
      </w:r>
      <w:r>
        <w:rPr>
          <w:noProof/>
          <w:lang w:eastAsia="en-AU"/>
        </w:rPr>
        <w:t>from</w:t>
      </w:r>
      <w:r w:rsidRPr="001B4837">
        <w:rPr>
          <w:noProof/>
          <w:lang w:eastAsia="en-AU"/>
        </w:rPr>
        <w:t xml:space="preserve"> </w:t>
      </w:r>
      <w:r>
        <w:rPr>
          <w:noProof/>
          <w:lang w:eastAsia="en-AU"/>
        </w:rPr>
        <w:t>the</w:t>
      </w:r>
      <w:r w:rsidRPr="001B4837">
        <w:rPr>
          <w:noProof/>
          <w:lang w:eastAsia="en-AU"/>
        </w:rPr>
        <w:t xml:space="preserve"> </w:t>
      </w:r>
      <w:r>
        <w:rPr>
          <w:noProof/>
          <w:lang w:eastAsia="en-AU"/>
        </w:rPr>
        <w:t>existing</w:t>
      </w:r>
      <w:r w:rsidRPr="001B4837">
        <w:rPr>
          <w:noProof/>
          <w:lang w:eastAsia="en-AU"/>
        </w:rPr>
        <w:t xml:space="preserve"> </w:t>
      </w:r>
      <w:r>
        <w:rPr>
          <w:noProof/>
          <w:lang w:eastAsia="en-AU"/>
        </w:rPr>
        <w:t>system</w:t>
      </w:r>
      <w:r w:rsidRPr="001B4837">
        <w:rPr>
          <w:noProof/>
          <w:lang w:eastAsia="en-AU"/>
        </w:rPr>
        <w:t xml:space="preserve"> </w:t>
      </w:r>
      <w:r>
        <w:rPr>
          <w:noProof/>
          <w:lang w:eastAsia="en-AU"/>
        </w:rPr>
        <w:t>is</w:t>
      </w:r>
      <w:r w:rsidRPr="001B4837">
        <w:rPr>
          <w:noProof/>
          <w:lang w:eastAsia="en-AU"/>
        </w:rPr>
        <w:t xml:space="preserve"> </w:t>
      </w:r>
      <w:r>
        <w:rPr>
          <w:noProof/>
          <w:lang w:eastAsia="en-AU"/>
        </w:rPr>
        <w:t>a</w:t>
      </w:r>
      <w:r w:rsidRPr="001B4837">
        <w:rPr>
          <w:noProof/>
          <w:lang w:eastAsia="en-AU"/>
        </w:rPr>
        <w:t xml:space="preserve"> major driver of success for </w:t>
      </w:r>
      <w:r>
        <w:rPr>
          <w:noProof/>
          <w:lang w:eastAsia="en-AU"/>
        </w:rPr>
        <w:t>the</w:t>
      </w:r>
      <w:r w:rsidRPr="001B4837">
        <w:rPr>
          <w:noProof/>
          <w:lang w:eastAsia="en-AU"/>
        </w:rPr>
        <w:t xml:space="preserve"> new </w:t>
      </w:r>
      <w:r>
        <w:rPr>
          <w:noProof/>
          <w:lang w:eastAsia="en-AU"/>
        </w:rPr>
        <w:t>system.</w:t>
      </w:r>
      <w:r w:rsidRPr="001B4837">
        <w:rPr>
          <w:noProof/>
          <w:lang w:eastAsia="en-AU"/>
        </w:rPr>
        <w:t xml:space="preserve"> It </w:t>
      </w:r>
      <w:r>
        <w:rPr>
          <w:noProof/>
          <w:lang w:eastAsia="en-AU"/>
        </w:rPr>
        <w:t>will</w:t>
      </w:r>
      <w:r w:rsidRPr="001B4837">
        <w:rPr>
          <w:noProof/>
          <w:lang w:eastAsia="en-AU"/>
        </w:rPr>
        <w:t xml:space="preserve"> </w:t>
      </w:r>
      <w:r>
        <w:rPr>
          <w:noProof/>
          <w:lang w:eastAsia="en-AU"/>
        </w:rPr>
        <w:t>also</w:t>
      </w:r>
      <w:r w:rsidRPr="001B4837">
        <w:rPr>
          <w:noProof/>
          <w:lang w:eastAsia="en-AU"/>
        </w:rPr>
        <w:t xml:space="preserve"> need </w:t>
      </w:r>
      <w:r>
        <w:rPr>
          <w:noProof/>
          <w:lang w:eastAsia="en-AU"/>
        </w:rPr>
        <w:t>to</w:t>
      </w:r>
      <w:r w:rsidRPr="001B4837">
        <w:rPr>
          <w:noProof/>
          <w:lang w:eastAsia="en-AU"/>
        </w:rPr>
        <w:t xml:space="preserve"> </w:t>
      </w:r>
      <w:r>
        <w:rPr>
          <w:noProof/>
          <w:lang w:eastAsia="en-AU"/>
        </w:rPr>
        <w:t>be</w:t>
      </w:r>
      <w:r w:rsidRPr="001B4837">
        <w:rPr>
          <w:noProof/>
          <w:lang w:eastAsia="en-AU"/>
        </w:rPr>
        <w:t xml:space="preserve"> automated, flexible and </w:t>
      </w:r>
      <w:r>
        <w:rPr>
          <w:noProof/>
          <w:lang w:eastAsia="en-AU"/>
        </w:rPr>
        <w:t>secure.</w:t>
      </w:r>
      <w:r w:rsidRPr="001B4837">
        <w:rPr>
          <w:noProof/>
          <w:lang w:eastAsia="en-AU"/>
        </w:rPr>
        <w:t xml:space="preserve"> </w:t>
      </w:r>
      <w:r>
        <w:rPr>
          <w:noProof/>
          <w:lang w:eastAsia="en-AU"/>
        </w:rPr>
        <w:t>The</w:t>
      </w:r>
      <w:r w:rsidRPr="001B4837">
        <w:rPr>
          <w:noProof/>
          <w:lang w:eastAsia="en-AU"/>
        </w:rPr>
        <w:t xml:space="preserve"> department anticipates </w:t>
      </w:r>
      <w:r>
        <w:rPr>
          <w:noProof/>
          <w:lang w:eastAsia="en-AU"/>
        </w:rPr>
        <w:t>that</w:t>
      </w:r>
      <w:r w:rsidRPr="001B4837">
        <w:rPr>
          <w:noProof/>
          <w:lang w:eastAsia="en-AU"/>
        </w:rPr>
        <w:t xml:space="preserve"> </w:t>
      </w:r>
      <w:r>
        <w:rPr>
          <w:noProof/>
          <w:lang w:eastAsia="en-AU"/>
        </w:rPr>
        <w:t>a</w:t>
      </w:r>
      <w:r w:rsidRPr="001B4837">
        <w:rPr>
          <w:noProof/>
          <w:lang w:eastAsia="en-AU"/>
        </w:rPr>
        <w:t xml:space="preserve"> </w:t>
      </w:r>
      <w:r>
        <w:rPr>
          <w:noProof/>
          <w:lang w:eastAsia="en-AU"/>
        </w:rPr>
        <w:t>functional</w:t>
      </w:r>
      <w:r w:rsidRPr="001B4837">
        <w:rPr>
          <w:noProof/>
          <w:lang w:eastAsia="en-AU"/>
        </w:rPr>
        <w:t xml:space="preserve"> </w:t>
      </w:r>
      <w:r>
        <w:rPr>
          <w:noProof/>
          <w:lang w:eastAsia="en-AU"/>
        </w:rPr>
        <w:t>grain</w:t>
      </w:r>
      <w:r w:rsidRPr="001B4837">
        <w:rPr>
          <w:noProof/>
          <w:lang w:eastAsia="en-AU"/>
        </w:rPr>
        <w:t xml:space="preserve"> </w:t>
      </w:r>
      <w:r>
        <w:rPr>
          <w:noProof/>
          <w:lang w:eastAsia="en-AU"/>
        </w:rPr>
        <w:t>levy</w:t>
      </w:r>
      <w:r w:rsidRPr="001B4837">
        <w:rPr>
          <w:noProof/>
          <w:lang w:eastAsia="en-AU"/>
        </w:rPr>
        <w:t xml:space="preserve"> payer </w:t>
      </w:r>
      <w:r>
        <w:rPr>
          <w:noProof/>
          <w:lang w:eastAsia="en-AU"/>
        </w:rPr>
        <w:t>register will</w:t>
      </w:r>
      <w:r w:rsidRPr="001B4837">
        <w:rPr>
          <w:noProof/>
          <w:lang w:eastAsia="en-AU"/>
        </w:rPr>
        <w:t xml:space="preserve"> </w:t>
      </w:r>
      <w:r>
        <w:rPr>
          <w:noProof/>
          <w:lang w:eastAsia="en-AU"/>
        </w:rPr>
        <w:t>be</w:t>
      </w:r>
      <w:r w:rsidRPr="001B4837">
        <w:rPr>
          <w:noProof/>
          <w:lang w:eastAsia="en-AU"/>
        </w:rPr>
        <w:t xml:space="preserve"> </w:t>
      </w:r>
      <w:r>
        <w:rPr>
          <w:noProof/>
          <w:lang w:eastAsia="en-AU"/>
        </w:rPr>
        <w:t>in</w:t>
      </w:r>
      <w:r w:rsidRPr="001B4837">
        <w:rPr>
          <w:noProof/>
          <w:lang w:eastAsia="en-AU"/>
        </w:rPr>
        <w:t xml:space="preserve"> place by early 2018. However, </w:t>
      </w:r>
      <w:r>
        <w:rPr>
          <w:noProof/>
          <w:lang w:eastAsia="en-AU"/>
        </w:rPr>
        <w:t>the</w:t>
      </w:r>
      <w:r w:rsidRPr="001B4837">
        <w:rPr>
          <w:noProof/>
          <w:lang w:eastAsia="en-AU"/>
        </w:rPr>
        <w:t xml:space="preserve"> </w:t>
      </w:r>
      <w:r>
        <w:rPr>
          <w:noProof/>
          <w:lang w:eastAsia="en-AU"/>
        </w:rPr>
        <w:t>system</w:t>
      </w:r>
      <w:r w:rsidRPr="001B4837">
        <w:rPr>
          <w:noProof/>
          <w:lang w:eastAsia="en-AU"/>
        </w:rPr>
        <w:t xml:space="preserve"> </w:t>
      </w:r>
      <w:r>
        <w:rPr>
          <w:noProof/>
          <w:lang w:eastAsia="en-AU"/>
        </w:rPr>
        <w:t>will</w:t>
      </w:r>
      <w:r w:rsidRPr="001B4837">
        <w:rPr>
          <w:noProof/>
          <w:lang w:eastAsia="en-AU"/>
        </w:rPr>
        <w:t xml:space="preserve"> not go live </w:t>
      </w:r>
      <w:r>
        <w:rPr>
          <w:noProof/>
          <w:lang w:eastAsia="en-AU"/>
        </w:rPr>
        <w:t>until</w:t>
      </w:r>
      <w:r w:rsidRPr="001B4837">
        <w:rPr>
          <w:noProof/>
          <w:lang w:eastAsia="en-AU"/>
        </w:rPr>
        <w:t xml:space="preserve"> regulations </w:t>
      </w:r>
      <w:r>
        <w:rPr>
          <w:noProof/>
          <w:lang w:eastAsia="en-AU"/>
        </w:rPr>
        <w:t>are</w:t>
      </w:r>
      <w:r w:rsidRPr="001B4837">
        <w:rPr>
          <w:noProof/>
          <w:lang w:eastAsia="en-AU"/>
        </w:rPr>
        <w:t xml:space="preserve"> made that compel </w:t>
      </w:r>
      <w:r>
        <w:rPr>
          <w:noProof/>
          <w:lang w:eastAsia="en-AU"/>
        </w:rPr>
        <w:t>the</w:t>
      </w:r>
      <w:r w:rsidRPr="001B4837">
        <w:rPr>
          <w:noProof/>
          <w:lang w:eastAsia="en-AU"/>
        </w:rPr>
        <w:t xml:space="preserve"> collection of </w:t>
      </w:r>
      <w:r>
        <w:rPr>
          <w:noProof/>
          <w:lang w:eastAsia="en-AU"/>
        </w:rPr>
        <w:t>this</w:t>
      </w:r>
      <w:r w:rsidRPr="001B4837">
        <w:rPr>
          <w:noProof/>
          <w:lang w:eastAsia="en-AU"/>
        </w:rPr>
        <w:t xml:space="preserve"> </w:t>
      </w:r>
      <w:r>
        <w:rPr>
          <w:noProof/>
          <w:lang w:eastAsia="en-AU"/>
        </w:rPr>
        <w:t>data.</w:t>
      </w:r>
      <w:r w:rsidRPr="001B4837">
        <w:rPr>
          <w:noProof/>
          <w:lang w:eastAsia="en-AU"/>
        </w:rPr>
        <w:t xml:space="preserve"> </w:t>
      </w:r>
      <w:r>
        <w:rPr>
          <w:noProof/>
          <w:lang w:eastAsia="en-AU"/>
        </w:rPr>
        <w:t>The</w:t>
      </w:r>
      <w:r w:rsidRPr="001B4837">
        <w:rPr>
          <w:noProof/>
          <w:lang w:eastAsia="en-AU"/>
        </w:rPr>
        <w:t xml:space="preserve"> department </w:t>
      </w:r>
      <w:r>
        <w:rPr>
          <w:noProof/>
          <w:lang w:eastAsia="en-AU"/>
        </w:rPr>
        <w:t>will</w:t>
      </w:r>
      <w:r w:rsidRPr="001B4837">
        <w:rPr>
          <w:noProof/>
          <w:lang w:eastAsia="en-AU"/>
        </w:rPr>
        <w:t xml:space="preserve"> continue </w:t>
      </w:r>
      <w:r>
        <w:rPr>
          <w:noProof/>
          <w:lang w:eastAsia="en-AU"/>
        </w:rPr>
        <w:t>to</w:t>
      </w:r>
      <w:r w:rsidRPr="001B4837">
        <w:rPr>
          <w:noProof/>
          <w:lang w:eastAsia="en-AU"/>
        </w:rPr>
        <w:t xml:space="preserve"> seek input </w:t>
      </w:r>
      <w:r>
        <w:rPr>
          <w:noProof/>
          <w:lang w:eastAsia="en-AU"/>
        </w:rPr>
        <w:t>from</w:t>
      </w:r>
      <w:r w:rsidRPr="001B4837">
        <w:rPr>
          <w:noProof/>
          <w:lang w:eastAsia="en-AU"/>
        </w:rPr>
        <w:t xml:space="preserve"> </w:t>
      </w:r>
      <w:r>
        <w:rPr>
          <w:noProof/>
          <w:lang w:eastAsia="en-AU"/>
        </w:rPr>
        <w:t>industry</w:t>
      </w:r>
      <w:r w:rsidRPr="001B4837">
        <w:rPr>
          <w:noProof/>
          <w:lang w:eastAsia="en-AU"/>
        </w:rPr>
        <w:t xml:space="preserve"> and </w:t>
      </w:r>
      <w:r>
        <w:rPr>
          <w:noProof/>
          <w:lang w:eastAsia="en-AU"/>
        </w:rPr>
        <w:t>levy</w:t>
      </w:r>
      <w:r w:rsidRPr="001B4837">
        <w:rPr>
          <w:noProof/>
          <w:lang w:eastAsia="en-AU"/>
        </w:rPr>
        <w:t xml:space="preserve"> recipient bodies </w:t>
      </w:r>
      <w:r>
        <w:rPr>
          <w:noProof/>
          <w:lang w:eastAsia="en-AU"/>
        </w:rPr>
        <w:t>to</w:t>
      </w:r>
      <w:r w:rsidRPr="001B4837">
        <w:rPr>
          <w:noProof/>
          <w:lang w:eastAsia="en-AU"/>
        </w:rPr>
        <w:t xml:space="preserve"> </w:t>
      </w:r>
      <w:r>
        <w:rPr>
          <w:noProof/>
          <w:lang w:eastAsia="en-AU"/>
        </w:rPr>
        <w:t>create</w:t>
      </w:r>
      <w:r w:rsidRPr="001B4837">
        <w:rPr>
          <w:noProof/>
          <w:lang w:eastAsia="en-AU"/>
        </w:rPr>
        <w:t xml:space="preserve"> </w:t>
      </w:r>
      <w:r>
        <w:rPr>
          <w:noProof/>
          <w:lang w:eastAsia="en-AU"/>
        </w:rPr>
        <w:t>an</w:t>
      </w:r>
      <w:r w:rsidRPr="001B4837">
        <w:rPr>
          <w:noProof/>
          <w:lang w:eastAsia="en-AU"/>
        </w:rPr>
        <w:t xml:space="preserve"> efficient </w:t>
      </w:r>
      <w:r>
        <w:rPr>
          <w:noProof/>
          <w:lang w:eastAsia="en-AU"/>
        </w:rPr>
        <w:t>regulatory</w:t>
      </w:r>
      <w:r w:rsidRPr="001B4837">
        <w:rPr>
          <w:noProof/>
          <w:lang w:eastAsia="en-AU"/>
        </w:rPr>
        <w:t xml:space="preserve"> environment </w:t>
      </w:r>
      <w:r>
        <w:rPr>
          <w:noProof/>
          <w:lang w:eastAsia="en-AU"/>
        </w:rPr>
        <w:t>to</w:t>
      </w:r>
      <w:r w:rsidRPr="001B4837">
        <w:rPr>
          <w:noProof/>
          <w:lang w:eastAsia="en-AU"/>
        </w:rPr>
        <w:t xml:space="preserve"> support </w:t>
      </w:r>
      <w:r>
        <w:rPr>
          <w:noProof/>
          <w:lang w:eastAsia="en-AU"/>
        </w:rPr>
        <w:t>the</w:t>
      </w:r>
      <w:r w:rsidRPr="001B4837">
        <w:rPr>
          <w:noProof/>
          <w:lang w:eastAsia="en-AU"/>
        </w:rPr>
        <w:t xml:space="preserve"> new </w:t>
      </w:r>
      <w:r>
        <w:rPr>
          <w:noProof/>
          <w:lang w:eastAsia="en-AU"/>
        </w:rPr>
        <w:t>system</w:t>
      </w:r>
      <w:r w:rsidR="009E2772">
        <w:rPr>
          <w:noProof/>
          <w:lang w:eastAsia="en-AU"/>
        </w:rPr>
        <w:t>.</w:t>
      </w:r>
    </w:p>
    <w:p w14:paraId="729F5817" w14:textId="7CA7C887" w:rsidR="00EA30BF" w:rsidRPr="00EA30BF" w:rsidRDefault="001B4837" w:rsidP="002D2EBC">
      <w:pPr>
        <w:rPr>
          <w:noProof/>
          <w:lang w:eastAsia="en-AU"/>
        </w:rPr>
      </w:pPr>
      <w:r w:rsidRPr="001B4837">
        <w:rPr>
          <w:noProof/>
          <w:lang w:eastAsia="en-AU"/>
        </w:rPr>
        <w:t xml:space="preserve">Enhancements to the department’s levy management information system and </w:t>
      </w:r>
      <w:hyperlink r:id="rId36">
        <w:r>
          <w:rPr>
            <w:u w:val="single" w:color="85C446"/>
          </w:rPr>
          <w:t>Levies</w:t>
        </w:r>
        <w:r>
          <w:rPr>
            <w:spacing w:val="-11"/>
            <w:u w:val="single" w:color="85C446"/>
          </w:rPr>
          <w:t xml:space="preserve"> </w:t>
        </w:r>
        <w:r>
          <w:rPr>
            <w:spacing w:val="-3"/>
            <w:u w:val="single" w:color="85C446"/>
          </w:rPr>
          <w:t>Online</w:t>
        </w:r>
      </w:hyperlink>
      <w:r>
        <w:rPr>
          <w:w w:val="99"/>
        </w:rPr>
        <w:t xml:space="preserve"> </w:t>
      </w:r>
      <w:r>
        <w:rPr>
          <w:noProof/>
          <w:lang w:eastAsia="en-AU"/>
        </w:rPr>
        <w:t>will</w:t>
      </w:r>
      <w:r w:rsidRPr="001B4837">
        <w:rPr>
          <w:noProof/>
          <w:lang w:eastAsia="en-AU"/>
        </w:rPr>
        <w:t xml:space="preserve"> </w:t>
      </w:r>
      <w:r>
        <w:rPr>
          <w:noProof/>
          <w:lang w:eastAsia="en-AU"/>
        </w:rPr>
        <w:t>be</w:t>
      </w:r>
      <w:r w:rsidRPr="001B4837">
        <w:rPr>
          <w:noProof/>
          <w:lang w:eastAsia="en-AU"/>
        </w:rPr>
        <w:t xml:space="preserve"> implemented </w:t>
      </w:r>
      <w:r>
        <w:rPr>
          <w:noProof/>
          <w:lang w:eastAsia="en-AU"/>
        </w:rPr>
        <w:t>to</w:t>
      </w:r>
      <w:r w:rsidRPr="001B4837">
        <w:rPr>
          <w:noProof/>
          <w:lang w:eastAsia="en-AU"/>
        </w:rPr>
        <w:t xml:space="preserve"> support </w:t>
      </w:r>
      <w:r>
        <w:rPr>
          <w:noProof/>
          <w:lang w:eastAsia="en-AU"/>
        </w:rPr>
        <w:t>levy</w:t>
      </w:r>
      <w:r w:rsidRPr="001B4837">
        <w:rPr>
          <w:noProof/>
          <w:lang w:eastAsia="en-AU"/>
        </w:rPr>
        <w:t xml:space="preserve"> payer </w:t>
      </w:r>
      <w:r>
        <w:rPr>
          <w:noProof/>
          <w:lang w:eastAsia="en-AU"/>
        </w:rPr>
        <w:t>registers</w:t>
      </w:r>
      <w:r w:rsidRPr="001B4837">
        <w:rPr>
          <w:noProof/>
          <w:lang w:eastAsia="en-AU"/>
        </w:rPr>
        <w:t xml:space="preserve"> and lead </w:t>
      </w:r>
      <w:r>
        <w:rPr>
          <w:noProof/>
          <w:lang w:eastAsia="en-AU"/>
        </w:rPr>
        <w:t>to</w:t>
      </w:r>
      <w:r w:rsidRPr="001B4837">
        <w:rPr>
          <w:noProof/>
          <w:lang w:eastAsia="en-AU"/>
        </w:rPr>
        <w:t xml:space="preserve"> greater </w:t>
      </w:r>
      <w:r>
        <w:rPr>
          <w:noProof/>
          <w:lang w:eastAsia="en-AU"/>
        </w:rPr>
        <w:t>transparency</w:t>
      </w:r>
      <w:r w:rsidRPr="001B4837">
        <w:rPr>
          <w:noProof/>
          <w:lang w:eastAsia="en-AU"/>
        </w:rPr>
        <w:t xml:space="preserve"> </w:t>
      </w:r>
      <w:r>
        <w:rPr>
          <w:noProof/>
          <w:lang w:eastAsia="en-AU"/>
        </w:rPr>
        <w:t>in</w:t>
      </w:r>
      <w:r w:rsidRPr="001B4837">
        <w:rPr>
          <w:noProof/>
          <w:lang w:eastAsia="en-AU"/>
        </w:rPr>
        <w:t xml:space="preserve"> client</w:t>
      </w:r>
      <w:r>
        <w:rPr>
          <w:noProof/>
          <w:lang w:eastAsia="en-AU"/>
        </w:rPr>
        <w:t xml:space="preserve"> </w:t>
      </w:r>
      <w:r w:rsidRPr="001B4837">
        <w:rPr>
          <w:noProof/>
          <w:lang w:eastAsia="en-AU"/>
        </w:rPr>
        <w:t xml:space="preserve">interactions </w:t>
      </w:r>
      <w:r>
        <w:rPr>
          <w:noProof/>
          <w:lang w:eastAsia="en-AU"/>
        </w:rPr>
        <w:t>with</w:t>
      </w:r>
      <w:r w:rsidRPr="001B4837">
        <w:rPr>
          <w:noProof/>
          <w:lang w:eastAsia="en-AU"/>
        </w:rPr>
        <w:t xml:space="preserve"> </w:t>
      </w:r>
      <w:r>
        <w:rPr>
          <w:noProof/>
          <w:lang w:eastAsia="en-AU"/>
        </w:rPr>
        <w:t>the</w:t>
      </w:r>
      <w:r w:rsidRPr="001B4837">
        <w:rPr>
          <w:noProof/>
          <w:lang w:eastAsia="en-AU"/>
        </w:rPr>
        <w:t xml:space="preserve"> department. Features of </w:t>
      </w:r>
      <w:r>
        <w:rPr>
          <w:noProof/>
          <w:lang w:eastAsia="en-AU"/>
        </w:rPr>
        <w:t>the</w:t>
      </w:r>
      <w:r w:rsidRPr="001B4837">
        <w:rPr>
          <w:noProof/>
          <w:lang w:eastAsia="en-AU"/>
        </w:rPr>
        <w:t xml:space="preserve"> new</w:t>
      </w:r>
      <w:r>
        <w:rPr>
          <w:spacing w:val="-10"/>
        </w:rPr>
        <w:t xml:space="preserve"> </w:t>
      </w:r>
      <w:hyperlink r:id="rId37">
        <w:r>
          <w:rPr>
            <w:u w:val="single" w:color="85C446"/>
          </w:rPr>
          <w:t>Levies</w:t>
        </w:r>
        <w:r>
          <w:rPr>
            <w:spacing w:val="-10"/>
            <w:u w:val="single" w:color="85C446"/>
          </w:rPr>
          <w:t xml:space="preserve"> </w:t>
        </w:r>
        <w:r>
          <w:rPr>
            <w:spacing w:val="-3"/>
            <w:u w:val="single" w:color="85C446"/>
          </w:rPr>
          <w:t>Online</w:t>
        </w:r>
        <w:r>
          <w:rPr>
            <w:spacing w:val="-10"/>
            <w:u w:val="single" w:color="85C446"/>
          </w:rPr>
          <w:t xml:space="preserve"> </w:t>
        </w:r>
      </w:hyperlink>
      <w:r>
        <w:rPr>
          <w:noProof/>
          <w:lang w:eastAsia="en-AU"/>
        </w:rPr>
        <w:t>system</w:t>
      </w:r>
      <w:r w:rsidRPr="001B4837">
        <w:rPr>
          <w:noProof/>
          <w:lang w:eastAsia="en-AU"/>
        </w:rPr>
        <w:t xml:space="preserve"> </w:t>
      </w:r>
      <w:r>
        <w:rPr>
          <w:noProof/>
          <w:lang w:eastAsia="en-AU"/>
        </w:rPr>
        <w:t>will</w:t>
      </w:r>
      <w:r w:rsidRPr="001B4837">
        <w:rPr>
          <w:noProof/>
          <w:lang w:eastAsia="en-AU"/>
        </w:rPr>
        <w:t xml:space="preserve"> include </w:t>
      </w:r>
      <w:r>
        <w:rPr>
          <w:noProof/>
          <w:lang w:eastAsia="en-AU"/>
        </w:rPr>
        <w:t xml:space="preserve">a </w:t>
      </w:r>
      <w:r w:rsidRPr="001B4837">
        <w:rPr>
          <w:noProof/>
          <w:lang w:eastAsia="en-AU"/>
        </w:rPr>
        <w:t xml:space="preserve">modern look and feel and </w:t>
      </w:r>
      <w:r>
        <w:rPr>
          <w:noProof/>
          <w:lang w:eastAsia="en-AU"/>
        </w:rPr>
        <w:t>will</w:t>
      </w:r>
      <w:r w:rsidRPr="001B4837">
        <w:rPr>
          <w:noProof/>
          <w:lang w:eastAsia="en-AU"/>
        </w:rPr>
        <w:t xml:space="preserve"> result </w:t>
      </w:r>
      <w:r>
        <w:rPr>
          <w:noProof/>
          <w:lang w:eastAsia="en-AU"/>
        </w:rPr>
        <w:t>in</w:t>
      </w:r>
      <w:r w:rsidRPr="001B4837">
        <w:rPr>
          <w:noProof/>
          <w:lang w:eastAsia="en-AU"/>
        </w:rPr>
        <w:t xml:space="preserve"> improvements to</w:t>
      </w:r>
      <w:r w:rsidR="00EA30BF" w:rsidRPr="00EA30BF">
        <w:rPr>
          <w:noProof/>
          <w:lang w:eastAsia="en-AU"/>
        </w:rPr>
        <w:t>:</w:t>
      </w:r>
    </w:p>
    <w:p w14:paraId="65F768F2" w14:textId="03523291" w:rsidR="00EA30BF" w:rsidRPr="00D04174" w:rsidRDefault="00E304C2" w:rsidP="002D2EBC">
      <w:pPr>
        <w:pStyle w:val="ListBullet"/>
        <w:rPr>
          <w:rFonts w:asciiTheme="majorHAnsi" w:eastAsiaTheme="minorEastAsia" w:hAnsiTheme="majorHAnsi"/>
          <w:noProof/>
          <w:szCs w:val="18"/>
          <w:lang w:eastAsia="en-AU"/>
        </w:rPr>
      </w:pPr>
      <w:r>
        <w:rPr>
          <w:rFonts w:asciiTheme="majorHAnsi" w:eastAsiaTheme="minorEastAsia" w:hAnsiTheme="majorHAnsi"/>
          <w:noProof/>
          <w:szCs w:val="18"/>
          <w:lang w:eastAsia="en-AU"/>
        </w:rPr>
        <w:t>l</w:t>
      </w:r>
      <w:r w:rsidR="00EA30BF" w:rsidRPr="00EA30BF">
        <w:rPr>
          <w:rFonts w:asciiTheme="majorHAnsi" w:eastAsiaTheme="minorEastAsia" w:hAnsiTheme="majorHAnsi"/>
          <w:noProof/>
          <w:szCs w:val="18"/>
          <w:lang w:eastAsia="en-AU"/>
        </w:rPr>
        <w:t xml:space="preserve">ogin </w:t>
      </w:r>
      <w:r w:rsidR="00D04174">
        <w:rPr>
          <w:rFonts w:asciiTheme="majorHAnsi" w:eastAsiaTheme="minorEastAsia" w:hAnsiTheme="majorHAnsi"/>
          <w:noProof/>
          <w:szCs w:val="18"/>
          <w:lang w:eastAsia="en-AU"/>
        </w:rPr>
        <w:t xml:space="preserve">and </w:t>
      </w:r>
      <w:r w:rsidR="006A07BE">
        <w:rPr>
          <w:rFonts w:asciiTheme="majorHAnsi" w:eastAsiaTheme="minorEastAsia" w:hAnsiTheme="majorHAnsi"/>
          <w:noProof/>
          <w:szCs w:val="18"/>
          <w:lang w:eastAsia="en-AU"/>
        </w:rPr>
        <w:t>account management</w:t>
      </w:r>
      <w:r>
        <w:rPr>
          <w:rFonts w:asciiTheme="majorHAnsi" w:eastAsiaTheme="minorEastAsia" w:hAnsiTheme="majorHAnsi"/>
          <w:noProof/>
          <w:szCs w:val="18"/>
          <w:lang w:eastAsia="en-AU"/>
        </w:rPr>
        <w:t>—u</w:t>
      </w:r>
      <w:r w:rsidR="00EA30BF" w:rsidRPr="00D04174">
        <w:rPr>
          <w:rFonts w:asciiTheme="majorHAnsi" w:eastAsiaTheme="minorEastAsia" w:hAnsiTheme="majorHAnsi"/>
          <w:noProof/>
          <w:szCs w:val="18"/>
          <w:lang w:eastAsia="en-AU"/>
        </w:rPr>
        <w:t>sers will be able to</w:t>
      </w:r>
      <w:r w:rsidR="00D04174">
        <w:rPr>
          <w:rFonts w:asciiTheme="majorHAnsi" w:eastAsiaTheme="minorEastAsia" w:hAnsiTheme="majorHAnsi"/>
          <w:noProof/>
          <w:szCs w:val="18"/>
          <w:lang w:eastAsia="en-AU"/>
        </w:rPr>
        <w:t xml:space="preserve"> reset their own passwords</w:t>
      </w:r>
      <w:r>
        <w:rPr>
          <w:rFonts w:asciiTheme="majorHAnsi" w:eastAsiaTheme="minorEastAsia" w:hAnsiTheme="majorHAnsi"/>
          <w:noProof/>
          <w:szCs w:val="18"/>
          <w:lang w:eastAsia="en-AU"/>
        </w:rPr>
        <w:t>,</w:t>
      </w:r>
      <w:r w:rsidR="00EA30BF" w:rsidRPr="00D04174">
        <w:rPr>
          <w:rFonts w:asciiTheme="majorHAnsi" w:eastAsiaTheme="minorEastAsia" w:hAnsiTheme="majorHAnsi"/>
          <w:noProof/>
          <w:szCs w:val="18"/>
          <w:lang w:eastAsia="en-AU"/>
        </w:rPr>
        <w:t xml:space="preserve"> effectively manage their levy returns and payments</w:t>
      </w:r>
      <w:r>
        <w:rPr>
          <w:rFonts w:asciiTheme="majorHAnsi" w:eastAsiaTheme="minorEastAsia" w:hAnsiTheme="majorHAnsi"/>
          <w:noProof/>
          <w:szCs w:val="18"/>
          <w:lang w:eastAsia="en-AU"/>
        </w:rPr>
        <w:t xml:space="preserve">, and </w:t>
      </w:r>
      <w:r w:rsidR="00EA30BF" w:rsidRPr="00D04174">
        <w:rPr>
          <w:rFonts w:asciiTheme="majorHAnsi" w:eastAsiaTheme="minorEastAsia" w:hAnsiTheme="majorHAnsi"/>
          <w:noProof/>
          <w:szCs w:val="18"/>
          <w:lang w:eastAsia="en-AU"/>
        </w:rPr>
        <w:t>track information and generate reports in real time</w:t>
      </w:r>
    </w:p>
    <w:p w14:paraId="15FEA74A" w14:textId="06C661F6" w:rsidR="00EA30BF" w:rsidRPr="00EA30BF" w:rsidRDefault="00E304C2" w:rsidP="002D2EBC">
      <w:pPr>
        <w:pStyle w:val="ListBullet"/>
        <w:rPr>
          <w:rFonts w:asciiTheme="majorHAnsi" w:eastAsiaTheme="minorEastAsia" w:hAnsiTheme="majorHAnsi"/>
          <w:noProof/>
          <w:szCs w:val="18"/>
          <w:lang w:eastAsia="en-AU"/>
        </w:rPr>
      </w:pPr>
      <w:r>
        <w:rPr>
          <w:rFonts w:asciiTheme="majorHAnsi" w:eastAsiaTheme="minorEastAsia" w:hAnsiTheme="majorHAnsi"/>
          <w:noProof/>
          <w:szCs w:val="18"/>
          <w:lang w:eastAsia="en-AU"/>
        </w:rPr>
        <w:t>r</w:t>
      </w:r>
      <w:r w:rsidR="00EA30BF" w:rsidRPr="00EA30BF">
        <w:rPr>
          <w:rFonts w:asciiTheme="majorHAnsi" w:eastAsiaTheme="minorEastAsia" w:hAnsiTheme="majorHAnsi"/>
          <w:noProof/>
          <w:szCs w:val="18"/>
          <w:lang w:eastAsia="en-AU"/>
        </w:rPr>
        <w:t>eturn</w:t>
      </w:r>
      <w:r w:rsidR="006A07BE">
        <w:rPr>
          <w:rFonts w:asciiTheme="majorHAnsi" w:eastAsiaTheme="minorEastAsia" w:hAnsiTheme="majorHAnsi"/>
          <w:noProof/>
          <w:szCs w:val="18"/>
          <w:lang w:eastAsia="en-AU"/>
        </w:rPr>
        <w:t>s</w:t>
      </w:r>
      <w:r w:rsidR="00EA30BF" w:rsidRPr="00EA30BF">
        <w:rPr>
          <w:rFonts w:asciiTheme="majorHAnsi" w:eastAsiaTheme="minorEastAsia" w:hAnsiTheme="majorHAnsi"/>
          <w:noProof/>
          <w:szCs w:val="18"/>
          <w:lang w:eastAsia="en-AU"/>
        </w:rPr>
        <w:t xml:space="preserve"> and payment</w:t>
      </w:r>
      <w:r w:rsidR="006A07BE">
        <w:rPr>
          <w:rFonts w:asciiTheme="majorHAnsi" w:eastAsiaTheme="minorEastAsia" w:hAnsiTheme="majorHAnsi"/>
          <w:noProof/>
          <w:szCs w:val="18"/>
          <w:lang w:eastAsia="en-AU"/>
        </w:rPr>
        <w:t>s</w:t>
      </w:r>
      <w:r>
        <w:rPr>
          <w:rFonts w:asciiTheme="majorHAnsi" w:eastAsiaTheme="minorEastAsia" w:hAnsiTheme="majorHAnsi"/>
          <w:noProof/>
          <w:szCs w:val="18"/>
          <w:lang w:eastAsia="en-AU"/>
        </w:rPr>
        <w:t>—f</w:t>
      </w:r>
      <w:r w:rsidR="00EA30BF" w:rsidRPr="00EA30BF">
        <w:rPr>
          <w:rFonts w:asciiTheme="majorHAnsi" w:eastAsiaTheme="minorEastAsia" w:hAnsiTheme="majorHAnsi"/>
          <w:noProof/>
          <w:szCs w:val="18"/>
          <w:lang w:eastAsia="en-AU"/>
        </w:rPr>
        <w:t>lexible forms and online payments</w:t>
      </w:r>
      <w:r w:rsidR="00D04174" w:rsidRPr="00D04174">
        <w:rPr>
          <w:rFonts w:asciiTheme="majorHAnsi" w:eastAsiaTheme="minorEastAsia" w:hAnsiTheme="majorHAnsi"/>
          <w:noProof/>
          <w:szCs w:val="18"/>
          <w:lang w:eastAsia="en-AU"/>
        </w:rPr>
        <w:t xml:space="preserve"> </w:t>
      </w:r>
      <w:r w:rsidR="00D04174">
        <w:rPr>
          <w:rFonts w:asciiTheme="majorHAnsi" w:eastAsiaTheme="minorEastAsia" w:hAnsiTheme="majorHAnsi"/>
          <w:noProof/>
          <w:szCs w:val="18"/>
          <w:lang w:eastAsia="en-AU"/>
        </w:rPr>
        <w:t xml:space="preserve">will </w:t>
      </w:r>
      <w:r w:rsidR="00D04174" w:rsidRPr="00EA30BF">
        <w:rPr>
          <w:rFonts w:asciiTheme="majorHAnsi" w:eastAsiaTheme="minorEastAsia" w:hAnsiTheme="majorHAnsi"/>
          <w:noProof/>
          <w:szCs w:val="18"/>
          <w:lang w:eastAsia="en-AU"/>
        </w:rPr>
        <w:t>improve automation of transactions for intermediaries and levy payers</w:t>
      </w:r>
    </w:p>
    <w:p w14:paraId="33D9A121" w14:textId="7CFC3400" w:rsidR="003C1172" w:rsidRPr="00EA30BF" w:rsidRDefault="00E304C2" w:rsidP="002D2EBC">
      <w:pPr>
        <w:pStyle w:val="ListBullet"/>
        <w:rPr>
          <w:noProof/>
          <w:lang w:eastAsia="en-AU"/>
        </w:rPr>
      </w:pPr>
      <w:r>
        <w:rPr>
          <w:rFonts w:asciiTheme="majorHAnsi" w:eastAsiaTheme="minorEastAsia" w:hAnsiTheme="majorHAnsi"/>
          <w:noProof/>
          <w:szCs w:val="18"/>
          <w:lang w:eastAsia="en-AU"/>
        </w:rPr>
        <w:t>n</w:t>
      </w:r>
      <w:r w:rsidR="00EA30BF" w:rsidRPr="00EA30BF">
        <w:rPr>
          <w:rFonts w:asciiTheme="majorHAnsi" w:eastAsiaTheme="minorEastAsia" w:hAnsiTheme="majorHAnsi"/>
          <w:noProof/>
          <w:szCs w:val="18"/>
          <w:lang w:eastAsia="en-AU"/>
        </w:rPr>
        <w:t xml:space="preserve">ew file upload capability to </w:t>
      </w:r>
      <w:r w:rsidR="00D04174">
        <w:rPr>
          <w:rFonts w:asciiTheme="majorHAnsi" w:eastAsiaTheme="minorEastAsia" w:hAnsiTheme="majorHAnsi"/>
          <w:noProof/>
          <w:szCs w:val="18"/>
          <w:lang w:eastAsia="en-AU"/>
        </w:rPr>
        <w:t>lodge</w:t>
      </w:r>
      <w:r w:rsidR="00EA30BF" w:rsidRPr="00EA30BF">
        <w:rPr>
          <w:rFonts w:asciiTheme="majorHAnsi" w:eastAsiaTheme="minorEastAsia" w:hAnsiTheme="majorHAnsi"/>
          <w:noProof/>
          <w:szCs w:val="18"/>
          <w:lang w:eastAsia="en-AU"/>
        </w:rPr>
        <w:t xml:space="preserve"> returns</w:t>
      </w:r>
      <w:r w:rsidR="006A07BE">
        <w:rPr>
          <w:rFonts w:asciiTheme="majorHAnsi" w:eastAsiaTheme="minorEastAsia" w:hAnsiTheme="majorHAnsi"/>
          <w:noProof/>
          <w:szCs w:val="18"/>
          <w:lang w:eastAsia="en-AU"/>
        </w:rPr>
        <w:t xml:space="preserve">, </w:t>
      </w:r>
      <w:r w:rsidR="00EA30BF" w:rsidRPr="00EA30BF">
        <w:rPr>
          <w:rFonts w:asciiTheme="majorHAnsi" w:eastAsiaTheme="minorEastAsia" w:hAnsiTheme="majorHAnsi"/>
          <w:noProof/>
          <w:szCs w:val="18"/>
          <w:lang w:eastAsia="en-AU"/>
        </w:rPr>
        <w:t>specifically designed for levy payer registers</w:t>
      </w:r>
      <w:r w:rsidR="00D04174">
        <w:rPr>
          <w:rFonts w:asciiTheme="majorHAnsi" w:eastAsiaTheme="minorEastAsia" w:hAnsiTheme="majorHAnsi"/>
          <w:noProof/>
          <w:szCs w:val="18"/>
          <w:lang w:eastAsia="en-AU"/>
        </w:rPr>
        <w:t>.</w:t>
      </w:r>
    </w:p>
    <w:p w14:paraId="34F60A30" w14:textId="6A353BE5" w:rsidR="00BF761F" w:rsidRDefault="003C1172" w:rsidP="002D2EBC">
      <w:pPr>
        <w:rPr>
          <w:i/>
          <w:lang w:eastAsia="ja-JP"/>
        </w:rPr>
      </w:pPr>
      <w:r>
        <w:rPr>
          <w:noProof/>
          <w:lang w:eastAsia="en-AU"/>
        </w:rPr>
        <w:t>The</w:t>
      </w:r>
      <w:r w:rsidR="009E2772">
        <w:rPr>
          <w:noProof/>
          <w:lang w:eastAsia="en-AU"/>
        </w:rPr>
        <w:t xml:space="preserve"> department is </w:t>
      </w:r>
      <w:r w:rsidR="00C007C3">
        <w:rPr>
          <w:noProof/>
          <w:lang w:eastAsia="en-AU"/>
        </w:rPr>
        <w:t xml:space="preserve">aware of the significant </w:t>
      </w:r>
      <w:r w:rsidR="009E2772">
        <w:rPr>
          <w:noProof/>
          <w:lang w:eastAsia="en-AU"/>
        </w:rPr>
        <w:t>value</w:t>
      </w:r>
      <w:r w:rsidR="00C007C3">
        <w:rPr>
          <w:noProof/>
          <w:lang w:eastAsia="en-AU"/>
        </w:rPr>
        <w:t xml:space="preserve"> that </w:t>
      </w:r>
      <w:r w:rsidR="006A07BE">
        <w:rPr>
          <w:noProof/>
          <w:lang w:eastAsia="en-AU"/>
        </w:rPr>
        <w:t xml:space="preserve">would </w:t>
      </w:r>
      <w:r w:rsidR="00C007C3">
        <w:rPr>
          <w:noProof/>
          <w:lang w:eastAsia="en-AU"/>
        </w:rPr>
        <w:t>be gained</w:t>
      </w:r>
      <w:r w:rsidR="009E2772">
        <w:rPr>
          <w:noProof/>
          <w:lang w:eastAsia="en-AU"/>
        </w:rPr>
        <w:t xml:space="preserve"> from establishing levy payer registers</w:t>
      </w:r>
      <w:r w:rsidR="00F95B0B">
        <w:rPr>
          <w:noProof/>
          <w:lang w:eastAsia="en-AU"/>
        </w:rPr>
        <w:t>. B</w:t>
      </w:r>
      <w:r w:rsidR="00C007C3">
        <w:rPr>
          <w:noProof/>
          <w:lang w:eastAsia="en-AU"/>
        </w:rPr>
        <w:t>y</w:t>
      </w:r>
      <w:r w:rsidR="009E2772">
        <w:rPr>
          <w:noProof/>
          <w:lang w:eastAsia="en-AU"/>
        </w:rPr>
        <w:t xml:space="preserve"> working with a modernised levies system</w:t>
      </w:r>
      <w:r w:rsidR="00F95B0B">
        <w:rPr>
          <w:noProof/>
          <w:lang w:eastAsia="en-AU"/>
        </w:rPr>
        <w:t>,</w:t>
      </w:r>
      <w:r w:rsidR="009E2772">
        <w:rPr>
          <w:noProof/>
          <w:lang w:eastAsia="en-AU"/>
        </w:rPr>
        <w:t xml:space="preserve"> </w:t>
      </w:r>
      <w:r>
        <w:rPr>
          <w:noProof/>
          <w:lang w:eastAsia="en-AU"/>
        </w:rPr>
        <w:t xml:space="preserve">our primary industries </w:t>
      </w:r>
      <w:r w:rsidR="00C007C3">
        <w:rPr>
          <w:noProof/>
          <w:lang w:eastAsia="en-AU"/>
        </w:rPr>
        <w:t xml:space="preserve">should benefit from </w:t>
      </w:r>
      <w:r w:rsidRPr="00EA30BF">
        <w:rPr>
          <w:noProof/>
          <w:lang w:eastAsia="en-AU"/>
        </w:rPr>
        <w:t>downward pressure</w:t>
      </w:r>
      <w:r w:rsidR="00C007C3">
        <w:rPr>
          <w:noProof/>
          <w:lang w:eastAsia="en-AU"/>
        </w:rPr>
        <w:t xml:space="preserve"> </w:t>
      </w:r>
      <w:r w:rsidR="00F95B0B">
        <w:rPr>
          <w:noProof/>
          <w:lang w:eastAsia="en-AU"/>
        </w:rPr>
        <w:t>on</w:t>
      </w:r>
      <w:r w:rsidR="00C007C3">
        <w:rPr>
          <w:noProof/>
          <w:lang w:eastAsia="en-AU"/>
        </w:rPr>
        <w:t xml:space="preserve"> </w:t>
      </w:r>
      <w:r w:rsidRPr="00EA30BF">
        <w:rPr>
          <w:noProof/>
          <w:lang w:eastAsia="en-AU"/>
        </w:rPr>
        <w:t>cost recovery charges</w:t>
      </w:r>
      <w:r w:rsidR="006A07BE">
        <w:rPr>
          <w:noProof/>
          <w:lang w:eastAsia="en-AU"/>
        </w:rPr>
        <w:t xml:space="preserve">. </w:t>
      </w:r>
      <w:r w:rsidR="00CC6415">
        <w:rPr>
          <w:noProof/>
          <w:lang w:eastAsia="en-AU"/>
        </w:rPr>
        <w:t xml:space="preserve">We anticipate that costs to comply will also fall for levy agents </w:t>
      </w:r>
      <w:r w:rsidR="00F95B0B">
        <w:rPr>
          <w:noProof/>
          <w:lang w:eastAsia="en-AU"/>
        </w:rPr>
        <w:t>that use</w:t>
      </w:r>
      <w:r w:rsidR="00CC6415">
        <w:rPr>
          <w:noProof/>
          <w:lang w:eastAsia="en-AU"/>
        </w:rPr>
        <w:t xml:space="preserve"> the full capability of the system.</w:t>
      </w:r>
    </w:p>
    <w:p w14:paraId="5911E6FB" w14:textId="0DBF63F4" w:rsidR="009E0D24" w:rsidRPr="00BB17BE" w:rsidRDefault="00F95B0B" w:rsidP="009E0D24">
      <w:pPr>
        <w:pStyle w:val="Heading2"/>
      </w:pPr>
      <w:bookmarkStart w:id="38" w:name="_Toc496890272"/>
      <w:r>
        <w:lastRenderedPageBreak/>
        <w:t>L</w:t>
      </w:r>
      <w:r w:rsidR="009E0D24" w:rsidRPr="00BB17BE">
        <w:t>evy changes</w:t>
      </w:r>
      <w:r>
        <w:t xml:space="preserve"> in 2016–17</w:t>
      </w:r>
      <w:bookmarkEnd w:id="38"/>
    </w:p>
    <w:p w14:paraId="1ED71B47" w14:textId="3E8718DF" w:rsidR="009E0D24" w:rsidRPr="009E0D24" w:rsidRDefault="004235BD" w:rsidP="002D2EBC">
      <w:pPr>
        <w:pStyle w:val="Heading3"/>
        <w:numPr>
          <w:ilvl w:val="0"/>
          <w:numId w:val="0"/>
        </w:numPr>
        <w:spacing w:before="100" w:beforeAutospacing="1" w:after="100" w:afterAutospacing="1"/>
        <w:ind w:left="964" w:hanging="964"/>
        <w:rPr>
          <w:rFonts w:eastAsiaTheme="minorEastAsia"/>
          <w:noProof/>
          <w:lang w:eastAsia="en-AU"/>
        </w:rPr>
      </w:pPr>
      <w:bookmarkStart w:id="39" w:name="_Toc496890273"/>
      <w:r>
        <w:rPr>
          <w:rFonts w:eastAsiaTheme="minorEastAsia"/>
          <w:noProof/>
          <w:lang w:eastAsia="en-AU"/>
        </w:rPr>
        <w:t xml:space="preserve">1 </w:t>
      </w:r>
      <w:r w:rsidR="009E0D24" w:rsidRPr="009E0D24">
        <w:rPr>
          <w:rFonts w:eastAsiaTheme="minorEastAsia"/>
          <w:noProof/>
          <w:lang w:eastAsia="en-AU"/>
        </w:rPr>
        <w:t>July 2016</w:t>
      </w:r>
      <w:bookmarkEnd w:id="39"/>
    </w:p>
    <w:p w14:paraId="47CD6FFB" w14:textId="026A4935" w:rsidR="00756CAF" w:rsidRDefault="004235BD" w:rsidP="002D2EBC">
      <w:pPr>
        <w:pStyle w:val="ListBullet"/>
        <w:rPr>
          <w:noProof/>
          <w:lang w:eastAsia="en-AU"/>
        </w:rPr>
      </w:pPr>
      <w:r w:rsidRPr="003B5C41">
        <w:rPr>
          <w:noProof/>
          <w:lang w:eastAsia="en-AU"/>
        </w:rPr>
        <w:t>T</w:t>
      </w:r>
      <w:r w:rsidR="009E0D24" w:rsidRPr="003B5C41">
        <w:rPr>
          <w:noProof/>
          <w:lang w:eastAsia="en-AU"/>
        </w:rPr>
        <w:t>he pig slaughter marketing levy rate increased by 30 cents</w:t>
      </w:r>
      <w:r w:rsidR="00701BF2">
        <w:rPr>
          <w:noProof/>
          <w:lang w:eastAsia="en-AU"/>
        </w:rPr>
        <w:t>,</w:t>
      </w:r>
      <w:r w:rsidR="009E0D24" w:rsidRPr="003B5C41">
        <w:rPr>
          <w:noProof/>
          <w:lang w:eastAsia="en-AU"/>
        </w:rPr>
        <w:t xml:space="preserve"> taking the overall levy rate from $3.125 per head to $3.425 per head. This 30 cent per head increase was the final increment in a 90 cent per head marketing levy increase that was approved on 24 May 2012.</w:t>
      </w:r>
    </w:p>
    <w:p w14:paraId="58C1CB39" w14:textId="530CD6C6" w:rsidR="00756CAF" w:rsidRPr="00756CAF" w:rsidRDefault="00230763" w:rsidP="002D2EBC">
      <w:pPr>
        <w:pStyle w:val="ListBullet"/>
        <w:rPr>
          <w:noProof/>
          <w:lang w:eastAsia="en-AU"/>
        </w:rPr>
      </w:pPr>
      <w:r w:rsidRPr="003B5C41">
        <w:rPr>
          <w:noProof/>
          <w:lang w:eastAsia="en-AU"/>
        </w:rPr>
        <w:t xml:space="preserve">The forest industry introduced an Emergency Plant Pest Response levy of 5 cents per cubic metre of logs </w:t>
      </w:r>
      <w:r w:rsidR="00D9651D">
        <w:rPr>
          <w:noProof/>
          <w:lang w:eastAsia="en-AU"/>
        </w:rPr>
        <w:t>for</w:t>
      </w:r>
      <w:r w:rsidRPr="003B5C41">
        <w:rPr>
          <w:noProof/>
          <w:lang w:eastAsia="en-AU"/>
        </w:rPr>
        <w:t xml:space="preserve"> exotic softwood trees of the genus </w:t>
      </w:r>
      <w:r w:rsidRPr="003B5C41">
        <w:rPr>
          <w:i/>
          <w:iCs/>
          <w:noProof/>
          <w:lang w:eastAsia="en-AU"/>
        </w:rPr>
        <w:t>Pinus sp</w:t>
      </w:r>
      <w:r w:rsidR="00D9651D">
        <w:rPr>
          <w:i/>
          <w:iCs/>
          <w:noProof/>
          <w:lang w:eastAsia="en-AU"/>
        </w:rPr>
        <w:t xml:space="preserve">. </w:t>
      </w:r>
      <w:r w:rsidR="00D9651D" w:rsidRPr="002D2EBC">
        <w:t>This</w:t>
      </w:r>
      <w:r w:rsidR="00D9651D">
        <w:t xml:space="preserve"> increased t</w:t>
      </w:r>
      <w:r w:rsidRPr="003B5C41">
        <w:rPr>
          <w:noProof/>
          <w:lang w:eastAsia="en-AU"/>
        </w:rPr>
        <w:t>he overal</w:t>
      </w:r>
      <w:r w:rsidR="00B378A0" w:rsidRPr="003B5C41">
        <w:rPr>
          <w:noProof/>
          <w:lang w:eastAsia="en-AU"/>
        </w:rPr>
        <w:t>l</w:t>
      </w:r>
      <w:r w:rsidR="0054021B" w:rsidRPr="003B5C41">
        <w:rPr>
          <w:noProof/>
          <w:lang w:eastAsia="en-AU"/>
        </w:rPr>
        <w:t xml:space="preserve"> rate </w:t>
      </w:r>
      <w:r w:rsidRPr="003B5C41">
        <w:rPr>
          <w:noProof/>
          <w:lang w:eastAsia="en-AU"/>
        </w:rPr>
        <w:t>f</w:t>
      </w:r>
      <w:r w:rsidR="0054021B" w:rsidRPr="003B5C41">
        <w:rPr>
          <w:noProof/>
          <w:lang w:eastAsia="en-AU"/>
        </w:rPr>
        <w:t>or</w:t>
      </w:r>
      <w:r w:rsidRPr="003B5C41">
        <w:rPr>
          <w:noProof/>
          <w:lang w:eastAsia="en-AU"/>
        </w:rPr>
        <w:t xml:space="preserve"> exotic softwood trees to 10.5 cents per cubic metre</w:t>
      </w:r>
      <w:r w:rsidR="00045BD6" w:rsidRPr="003B5C41">
        <w:rPr>
          <w:noProof/>
          <w:lang w:eastAsia="en-AU"/>
        </w:rPr>
        <w:t xml:space="preserve"> of logs</w:t>
      </w:r>
      <w:r w:rsidRPr="003B5C41">
        <w:rPr>
          <w:noProof/>
          <w:lang w:eastAsia="en-AU"/>
        </w:rPr>
        <w:t>.</w:t>
      </w:r>
    </w:p>
    <w:p w14:paraId="1D9E3F32" w14:textId="7A8B6038" w:rsidR="00756CAF" w:rsidRPr="00756CAF" w:rsidRDefault="00230763" w:rsidP="002D2EBC">
      <w:pPr>
        <w:pStyle w:val="ListBullet"/>
        <w:rPr>
          <w:noProof/>
          <w:lang w:eastAsia="en-AU"/>
        </w:rPr>
      </w:pPr>
      <w:r w:rsidRPr="003B5C41">
        <w:rPr>
          <w:noProof/>
          <w:lang w:eastAsia="en-AU"/>
        </w:rPr>
        <w:t>The deer ve</w:t>
      </w:r>
      <w:r w:rsidR="00045BD6" w:rsidRPr="003B5C41">
        <w:rPr>
          <w:noProof/>
          <w:lang w:eastAsia="en-AU"/>
        </w:rPr>
        <w:t>l</w:t>
      </w:r>
      <w:r w:rsidRPr="003B5C41">
        <w:rPr>
          <w:noProof/>
          <w:lang w:eastAsia="en-AU"/>
        </w:rPr>
        <w:t>v</w:t>
      </w:r>
      <w:r w:rsidR="00045BD6" w:rsidRPr="003B5C41">
        <w:rPr>
          <w:noProof/>
          <w:lang w:eastAsia="en-AU"/>
        </w:rPr>
        <w:t>e</w:t>
      </w:r>
      <w:r w:rsidRPr="003B5C41">
        <w:rPr>
          <w:noProof/>
          <w:lang w:eastAsia="en-AU"/>
        </w:rPr>
        <w:t>t and deer export industry reduced the deer velv</w:t>
      </w:r>
      <w:r w:rsidR="00045BD6" w:rsidRPr="003B5C41">
        <w:rPr>
          <w:noProof/>
          <w:lang w:eastAsia="en-AU"/>
        </w:rPr>
        <w:t>e</w:t>
      </w:r>
      <w:r w:rsidRPr="003B5C41">
        <w:rPr>
          <w:noProof/>
          <w:lang w:eastAsia="en-AU"/>
        </w:rPr>
        <w:t>t levy and charge set at 1</w:t>
      </w:r>
      <w:r w:rsidR="00D9651D">
        <w:rPr>
          <w:noProof/>
          <w:lang w:eastAsia="en-AU"/>
        </w:rPr>
        <w:t> </w:t>
      </w:r>
      <w:r w:rsidRPr="003B5C41">
        <w:rPr>
          <w:noProof/>
          <w:lang w:eastAsia="en-AU"/>
        </w:rPr>
        <w:t>per</w:t>
      </w:r>
      <w:r w:rsidR="00D9651D">
        <w:rPr>
          <w:noProof/>
          <w:lang w:eastAsia="en-AU"/>
        </w:rPr>
        <w:t> </w:t>
      </w:r>
      <w:r w:rsidRPr="003B5C41">
        <w:rPr>
          <w:noProof/>
          <w:lang w:eastAsia="en-AU"/>
        </w:rPr>
        <w:t>cent of the sale value of the velvet to zero and reduced the export charge on live deer set at $5.00 per head to zero.</w:t>
      </w:r>
    </w:p>
    <w:p w14:paraId="43392E86" w14:textId="69B4ABAF" w:rsidR="00756CAF" w:rsidRPr="00756CAF" w:rsidRDefault="00230763" w:rsidP="002D2EBC">
      <w:pPr>
        <w:pStyle w:val="ListBullet"/>
        <w:rPr>
          <w:noProof/>
          <w:lang w:eastAsia="en-AU"/>
        </w:rPr>
      </w:pPr>
      <w:r w:rsidRPr="003B5C41">
        <w:rPr>
          <w:noProof/>
          <w:lang w:eastAsia="en-AU"/>
        </w:rPr>
        <w:t xml:space="preserve">The </w:t>
      </w:r>
      <w:r w:rsidR="00756CAF" w:rsidRPr="003B5C41">
        <w:rPr>
          <w:noProof/>
          <w:lang w:eastAsia="en-AU"/>
        </w:rPr>
        <w:t>research and development (R&amp;D) and Plant Health Australia (PHA) component</w:t>
      </w:r>
      <w:r w:rsidR="002E3874" w:rsidRPr="003B5C41">
        <w:rPr>
          <w:noProof/>
          <w:lang w:eastAsia="en-AU"/>
        </w:rPr>
        <w:t>s</w:t>
      </w:r>
      <w:r w:rsidR="00756CAF" w:rsidRPr="003B5C41">
        <w:rPr>
          <w:noProof/>
          <w:lang w:eastAsia="en-AU"/>
        </w:rPr>
        <w:t xml:space="preserve"> of the citrus levy w</w:t>
      </w:r>
      <w:r w:rsidR="002E3874" w:rsidRPr="003B5C41">
        <w:rPr>
          <w:noProof/>
          <w:lang w:eastAsia="en-AU"/>
        </w:rPr>
        <w:t>ere</w:t>
      </w:r>
      <w:r w:rsidR="00045BD6" w:rsidRPr="003B5C41">
        <w:rPr>
          <w:noProof/>
          <w:lang w:eastAsia="en-AU"/>
        </w:rPr>
        <w:t xml:space="preserve"> </w:t>
      </w:r>
      <w:r w:rsidR="00756CAF" w:rsidRPr="003B5C41">
        <w:rPr>
          <w:noProof/>
          <w:lang w:eastAsia="en-AU"/>
        </w:rPr>
        <w:t>increase</w:t>
      </w:r>
      <w:r w:rsidR="00045BD6" w:rsidRPr="003B5C41">
        <w:rPr>
          <w:noProof/>
          <w:lang w:eastAsia="en-AU"/>
        </w:rPr>
        <w:t>d</w:t>
      </w:r>
      <w:r w:rsidR="00701BF2">
        <w:rPr>
          <w:noProof/>
          <w:lang w:eastAsia="en-AU"/>
        </w:rPr>
        <w:t>. T</w:t>
      </w:r>
      <w:r w:rsidR="00045BD6" w:rsidRPr="003B5C41">
        <w:rPr>
          <w:noProof/>
          <w:lang w:eastAsia="en-AU"/>
        </w:rPr>
        <w:t>he</w:t>
      </w:r>
      <w:r w:rsidR="00756CAF" w:rsidRPr="003B5C41">
        <w:rPr>
          <w:noProof/>
          <w:lang w:eastAsia="en-AU"/>
        </w:rPr>
        <w:t xml:space="preserve"> overall ra</w:t>
      </w:r>
      <w:r w:rsidR="00045BD6" w:rsidRPr="003B5C41">
        <w:rPr>
          <w:noProof/>
          <w:lang w:eastAsia="en-AU"/>
        </w:rPr>
        <w:t xml:space="preserve">te </w:t>
      </w:r>
      <w:r w:rsidR="00756CAF" w:rsidRPr="003B5C41">
        <w:rPr>
          <w:noProof/>
          <w:lang w:eastAsia="en-AU"/>
        </w:rPr>
        <w:t xml:space="preserve">for </w:t>
      </w:r>
      <w:r w:rsidR="00045BD6" w:rsidRPr="003B5C41">
        <w:rPr>
          <w:noProof/>
          <w:lang w:eastAsia="en-AU"/>
        </w:rPr>
        <w:t>oranges in bulk</w:t>
      </w:r>
      <w:r w:rsidR="00701BF2">
        <w:rPr>
          <w:noProof/>
          <w:lang w:eastAsia="en-AU"/>
        </w:rPr>
        <w:t xml:space="preserve"> increased</w:t>
      </w:r>
      <w:r w:rsidR="00045BD6" w:rsidRPr="003B5C41">
        <w:rPr>
          <w:noProof/>
          <w:lang w:eastAsia="en-AU"/>
        </w:rPr>
        <w:t xml:space="preserve"> from $2.75 per tonne to $4.25 per tonne; oranges not in bulk from 5.5 cents per box to 8.5 cents per box; other citrus in bulk from $2.00 per tonne to $3.50 per tonne</w:t>
      </w:r>
      <w:r w:rsidR="00701BF2">
        <w:rPr>
          <w:noProof/>
          <w:lang w:eastAsia="en-AU"/>
        </w:rPr>
        <w:t>;</w:t>
      </w:r>
      <w:r w:rsidR="00045BD6" w:rsidRPr="003B5C41">
        <w:rPr>
          <w:noProof/>
          <w:lang w:eastAsia="en-AU"/>
        </w:rPr>
        <w:t xml:space="preserve"> and other citrus not in bulk from 4 cents per box to 7 cents per box.</w:t>
      </w:r>
    </w:p>
    <w:p w14:paraId="0F33295D" w14:textId="3BB298C0" w:rsidR="00756CAF" w:rsidRPr="00B67D74" w:rsidRDefault="00045BD6" w:rsidP="002D2EBC">
      <w:pPr>
        <w:pStyle w:val="ListBullet"/>
        <w:rPr>
          <w:noProof/>
          <w:lang w:eastAsia="en-AU"/>
        </w:rPr>
      </w:pPr>
      <w:r w:rsidRPr="003B5C41">
        <w:rPr>
          <w:noProof/>
          <w:lang w:eastAsia="en-AU"/>
        </w:rPr>
        <w:t>The fodder industry introduced a</w:t>
      </w:r>
      <w:r w:rsidR="0090488E">
        <w:rPr>
          <w:noProof/>
          <w:lang w:eastAsia="en-AU"/>
        </w:rPr>
        <w:t>n</w:t>
      </w:r>
      <w:r w:rsidRPr="003B5C41">
        <w:rPr>
          <w:noProof/>
          <w:lang w:eastAsia="en-AU"/>
        </w:rPr>
        <w:t xml:space="preserve"> R&amp;D charge on exported fodder</w:t>
      </w:r>
      <w:r w:rsidR="0090488E">
        <w:rPr>
          <w:noProof/>
          <w:lang w:eastAsia="en-AU"/>
        </w:rPr>
        <w:t xml:space="preserve"> at </w:t>
      </w:r>
      <w:r w:rsidR="0090488E" w:rsidRPr="00F60037">
        <w:rPr>
          <w:noProof/>
          <w:lang w:eastAsia="en-AU"/>
        </w:rPr>
        <w:t>50 cent per tonne</w:t>
      </w:r>
      <w:r w:rsidRPr="003B5C41">
        <w:rPr>
          <w:noProof/>
          <w:lang w:eastAsia="en-AU"/>
        </w:rPr>
        <w:t>.</w:t>
      </w:r>
    </w:p>
    <w:p w14:paraId="2BC810F1" w14:textId="70A09D90" w:rsidR="009E0D24" w:rsidRPr="009E0D24" w:rsidRDefault="004235BD" w:rsidP="002D2EBC">
      <w:pPr>
        <w:pStyle w:val="Heading3"/>
        <w:numPr>
          <w:ilvl w:val="0"/>
          <w:numId w:val="0"/>
        </w:numPr>
        <w:spacing w:before="100" w:beforeAutospacing="1" w:after="100" w:afterAutospacing="1"/>
        <w:ind w:left="964" w:hanging="964"/>
        <w:rPr>
          <w:rFonts w:eastAsiaTheme="minorEastAsia"/>
          <w:noProof/>
          <w:lang w:eastAsia="en-AU"/>
        </w:rPr>
      </w:pPr>
      <w:bookmarkStart w:id="40" w:name="_Toc496890274"/>
      <w:r>
        <w:rPr>
          <w:rFonts w:eastAsiaTheme="minorEastAsia"/>
          <w:noProof/>
          <w:lang w:eastAsia="en-AU"/>
        </w:rPr>
        <w:t xml:space="preserve">1 </w:t>
      </w:r>
      <w:r w:rsidR="009E0D24" w:rsidRPr="009E0D24">
        <w:rPr>
          <w:rFonts w:eastAsiaTheme="minorEastAsia"/>
          <w:noProof/>
          <w:lang w:eastAsia="en-AU"/>
        </w:rPr>
        <w:t>January 2017</w:t>
      </w:r>
      <w:bookmarkEnd w:id="40"/>
    </w:p>
    <w:p w14:paraId="40D3A2C6" w14:textId="3E7A9B16" w:rsidR="009E0D24" w:rsidRPr="0063174B" w:rsidRDefault="004235BD" w:rsidP="002D2EBC">
      <w:pPr>
        <w:pStyle w:val="ListBullet"/>
        <w:rPr>
          <w:noProof/>
          <w:lang w:eastAsia="en-AU"/>
        </w:rPr>
      </w:pPr>
      <w:r w:rsidRPr="003B5C41">
        <w:rPr>
          <w:noProof/>
          <w:lang w:eastAsia="en-AU"/>
        </w:rPr>
        <w:t>The</w:t>
      </w:r>
      <w:r w:rsidR="009E0D24" w:rsidRPr="003B5C41">
        <w:rPr>
          <w:noProof/>
          <w:lang w:eastAsia="en-AU"/>
        </w:rPr>
        <w:t xml:space="preserve"> beef production R&amp;D levy rate was set to zero </w:t>
      </w:r>
      <w:r w:rsidR="0090488E">
        <w:rPr>
          <w:noProof/>
          <w:lang w:eastAsia="en-AU"/>
        </w:rPr>
        <w:t>until</w:t>
      </w:r>
      <w:r w:rsidR="0090488E" w:rsidRPr="003B5C41">
        <w:rPr>
          <w:noProof/>
          <w:lang w:eastAsia="en-AU"/>
        </w:rPr>
        <w:t xml:space="preserve"> </w:t>
      </w:r>
      <w:r w:rsidR="00EC5A75" w:rsidRPr="003B5C41">
        <w:rPr>
          <w:noProof/>
          <w:lang w:eastAsia="en-AU"/>
        </w:rPr>
        <w:t xml:space="preserve">30 June 2018 </w:t>
      </w:r>
      <w:r w:rsidR="001B4837">
        <w:rPr>
          <w:noProof/>
          <w:lang w:eastAsia="en-AU"/>
        </w:rPr>
        <w:t xml:space="preserve">and </w:t>
      </w:r>
      <w:r w:rsidR="009E0D24" w:rsidRPr="003B5C41">
        <w:rPr>
          <w:noProof/>
          <w:lang w:eastAsia="en-AU"/>
        </w:rPr>
        <w:t xml:space="preserve">the marketing levy rate </w:t>
      </w:r>
      <w:r w:rsidR="00EC5A75" w:rsidRPr="003B5C41">
        <w:rPr>
          <w:noProof/>
          <w:lang w:eastAsia="en-AU"/>
        </w:rPr>
        <w:t>will be</w:t>
      </w:r>
      <w:r w:rsidR="009E0D24" w:rsidRPr="003B5C41">
        <w:rPr>
          <w:noProof/>
          <w:lang w:eastAsia="en-AU"/>
        </w:rPr>
        <w:t xml:space="preserve"> </w:t>
      </w:r>
      <w:r w:rsidR="0090488E">
        <w:rPr>
          <w:noProof/>
          <w:lang w:eastAsia="en-AU"/>
        </w:rPr>
        <w:t>set</w:t>
      </w:r>
      <w:r w:rsidR="0090488E" w:rsidRPr="003B5C41">
        <w:rPr>
          <w:noProof/>
          <w:lang w:eastAsia="en-AU"/>
        </w:rPr>
        <w:t xml:space="preserve"> </w:t>
      </w:r>
      <w:r w:rsidR="00EC5A75" w:rsidRPr="003B5C41">
        <w:rPr>
          <w:noProof/>
          <w:lang w:eastAsia="en-AU"/>
        </w:rPr>
        <w:t>to 0.6 cents per kilogram</w:t>
      </w:r>
      <w:r w:rsidR="009E0D24" w:rsidRPr="003B5C41">
        <w:rPr>
          <w:noProof/>
          <w:lang w:eastAsia="en-AU"/>
        </w:rPr>
        <w:t>. From 1 July 2018 the beef producti</w:t>
      </w:r>
      <w:r w:rsidR="00BC2718" w:rsidRPr="003B5C41">
        <w:rPr>
          <w:noProof/>
          <w:lang w:eastAsia="en-AU"/>
        </w:rPr>
        <w:t>o</w:t>
      </w:r>
      <w:r w:rsidR="009E0D24" w:rsidRPr="003B5C41">
        <w:rPr>
          <w:noProof/>
          <w:lang w:eastAsia="en-AU"/>
        </w:rPr>
        <w:t>n marketing levy rate will decrease to 0.24 cents per kilogram and the R&amp;D levy rate will increase to 0.36 cents per kilogram, with no change to the overall levy rate of 0.6 cents per kilogram.</w:t>
      </w:r>
    </w:p>
    <w:p w14:paraId="4A500F0F" w14:textId="1D923C13" w:rsidR="009E0D24" w:rsidRPr="0063174B" w:rsidRDefault="009E0D24" w:rsidP="002D2EBC">
      <w:pPr>
        <w:pStyle w:val="ListBullet"/>
        <w:rPr>
          <w:noProof/>
          <w:lang w:eastAsia="en-AU"/>
        </w:rPr>
      </w:pPr>
      <w:r w:rsidRPr="003B5C41">
        <w:rPr>
          <w:noProof/>
          <w:lang w:eastAsia="en-AU"/>
        </w:rPr>
        <w:t xml:space="preserve">The livestock slaughter levy rate splits between R&amp;D and marketing were </w:t>
      </w:r>
      <w:r w:rsidR="004235BD" w:rsidRPr="003B5C41">
        <w:rPr>
          <w:noProof/>
          <w:lang w:eastAsia="en-AU"/>
        </w:rPr>
        <w:t xml:space="preserve">also </w:t>
      </w:r>
      <w:r w:rsidRPr="003B5C41">
        <w:rPr>
          <w:noProof/>
          <w:lang w:eastAsia="en-AU"/>
        </w:rPr>
        <w:t xml:space="preserve">amended, comprising sheep, lambs and goats, to provide the Australian Meat Processor Corporation with the opportunity to undertake marketing programs on behalf of the industry. </w:t>
      </w:r>
      <w:r w:rsidR="00701BF2">
        <w:rPr>
          <w:noProof/>
          <w:lang w:eastAsia="en-AU"/>
        </w:rPr>
        <w:t>C</w:t>
      </w:r>
      <w:r w:rsidRPr="003B5C41">
        <w:rPr>
          <w:noProof/>
          <w:lang w:eastAsia="en-AU"/>
        </w:rPr>
        <w:t xml:space="preserve">hanges to the levy rates </w:t>
      </w:r>
      <w:r w:rsidR="00270C13">
        <w:rPr>
          <w:noProof/>
          <w:lang w:eastAsia="en-AU"/>
        </w:rPr>
        <w:t>include</w:t>
      </w:r>
      <w:r w:rsidRPr="003B5C41">
        <w:rPr>
          <w:noProof/>
          <w:lang w:eastAsia="en-AU"/>
        </w:rPr>
        <w:t>:</w:t>
      </w:r>
    </w:p>
    <w:p w14:paraId="7C5E9726" w14:textId="7D5FE87F" w:rsidR="009E0D24" w:rsidRPr="00B67D74" w:rsidRDefault="009E0D24" w:rsidP="002D2EBC">
      <w:pPr>
        <w:pStyle w:val="ListBullet2"/>
        <w:rPr>
          <w:noProof/>
          <w:lang w:eastAsia="en-AU"/>
        </w:rPr>
      </w:pPr>
      <w:r w:rsidRPr="00B67D74">
        <w:rPr>
          <w:noProof/>
          <w:lang w:eastAsia="en-AU"/>
        </w:rPr>
        <w:t>The sheep R&amp;D levy rate was set to zero and the marketing levy rate was activated to 15</w:t>
      </w:r>
      <w:r w:rsidR="004970F5">
        <w:rPr>
          <w:noProof/>
          <w:lang w:eastAsia="en-AU"/>
        </w:rPr>
        <w:t> </w:t>
      </w:r>
      <w:r w:rsidR="004235BD">
        <w:rPr>
          <w:noProof/>
          <w:lang w:eastAsia="en-AU"/>
        </w:rPr>
        <w:t xml:space="preserve">cents per head </w:t>
      </w:r>
      <w:r w:rsidRPr="00B67D74">
        <w:rPr>
          <w:noProof/>
          <w:lang w:eastAsia="en-AU"/>
        </w:rPr>
        <w:t xml:space="preserve">until 30 June 2018. From 1 July </w:t>
      </w:r>
      <w:r w:rsidR="00701BF2">
        <w:rPr>
          <w:noProof/>
          <w:lang w:eastAsia="en-AU"/>
        </w:rPr>
        <w:t xml:space="preserve">2018 </w:t>
      </w:r>
      <w:r w:rsidRPr="00B67D74">
        <w:rPr>
          <w:noProof/>
          <w:lang w:eastAsia="en-AU"/>
        </w:rPr>
        <w:t>the sheep marketing levy rate will decrease to 6 cents per head and the R&amp;D levy rate will increase to 9 cents per head, with no change to the overall levy rate of 15 cents per head.</w:t>
      </w:r>
    </w:p>
    <w:p w14:paraId="53D991CD" w14:textId="1EFEC0C5" w:rsidR="009E0D24" w:rsidRPr="00B67D74" w:rsidRDefault="009E0D24" w:rsidP="002D2EBC">
      <w:pPr>
        <w:pStyle w:val="ListBullet2"/>
        <w:rPr>
          <w:noProof/>
          <w:lang w:eastAsia="en-AU"/>
        </w:rPr>
      </w:pPr>
      <w:r w:rsidRPr="00B67D74">
        <w:rPr>
          <w:noProof/>
          <w:lang w:eastAsia="en-AU"/>
        </w:rPr>
        <w:t xml:space="preserve">The lamb R&amp;D levy rate was also set to zero and the marketing levy rate was activated to 16 cents per head. From 1 July </w:t>
      </w:r>
      <w:r w:rsidR="00701BF2">
        <w:rPr>
          <w:noProof/>
          <w:lang w:eastAsia="en-AU"/>
        </w:rPr>
        <w:t xml:space="preserve">2018 </w:t>
      </w:r>
      <w:r w:rsidRPr="00B67D74">
        <w:rPr>
          <w:noProof/>
          <w:lang w:eastAsia="en-AU"/>
        </w:rPr>
        <w:t>the lamb marketing levy rate will decrease to 6.4</w:t>
      </w:r>
      <w:r w:rsidR="004970F5">
        <w:rPr>
          <w:noProof/>
          <w:lang w:eastAsia="en-AU"/>
        </w:rPr>
        <w:t> </w:t>
      </w:r>
      <w:r w:rsidRPr="00B67D74">
        <w:rPr>
          <w:noProof/>
          <w:lang w:eastAsia="en-AU"/>
        </w:rPr>
        <w:t>cents per head and the R&amp;D levy rate will be increased to 9.6 cents per head, with no change to the overall levy rate of 16 cents per head.</w:t>
      </w:r>
    </w:p>
    <w:p w14:paraId="5CBB4F32" w14:textId="6E5B6C00" w:rsidR="009E0D24" w:rsidRPr="00B67D74" w:rsidRDefault="00701BF2" w:rsidP="002D2EBC">
      <w:pPr>
        <w:pStyle w:val="ListBullet2"/>
        <w:rPr>
          <w:noProof/>
          <w:lang w:eastAsia="en-AU"/>
        </w:rPr>
      </w:pPr>
      <w:r>
        <w:rPr>
          <w:noProof/>
          <w:lang w:eastAsia="en-AU"/>
        </w:rPr>
        <w:t>T</w:t>
      </w:r>
      <w:r w:rsidR="009E0D24" w:rsidRPr="00B67D74">
        <w:rPr>
          <w:noProof/>
          <w:lang w:eastAsia="en-AU"/>
        </w:rPr>
        <w:t>he goat R&amp;D levy rate was set to zero and the marketing levy rate was activated to 10</w:t>
      </w:r>
      <w:r>
        <w:rPr>
          <w:noProof/>
          <w:lang w:eastAsia="en-AU"/>
        </w:rPr>
        <w:t> </w:t>
      </w:r>
      <w:r w:rsidR="009E0D24" w:rsidRPr="00B67D74">
        <w:rPr>
          <w:noProof/>
          <w:lang w:eastAsia="en-AU"/>
        </w:rPr>
        <w:t>cents per head. From 1 July 2018 the goat marketing levy rate will decrease to 4 cents per head and the R&amp;D levy rate will increase to 6 cents per head, with no change to the overall levy rate of 10 cents per head.</w:t>
      </w:r>
    </w:p>
    <w:p w14:paraId="01970383" w14:textId="15C74343" w:rsidR="009E0D24" w:rsidRPr="003B5C41" w:rsidRDefault="004235BD" w:rsidP="002D2EBC">
      <w:pPr>
        <w:pStyle w:val="ListBullet"/>
        <w:rPr>
          <w:noProof/>
          <w:sz w:val="18"/>
          <w:lang w:eastAsia="en-AU"/>
        </w:rPr>
      </w:pPr>
      <w:r w:rsidRPr="003B5C41">
        <w:rPr>
          <w:noProof/>
          <w:lang w:eastAsia="en-AU"/>
        </w:rPr>
        <w:lastRenderedPageBreak/>
        <w:t>A</w:t>
      </w:r>
      <w:r w:rsidR="009E0D24" w:rsidRPr="003B5C41">
        <w:rPr>
          <w:noProof/>
          <w:lang w:eastAsia="en-AU"/>
        </w:rPr>
        <w:t xml:space="preserve"> melon levy and charge of 0.4 cents per kilogram was introduced for melons that are produced in Australia and sold by a producer or that are exported. </w:t>
      </w:r>
      <w:r w:rsidRPr="003B5C41">
        <w:rPr>
          <w:noProof/>
          <w:lang w:eastAsia="en-AU"/>
        </w:rPr>
        <w:t>However, a</w:t>
      </w:r>
      <w:r w:rsidR="009E0D24" w:rsidRPr="003B5C41">
        <w:rPr>
          <w:noProof/>
          <w:lang w:eastAsia="en-AU"/>
        </w:rPr>
        <w:t xml:space="preserve"> </w:t>
      </w:r>
      <w:r w:rsidR="00FC25FE">
        <w:rPr>
          <w:noProof/>
          <w:lang w:eastAsia="en-AU"/>
        </w:rPr>
        <w:t xml:space="preserve">melon </w:t>
      </w:r>
      <w:r w:rsidR="009E0D24" w:rsidRPr="003B5C41">
        <w:rPr>
          <w:noProof/>
          <w:lang w:eastAsia="en-AU"/>
        </w:rPr>
        <w:t>producer is not liable to pay the levy or charge if they sold or exported less than 20 tonnes of melons by retail sale in a financial year.</w:t>
      </w:r>
    </w:p>
    <w:p w14:paraId="3ADE893D" w14:textId="4CCBE501" w:rsidR="009E0D24" w:rsidRPr="009E0D24" w:rsidRDefault="004235BD" w:rsidP="002D2EBC">
      <w:pPr>
        <w:pStyle w:val="Heading3"/>
        <w:numPr>
          <w:ilvl w:val="0"/>
          <w:numId w:val="0"/>
        </w:numPr>
        <w:spacing w:before="100" w:beforeAutospacing="1" w:after="100" w:afterAutospacing="1"/>
        <w:ind w:left="964" w:hanging="964"/>
        <w:rPr>
          <w:rFonts w:eastAsiaTheme="minorEastAsia"/>
          <w:noProof/>
          <w:lang w:eastAsia="en-AU"/>
        </w:rPr>
      </w:pPr>
      <w:bookmarkStart w:id="41" w:name="_Toc496890275"/>
      <w:r>
        <w:rPr>
          <w:rFonts w:eastAsiaTheme="minorEastAsia"/>
          <w:noProof/>
          <w:lang w:eastAsia="en-AU"/>
        </w:rPr>
        <w:t xml:space="preserve">1 </w:t>
      </w:r>
      <w:r w:rsidR="009E0D24" w:rsidRPr="009E0D24">
        <w:rPr>
          <w:rFonts w:eastAsiaTheme="minorEastAsia"/>
          <w:noProof/>
          <w:lang w:eastAsia="en-AU"/>
        </w:rPr>
        <w:t>April 2017</w:t>
      </w:r>
      <w:bookmarkEnd w:id="41"/>
    </w:p>
    <w:p w14:paraId="0643C5BD" w14:textId="08C2E0EF" w:rsidR="009E0D24" w:rsidRPr="003B5C41" w:rsidRDefault="004235BD" w:rsidP="002D2EBC">
      <w:pPr>
        <w:pStyle w:val="ListBullet"/>
        <w:rPr>
          <w:noProof/>
          <w:lang w:eastAsia="en-AU"/>
        </w:rPr>
      </w:pPr>
      <w:r w:rsidRPr="003B5C41">
        <w:rPr>
          <w:noProof/>
          <w:lang w:eastAsia="en-AU"/>
        </w:rPr>
        <w:t>The</w:t>
      </w:r>
      <w:r w:rsidR="009E0D24" w:rsidRPr="003B5C41">
        <w:rPr>
          <w:noProof/>
          <w:lang w:eastAsia="en-AU"/>
        </w:rPr>
        <w:t xml:space="preserve"> avocado industry int</w:t>
      </w:r>
      <w:r w:rsidR="001B4837">
        <w:rPr>
          <w:noProof/>
          <w:lang w:eastAsia="en-AU"/>
        </w:rPr>
        <w:t>r</w:t>
      </w:r>
      <w:r w:rsidR="009E0D24" w:rsidRPr="003B5C41">
        <w:rPr>
          <w:noProof/>
          <w:lang w:eastAsia="en-AU"/>
        </w:rPr>
        <w:t>oduc</w:t>
      </w:r>
      <w:r w:rsidR="00045BD6" w:rsidRPr="003B5C41">
        <w:rPr>
          <w:noProof/>
          <w:lang w:eastAsia="en-AU"/>
        </w:rPr>
        <w:t xml:space="preserve">ed a </w:t>
      </w:r>
      <w:r w:rsidR="009E0D24" w:rsidRPr="003B5C41">
        <w:rPr>
          <w:noProof/>
          <w:lang w:eastAsia="en-AU"/>
        </w:rPr>
        <w:t>PHA</w:t>
      </w:r>
      <w:r w:rsidR="006C49A9" w:rsidRPr="003B5C41">
        <w:rPr>
          <w:noProof/>
          <w:lang w:eastAsia="en-AU"/>
        </w:rPr>
        <w:t xml:space="preserve"> membership</w:t>
      </w:r>
      <w:r w:rsidR="009E0D24" w:rsidRPr="003B5C41">
        <w:rPr>
          <w:noProof/>
          <w:lang w:eastAsia="en-AU"/>
        </w:rPr>
        <w:t xml:space="preserve"> levy compone</w:t>
      </w:r>
      <w:r w:rsidR="00EC5A75" w:rsidRPr="003B5C41">
        <w:rPr>
          <w:noProof/>
          <w:lang w:eastAsia="en-AU"/>
        </w:rPr>
        <w:t>n</w:t>
      </w:r>
      <w:r w:rsidR="009E0D24" w:rsidRPr="003B5C41">
        <w:rPr>
          <w:noProof/>
          <w:lang w:eastAsia="en-AU"/>
        </w:rPr>
        <w:t>t of 0.1 cent per kilogram</w:t>
      </w:r>
      <w:r w:rsidR="00933A0A">
        <w:rPr>
          <w:noProof/>
          <w:lang w:eastAsia="en-AU"/>
        </w:rPr>
        <w:t>, which</w:t>
      </w:r>
      <w:r w:rsidR="009E0D24" w:rsidRPr="003B5C41">
        <w:rPr>
          <w:noProof/>
          <w:lang w:eastAsia="en-AU"/>
        </w:rPr>
        <w:t xml:space="preserve"> was offset by a 0.1 cent per kilogram reduction to the R&amp;D component.</w:t>
      </w:r>
    </w:p>
    <w:p w14:paraId="7E0850F2" w14:textId="373BDF48" w:rsidR="009E0D24" w:rsidRPr="003B5C41" w:rsidRDefault="009E0D24" w:rsidP="002D2EBC">
      <w:pPr>
        <w:pStyle w:val="ListBullet"/>
        <w:rPr>
          <w:noProof/>
          <w:lang w:eastAsia="en-AU"/>
        </w:rPr>
      </w:pPr>
      <w:r w:rsidRPr="003B5C41">
        <w:rPr>
          <w:noProof/>
          <w:lang w:eastAsia="en-AU"/>
        </w:rPr>
        <w:t xml:space="preserve">The banana industry increased its PHA </w:t>
      </w:r>
      <w:r w:rsidR="006C49A9" w:rsidRPr="003B5C41">
        <w:rPr>
          <w:noProof/>
          <w:lang w:eastAsia="en-AU"/>
        </w:rPr>
        <w:t xml:space="preserve">membership </w:t>
      </w:r>
      <w:r w:rsidRPr="003B5C41">
        <w:rPr>
          <w:noProof/>
          <w:lang w:eastAsia="en-AU"/>
        </w:rPr>
        <w:t>levy compone</w:t>
      </w:r>
      <w:r w:rsidR="00055B1D" w:rsidRPr="003B5C41">
        <w:rPr>
          <w:noProof/>
          <w:lang w:eastAsia="en-AU"/>
        </w:rPr>
        <w:t>n</w:t>
      </w:r>
      <w:r w:rsidRPr="003B5C41">
        <w:rPr>
          <w:noProof/>
          <w:lang w:eastAsia="en-AU"/>
        </w:rPr>
        <w:t>t, taking the overall banana levy rate from 2.45 cents per kilogram to 2.94 cents per kilogram.</w:t>
      </w:r>
    </w:p>
    <w:p w14:paraId="5172E4FF" w14:textId="0EF19850" w:rsidR="00332B01" w:rsidRPr="002D2EBC" w:rsidRDefault="004235BD" w:rsidP="002D2EBC">
      <w:pPr>
        <w:pStyle w:val="ListBullet"/>
        <w:rPr>
          <w:rFonts w:asciiTheme="majorHAnsi" w:eastAsiaTheme="minorEastAsia" w:hAnsiTheme="majorHAnsi"/>
          <w:noProof/>
          <w:szCs w:val="18"/>
          <w:lang w:eastAsia="en-AU"/>
        </w:rPr>
      </w:pPr>
      <w:r w:rsidRPr="003B5C41">
        <w:rPr>
          <w:noProof/>
          <w:lang w:eastAsia="en-AU"/>
        </w:rPr>
        <w:t>T</w:t>
      </w:r>
      <w:r w:rsidR="009E0D24" w:rsidRPr="003B5C41">
        <w:rPr>
          <w:noProof/>
          <w:lang w:eastAsia="en-AU"/>
        </w:rPr>
        <w:t xml:space="preserve">he cotton industry introduced a </w:t>
      </w:r>
      <w:r w:rsidR="006C49A9" w:rsidRPr="003B5C41">
        <w:rPr>
          <w:noProof/>
          <w:lang w:eastAsia="en-AU"/>
        </w:rPr>
        <w:t xml:space="preserve">$4.06 per tonne </w:t>
      </w:r>
      <w:r w:rsidR="009E0D24" w:rsidRPr="003B5C41">
        <w:rPr>
          <w:noProof/>
          <w:lang w:eastAsia="en-AU"/>
        </w:rPr>
        <w:t>levy and charge on seed cotton. The levy applies to harvested seed cotton intended for export and the charge applies to exported seed cotton. However, the charge is not payable if the levy has already been applie</w:t>
      </w:r>
      <w:r w:rsidR="00296C3D" w:rsidRPr="003B5C41">
        <w:rPr>
          <w:noProof/>
          <w:lang w:eastAsia="en-AU"/>
        </w:rPr>
        <w:t>d to the harvested seed cotton.</w:t>
      </w:r>
    </w:p>
    <w:p w14:paraId="1166EE83" w14:textId="7DB638D2" w:rsidR="00296C3D" w:rsidRPr="003B5C41" w:rsidRDefault="00296C3D">
      <w:pPr>
        <w:spacing w:after="0" w:line="240" w:lineRule="auto"/>
        <w:rPr>
          <w:rFonts w:asciiTheme="majorHAnsi" w:eastAsiaTheme="minorEastAsia" w:hAnsiTheme="majorHAnsi"/>
          <w:noProof/>
          <w:szCs w:val="18"/>
          <w:lang w:eastAsia="en-AU"/>
        </w:rPr>
      </w:pPr>
      <w:r w:rsidRPr="003B5C41">
        <w:rPr>
          <w:rFonts w:asciiTheme="majorHAnsi" w:eastAsiaTheme="minorEastAsia" w:hAnsiTheme="majorHAnsi"/>
          <w:noProof/>
          <w:szCs w:val="18"/>
          <w:lang w:eastAsia="en-AU"/>
        </w:rPr>
        <w:br w:type="page"/>
      </w:r>
    </w:p>
    <w:p w14:paraId="5191D5DA" w14:textId="01EAE02E" w:rsidR="00944153" w:rsidRDefault="00944153" w:rsidP="008F6E6B">
      <w:pPr>
        <w:pStyle w:val="Heading2"/>
        <w:numPr>
          <w:ilvl w:val="0"/>
          <w:numId w:val="0"/>
        </w:numPr>
        <w:ind w:right="-569"/>
      </w:pPr>
      <w:bookmarkStart w:id="42" w:name="_Toc496890276"/>
      <w:r>
        <w:lastRenderedPageBreak/>
        <w:t xml:space="preserve">Appendix A </w:t>
      </w:r>
      <w:r w:rsidRPr="00E178D6">
        <w:t>Cost recovery charges by LRB</w:t>
      </w:r>
      <w:bookmarkEnd w:id="42"/>
    </w:p>
    <w:tbl>
      <w:tblPr>
        <w:tblW w:w="5248" w:type="pct"/>
        <w:tblBorders>
          <w:top w:val="single" w:sz="6" w:space="0" w:color="auto"/>
          <w:bottom w:val="single" w:sz="4" w:space="0" w:color="auto"/>
        </w:tblBorders>
        <w:tblCellMar>
          <w:left w:w="40" w:type="dxa"/>
          <w:right w:w="40" w:type="dxa"/>
        </w:tblCellMar>
        <w:tblLook w:val="0000" w:firstRow="0" w:lastRow="0" w:firstColumn="0" w:lastColumn="0" w:noHBand="0" w:noVBand="0"/>
        <w:tblCaption w:val="Appendix A Cost recovery charges by LRB"/>
      </w:tblPr>
      <w:tblGrid>
        <w:gridCol w:w="2537"/>
        <w:gridCol w:w="1363"/>
        <w:gridCol w:w="1365"/>
        <w:gridCol w:w="1365"/>
        <w:gridCol w:w="1365"/>
        <w:gridCol w:w="1525"/>
      </w:tblGrid>
      <w:tr w:rsidR="00AF5D6A" w:rsidRPr="0027412B" w14:paraId="12F6D371" w14:textId="77777777" w:rsidTr="004425F5">
        <w:trPr>
          <w:cantSplit/>
          <w:trHeight w:val="356"/>
          <w:tblHeader/>
        </w:trPr>
        <w:tc>
          <w:tcPr>
            <w:tcW w:w="1332" w:type="pct"/>
            <w:tcMar>
              <w:left w:w="108" w:type="dxa"/>
              <w:right w:w="108" w:type="dxa"/>
            </w:tcMar>
          </w:tcPr>
          <w:bookmarkEnd w:id="28"/>
          <w:p w14:paraId="7773B216" w14:textId="33B648BF" w:rsidR="00AF5D6A" w:rsidRPr="0027412B" w:rsidRDefault="00AF5D6A" w:rsidP="00456EC9">
            <w:pPr>
              <w:pStyle w:val="TableHeading"/>
            </w:pPr>
            <w:r w:rsidRPr="0027412B">
              <w:t xml:space="preserve">Levy </w:t>
            </w:r>
            <w:r w:rsidR="00952C88">
              <w:t>r</w:t>
            </w:r>
            <w:r w:rsidRPr="0027412B">
              <w:t xml:space="preserve">ecipient </w:t>
            </w:r>
            <w:r w:rsidR="00952C88">
              <w:t>b</w:t>
            </w:r>
            <w:r w:rsidRPr="0027412B">
              <w:t>ody</w:t>
            </w:r>
          </w:p>
        </w:tc>
        <w:tc>
          <w:tcPr>
            <w:tcW w:w="716" w:type="pct"/>
            <w:tcMar>
              <w:left w:w="108" w:type="dxa"/>
              <w:right w:w="108" w:type="dxa"/>
            </w:tcMar>
          </w:tcPr>
          <w:p w14:paraId="2C83E569" w14:textId="04C5125E" w:rsidR="00AF5D6A" w:rsidRPr="0027412B" w:rsidRDefault="00AF5D6A" w:rsidP="00DD38AA">
            <w:pPr>
              <w:pStyle w:val="TableHeading"/>
              <w:jc w:val="right"/>
            </w:pPr>
            <w:r w:rsidRPr="0027412B">
              <w:t>2013</w:t>
            </w:r>
            <w:r w:rsidR="00FC25FE">
              <w:t>–</w:t>
            </w:r>
            <w:r w:rsidRPr="0027412B">
              <w:t>14 ($)</w:t>
            </w:r>
          </w:p>
        </w:tc>
        <w:tc>
          <w:tcPr>
            <w:tcW w:w="717" w:type="pct"/>
            <w:tcMar>
              <w:left w:w="108" w:type="dxa"/>
              <w:right w:w="108" w:type="dxa"/>
            </w:tcMar>
          </w:tcPr>
          <w:p w14:paraId="5B04CAE1" w14:textId="1B615447" w:rsidR="00AF5D6A" w:rsidRPr="0027412B" w:rsidRDefault="00AF5D6A" w:rsidP="00DD38AA">
            <w:pPr>
              <w:pStyle w:val="TableHeading"/>
              <w:jc w:val="right"/>
            </w:pPr>
            <w:r w:rsidRPr="0027412B">
              <w:t>2014</w:t>
            </w:r>
            <w:r w:rsidR="00FC25FE">
              <w:t>–</w:t>
            </w:r>
            <w:r w:rsidRPr="0027412B">
              <w:t>15 ($)</w:t>
            </w:r>
          </w:p>
        </w:tc>
        <w:tc>
          <w:tcPr>
            <w:tcW w:w="717" w:type="pct"/>
            <w:tcMar>
              <w:left w:w="108" w:type="dxa"/>
              <w:right w:w="108" w:type="dxa"/>
            </w:tcMar>
          </w:tcPr>
          <w:p w14:paraId="61E7FC7E" w14:textId="7393CD93" w:rsidR="00AF5D6A" w:rsidRPr="0027412B" w:rsidRDefault="00AF5D6A" w:rsidP="00DD38AA">
            <w:pPr>
              <w:pStyle w:val="TableHeading"/>
              <w:jc w:val="right"/>
            </w:pPr>
            <w:r w:rsidRPr="0027412B">
              <w:t>2015</w:t>
            </w:r>
            <w:r w:rsidR="00FC25FE">
              <w:t>–</w:t>
            </w:r>
            <w:r w:rsidRPr="0027412B">
              <w:t>16 ($)</w:t>
            </w:r>
          </w:p>
        </w:tc>
        <w:tc>
          <w:tcPr>
            <w:tcW w:w="717" w:type="pct"/>
            <w:tcMar>
              <w:left w:w="108" w:type="dxa"/>
              <w:right w:w="108" w:type="dxa"/>
            </w:tcMar>
          </w:tcPr>
          <w:p w14:paraId="1BCE570D" w14:textId="08427F69" w:rsidR="00AF5D6A" w:rsidRPr="0027412B" w:rsidRDefault="00AF5D6A" w:rsidP="00DD38AA">
            <w:pPr>
              <w:pStyle w:val="TableHeading"/>
              <w:jc w:val="right"/>
            </w:pPr>
            <w:r w:rsidRPr="0027412B">
              <w:t>2016</w:t>
            </w:r>
            <w:r w:rsidR="00FC25FE">
              <w:t>–</w:t>
            </w:r>
            <w:r w:rsidRPr="0027412B">
              <w:t xml:space="preserve">17 </w:t>
            </w:r>
            <w:r w:rsidR="00465FAD">
              <w:t>($)</w:t>
            </w:r>
          </w:p>
        </w:tc>
        <w:tc>
          <w:tcPr>
            <w:tcW w:w="801" w:type="pct"/>
            <w:tcMar>
              <w:left w:w="108" w:type="dxa"/>
              <w:right w:w="108" w:type="dxa"/>
            </w:tcMar>
          </w:tcPr>
          <w:p w14:paraId="55EE4911" w14:textId="7A8260AF" w:rsidR="00AF5D6A" w:rsidRPr="0027412B" w:rsidRDefault="00FA6DEE" w:rsidP="002D2EBC">
            <w:pPr>
              <w:pStyle w:val="TableHeading"/>
              <w:jc w:val="right"/>
            </w:pPr>
            <w:r>
              <w:t>2</w:t>
            </w:r>
            <w:r w:rsidR="00AF5D6A" w:rsidRPr="0027412B">
              <w:t>01</w:t>
            </w:r>
            <w:r w:rsidR="00465FAD">
              <w:t>7</w:t>
            </w:r>
            <w:r w:rsidR="00FC25FE">
              <w:t>–</w:t>
            </w:r>
            <w:r w:rsidR="00AF5D6A" w:rsidRPr="0027412B">
              <w:t>1</w:t>
            </w:r>
            <w:r w:rsidR="007C246C">
              <w:t xml:space="preserve">8 </w:t>
            </w:r>
            <w:r w:rsidR="00FC25FE">
              <w:t>e</w:t>
            </w:r>
            <w:r w:rsidR="00AF5D6A" w:rsidRPr="0027412B">
              <w:t>st</w:t>
            </w:r>
            <w:r w:rsidR="00FC25FE">
              <w:t>imate</w:t>
            </w:r>
            <w:r w:rsidR="00AF5D6A" w:rsidRPr="0027412B">
              <w:t xml:space="preserve"> ($)</w:t>
            </w:r>
            <w:r w:rsidR="00FC25FE">
              <w:t xml:space="preserve"> a</w:t>
            </w:r>
          </w:p>
        </w:tc>
      </w:tr>
      <w:tr w:rsidR="00147AD3" w:rsidRPr="0027412B" w14:paraId="69BDF816" w14:textId="77777777" w:rsidTr="004425F5">
        <w:tblPrEx>
          <w:tblBorders>
            <w:top w:val="single" w:sz="4" w:space="0" w:color="auto"/>
          </w:tblBorders>
        </w:tblPrEx>
        <w:trPr>
          <w:cantSplit/>
          <w:tblHeader/>
        </w:trPr>
        <w:tc>
          <w:tcPr>
            <w:tcW w:w="1332" w:type="pct"/>
            <w:tcMar>
              <w:left w:w="108" w:type="dxa"/>
              <w:right w:w="108" w:type="dxa"/>
            </w:tcMar>
            <w:vAlign w:val="center"/>
          </w:tcPr>
          <w:p w14:paraId="586B3665" w14:textId="0C9142C8" w:rsidR="00147AD3" w:rsidRPr="0027412B" w:rsidRDefault="00147AD3" w:rsidP="00456EC9">
            <w:pPr>
              <w:pStyle w:val="TableText"/>
            </w:pPr>
            <w:r w:rsidRPr="0027412B">
              <w:t>Animal Health Australia</w:t>
            </w:r>
          </w:p>
        </w:tc>
        <w:tc>
          <w:tcPr>
            <w:tcW w:w="716" w:type="pct"/>
            <w:tcMar>
              <w:left w:w="108" w:type="dxa"/>
              <w:right w:w="108" w:type="dxa"/>
            </w:tcMar>
            <w:vAlign w:val="center"/>
          </w:tcPr>
          <w:p w14:paraId="2412A672" w14:textId="4805FF74" w:rsidR="00147AD3" w:rsidRPr="0027412B" w:rsidRDefault="00147AD3" w:rsidP="00DD38AA">
            <w:pPr>
              <w:pStyle w:val="TableText"/>
              <w:jc w:val="right"/>
            </w:pPr>
            <w:r w:rsidRPr="0027412B">
              <w:t>98,472</w:t>
            </w:r>
          </w:p>
        </w:tc>
        <w:tc>
          <w:tcPr>
            <w:tcW w:w="717" w:type="pct"/>
            <w:tcMar>
              <w:left w:w="108" w:type="dxa"/>
              <w:right w:w="108" w:type="dxa"/>
            </w:tcMar>
            <w:vAlign w:val="center"/>
          </w:tcPr>
          <w:p w14:paraId="7A883083" w14:textId="2925DD2F" w:rsidR="00147AD3" w:rsidRPr="0027412B" w:rsidRDefault="00147AD3" w:rsidP="00DD38AA">
            <w:pPr>
              <w:pStyle w:val="TableText"/>
              <w:jc w:val="right"/>
            </w:pPr>
            <w:r w:rsidRPr="0027412B">
              <w:t>62,792</w:t>
            </w:r>
          </w:p>
        </w:tc>
        <w:tc>
          <w:tcPr>
            <w:tcW w:w="717" w:type="pct"/>
            <w:tcMar>
              <w:left w:w="108" w:type="dxa"/>
              <w:right w:w="108" w:type="dxa"/>
            </w:tcMar>
            <w:vAlign w:val="center"/>
          </w:tcPr>
          <w:p w14:paraId="55BA0E45" w14:textId="2CA317F6" w:rsidR="00147AD3" w:rsidRPr="0027412B" w:rsidRDefault="00147AD3" w:rsidP="00DD38AA">
            <w:pPr>
              <w:pStyle w:val="TableText"/>
              <w:jc w:val="right"/>
            </w:pPr>
            <w:r w:rsidRPr="0027412B">
              <w:t>56,384</w:t>
            </w:r>
          </w:p>
        </w:tc>
        <w:tc>
          <w:tcPr>
            <w:tcW w:w="717" w:type="pct"/>
            <w:tcMar>
              <w:left w:w="108" w:type="dxa"/>
              <w:right w:w="108" w:type="dxa"/>
            </w:tcMar>
            <w:vAlign w:val="center"/>
          </w:tcPr>
          <w:p w14:paraId="5DC2507F" w14:textId="2774C353" w:rsidR="00147AD3" w:rsidRPr="0027412B" w:rsidRDefault="00147AD3">
            <w:pPr>
              <w:pStyle w:val="TableText"/>
              <w:jc w:val="right"/>
            </w:pPr>
            <w:r w:rsidRPr="007D458C">
              <w:t>43,462</w:t>
            </w:r>
          </w:p>
        </w:tc>
        <w:tc>
          <w:tcPr>
            <w:tcW w:w="801" w:type="pct"/>
            <w:tcMar>
              <w:left w:w="108" w:type="dxa"/>
              <w:right w:w="108" w:type="dxa"/>
            </w:tcMar>
            <w:vAlign w:val="center"/>
          </w:tcPr>
          <w:p w14:paraId="0296F367" w14:textId="2B689D36" w:rsidR="00147AD3" w:rsidRPr="0027412B" w:rsidRDefault="00147AD3">
            <w:pPr>
              <w:pStyle w:val="TableText"/>
              <w:jc w:val="right"/>
            </w:pPr>
            <w:r w:rsidRPr="00147AD3">
              <w:t>48,439</w:t>
            </w:r>
          </w:p>
        </w:tc>
      </w:tr>
      <w:tr w:rsidR="00147AD3" w:rsidRPr="0027412B" w14:paraId="4E587FCF" w14:textId="77777777" w:rsidTr="004425F5">
        <w:tblPrEx>
          <w:tblBorders>
            <w:top w:val="single" w:sz="4" w:space="0" w:color="auto"/>
          </w:tblBorders>
        </w:tblPrEx>
        <w:trPr>
          <w:cantSplit/>
          <w:tblHeader/>
        </w:trPr>
        <w:tc>
          <w:tcPr>
            <w:tcW w:w="1332" w:type="pct"/>
            <w:tcMar>
              <w:left w:w="108" w:type="dxa"/>
              <w:right w:w="108" w:type="dxa"/>
            </w:tcMar>
            <w:vAlign w:val="center"/>
          </w:tcPr>
          <w:p w14:paraId="37E3506A" w14:textId="6A223144" w:rsidR="00147AD3" w:rsidRPr="0027412B" w:rsidRDefault="00147AD3" w:rsidP="00456EC9">
            <w:pPr>
              <w:pStyle w:val="TableText"/>
            </w:pPr>
            <w:r w:rsidRPr="0027412B">
              <w:t>Australian Egg</w:t>
            </w:r>
            <w:r w:rsidR="001F66B5">
              <w:t>s</w:t>
            </w:r>
            <w:r w:rsidR="00111445">
              <w:t xml:space="preserve"> Limited</w:t>
            </w:r>
          </w:p>
        </w:tc>
        <w:tc>
          <w:tcPr>
            <w:tcW w:w="716" w:type="pct"/>
            <w:tcMar>
              <w:left w:w="108" w:type="dxa"/>
              <w:right w:w="108" w:type="dxa"/>
            </w:tcMar>
            <w:vAlign w:val="center"/>
          </w:tcPr>
          <w:p w14:paraId="2690C5FB" w14:textId="07DB0193" w:rsidR="00147AD3" w:rsidRPr="0027412B" w:rsidRDefault="00147AD3" w:rsidP="00DD38AA">
            <w:pPr>
              <w:pStyle w:val="TableText"/>
              <w:jc w:val="right"/>
            </w:pPr>
            <w:r w:rsidRPr="0027412B">
              <w:t>33,117</w:t>
            </w:r>
          </w:p>
        </w:tc>
        <w:tc>
          <w:tcPr>
            <w:tcW w:w="717" w:type="pct"/>
            <w:tcMar>
              <w:left w:w="108" w:type="dxa"/>
              <w:right w:w="108" w:type="dxa"/>
            </w:tcMar>
            <w:vAlign w:val="center"/>
          </w:tcPr>
          <w:p w14:paraId="1B07EF00" w14:textId="77D829A2" w:rsidR="00147AD3" w:rsidRPr="0027412B" w:rsidRDefault="00147AD3" w:rsidP="00DD38AA">
            <w:pPr>
              <w:pStyle w:val="TableText"/>
              <w:jc w:val="right"/>
            </w:pPr>
            <w:r w:rsidRPr="0027412B">
              <w:t>27,400</w:t>
            </w:r>
          </w:p>
        </w:tc>
        <w:tc>
          <w:tcPr>
            <w:tcW w:w="717" w:type="pct"/>
            <w:tcMar>
              <w:left w:w="108" w:type="dxa"/>
              <w:right w:w="108" w:type="dxa"/>
            </w:tcMar>
            <w:vAlign w:val="center"/>
          </w:tcPr>
          <w:p w14:paraId="1A688B0D" w14:textId="3AC225C3" w:rsidR="00147AD3" w:rsidRPr="0027412B" w:rsidRDefault="00147AD3" w:rsidP="00DD38AA">
            <w:pPr>
              <w:pStyle w:val="TableText"/>
              <w:jc w:val="right"/>
            </w:pPr>
            <w:r w:rsidRPr="0027412B">
              <w:t>23,280</w:t>
            </w:r>
          </w:p>
        </w:tc>
        <w:tc>
          <w:tcPr>
            <w:tcW w:w="717" w:type="pct"/>
            <w:tcMar>
              <w:left w:w="108" w:type="dxa"/>
              <w:right w:w="108" w:type="dxa"/>
            </w:tcMar>
            <w:vAlign w:val="center"/>
          </w:tcPr>
          <w:p w14:paraId="37AB201B" w14:textId="5F1602A0" w:rsidR="00147AD3" w:rsidRPr="0027412B" w:rsidRDefault="00147AD3">
            <w:pPr>
              <w:pStyle w:val="TableText"/>
              <w:jc w:val="right"/>
            </w:pPr>
            <w:r w:rsidRPr="007D458C">
              <w:t>28,940</w:t>
            </w:r>
          </w:p>
        </w:tc>
        <w:tc>
          <w:tcPr>
            <w:tcW w:w="801" w:type="pct"/>
            <w:tcMar>
              <w:left w:w="108" w:type="dxa"/>
              <w:right w:w="108" w:type="dxa"/>
            </w:tcMar>
            <w:vAlign w:val="center"/>
          </w:tcPr>
          <w:p w14:paraId="3AFB6FFE" w14:textId="06D33394" w:rsidR="00147AD3" w:rsidRPr="0027412B" w:rsidRDefault="00147AD3">
            <w:pPr>
              <w:pStyle w:val="TableText"/>
              <w:jc w:val="right"/>
            </w:pPr>
            <w:r w:rsidRPr="00147AD3">
              <w:t>23,079</w:t>
            </w:r>
          </w:p>
        </w:tc>
      </w:tr>
      <w:tr w:rsidR="004425F5" w:rsidRPr="0027412B" w14:paraId="49F34B51" w14:textId="77777777" w:rsidTr="004425F5">
        <w:tblPrEx>
          <w:tblBorders>
            <w:top w:val="single" w:sz="4" w:space="0" w:color="auto"/>
          </w:tblBorders>
        </w:tblPrEx>
        <w:trPr>
          <w:cantSplit/>
          <w:tblHeader/>
        </w:trPr>
        <w:tc>
          <w:tcPr>
            <w:tcW w:w="1332" w:type="pct"/>
            <w:tcMar>
              <w:left w:w="108" w:type="dxa"/>
              <w:right w:w="108" w:type="dxa"/>
            </w:tcMar>
            <w:vAlign w:val="center"/>
          </w:tcPr>
          <w:p w14:paraId="2F4C7476" w14:textId="3A77464A" w:rsidR="004425F5" w:rsidRPr="00416337" w:rsidDel="00876269" w:rsidRDefault="004425F5" w:rsidP="00456EC9">
            <w:pPr>
              <w:pStyle w:val="TableText"/>
              <w:rPr>
                <w:highlight w:val="yellow"/>
              </w:rPr>
            </w:pPr>
            <w:r>
              <w:t>AgriFutures Australia</w:t>
            </w:r>
          </w:p>
        </w:tc>
        <w:tc>
          <w:tcPr>
            <w:tcW w:w="716" w:type="pct"/>
            <w:tcMar>
              <w:left w:w="108" w:type="dxa"/>
              <w:right w:w="108" w:type="dxa"/>
            </w:tcMar>
            <w:vAlign w:val="center"/>
          </w:tcPr>
          <w:p w14:paraId="231C927C" w14:textId="0CD055CF" w:rsidR="004425F5" w:rsidRPr="0027412B" w:rsidRDefault="004425F5" w:rsidP="00DD38AA">
            <w:pPr>
              <w:pStyle w:val="TableText"/>
              <w:jc w:val="right"/>
            </w:pPr>
            <w:r w:rsidRPr="0027412B">
              <w:t>109,901</w:t>
            </w:r>
          </w:p>
        </w:tc>
        <w:tc>
          <w:tcPr>
            <w:tcW w:w="717" w:type="pct"/>
            <w:tcMar>
              <w:left w:w="108" w:type="dxa"/>
              <w:right w:w="108" w:type="dxa"/>
            </w:tcMar>
            <w:vAlign w:val="center"/>
          </w:tcPr>
          <w:p w14:paraId="1A2C5AB1" w14:textId="2F78A045" w:rsidR="004425F5" w:rsidRPr="0027412B" w:rsidRDefault="004425F5" w:rsidP="00DD38AA">
            <w:pPr>
              <w:pStyle w:val="TableText"/>
              <w:jc w:val="right"/>
            </w:pPr>
            <w:r w:rsidRPr="0027412B">
              <w:t>107,777</w:t>
            </w:r>
          </w:p>
        </w:tc>
        <w:tc>
          <w:tcPr>
            <w:tcW w:w="717" w:type="pct"/>
            <w:tcMar>
              <w:left w:w="108" w:type="dxa"/>
              <w:right w:w="108" w:type="dxa"/>
            </w:tcMar>
            <w:vAlign w:val="center"/>
          </w:tcPr>
          <w:p w14:paraId="32A00242" w14:textId="41A94824" w:rsidR="004425F5" w:rsidRPr="0027412B" w:rsidRDefault="004425F5" w:rsidP="00DD38AA">
            <w:pPr>
              <w:pStyle w:val="TableText"/>
              <w:jc w:val="right"/>
            </w:pPr>
            <w:r w:rsidRPr="0027412B">
              <w:t>77,646</w:t>
            </w:r>
          </w:p>
        </w:tc>
        <w:tc>
          <w:tcPr>
            <w:tcW w:w="717" w:type="pct"/>
            <w:tcMar>
              <w:left w:w="108" w:type="dxa"/>
              <w:right w:w="108" w:type="dxa"/>
            </w:tcMar>
            <w:vAlign w:val="center"/>
          </w:tcPr>
          <w:p w14:paraId="3F835C2B" w14:textId="16415516" w:rsidR="004425F5" w:rsidRPr="007D458C" w:rsidRDefault="004425F5">
            <w:pPr>
              <w:pStyle w:val="TableText"/>
              <w:jc w:val="right"/>
            </w:pPr>
            <w:r w:rsidRPr="007D458C">
              <w:t>79,133</w:t>
            </w:r>
          </w:p>
        </w:tc>
        <w:tc>
          <w:tcPr>
            <w:tcW w:w="801" w:type="pct"/>
            <w:tcMar>
              <w:left w:w="108" w:type="dxa"/>
              <w:right w:w="108" w:type="dxa"/>
            </w:tcMar>
            <w:vAlign w:val="center"/>
          </w:tcPr>
          <w:p w14:paraId="2D73AE52" w14:textId="6369F5D2" w:rsidR="004425F5" w:rsidRPr="00147AD3" w:rsidRDefault="004425F5">
            <w:pPr>
              <w:pStyle w:val="TableText"/>
              <w:jc w:val="right"/>
            </w:pPr>
            <w:r w:rsidRPr="00147AD3">
              <w:t>91,679</w:t>
            </w:r>
          </w:p>
        </w:tc>
      </w:tr>
      <w:tr w:rsidR="004425F5" w:rsidRPr="0027412B" w14:paraId="14162A33" w14:textId="77777777" w:rsidTr="004425F5">
        <w:tblPrEx>
          <w:tblBorders>
            <w:top w:val="single" w:sz="4" w:space="0" w:color="auto"/>
          </w:tblBorders>
        </w:tblPrEx>
        <w:trPr>
          <w:cantSplit/>
          <w:tblHeader/>
        </w:trPr>
        <w:tc>
          <w:tcPr>
            <w:tcW w:w="1332" w:type="pct"/>
            <w:tcMar>
              <w:left w:w="108" w:type="dxa"/>
              <w:right w:w="108" w:type="dxa"/>
            </w:tcMar>
            <w:vAlign w:val="center"/>
          </w:tcPr>
          <w:p w14:paraId="103DDD70" w14:textId="522E0B85" w:rsidR="004425F5" w:rsidRPr="0027412B" w:rsidRDefault="004425F5" w:rsidP="00456EC9">
            <w:pPr>
              <w:pStyle w:val="TableText"/>
            </w:pPr>
            <w:r w:rsidRPr="0027412B">
              <w:t>Australian Meat Processors Corporation</w:t>
            </w:r>
          </w:p>
        </w:tc>
        <w:tc>
          <w:tcPr>
            <w:tcW w:w="716" w:type="pct"/>
            <w:tcMar>
              <w:left w:w="108" w:type="dxa"/>
              <w:right w:w="108" w:type="dxa"/>
            </w:tcMar>
            <w:vAlign w:val="center"/>
          </w:tcPr>
          <w:p w14:paraId="3064C58A" w14:textId="67D98D55" w:rsidR="004425F5" w:rsidRPr="0027412B" w:rsidRDefault="004425F5" w:rsidP="00DD38AA">
            <w:pPr>
              <w:pStyle w:val="TableText"/>
              <w:jc w:val="right"/>
            </w:pPr>
            <w:r w:rsidRPr="0027412B">
              <w:t>161,124</w:t>
            </w:r>
          </w:p>
        </w:tc>
        <w:tc>
          <w:tcPr>
            <w:tcW w:w="717" w:type="pct"/>
            <w:tcMar>
              <w:left w:w="108" w:type="dxa"/>
              <w:right w:w="108" w:type="dxa"/>
            </w:tcMar>
            <w:vAlign w:val="center"/>
          </w:tcPr>
          <w:p w14:paraId="24FB0D49" w14:textId="200FE932" w:rsidR="004425F5" w:rsidRPr="0027412B" w:rsidRDefault="004425F5" w:rsidP="00DD38AA">
            <w:pPr>
              <w:pStyle w:val="TableText"/>
              <w:jc w:val="right"/>
            </w:pPr>
            <w:r w:rsidRPr="0027412B">
              <w:t>165,347</w:t>
            </w:r>
          </w:p>
        </w:tc>
        <w:tc>
          <w:tcPr>
            <w:tcW w:w="717" w:type="pct"/>
            <w:tcMar>
              <w:left w:w="108" w:type="dxa"/>
              <w:right w:w="108" w:type="dxa"/>
            </w:tcMar>
            <w:vAlign w:val="center"/>
          </w:tcPr>
          <w:p w14:paraId="4E396E4E" w14:textId="1D71EB8C" w:rsidR="004425F5" w:rsidRPr="0027412B" w:rsidRDefault="004425F5" w:rsidP="00DD38AA">
            <w:pPr>
              <w:pStyle w:val="TableText"/>
              <w:jc w:val="right"/>
            </w:pPr>
            <w:r w:rsidRPr="0027412B">
              <w:t>173,010</w:t>
            </w:r>
          </w:p>
        </w:tc>
        <w:tc>
          <w:tcPr>
            <w:tcW w:w="717" w:type="pct"/>
            <w:tcMar>
              <w:left w:w="108" w:type="dxa"/>
              <w:right w:w="108" w:type="dxa"/>
            </w:tcMar>
            <w:vAlign w:val="center"/>
          </w:tcPr>
          <w:p w14:paraId="0C497670" w14:textId="05A4592B" w:rsidR="004425F5" w:rsidRPr="0027412B" w:rsidRDefault="004425F5">
            <w:pPr>
              <w:pStyle w:val="TableText"/>
              <w:jc w:val="right"/>
            </w:pPr>
            <w:r w:rsidRPr="007D458C">
              <w:t>219,863</w:t>
            </w:r>
          </w:p>
        </w:tc>
        <w:tc>
          <w:tcPr>
            <w:tcW w:w="801" w:type="pct"/>
            <w:tcMar>
              <w:left w:w="108" w:type="dxa"/>
              <w:right w:w="108" w:type="dxa"/>
            </w:tcMar>
            <w:vAlign w:val="center"/>
          </w:tcPr>
          <w:p w14:paraId="795160D4" w14:textId="2D059B52" w:rsidR="004425F5" w:rsidRPr="0027412B" w:rsidRDefault="004425F5">
            <w:pPr>
              <w:pStyle w:val="TableText"/>
              <w:jc w:val="right"/>
            </w:pPr>
            <w:r w:rsidRPr="00147AD3">
              <w:t>209,647</w:t>
            </w:r>
          </w:p>
        </w:tc>
      </w:tr>
      <w:tr w:rsidR="004425F5" w:rsidRPr="0027412B" w14:paraId="1FBDFB69" w14:textId="77777777" w:rsidTr="004425F5">
        <w:tblPrEx>
          <w:tblBorders>
            <w:top w:val="single" w:sz="4" w:space="0" w:color="auto"/>
          </w:tblBorders>
        </w:tblPrEx>
        <w:trPr>
          <w:cantSplit/>
          <w:tblHeader/>
        </w:trPr>
        <w:tc>
          <w:tcPr>
            <w:tcW w:w="1332" w:type="pct"/>
            <w:tcMar>
              <w:left w:w="108" w:type="dxa"/>
              <w:right w:w="108" w:type="dxa"/>
            </w:tcMar>
            <w:vAlign w:val="center"/>
          </w:tcPr>
          <w:p w14:paraId="315D9057" w14:textId="72ABC76A" w:rsidR="004425F5" w:rsidRPr="0027412B" w:rsidRDefault="004425F5" w:rsidP="00456EC9">
            <w:pPr>
              <w:pStyle w:val="TableText"/>
            </w:pPr>
            <w:r w:rsidRPr="0027412B">
              <w:t>Australian Pork Limited</w:t>
            </w:r>
          </w:p>
        </w:tc>
        <w:tc>
          <w:tcPr>
            <w:tcW w:w="716" w:type="pct"/>
            <w:tcMar>
              <w:left w:w="108" w:type="dxa"/>
              <w:right w:w="108" w:type="dxa"/>
            </w:tcMar>
            <w:vAlign w:val="center"/>
          </w:tcPr>
          <w:p w14:paraId="6D771AB7" w14:textId="36661F2B" w:rsidR="004425F5" w:rsidRPr="0027412B" w:rsidRDefault="004425F5" w:rsidP="00DD38AA">
            <w:pPr>
              <w:pStyle w:val="TableText"/>
              <w:jc w:val="right"/>
            </w:pPr>
            <w:r w:rsidRPr="0027412B">
              <w:t>53,011</w:t>
            </w:r>
          </w:p>
        </w:tc>
        <w:tc>
          <w:tcPr>
            <w:tcW w:w="717" w:type="pct"/>
            <w:tcMar>
              <w:left w:w="108" w:type="dxa"/>
              <w:right w:w="108" w:type="dxa"/>
            </w:tcMar>
            <w:vAlign w:val="center"/>
          </w:tcPr>
          <w:p w14:paraId="0D48D8C4" w14:textId="06C68F23" w:rsidR="004425F5" w:rsidRPr="0027412B" w:rsidRDefault="004425F5" w:rsidP="00DD38AA">
            <w:pPr>
              <w:pStyle w:val="TableText"/>
              <w:jc w:val="right"/>
            </w:pPr>
            <w:r w:rsidRPr="0027412B">
              <w:t>43,646</w:t>
            </w:r>
          </w:p>
        </w:tc>
        <w:tc>
          <w:tcPr>
            <w:tcW w:w="717" w:type="pct"/>
            <w:tcMar>
              <w:left w:w="108" w:type="dxa"/>
              <w:right w:w="108" w:type="dxa"/>
            </w:tcMar>
            <w:vAlign w:val="center"/>
          </w:tcPr>
          <w:p w14:paraId="3EB09B77" w14:textId="0A6DF561" w:rsidR="004425F5" w:rsidRPr="0027412B" w:rsidRDefault="004425F5" w:rsidP="00DD38AA">
            <w:pPr>
              <w:pStyle w:val="TableText"/>
              <w:jc w:val="right"/>
            </w:pPr>
            <w:r w:rsidRPr="0027412B">
              <w:t>55,572</w:t>
            </w:r>
          </w:p>
        </w:tc>
        <w:tc>
          <w:tcPr>
            <w:tcW w:w="717" w:type="pct"/>
            <w:tcMar>
              <w:left w:w="108" w:type="dxa"/>
              <w:right w:w="108" w:type="dxa"/>
            </w:tcMar>
            <w:vAlign w:val="center"/>
          </w:tcPr>
          <w:p w14:paraId="1848E9EB" w14:textId="622C4D5E" w:rsidR="004425F5" w:rsidRPr="0027412B" w:rsidRDefault="004425F5">
            <w:pPr>
              <w:pStyle w:val="TableText"/>
              <w:jc w:val="right"/>
            </w:pPr>
            <w:r w:rsidRPr="007D458C">
              <w:t>36,190</w:t>
            </w:r>
          </w:p>
        </w:tc>
        <w:tc>
          <w:tcPr>
            <w:tcW w:w="801" w:type="pct"/>
            <w:tcMar>
              <w:left w:w="108" w:type="dxa"/>
              <w:right w:w="108" w:type="dxa"/>
            </w:tcMar>
            <w:vAlign w:val="center"/>
          </w:tcPr>
          <w:p w14:paraId="40428D00" w14:textId="0CD432E7" w:rsidR="004425F5" w:rsidRPr="0027412B" w:rsidRDefault="004425F5">
            <w:pPr>
              <w:pStyle w:val="TableText"/>
              <w:jc w:val="right"/>
            </w:pPr>
            <w:r w:rsidRPr="00147AD3">
              <w:t>50,917</w:t>
            </w:r>
          </w:p>
        </w:tc>
      </w:tr>
      <w:tr w:rsidR="004425F5" w:rsidRPr="0027412B" w14:paraId="1CB40F9C" w14:textId="77777777" w:rsidTr="004425F5">
        <w:tblPrEx>
          <w:tblBorders>
            <w:top w:val="single" w:sz="4" w:space="0" w:color="auto"/>
          </w:tblBorders>
        </w:tblPrEx>
        <w:trPr>
          <w:cantSplit/>
          <w:tblHeader/>
        </w:trPr>
        <w:tc>
          <w:tcPr>
            <w:tcW w:w="1332" w:type="pct"/>
            <w:tcMar>
              <w:left w:w="108" w:type="dxa"/>
              <w:right w:w="108" w:type="dxa"/>
            </w:tcMar>
            <w:vAlign w:val="center"/>
          </w:tcPr>
          <w:p w14:paraId="5662AB22" w14:textId="00AC8907" w:rsidR="004425F5" w:rsidRPr="0027412B" w:rsidRDefault="004425F5" w:rsidP="00456EC9">
            <w:pPr>
              <w:pStyle w:val="TableText"/>
            </w:pPr>
            <w:r w:rsidRPr="0027412B">
              <w:t>Australian Wool Innovation</w:t>
            </w:r>
          </w:p>
        </w:tc>
        <w:tc>
          <w:tcPr>
            <w:tcW w:w="716" w:type="pct"/>
            <w:tcMar>
              <w:left w:w="108" w:type="dxa"/>
              <w:right w:w="108" w:type="dxa"/>
            </w:tcMar>
            <w:vAlign w:val="center"/>
          </w:tcPr>
          <w:p w14:paraId="224C15D7" w14:textId="376B3E8A" w:rsidR="004425F5" w:rsidRPr="0027412B" w:rsidRDefault="004425F5" w:rsidP="00DD38AA">
            <w:pPr>
              <w:pStyle w:val="TableText"/>
              <w:jc w:val="right"/>
            </w:pPr>
            <w:r w:rsidRPr="0027412B">
              <w:t>346,267</w:t>
            </w:r>
          </w:p>
        </w:tc>
        <w:tc>
          <w:tcPr>
            <w:tcW w:w="717" w:type="pct"/>
            <w:tcMar>
              <w:left w:w="108" w:type="dxa"/>
              <w:right w:w="108" w:type="dxa"/>
            </w:tcMar>
            <w:vAlign w:val="center"/>
          </w:tcPr>
          <w:p w14:paraId="5BEE8E74" w14:textId="284B05BB" w:rsidR="004425F5" w:rsidRPr="0027412B" w:rsidRDefault="004425F5" w:rsidP="00DD38AA">
            <w:pPr>
              <w:pStyle w:val="TableText"/>
              <w:jc w:val="right"/>
            </w:pPr>
            <w:r w:rsidRPr="0027412B">
              <w:t>480,936</w:t>
            </w:r>
          </w:p>
        </w:tc>
        <w:tc>
          <w:tcPr>
            <w:tcW w:w="717" w:type="pct"/>
            <w:tcMar>
              <w:left w:w="108" w:type="dxa"/>
              <w:right w:w="108" w:type="dxa"/>
            </w:tcMar>
            <w:vAlign w:val="center"/>
          </w:tcPr>
          <w:p w14:paraId="69DBDE91" w14:textId="6127A95A" w:rsidR="004425F5" w:rsidRPr="0027412B" w:rsidRDefault="004425F5" w:rsidP="00DD38AA">
            <w:pPr>
              <w:pStyle w:val="TableText"/>
              <w:jc w:val="right"/>
            </w:pPr>
            <w:r w:rsidRPr="0027412B">
              <w:t>438,966</w:t>
            </w:r>
          </w:p>
        </w:tc>
        <w:tc>
          <w:tcPr>
            <w:tcW w:w="717" w:type="pct"/>
            <w:tcMar>
              <w:left w:w="108" w:type="dxa"/>
              <w:right w:w="108" w:type="dxa"/>
            </w:tcMar>
            <w:vAlign w:val="center"/>
          </w:tcPr>
          <w:p w14:paraId="32F64621" w14:textId="4FB78692" w:rsidR="004425F5" w:rsidRPr="0027412B" w:rsidRDefault="004425F5">
            <w:pPr>
              <w:pStyle w:val="TableText"/>
              <w:jc w:val="right"/>
            </w:pPr>
            <w:r w:rsidRPr="007D458C">
              <w:t>444,255</w:t>
            </w:r>
          </w:p>
        </w:tc>
        <w:tc>
          <w:tcPr>
            <w:tcW w:w="801" w:type="pct"/>
            <w:tcMar>
              <w:left w:w="108" w:type="dxa"/>
              <w:right w:w="108" w:type="dxa"/>
            </w:tcMar>
            <w:vAlign w:val="center"/>
          </w:tcPr>
          <w:p w14:paraId="2CED3795" w14:textId="0BBDDE89" w:rsidR="004425F5" w:rsidRPr="0027412B" w:rsidRDefault="004425F5">
            <w:pPr>
              <w:pStyle w:val="TableText"/>
              <w:jc w:val="right"/>
            </w:pPr>
            <w:r w:rsidRPr="00147AD3">
              <w:t>435,721</w:t>
            </w:r>
          </w:p>
        </w:tc>
      </w:tr>
      <w:tr w:rsidR="004425F5" w:rsidRPr="0027412B" w14:paraId="41AFD09B" w14:textId="77777777" w:rsidTr="004425F5">
        <w:tblPrEx>
          <w:tblBorders>
            <w:top w:val="single" w:sz="4" w:space="0" w:color="auto"/>
          </w:tblBorders>
        </w:tblPrEx>
        <w:trPr>
          <w:cantSplit/>
          <w:tblHeader/>
        </w:trPr>
        <w:tc>
          <w:tcPr>
            <w:tcW w:w="1332" w:type="pct"/>
            <w:tcMar>
              <w:left w:w="108" w:type="dxa"/>
              <w:right w:w="108" w:type="dxa"/>
            </w:tcMar>
            <w:vAlign w:val="center"/>
          </w:tcPr>
          <w:p w14:paraId="42C796A8" w14:textId="3429FFE6" w:rsidR="004425F5" w:rsidRPr="0027412B" w:rsidRDefault="004425F5" w:rsidP="00456EC9">
            <w:pPr>
              <w:pStyle w:val="TableText"/>
            </w:pPr>
            <w:r w:rsidRPr="0027412B">
              <w:t>Cotton Research and Development Corporation</w:t>
            </w:r>
          </w:p>
        </w:tc>
        <w:tc>
          <w:tcPr>
            <w:tcW w:w="716" w:type="pct"/>
            <w:tcMar>
              <w:left w:w="108" w:type="dxa"/>
              <w:right w:w="108" w:type="dxa"/>
            </w:tcMar>
            <w:vAlign w:val="center"/>
          </w:tcPr>
          <w:p w14:paraId="7DEB93B4" w14:textId="4998DA68" w:rsidR="004425F5" w:rsidRPr="0027412B" w:rsidRDefault="004425F5" w:rsidP="00DD38AA">
            <w:pPr>
              <w:pStyle w:val="TableText"/>
              <w:jc w:val="right"/>
            </w:pPr>
            <w:r w:rsidRPr="0027412B">
              <w:t>13,254</w:t>
            </w:r>
          </w:p>
        </w:tc>
        <w:tc>
          <w:tcPr>
            <w:tcW w:w="717" w:type="pct"/>
            <w:tcMar>
              <w:left w:w="108" w:type="dxa"/>
              <w:right w:w="108" w:type="dxa"/>
            </w:tcMar>
            <w:vAlign w:val="center"/>
          </w:tcPr>
          <w:p w14:paraId="518E5714" w14:textId="07FF932A" w:rsidR="004425F5" w:rsidRPr="0027412B" w:rsidRDefault="004425F5" w:rsidP="00DD38AA">
            <w:pPr>
              <w:pStyle w:val="TableText"/>
              <w:jc w:val="right"/>
            </w:pPr>
            <w:r w:rsidRPr="0027412B">
              <w:t>17,612</w:t>
            </w:r>
          </w:p>
        </w:tc>
        <w:tc>
          <w:tcPr>
            <w:tcW w:w="717" w:type="pct"/>
            <w:tcMar>
              <w:left w:w="108" w:type="dxa"/>
              <w:right w:w="108" w:type="dxa"/>
            </w:tcMar>
            <w:vAlign w:val="center"/>
          </w:tcPr>
          <w:p w14:paraId="5CAF6950" w14:textId="72BD5B64" w:rsidR="004425F5" w:rsidRPr="0027412B" w:rsidRDefault="004425F5" w:rsidP="00DD38AA">
            <w:pPr>
              <w:pStyle w:val="TableText"/>
              <w:jc w:val="right"/>
            </w:pPr>
            <w:r w:rsidRPr="0027412B">
              <w:t>14,590</w:t>
            </w:r>
          </w:p>
        </w:tc>
        <w:tc>
          <w:tcPr>
            <w:tcW w:w="717" w:type="pct"/>
            <w:tcMar>
              <w:left w:w="108" w:type="dxa"/>
              <w:right w:w="108" w:type="dxa"/>
            </w:tcMar>
            <w:vAlign w:val="center"/>
          </w:tcPr>
          <w:p w14:paraId="5068141A" w14:textId="1E387AF2" w:rsidR="004425F5" w:rsidRPr="0027412B" w:rsidRDefault="004425F5">
            <w:pPr>
              <w:pStyle w:val="TableText"/>
              <w:jc w:val="right"/>
            </w:pPr>
            <w:r w:rsidRPr="007D458C">
              <w:t>29,029</w:t>
            </w:r>
          </w:p>
        </w:tc>
        <w:tc>
          <w:tcPr>
            <w:tcW w:w="801" w:type="pct"/>
            <w:tcMar>
              <w:left w:w="108" w:type="dxa"/>
              <w:right w:w="108" w:type="dxa"/>
            </w:tcMar>
            <w:vAlign w:val="center"/>
          </w:tcPr>
          <w:p w14:paraId="43D814D1" w14:textId="5E952155" w:rsidR="004425F5" w:rsidRPr="0027412B" w:rsidRDefault="004425F5">
            <w:pPr>
              <w:pStyle w:val="TableText"/>
              <w:jc w:val="right"/>
            </w:pPr>
            <w:r w:rsidRPr="00147AD3">
              <w:t>21,576</w:t>
            </w:r>
          </w:p>
        </w:tc>
      </w:tr>
      <w:tr w:rsidR="004425F5" w:rsidRPr="0027412B" w14:paraId="32A24A37" w14:textId="77777777" w:rsidTr="004425F5">
        <w:tblPrEx>
          <w:tblBorders>
            <w:top w:val="single" w:sz="4" w:space="0" w:color="auto"/>
          </w:tblBorders>
        </w:tblPrEx>
        <w:trPr>
          <w:cantSplit/>
          <w:tblHeader/>
        </w:trPr>
        <w:tc>
          <w:tcPr>
            <w:tcW w:w="1332" w:type="pct"/>
            <w:tcMar>
              <w:left w:w="108" w:type="dxa"/>
              <w:right w:w="108" w:type="dxa"/>
            </w:tcMar>
            <w:vAlign w:val="center"/>
          </w:tcPr>
          <w:p w14:paraId="10E2A37A" w14:textId="0B707334" w:rsidR="004425F5" w:rsidRPr="0027412B" w:rsidRDefault="004425F5" w:rsidP="00456EC9">
            <w:pPr>
              <w:pStyle w:val="TableText"/>
            </w:pPr>
            <w:r w:rsidRPr="0027412B">
              <w:t>Dairy Australia Limited</w:t>
            </w:r>
          </w:p>
        </w:tc>
        <w:tc>
          <w:tcPr>
            <w:tcW w:w="716" w:type="pct"/>
            <w:tcMar>
              <w:left w:w="108" w:type="dxa"/>
              <w:right w:w="108" w:type="dxa"/>
            </w:tcMar>
            <w:vAlign w:val="center"/>
          </w:tcPr>
          <w:p w14:paraId="61A638A4" w14:textId="656800D0" w:rsidR="004425F5" w:rsidRPr="0027412B" w:rsidRDefault="004425F5" w:rsidP="00DD38AA">
            <w:pPr>
              <w:pStyle w:val="TableText"/>
              <w:jc w:val="right"/>
            </w:pPr>
            <w:r w:rsidRPr="0027412B">
              <w:t>96,288</w:t>
            </w:r>
          </w:p>
        </w:tc>
        <w:tc>
          <w:tcPr>
            <w:tcW w:w="717" w:type="pct"/>
            <w:tcMar>
              <w:left w:w="108" w:type="dxa"/>
              <w:right w:w="108" w:type="dxa"/>
            </w:tcMar>
            <w:vAlign w:val="center"/>
          </w:tcPr>
          <w:p w14:paraId="40D7C3B2" w14:textId="61F42492" w:rsidR="004425F5" w:rsidRPr="0027412B" w:rsidRDefault="004425F5" w:rsidP="00DD38AA">
            <w:pPr>
              <w:pStyle w:val="TableText"/>
              <w:jc w:val="right"/>
            </w:pPr>
            <w:r w:rsidRPr="0027412B">
              <w:t>85,439</w:t>
            </w:r>
          </w:p>
        </w:tc>
        <w:tc>
          <w:tcPr>
            <w:tcW w:w="717" w:type="pct"/>
            <w:tcMar>
              <w:left w:w="108" w:type="dxa"/>
              <w:right w:w="108" w:type="dxa"/>
            </w:tcMar>
            <w:vAlign w:val="center"/>
          </w:tcPr>
          <w:p w14:paraId="307B4E85" w14:textId="6E2BDC4A" w:rsidR="004425F5" w:rsidRPr="0027412B" w:rsidRDefault="004425F5" w:rsidP="00DD38AA">
            <w:pPr>
              <w:pStyle w:val="TableText"/>
              <w:jc w:val="right"/>
            </w:pPr>
            <w:r w:rsidRPr="0027412B">
              <w:t>94,694</w:t>
            </w:r>
          </w:p>
        </w:tc>
        <w:tc>
          <w:tcPr>
            <w:tcW w:w="717" w:type="pct"/>
            <w:tcMar>
              <w:left w:w="108" w:type="dxa"/>
              <w:right w:w="108" w:type="dxa"/>
            </w:tcMar>
            <w:vAlign w:val="center"/>
          </w:tcPr>
          <w:p w14:paraId="05800967" w14:textId="6858821B" w:rsidR="004425F5" w:rsidRPr="0027412B" w:rsidRDefault="004425F5">
            <w:pPr>
              <w:pStyle w:val="TableText"/>
              <w:jc w:val="right"/>
            </w:pPr>
            <w:r w:rsidRPr="007D458C">
              <w:t>97,928</w:t>
            </w:r>
          </w:p>
        </w:tc>
        <w:tc>
          <w:tcPr>
            <w:tcW w:w="801" w:type="pct"/>
            <w:tcMar>
              <w:left w:w="108" w:type="dxa"/>
              <w:right w:w="108" w:type="dxa"/>
            </w:tcMar>
            <w:vAlign w:val="center"/>
          </w:tcPr>
          <w:p w14:paraId="1BF57A07" w14:textId="02945D15" w:rsidR="004425F5" w:rsidRPr="0027412B" w:rsidRDefault="004425F5">
            <w:pPr>
              <w:pStyle w:val="TableText"/>
              <w:jc w:val="right"/>
            </w:pPr>
            <w:r w:rsidRPr="00147AD3">
              <w:t>105,968</w:t>
            </w:r>
          </w:p>
        </w:tc>
      </w:tr>
      <w:tr w:rsidR="004425F5" w:rsidRPr="0027412B" w14:paraId="376E4A32" w14:textId="77777777" w:rsidTr="004425F5">
        <w:tblPrEx>
          <w:tblBorders>
            <w:top w:val="single" w:sz="4" w:space="0" w:color="auto"/>
          </w:tblBorders>
        </w:tblPrEx>
        <w:trPr>
          <w:cantSplit/>
          <w:tblHeader/>
        </w:trPr>
        <w:tc>
          <w:tcPr>
            <w:tcW w:w="1332" w:type="pct"/>
            <w:tcMar>
              <w:left w:w="108" w:type="dxa"/>
              <w:right w:w="108" w:type="dxa"/>
            </w:tcMar>
            <w:vAlign w:val="center"/>
          </w:tcPr>
          <w:p w14:paraId="1705FC25" w14:textId="6B97DC50" w:rsidR="004425F5" w:rsidRPr="0027412B" w:rsidRDefault="004425F5" w:rsidP="00456EC9">
            <w:pPr>
              <w:pStyle w:val="TableText"/>
            </w:pPr>
            <w:r w:rsidRPr="0027412B">
              <w:t>Fisheries Research and Development Corporation</w:t>
            </w:r>
          </w:p>
        </w:tc>
        <w:tc>
          <w:tcPr>
            <w:tcW w:w="716" w:type="pct"/>
            <w:tcMar>
              <w:left w:w="108" w:type="dxa"/>
              <w:right w:w="108" w:type="dxa"/>
            </w:tcMar>
            <w:vAlign w:val="center"/>
          </w:tcPr>
          <w:p w14:paraId="5BA6DAF3" w14:textId="23AEE843" w:rsidR="004425F5" w:rsidRPr="0027412B" w:rsidRDefault="004425F5" w:rsidP="00DD38AA">
            <w:pPr>
              <w:pStyle w:val="TableText"/>
              <w:jc w:val="right"/>
            </w:pPr>
            <w:r w:rsidRPr="0027412B">
              <w:t>11,503</w:t>
            </w:r>
          </w:p>
        </w:tc>
        <w:tc>
          <w:tcPr>
            <w:tcW w:w="717" w:type="pct"/>
            <w:tcMar>
              <w:left w:w="108" w:type="dxa"/>
              <w:right w:w="108" w:type="dxa"/>
            </w:tcMar>
            <w:vAlign w:val="center"/>
          </w:tcPr>
          <w:p w14:paraId="2B2A8F5E" w14:textId="0811230B" w:rsidR="004425F5" w:rsidRPr="0027412B" w:rsidRDefault="004425F5" w:rsidP="00DD38AA">
            <w:pPr>
              <w:pStyle w:val="TableText"/>
              <w:jc w:val="right"/>
            </w:pPr>
            <w:r w:rsidRPr="0027412B">
              <w:t>14,877</w:t>
            </w:r>
          </w:p>
        </w:tc>
        <w:tc>
          <w:tcPr>
            <w:tcW w:w="717" w:type="pct"/>
            <w:tcMar>
              <w:left w:w="108" w:type="dxa"/>
              <w:right w:w="108" w:type="dxa"/>
            </w:tcMar>
            <w:vAlign w:val="center"/>
          </w:tcPr>
          <w:p w14:paraId="1ACAE2FD" w14:textId="147A022A" w:rsidR="004425F5" w:rsidRPr="0027412B" w:rsidRDefault="004425F5" w:rsidP="00DD38AA">
            <w:pPr>
              <w:pStyle w:val="TableText"/>
              <w:jc w:val="right"/>
            </w:pPr>
            <w:r w:rsidRPr="0027412B">
              <w:t>9,559</w:t>
            </w:r>
          </w:p>
        </w:tc>
        <w:tc>
          <w:tcPr>
            <w:tcW w:w="717" w:type="pct"/>
            <w:tcMar>
              <w:left w:w="108" w:type="dxa"/>
              <w:right w:w="108" w:type="dxa"/>
            </w:tcMar>
            <w:vAlign w:val="center"/>
          </w:tcPr>
          <w:p w14:paraId="7472D594" w14:textId="376EE850" w:rsidR="004425F5" w:rsidRPr="0027412B" w:rsidRDefault="004425F5">
            <w:pPr>
              <w:pStyle w:val="TableText"/>
              <w:jc w:val="right"/>
            </w:pPr>
            <w:r w:rsidRPr="007D458C">
              <w:t>17,242</w:t>
            </w:r>
          </w:p>
        </w:tc>
        <w:tc>
          <w:tcPr>
            <w:tcW w:w="801" w:type="pct"/>
            <w:tcMar>
              <w:left w:w="108" w:type="dxa"/>
              <w:right w:w="108" w:type="dxa"/>
            </w:tcMar>
            <w:vAlign w:val="center"/>
          </w:tcPr>
          <w:p w14:paraId="74788E84" w14:textId="429E7E77" w:rsidR="004425F5" w:rsidRPr="0027412B" w:rsidRDefault="004425F5">
            <w:pPr>
              <w:pStyle w:val="TableText"/>
              <w:jc w:val="right"/>
            </w:pPr>
            <w:r w:rsidRPr="00147AD3">
              <w:t>8,184</w:t>
            </w:r>
          </w:p>
        </w:tc>
      </w:tr>
      <w:tr w:rsidR="004425F5" w:rsidRPr="0027412B" w14:paraId="0E0FF2CC" w14:textId="77777777" w:rsidTr="004425F5">
        <w:tblPrEx>
          <w:tblBorders>
            <w:top w:val="single" w:sz="4" w:space="0" w:color="auto"/>
          </w:tblBorders>
        </w:tblPrEx>
        <w:trPr>
          <w:cantSplit/>
          <w:tblHeader/>
        </w:trPr>
        <w:tc>
          <w:tcPr>
            <w:tcW w:w="1332" w:type="pct"/>
            <w:tcMar>
              <w:left w:w="108" w:type="dxa"/>
              <w:right w:w="108" w:type="dxa"/>
            </w:tcMar>
            <w:vAlign w:val="center"/>
          </w:tcPr>
          <w:p w14:paraId="1D212EFE" w14:textId="0D51CB90" w:rsidR="004425F5" w:rsidRPr="0027412B" w:rsidRDefault="004425F5" w:rsidP="00456EC9">
            <w:pPr>
              <w:pStyle w:val="TableText"/>
            </w:pPr>
            <w:r w:rsidRPr="0027412B">
              <w:t>Forest and Wood Products Australia Limited</w:t>
            </w:r>
          </w:p>
        </w:tc>
        <w:tc>
          <w:tcPr>
            <w:tcW w:w="716" w:type="pct"/>
            <w:tcMar>
              <w:left w:w="108" w:type="dxa"/>
              <w:right w:w="108" w:type="dxa"/>
            </w:tcMar>
            <w:vAlign w:val="center"/>
          </w:tcPr>
          <w:p w14:paraId="1D147D0C" w14:textId="27B1BC55" w:rsidR="004425F5" w:rsidRPr="0027412B" w:rsidRDefault="004425F5" w:rsidP="00DD38AA">
            <w:pPr>
              <w:pStyle w:val="TableText"/>
              <w:jc w:val="right"/>
            </w:pPr>
            <w:r w:rsidRPr="0027412B">
              <w:t>205,975</w:t>
            </w:r>
          </w:p>
        </w:tc>
        <w:tc>
          <w:tcPr>
            <w:tcW w:w="717" w:type="pct"/>
            <w:tcMar>
              <w:left w:w="108" w:type="dxa"/>
              <w:right w:w="108" w:type="dxa"/>
            </w:tcMar>
            <w:vAlign w:val="center"/>
          </w:tcPr>
          <w:p w14:paraId="360E06BC" w14:textId="6892CFC2" w:rsidR="004425F5" w:rsidRPr="0027412B" w:rsidRDefault="004425F5" w:rsidP="00DD38AA">
            <w:pPr>
              <w:pStyle w:val="TableText"/>
              <w:jc w:val="right"/>
            </w:pPr>
            <w:r w:rsidRPr="0027412B">
              <w:t>227,652</w:t>
            </w:r>
          </w:p>
        </w:tc>
        <w:tc>
          <w:tcPr>
            <w:tcW w:w="717" w:type="pct"/>
            <w:tcMar>
              <w:left w:w="108" w:type="dxa"/>
              <w:right w:w="108" w:type="dxa"/>
            </w:tcMar>
            <w:vAlign w:val="center"/>
          </w:tcPr>
          <w:p w14:paraId="532517D0" w14:textId="63393F3C" w:rsidR="004425F5" w:rsidRPr="0027412B" w:rsidRDefault="004425F5" w:rsidP="00DD38AA">
            <w:pPr>
              <w:pStyle w:val="TableText"/>
              <w:jc w:val="right"/>
            </w:pPr>
            <w:r w:rsidRPr="0027412B">
              <w:t>200,059</w:t>
            </w:r>
          </w:p>
        </w:tc>
        <w:tc>
          <w:tcPr>
            <w:tcW w:w="717" w:type="pct"/>
            <w:tcMar>
              <w:left w:w="108" w:type="dxa"/>
              <w:right w:w="108" w:type="dxa"/>
            </w:tcMar>
            <w:vAlign w:val="center"/>
          </w:tcPr>
          <w:p w14:paraId="510F6545" w14:textId="38D1D25B" w:rsidR="004425F5" w:rsidRPr="0027412B" w:rsidRDefault="004425F5">
            <w:pPr>
              <w:pStyle w:val="TableText"/>
              <w:jc w:val="right"/>
            </w:pPr>
            <w:r w:rsidRPr="007D458C">
              <w:t>108,079</w:t>
            </w:r>
          </w:p>
        </w:tc>
        <w:tc>
          <w:tcPr>
            <w:tcW w:w="801" w:type="pct"/>
            <w:tcMar>
              <w:left w:w="108" w:type="dxa"/>
              <w:right w:w="108" w:type="dxa"/>
            </w:tcMar>
            <w:vAlign w:val="center"/>
          </w:tcPr>
          <w:p w14:paraId="56ACF8AF" w14:textId="41CAF616" w:rsidR="004425F5" w:rsidRPr="0027412B" w:rsidRDefault="004425F5">
            <w:pPr>
              <w:pStyle w:val="TableText"/>
              <w:jc w:val="right"/>
            </w:pPr>
            <w:r w:rsidRPr="00147AD3">
              <w:t>160,604</w:t>
            </w:r>
          </w:p>
        </w:tc>
      </w:tr>
      <w:tr w:rsidR="004425F5" w:rsidRPr="0027412B" w14:paraId="0FBA6940" w14:textId="77777777" w:rsidTr="004425F5">
        <w:tblPrEx>
          <w:tblBorders>
            <w:top w:val="single" w:sz="4" w:space="0" w:color="auto"/>
          </w:tblBorders>
        </w:tblPrEx>
        <w:trPr>
          <w:cantSplit/>
          <w:tblHeader/>
        </w:trPr>
        <w:tc>
          <w:tcPr>
            <w:tcW w:w="1332" w:type="pct"/>
            <w:tcMar>
              <w:left w:w="108" w:type="dxa"/>
              <w:right w:w="108" w:type="dxa"/>
            </w:tcMar>
            <w:vAlign w:val="center"/>
          </w:tcPr>
          <w:p w14:paraId="14E222C6" w14:textId="73CDCA21" w:rsidR="004425F5" w:rsidRPr="0027412B" w:rsidRDefault="004425F5" w:rsidP="00456EC9">
            <w:pPr>
              <w:pStyle w:val="TableText"/>
            </w:pPr>
            <w:r w:rsidRPr="0027412B">
              <w:t>Grains Research and Development Corporation</w:t>
            </w:r>
          </w:p>
        </w:tc>
        <w:tc>
          <w:tcPr>
            <w:tcW w:w="716" w:type="pct"/>
            <w:tcMar>
              <w:left w:w="108" w:type="dxa"/>
              <w:right w:w="108" w:type="dxa"/>
            </w:tcMar>
            <w:vAlign w:val="center"/>
          </w:tcPr>
          <w:p w14:paraId="425CD547" w14:textId="263BC102" w:rsidR="004425F5" w:rsidRPr="0027412B" w:rsidRDefault="004425F5" w:rsidP="00DD38AA">
            <w:pPr>
              <w:pStyle w:val="TableText"/>
              <w:jc w:val="right"/>
            </w:pPr>
            <w:r w:rsidRPr="0027412B">
              <w:t>544,347</w:t>
            </w:r>
          </w:p>
        </w:tc>
        <w:tc>
          <w:tcPr>
            <w:tcW w:w="717" w:type="pct"/>
            <w:tcMar>
              <w:left w:w="108" w:type="dxa"/>
              <w:right w:w="108" w:type="dxa"/>
            </w:tcMar>
            <w:vAlign w:val="center"/>
          </w:tcPr>
          <w:p w14:paraId="7E6EEC57" w14:textId="5D6825E4" w:rsidR="004425F5" w:rsidRPr="0027412B" w:rsidRDefault="004425F5" w:rsidP="00DD38AA">
            <w:pPr>
              <w:pStyle w:val="TableText"/>
              <w:jc w:val="right"/>
            </w:pPr>
            <w:r w:rsidRPr="0027412B">
              <w:t>583,386</w:t>
            </w:r>
          </w:p>
        </w:tc>
        <w:tc>
          <w:tcPr>
            <w:tcW w:w="717" w:type="pct"/>
            <w:tcMar>
              <w:left w:w="108" w:type="dxa"/>
              <w:right w:w="108" w:type="dxa"/>
            </w:tcMar>
            <w:vAlign w:val="center"/>
          </w:tcPr>
          <w:p w14:paraId="006DC6DC" w14:textId="7F82968F" w:rsidR="004425F5" w:rsidRPr="0027412B" w:rsidRDefault="004425F5" w:rsidP="00DD38AA">
            <w:pPr>
              <w:pStyle w:val="TableText"/>
              <w:jc w:val="right"/>
            </w:pPr>
            <w:r w:rsidRPr="0027412B">
              <w:t>545,487</w:t>
            </w:r>
          </w:p>
        </w:tc>
        <w:tc>
          <w:tcPr>
            <w:tcW w:w="717" w:type="pct"/>
            <w:tcMar>
              <w:left w:w="108" w:type="dxa"/>
              <w:right w:w="108" w:type="dxa"/>
            </w:tcMar>
            <w:vAlign w:val="center"/>
          </w:tcPr>
          <w:p w14:paraId="0E72A624" w14:textId="4EB278CA" w:rsidR="004425F5" w:rsidRPr="0027412B" w:rsidRDefault="004425F5">
            <w:pPr>
              <w:pStyle w:val="TableText"/>
              <w:jc w:val="right"/>
            </w:pPr>
            <w:r w:rsidRPr="007D458C">
              <w:t>742,214</w:t>
            </w:r>
          </w:p>
        </w:tc>
        <w:tc>
          <w:tcPr>
            <w:tcW w:w="801" w:type="pct"/>
            <w:tcMar>
              <w:left w:w="108" w:type="dxa"/>
              <w:right w:w="108" w:type="dxa"/>
            </w:tcMar>
            <w:vAlign w:val="center"/>
          </w:tcPr>
          <w:p w14:paraId="5F5C59BE" w14:textId="0A465782" w:rsidR="004425F5" w:rsidRPr="0027412B" w:rsidRDefault="004425F5">
            <w:pPr>
              <w:pStyle w:val="TableText"/>
              <w:jc w:val="right"/>
            </w:pPr>
            <w:r w:rsidRPr="00147AD3">
              <w:t>693,573</w:t>
            </w:r>
          </w:p>
        </w:tc>
      </w:tr>
      <w:tr w:rsidR="004425F5" w:rsidRPr="0027412B" w14:paraId="5FE97EB5" w14:textId="77777777" w:rsidTr="004425F5">
        <w:tblPrEx>
          <w:tblBorders>
            <w:top w:val="single" w:sz="4" w:space="0" w:color="auto"/>
          </w:tblBorders>
        </w:tblPrEx>
        <w:trPr>
          <w:cantSplit/>
          <w:tblHeader/>
        </w:trPr>
        <w:tc>
          <w:tcPr>
            <w:tcW w:w="1332" w:type="pct"/>
            <w:tcMar>
              <w:left w:w="108" w:type="dxa"/>
              <w:right w:w="108" w:type="dxa"/>
            </w:tcMar>
            <w:vAlign w:val="center"/>
          </w:tcPr>
          <w:p w14:paraId="7D648800" w14:textId="4B7CE101" w:rsidR="004425F5" w:rsidRPr="0027412B" w:rsidRDefault="004425F5" w:rsidP="00456EC9">
            <w:pPr>
              <w:pStyle w:val="TableText"/>
            </w:pPr>
            <w:r w:rsidRPr="0027412B">
              <w:t>Horticulture Innovation Australia Limited</w:t>
            </w:r>
          </w:p>
        </w:tc>
        <w:tc>
          <w:tcPr>
            <w:tcW w:w="716" w:type="pct"/>
            <w:tcMar>
              <w:left w:w="108" w:type="dxa"/>
              <w:right w:w="108" w:type="dxa"/>
            </w:tcMar>
            <w:vAlign w:val="center"/>
          </w:tcPr>
          <w:p w14:paraId="14C25A58" w14:textId="4FD6DA05" w:rsidR="004425F5" w:rsidRPr="0027412B" w:rsidRDefault="004425F5" w:rsidP="00DD38AA">
            <w:pPr>
              <w:pStyle w:val="TableText"/>
              <w:jc w:val="right"/>
            </w:pPr>
            <w:r w:rsidRPr="0027412B">
              <w:t>1,316,357</w:t>
            </w:r>
          </w:p>
        </w:tc>
        <w:tc>
          <w:tcPr>
            <w:tcW w:w="717" w:type="pct"/>
            <w:tcMar>
              <w:left w:w="108" w:type="dxa"/>
              <w:right w:w="108" w:type="dxa"/>
            </w:tcMar>
            <w:vAlign w:val="center"/>
          </w:tcPr>
          <w:p w14:paraId="7F109CA2" w14:textId="0076C537" w:rsidR="004425F5" w:rsidRPr="0027412B" w:rsidRDefault="004425F5" w:rsidP="00DD38AA">
            <w:pPr>
              <w:pStyle w:val="TableText"/>
              <w:jc w:val="right"/>
            </w:pPr>
            <w:r w:rsidRPr="0027412B">
              <w:t>1,309,765</w:t>
            </w:r>
          </w:p>
        </w:tc>
        <w:tc>
          <w:tcPr>
            <w:tcW w:w="717" w:type="pct"/>
            <w:tcMar>
              <w:left w:w="108" w:type="dxa"/>
              <w:right w:w="108" w:type="dxa"/>
            </w:tcMar>
            <w:vAlign w:val="center"/>
          </w:tcPr>
          <w:p w14:paraId="3B55FBAC" w14:textId="677888D3" w:rsidR="004425F5" w:rsidRPr="0027412B" w:rsidRDefault="004425F5" w:rsidP="00DD38AA">
            <w:pPr>
              <w:pStyle w:val="TableText"/>
              <w:jc w:val="right"/>
            </w:pPr>
            <w:r w:rsidRPr="0027412B">
              <w:t>1,234,561</w:t>
            </w:r>
          </w:p>
        </w:tc>
        <w:tc>
          <w:tcPr>
            <w:tcW w:w="717" w:type="pct"/>
            <w:tcMar>
              <w:left w:w="108" w:type="dxa"/>
              <w:right w:w="108" w:type="dxa"/>
            </w:tcMar>
            <w:vAlign w:val="center"/>
          </w:tcPr>
          <w:p w14:paraId="6CA4C308" w14:textId="34A0BBF9" w:rsidR="004425F5" w:rsidRPr="0027412B" w:rsidRDefault="004425F5">
            <w:pPr>
              <w:pStyle w:val="TableText"/>
              <w:jc w:val="right"/>
            </w:pPr>
            <w:r w:rsidRPr="007D458C">
              <w:t>1,462,117</w:t>
            </w:r>
          </w:p>
        </w:tc>
        <w:tc>
          <w:tcPr>
            <w:tcW w:w="801" w:type="pct"/>
            <w:tcMar>
              <w:left w:w="108" w:type="dxa"/>
              <w:right w:w="108" w:type="dxa"/>
            </w:tcMar>
            <w:vAlign w:val="center"/>
          </w:tcPr>
          <w:p w14:paraId="07DB0A0A" w14:textId="6E95C943" w:rsidR="004425F5" w:rsidRPr="0027412B" w:rsidRDefault="004425F5">
            <w:pPr>
              <w:pStyle w:val="TableText"/>
              <w:jc w:val="right"/>
            </w:pPr>
            <w:r w:rsidRPr="00147AD3">
              <w:t>1,357,563</w:t>
            </w:r>
          </w:p>
        </w:tc>
      </w:tr>
      <w:tr w:rsidR="004425F5" w:rsidRPr="0027412B" w14:paraId="3B569E1D" w14:textId="77777777" w:rsidTr="004425F5">
        <w:tblPrEx>
          <w:tblBorders>
            <w:top w:val="single" w:sz="4" w:space="0" w:color="auto"/>
          </w:tblBorders>
        </w:tblPrEx>
        <w:trPr>
          <w:cantSplit/>
          <w:tblHeader/>
        </w:trPr>
        <w:tc>
          <w:tcPr>
            <w:tcW w:w="1332" w:type="pct"/>
            <w:tcMar>
              <w:left w:w="108" w:type="dxa"/>
              <w:right w:w="108" w:type="dxa"/>
            </w:tcMar>
            <w:vAlign w:val="center"/>
          </w:tcPr>
          <w:p w14:paraId="1BAED1E1" w14:textId="3592278F" w:rsidR="004425F5" w:rsidRPr="0027412B" w:rsidRDefault="00825D50" w:rsidP="00456EC9">
            <w:pPr>
              <w:pStyle w:val="TableText"/>
            </w:pPr>
            <w:r>
              <w:t>LiveCorp</w:t>
            </w:r>
          </w:p>
        </w:tc>
        <w:tc>
          <w:tcPr>
            <w:tcW w:w="716" w:type="pct"/>
            <w:tcMar>
              <w:left w:w="108" w:type="dxa"/>
              <w:right w:w="108" w:type="dxa"/>
            </w:tcMar>
            <w:vAlign w:val="center"/>
          </w:tcPr>
          <w:p w14:paraId="1CB65C56" w14:textId="1625E930" w:rsidR="004425F5" w:rsidRPr="0027412B" w:rsidRDefault="004425F5" w:rsidP="00DD38AA">
            <w:pPr>
              <w:pStyle w:val="TableText"/>
              <w:jc w:val="right"/>
            </w:pPr>
            <w:r w:rsidRPr="0027412B">
              <w:t>46,451</w:t>
            </w:r>
          </w:p>
        </w:tc>
        <w:tc>
          <w:tcPr>
            <w:tcW w:w="717" w:type="pct"/>
            <w:tcMar>
              <w:left w:w="108" w:type="dxa"/>
              <w:right w:w="108" w:type="dxa"/>
            </w:tcMar>
            <w:vAlign w:val="center"/>
          </w:tcPr>
          <w:p w14:paraId="1B01208B" w14:textId="476F8FE8" w:rsidR="004425F5" w:rsidRPr="0027412B" w:rsidRDefault="004425F5" w:rsidP="00DD38AA">
            <w:pPr>
              <w:pStyle w:val="TableText"/>
              <w:jc w:val="right"/>
            </w:pPr>
            <w:r w:rsidRPr="0027412B">
              <w:t>44,184</w:t>
            </w:r>
          </w:p>
        </w:tc>
        <w:tc>
          <w:tcPr>
            <w:tcW w:w="717" w:type="pct"/>
            <w:tcMar>
              <w:left w:w="108" w:type="dxa"/>
              <w:right w:w="108" w:type="dxa"/>
            </w:tcMar>
            <w:vAlign w:val="center"/>
          </w:tcPr>
          <w:p w14:paraId="154A2B0C" w14:textId="1DF09D56" w:rsidR="004425F5" w:rsidRPr="0027412B" w:rsidRDefault="004425F5" w:rsidP="00DD38AA">
            <w:pPr>
              <w:pStyle w:val="TableText"/>
              <w:jc w:val="right"/>
            </w:pPr>
            <w:r w:rsidRPr="0027412B">
              <w:t>48,242</w:t>
            </w:r>
          </w:p>
        </w:tc>
        <w:tc>
          <w:tcPr>
            <w:tcW w:w="717" w:type="pct"/>
            <w:tcMar>
              <w:left w:w="108" w:type="dxa"/>
              <w:right w:w="108" w:type="dxa"/>
            </w:tcMar>
            <w:vAlign w:val="center"/>
          </w:tcPr>
          <w:p w14:paraId="596227D3" w14:textId="7899879F" w:rsidR="004425F5" w:rsidRPr="0027412B" w:rsidRDefault="004425F5">
            <w:pPr>
              <w:pStyle w:val="TableText"/>
              <w:jc w:val="right"/>
            </w:pPr>
            <w:r w:rsidRPr="007D458C">
              <w:t>51,364</w:t>
            </w:r>
          </w:p>
        </w:tc>
        <w:tc>
          <w:tcPr>
            <w:tcW w:w="801" w:type="pct"/>
            <w:tcMar>
              <w:left w:w="108" w:type="dxa"/>
              <w:right w:w="108" w:type="dxa"/>
            </w:tcMar>
            <w:vAlign w:val="center"/>
          </w:tcPr>
          <w:p w14:paraId="259EB9E6" w14:textId="5CC30382" w:rsidR="004425F5" w:rsidRPr="0027412B" w:rsidRDefault="004425F5">
            <w:pPr>
              <w:pStyle w:val="TableText"/>
              <w:jc w:val="right"/>
            </w:pPr>
            <w:r w:rsidRPr="00147AD3">
              <w:t>51,187</w:t>
            </w:r>
          </w:p>
        </w:tc>
      </w:tr>
      <w:tr w:rsidR="004425F5" w:rsidRPr="0027412B" w14:paraId="4DB3A82B" w14:textId="77777777" w:rsidTr="004425F5">
        <w:tblPrEx>
          <w:tblBorders>
            <w:top w:val="single" w:sz="4" w:space="0" w:color="auto"/>
          </w:tblBorders>
        </w:tblPrEx>
        <w:trPr>
          <w:cantSplit/>
          <w:tblHeader/>
        </w:trPr>
        <w:tc>
          <w:tcPr>
            <w:tcW w:w="1332" w:type="pct"/>
            <w:tcMar>
              <w:left w:w="108" w:type="dxa"/>
              <w:right w:w="108" w:type="dxa"/>
            </w:tcMar>
            <w:vAlign w:val="center"/>
          </w:tcPr>
          <w:p w14:paraId="04FC89B1" w14:textId="43047556" w:rsidR="004425F5" w:rsidRPr="0027412B" w:rsidRDefault="004425F5" w:rsidP="00456EC9">
            <w:pPr>
              <w:pStyle w:val="TableText"/>
            </w:pPr>
            <w:r w:rsidRPr="0027412B">
              <w:t xml:space="preserve">Meat </w:t>
            </w:r>
            <w:r w:rsidR="00A01945">
              <w:t>&amp;</w:t>
            </w:r>
            <w:r w:rsidR="00A01945" w:rsidRPr="0027412B">
              <w:t xml:space="preserve"> </w:t>
            </w:r>
            <w:r w:rsidRPr="0027412B">
              <w:t>Livestock Australia</w:t>
            </w:r>
          </w:p>
        </w:tc>
        <w:tc>
          <w:tcPr>
            <w:tcW w:w="716" w:type="pct"/>
            <w:tcMar>
              <w:left w:w="108" w:type="dxa"/>
              <w:right w:w="108" w:type="dxa"/>
            </w:tcMar>
            <w:vAlign w:val="center"/>
          </w:tcPr>
          <w:p w14:paraId="673B05E5" w14:textId="32D0AEDB" w:rsidR="004425F5" w:rsidRPr="0027412B" w:rsidRDefault="004425F5" w:rsidP="00DD38AA">
            <w:pPr>
              <w:pStyle w:val="TableText"/>
              <w:jc w:val="right"/>
            </w:pPr>
            <w:r w:rsidRPr="0027412B">
              <w:t>737,698</w:t>
            </w:r>
          </w:p>
        </w:tc>
        <w:tc>
          <w:tcPr>
            <w:tcW w:w="717" w:type="pct"/>
            <w:tcMar>
              <w:left w:w="108" w:type="dxa"/>
              <w:right w:w="108" w:type="dxa"/>
            </w:tcMar>
            <w:vAlign w:val="center"/>
          </w:tcPr>
          <w:p w14:paraId="5E5DFDAD" w14:textId="0AD0CD65" w:rsidR="004425F5" w:rsidRPr="0027412B" w:rsidRDefault="004425F5" w:rsidP="00DD38AA">
            <w:pPr>
              <w:pStyle w:val="TableText"/>
              <w:jc w:val="right"/>
            </w:pPr>
            <w:r w:rsidRPr="0027412B">
              <w:t>688,293</w:t>
            </w:r>
          </w:p>
        </w:tc>
        <w:tc>
          <w:tcPr>
            <w:tcW w:w="717" w:type="pct"/>
            <w:tcMar>
              <w:left w:w="108" w:type="dxa"/>
              <w:right w:w="108" w:type="dxa"/>
            </w:tcMar>
            <w:vAlign w:val="center"/>
          </w:tcPr>
          <w:p w14:paraId="56D9CDBB" w14:textId="07645A43" w:rsidR="004425F5" w:rsidRPr="0027412B" w:rsidRDefault="004425F5" w:rsidP="00DD38AA">
            <w:pPr>
              <w:pStyle w:val="TableText"/>
              <w:jc w:val="right"/>
            </w:pPr>
            <w:r w:rsidRPr="0027412B">
              <w:t>781,129</w:t>
            </w:r>
          </w:p>
        </w:tc>
        <w:tc>
          <w:tcPr>
            <w:tcW w:w="717" w:type="pct"/>
            <w:tcMar>
              <w:left w:w="108" w:type="dxa"/>
              <w:right w:w="108" w:type="dxa"/>
            </w:tcMar>
            <w:vAlign w:val="center"/>
          </w:tcPr>
          <w:p w14:paraId="7CB670BF" w14:textId="69DD9D62" w:rsidR="004425F5" w:rsidRPr="0027412B" w:rsidRDefault="004425F5">
            <w:pPr>
              <w:pStyle w:val="TableText"/>
              <w:jc w:val="right"/>
            </w:pPr>
            <w:r w:rsidRPr="007D458C">
              <w:t>555,598</w:t>
            </w:r>
          </w:p>
        </w:tc>
        <w:tc>
          <w:tcPr>
            <w:tcW w:w="801" w:type="pct"/>
            <w:tcMar>
              <w:left w:w="108" w:type="dxa"/>
              <w:right w:w="108" w:type="dxa"/>
            </w:tcMar>
            <w:vAlign w:val="center"/>
          </w:tcPr>
          <w:p w14:paraId="7E104C37" w14:textId="592717D0" w:rsidR="004425F5" w:rsidRPr="0027412B" w:rsidRDefault="004425F5">
            <w:pPr>
              <w:pStyle w:val="TableText"/>
              <w:jc w:val="right"/>
            </w:pPr>
            <w:r w:rsidRPr="00147AD3">
              <w:t>650,542</w:t>
            </w:r>
          </w:p>
        </w:tc>
      </w:tr>
      <w:tr w:rsidR="004425F5" w:rsidRPr="0027412B" w14:paraId="3437A517" w14:textId="77777777" w:rsidTr="004425F5">
        <w:tblPrEx>
          <w:tblBorders>
            <w:top w:val="single" w:sz="4" w:space="0" w:color="auto"/>
          </w:tblBorders>
        </w:tblPrEx>
        <w:trPr>
          <w:cantSplit/>
          <w:tblHeader/>
        </w:trPr>
        <w:tc>
          <w:tcPr>
            <w:tcW w:w="1332" w:type="pct"/>
            <w:tcMar>
              <w:left w:w="108" w:type="dxa"/>
              <w:right w:w="108" w:type="dxa"/>
            </w:tcMar>
            <w:vAlign w:val="center"/>
          </w:tcPr>
          <w:p w14:paraId="00475C15" w14:textId="5DDB23A4" w:rsidR="004425F5" w:rsidRPr="0027412B" w:rsidRDefault="004425F5" w:rsidP="00456EC9">
            <w:pPr>
              <w:pStyle w:val="TableText"/>
            </w:pPr>
            <w:r w:rsidRPr="0027412B">
              <w:t>National Residue Survey</w:t>
            </w:r>
          </w:p>
        </w:tc>
        <w:tc>
          <w:tcPr>
            <w:tcW w:w="716" w:type="pct"/>
            <w:tcMar>
              <w:left w:w="108" w:type="dxa"/>
              <w:right w:w="108" w:type="dxa"/>
            </w:tcMar>
            <w:vAlign w:val="center"/>
          </w:tcPr>
          <w:p w14:paraId="4CA438AB" w14:textId="2FE76327" w:rsidR="004425F5" w:rsidRPr="0027412B" w:rsidRDefault="004425F5" w:rsidP="00DD38AA">
            <w:pPr>
              <w:pStyle w:val="TableText"/>
              <w:jc w:val="right"/>
            </w:pPr>
            <w:r w:rsidRPr="0027412B">
              <w:t>169,042</w:t>
            </w:r>
          </w:p>
        </w:tc>
        <w:tc>
          <w:tcPr>
            <w:tcW w:w="717" w:type="pct"/>
            <w:tcMar>
              <w:left w:w="108" w:type="dxa"/>
              <w:right w:w="108" w:type="dxa"/>
            </w:tcMar>
            <w:vAlign w:val="center"/>
          </w:tcPr>
          <w:p w14:paraId="531EC3F3" w14:textId="5AD3AC74" w:rsidR="004425F5" w:rsidRPr="0027412B" w:rsidRDefault="004425F5" w:rsidP="00DD38AA">
            <w:pPr>
              <w:pStyle w:val="TableText"/>
              <w:jc w:val="right"/>
            </w:pPr>
            <w:r w:rsidRPr="0027412B">
              <w:t>90,821</w:t>
            </w:r>
          </w:p>
        </w:tc>
        <w:tc>
          <w:tcPr>
            <w:tcW w:w="717" w:type="pct"/>
            <w:tcMar>
              <w:left w:w="108" w:type="dxa"/>
              <w:right w:w="108" w:type="dxa"/>
            </w:tcMar>
            <w:vAlign w:val="center"/>
          </w:tcPr>
          <w:p w14:paraId="5E50229C" w14:textId="058BBD74" w:rsidR="004425F5" w:rsidRPr="0027412B" w:rsidRDefault="004425F5" w:rsidP="00DD38AA">
            <w:pPr>
              <w:pStyle w:val="TableText"/>
              <w:jc w:val="right"/>
            </w:pPr>
            <w:r w:rsidRPr="0027412B">
              <w:t>91,343</w:t>
            </w:r>
          </w:p>
        </w:tc>
        <w:tc>
          <w:tcPr>
            <w:tcW w:w="717" w:type="pct"/>
            <w:tcMar>
              <w:left w:w="108" w:type="dxa"/>
              <w:right w:w="108" w:type="dxa"/>
            </w:tcMar>
            <w:vAlign w:val="center"/>
          </w:tcPr>
          <w:p w14:paraId="434C92A3" w14:textId="34309A06" w:rsidR="004425F5" w:rsidRPr="0027412B" w:rsidRDefault="004425F5">
            <w:pPr>
              <w:pStyle w:val="TableText"/>
              <w:jc w:val="right"/>
            </w:pPr>
            <w:r w:rsidRPr="007D458C">
              <w:t>83,167</w:t>
            </w:r>
          </w:p>
        </w:tc>
        <w:tc>
          <w:tcPr>
            <w:tcW w:w="801" w:type="pct"/>
            <w:tcMar>
              <w:left w:w="108" w:type="dxa"/>
              <w:right w:w="108" w:type="dxa"/>
            </w:tcMar>
            <w:vAlign w:val="center"/>
          </w:tcPr>
          <w:p w14:paraId="6BA25A7E" w14:textId="020511FE" w:rsidR="004425F5" w:rsidRPr="0027412B" w:rsidRDefault="004425F5">
            <w:pPr>
              <w:pStyle w:val="TableText"/>
              <w:jc w:val="right"/>
            </w:pPr>
            <w:r w:rsidRPr="00147AD3">
              <w:t>87,304</w:t>
            </w:r>
          </w:p>
        </w:tc>
      </w:tr>
      <w:tr w:rsidR="004425F5" w:rsidRPr="0027412B" w14:paraId="62E9A5B3" w14:textId="77777777" w:rsidTr="004425F5">
        <w:tblPrEx>
          <w:tblBorders>
            <w:top w:val="single" w:sz="4" w:space="0" w:color="auto"/>
          </w:tblBorders>
        </w:tblPrEx>
        <w:trPr>
          <w:cantSplit/>
          <w:tblHeader/>
        </w:trPr>
        <w:tc>
          <w:tcPr>
            <w:tcW w:w="1332" w:type="pct"/>
            <w:tcMar>
              <w:left w:w="108" w:type="dxa"/>
              <w:right w:w="108" w:type="dxa"/>
            </w:tcMar>
            <w:vAlign w:val="center"/>
          </w:tcPr>
          <w:p w14:paraId="7E00352C" w14:textId="743A4C29" w:rsidR="004425F5" w:rsidRPr="0027412B" w:rsidRDefault="004425F5" w:rsidP="00456EC9">
            <w:pPr>
              <w:pStyle w:val="TableText"/>
            </w:pPr>
            <w:r w:rsidRPr="0027412B">
              <w:t>Plant Health Australia</w:t>
            </w:r>
            <w:r w:rsidR="00771672">
              <w:t xml:space="preserve"> Limited</w:t>
            </w:r>
          </w:p>
        </w:tc>
        <w:tc>
          <w:tcPr>
            <w:tcW w:w="716" w:type="pct"/>
            <w:tcMar>
              <w:left w:w="108" w:type="dxa"/>
              <w:right w:w="108" w:type="dxa"/>
            </w:tcMar>
            <w:vAlign w:val="center"/>
          </w:tcPr>
          <w:p w14:paraId="6904E612" w14:textId="5CEFC06A" w:rsidR="004425F5" w:rsidRPr="0027412B" w:rsidRDefault="004425F5" w:rsidP="00DD38AA">
            <w:pPr>
              <w:pStyle w:val="TableText"/>
              <w:jc w:val="right"/>
            </w:pPr>
            <w:r w:rsidRPr="0027412B">
              <w:t>7,882</w:t>
            </w:r>
          </w:p>
        </w:tc>
        <w:tc>
          <w:tcPr>
            <w:tcW w:w="717" w:type="pct"/>
            <w:tcMar>
              <w:left w:w="108" w:type="dxa"/>
              <w:right w:w="108" w:type="dxa"/>
            </w:tcMar>
            <w:vAlign w:val="center"/>
          </w:tcPr>
          <w:p w14:paraId="7BFB41F0" w14:textId="74B581F7" w:rsidR="004425F5" w:rsidRPr="0027412B" w:rsidRDefault="004425F5" w:rsidP="00DD38AA">
            <w:pPr>
              <w:pStyle w:val="TableText"/>
              <w:jc w:val="right"/>
            </w:pPr>
            <w:r w:rsidRPr="0027412B">
              <w:t>38,124</w:t>
            </w:r>
          </w:p>
        </w:tc>
        <w:tc>
          <w:tcPr>
            <w:tcW w:w="717" w:type="pct"/>
            <w:tcMar>
              <w:left w:w="108" w:type="dxa"/>
              <w:right w:w="108" w:type="dxa"/>
            </w:tcMar>
            <w:vAlign w:val="center"/>
          </w:tcPr>
          <w:p w14:paraId="711D88A0" w14:textId="7247CA4D" w:rsidR="004425F5" w:rsidRPr="0027412B" w:rsidRDefault="004425F5" w:rsidP="00DD38AA">
            <w:pPr>
              <w:pStyle w:val="TableText"/>
              <w:jc w:val="right"/>
            </w:pPr>
            <w:r w:rsidRPr="0027412B">
              <w:t>98,870</w:t>
            </w:r>
          </w:p>
        </w:tc>
        <w:tc>
          <w:tcPr>
            <w:tcW w:w="717" w:type="pct"/>
            <w:tcMar>
              <w:left w:w="108" w:type="dxa"/>
              <w:right w:w="108" w:type="dxa"/>
            </w:tcMar>
            <w:vAlign w:val="center"/>
          </w:tcPr>
          <w:p w14:paraId="150F4675" w14:textId="3DA6F9EA" w:rsidR="004425F5" w:rsidRPr="0027412B" w:rsidRDefault="004425F5">
            <w:pPr>
              <w:pStyle w:val="TableText"/>
              <w:jc w:val="right"/>
            </w:pPr>
            <w:r w:rsidRPr="007D458C">
              <w:t>108,773</w:t>
            </w:r>
          </w:p>
        </w:tc>
        <w:tc>
          <w:tcPr>
            <w:tcW w:w="801" w:type="pct"/>
            <w:tcMar>
              <w:left w:w="108" w:type="dxa"/>
              <w:right w:w="108" w:type="dxa"/>
            </w:tcMar>
            <w:vAlign w:val="center"/>
          </w:tcPr>
          <w:p w14:paraId="060EB260" w14:textId="11C58F21" w:rsidR="004425F5" w:rsidRPr="0027412B" w:rsidRDefault="004425F5">
            <w:pPr>
              <w:pStyle w:val="TableText"/>
              <w:jc w:val="right"/>
            </w:pPr>
            <w:r w:rsidRPr="00147AD3">
              <w:t>124,201</w:t>
            </w:r>
          </w:p>
        </w:tc>
      </w:tr>
      <w:tr w:rsidR="004425F5" w:rsidRPr="0027412B" w14:paraId="33F92DFA" w14:textId="77777777" w:rsidTr="004425F5">
        <w:tblPrEx>
          <w:tblBorders>
            <w:top w:val="single" w:sz="4" w:space="0" w:color="auto"/>
          </w:tblBorders>
        </w:tblPrEx>
        <w:trPr>
          <w:cantSplit/>
          <w:tblHeader/>
        </w:trPr>
        <w:tc>
          <w:tcPr>
            <w:tcW w:w="1332" w:type="pct"/>
            <w:tcMar>
              <w:left w:w="108" w:type="dxa"/>
              <w:right w:w="108" w:type="dxa"/>
            </w:tcMar>
            <w:vAlign w:val="center"/>
          </w:tcPr>
          <w:p w14:paraId="7769CEF5" w14:textId="596AD1A8" w:rsidR="004425F5" w:rsidRPr="0027412B" w:rsidRDefault="004425F5" w:rsidP="00456EC9">
            <w:pPr>
              <w:pStyle w:val="TableText"/>
            </w:pPr>
            <w:r w:rsidRPr="0027412B">
              <w:t>Sugar Research Australia</w:t>
            </w:r>
          </w:p>
        </w:tc>
        <w:tc>
          <w:tcPr>
            <w:tcW w:w="716" w:type="pct"/>
            <w:tcMar>
              <w:left w:w="108" w:type="dxa"/>
              <w:right w:w="108" w:type="dxa"/>
            </w:tcMar>
            <w:vAlign w:val="center"/>
          </w:tcPr>
          <w:p w14:paraId="31358318" w14:textId="75B7C379" w:rsidR="004425F5" w:rsidRPr="0027412B" w:rsidRDefault="004425F5" w:rsidP="00DD38AA">
            <w:pPr>
              <w:pStyle w:val="TableText"/>
              <w:jc w:val="right"/>
            </w:pPr>
            <w:r w:rsidRPr="0027412B">
              <w:t>19,804</w:t>
            </w:r>
          </w:p>
        </w:tc>
        <w:tc>
          <w:tcPr>
            <w:tcW w:w="717" w:type="pct"/>
            <w:tcMar>
              <w:left w:w="108" w:type="dxa"/>
              <w:right w:w="108" w:type="dxa"/>
            </w:tcMar>
            <w:vAlign w:val="center"/>
          </w:tcPr>
          <w:p w14:paraId="6CF2ED62" w14:textId="25D2F018" w:rsidR="004425F5" w:rsidRPr="0027412B" w:rsidRDefault="004425F5" w:rsidP="00DD38AA">
            <w:pPr>
              <w:pStyle w:val="TableText"/>
              <w:jc w:val="right"/>
            </w:pPr>
            <w:r w:rsidRPr="0027412B">
              <w:t>16,250</w:t>
            </w:r>
          </w:p>
        </w:tc>
        <w:tc>
          <w:tcPr>
            <w:tcW w:w="717" w:type="pct"/>
            <w:tcMar>
              <w:left w:w="108" w:type="dxa"/>
              <w:right w:w="108" w:type="dxa"/>
            </w:tcMar>
            <w:vAlign w:val="center"/>
          </w:tcPr>
          <w:p w14:paraId="3E89B53F" w14:textId="28519B5E" w:rsidR="004425F5" w:rsidRPr="0027412B" w:rsidRDefault="004425F5" w:rsidP="00DD38AA">
            <w:pPr>
              <w:pStyle w:val="TableText"/>
              <w:jc w:val="right"/>
            </w:pPr>
            <w:r w:rsidRPr="0027412B">
              <w:t>16,439</w:t>
            </w:r>
          </w:p>
        </w:tc>
        <w:tc>
          <w:tcPr>
            <w:tcW w:w="717" w:type="pct"/>
            <w:tcMar>
              <w:left w:w="108" w:type="dxa"/>
              <w:right w:w="108" w:type="dxa"/>
            </w:tcMar>
            <w:vAlign w:val="center"/>
          </w:tcPr>
          <w:p w14:paraId="43FB1A69" w14:textId="2535AF7C" w:rsidR="004425F5" w:rsidRPr="0027412B" w:rsidRDefault="004425F5">
            <w:pPr>
              <w:pStyle w:val="TableText"/>
              <w:jc w:val="right"/>
            </w:pPr>
            <w:r w:rsidRPr="007D458C">
              <w:t>9,086</w:t>
            </w:r>
          </w:p>
        </w:tc>
        <w:tc>
          <w:tcPr>
            <w:tcW w:w="801" w:type="pct"/>
            <w:tcMar>
              <w:left w:w="108" w:type="dxa"/>
              <w:right w:w="108" w:type="dxa"/>
            </w:tcMar>
            <w:vAlign w:val="center"/>
          </w:tcPr>
          <w:p w14:paraId="133116E6" w14:textId="73F24B4D" w:rsidR="004425F5" w:rsidRPr="0027412B" w:rsidRDefault="004425F5">
            <w:pPr>
              <w:pStyle w:val="TableText"/>
              <w:jc w:val="right"/>
            </w:pPr>
            <w:r w:rsidRPr="00147AD3">
              <w:t>7,858</w:t>
            </w:r>
          </w:p>
        </w:tc>
      </w:tr>
      <w:tr w:rsidR="004425F5" w:rsidRPr="0027412B" w14:paraId="6A1CB9E8" w14:textId="77777777" w:rsidTr="004425F5">
        <w:tblPrEx>
          <w:tblBorders>
            <w:top w:val="single" w:sz="4" w:space="0" w:color="auto"/>
          </w:tblBorders>
        </w:tblPrEx>
        <w:trPr>
          <w:cantSplit/>
          <w:tblHeader/>
        </w:trPr>
        <w:tc>
          <w:tcPr>
            <w:tcW w:w="1332" w:type="pct"/>
            <w:tcMar>
              <w:left w:w="108" w:type="dxa"/>
              <w:right w:w="108" w:type="dxa"/>
            </w:tcMar>
            <w:vAlign w:val="center"/>
          </w:tcPr>
          <w:p w14:paraId="3F4AA8C4" w14:textId="1D163CA9" w:rsidR="004425F5" w:rsidRPr="0027412B" w:rsidRDefault="004425F5" w:rsidP="00456EC9">
            <w:pPr>
              <w:pStyle w:val="TableText"/>
            </w:pPr>
            <w:r w:rsidRPr="00857D06">
              <w:t>Wine Australia</w:t>
            </w:r>
            <w:r w:rsidR="00952C88">
              <w:t xml:space="preserve"> </w:t>
            </w:r>
            <w:r w:rsidR="00952C88" w:rsidRPr="002D2EBC">
              <w:rPr>
                <w:rStyle w:val="Strong"/>
              </w:rPr>
              <w:t>b</w:t>
            </w:r>
          </w:p>
        </w:tc>
        <w:tc>
          <w:tcPr>
            <w:tcW w:w="716" w:type="pct"/>
            <w:tcMar>
              <w:left w:w="108" w:type="dxa"/>
              <w:right w:w="108" w:type="dxa"/>
            </w:tcMar>
            <w:vAlign w:val="center"/>
          </w:tcPr>
          <w:p w14:paraId="2E394E15" w14:textId="1CD3CBC1" w:rsidR="004425F5" w:rsidRPr="0027412B" w:rsidRDefault="004425F5" w:rsidP="00DD38AA">
            <w:pPr>
              <w:pStyle w:val="TableText"/>
              <w:jc w:val="right"/>
            </w:pPr>
            <w:r w:rsidRPr="0027412B">
              <w:t>1,056,530</w:t>
            </w:r>
          </w:p>
        </w:tc>
        <w:tc>
          <w:tcPr>
            <w:tcW w:w="717" w:type="pct"/>
            <w:tcMar>
              <w:left w:w="108" w:type="dxa"/>
              <w:right w:w="108" w:type="dxa"/>
            </w:tcMar>
            <w:vAlign w:val="center"/>
          </w:tcPr>
          <w:p w14:paraId="67753E2A" w14:textId="043C63D7" w:rsidR="004425F5" w:rsidRPr="0027412B" w:rsidRDefault="004425F5" w:rsidP="00DD38AA">
            <w:pPr>
              <w:pStyle w:val="TableText"/>
              <w:jc w:val="right"/>
            </w:pPr>
            <w:r w:rsidRPr="0027412B">
              <w:t>974,167</w:t>
            </w:r>
          </w:p>
        </w:tc>
        <w:tc>
          <w:tcPr>
            <w:tcW w:w="717" w:type="pct"/>
            <w:tcMar>
              <w:left w:w="108" w:type="dxa"/>
              <w:right w:w="108" w:type="dxa"/>
            </w:tcMar>
            <w:vAlign w:val="center"/>
          </w:tcPr>
          <w:p w14:paraId="17DEB67D" w14:textId="1BCECF7A" w:rsidR="004425F5" w:rsidRPr="0027412B" w:rsidRDefault="004425F5" w:rsidP="00DD38AA">
            <w:pPr>
              <w:pStyle w:val="TableText"/>
              <w:jc w:val="right"/>
            </w:pPr>
            <w:r w:rsidRPr="0027412B">
              <w:t>936,622</w:t>
            </w:r>
          </w:p>
        </w:tc>
        <w:tc>
          <w:tcPr>
            <w:tcW w:w="717" w:type="pct"/>
            <w:tcMar>
              <w:left w:w="108" w:type="dxa"/>
              <w:right w:w="108" w:type="dxa"/>
            </w:tcMar>
            <w:vAlign w:val="center"/>
          </w:tcPr>
          <w:p w14:paraId="560B9C18" w14:textId="67FA40C7" w:rsidR="004425F5" w:rsidRPr="007D458C" w:rsidRDefault="004425F5">
            <w:pPr>
              <w:pStyle w:val="TableText"/>
              <w:jc w:val="right"/>
            </w:pPr>
            <w:r w:rsidRPr="007D458C">
              <w:t>716,661</w:t>
            </w:r>
          </w:p>
        </w:tc>
        <w:tc>
          <w:tcPr>
            <w:tcW w:w="801" w:type="pct"/>
            <w:tcMar>
              <w:left w:w="108" w:type="dxa"/>
              <w:right w:w="108" w:type="dxa"/>
            </w:tcMar>
            <w:vAlign w:val="center"/>
          </w:tcPr>
          <w:p w14:paraId="167037E3" w14:textId="0693FABF" w:rsidR="004425F5" w:rsidRPr="00147AD3" w:rsidRDefault="004425F5">
            <w:pPr>
              <w:pStyle w:val="TableText"/>
              <w:jc w:val="right"/>
            </w:pPr>
            <w:r w:rsidRPr="00147AD3">
              <w:t>820,479</w:t>
            </w:r>
          </w:p>
        </w:tc>
      </w:tr>
      <w:tr w:rsidR="004425F5" w:rsidRPr="0027412B" w14:paraId="31AA7B3B" w14:textId="77777777" w:rsidTr="004425F5">
        <w:tblPrEx>
          <w:tblBorders>
            <w:top w:val="single" w:sz="4" w:space="0" w:color="auto"/>
          </w:tblBorders>
        </w:tblPrEx>
        <w:trPr>
          <w:cantSplit/>
          <w:tblHeader/>
        </w:trPr>
        <w:tc>
          <w:tcPr>
            <w:tcW w:w="1332" w:type="pct"/>
            <w:tcMar>
              <w:left w:w="108" w:type="dxa"/>
              <w:right w:w="108" w:type="dxa"/>
            </w:tcMar>
            <w:vAlign w:val="center"/>
          </w:tcPr>
          <w:p w14:paraId="79659BDF" w14:textId="5BAE3791" w:rsidR="004425F5" w:rsidRPr="0027412B" w:rsidRDefault="004425F5" w:rsidP="00456EC9">
            <w:pPr>
              <w:pStyle w:val="TableText"/>
              <w:rPr>
                <w:b/>
                <w:bCs/>
              </w:rPr>
            </w:pPr>
            <w:r w:rsidRPr="0027412B">
              <w:rPr>
                <w:b/>
                <w:bCs/>
              </w:rPr>
              <w:t>Total</w:t>
            </w:r>
          </w:p>
        </w:tc>
        <w:tc>
          <w:tcPr>
            <w:tcW w:w="716" w:type="pct"/>
            <w:tcMar>
              <w:left w:w="108" w:type="dxa"/>
              <w:right w:w="108" w:type="dxa"/>
            </w:tcMar>
            <w:vAlign w:val="center"/>
          </w:tcPr>
          <w:p w14:paraId="4A19A1DD" w14:textId="5DC22609" w:rsidR="004425F5" w:rsidRPr="0027412B" w:rsidRDefault="004425F5" w:rsidP="00DD38AA">
            <w:pPr>
              <w:pStyle w:val="TableText"/>
              <w:jc w:val="right"/>
              <w:rPr>
                <w:b/>
              </w:rPr>
            </w:pPr>
            <w:r w:rsidRPr="0027412B">
              <w:rPr>
                <w:b/>
              </w:rPr>
              <w:t>5,027,023</w:t>
            </w:r>
          </w:p>
        </w:tc>
        <w:tc>
          <w:tcPr>
            <w:tcW w:w="717" w:type="pct"/>
            <w:tcMar>
              <w:left w:w="108" w:type="dxa"/>
              <w:right w:w="108" w:type="dxa"/>
            </w:tcMar>
            <w:vAlign w:val="center"/>
          </w:tcPr>
          <w:p w14:paraId="54636BD5" w14:textId="7C3A0CA5" w:rsidR="004425F5" w:rsidRPr="0027412B" w:rsidRDefault="004425F5" w:rsidP="00DD38AA">
            <w:pPr>
              <w:pStyle w:val="TableText"/>
              <w:jc w:val="right"/>
              <w:rPr>
                <w:b/>
              </w:rPr>
            </w:pPr>
            <w:r w:rsidRPr="0027412B">
              <w:rPr>
                <w:b/>
              </w:rPr>
              <w:t>4,978,468</w:t>
            </w:r>
          </w:p>
        </w:tc>
        <w:tc>
          <w:tcPr>
            <w:tcW w:w="717" w:type="pct"/>
            <w:tcMar>
              <w:left w:w="108" w:type="dxa"/>
              <w:right w:w="108" w:type="dxa"/>
            </w:tcMar>
            <w:vAlign w:val="center"/>
          </w:tcPr>
          <w:p w14:paraId="052CAE56" w14:textId="5A040CED" w:rsidR="004425F5" w:rsidRPr="0027412B" w:rsidRDefault="004425F5" w:rsidP="00DD38AA">
            <w:pPr>
              <w:pStyle w:val="TableText"/>
              <w:jc w:val="right"/>
              <w:rPr>
                <w:b/>
              </w:rPr>
            </w:pPr>
            <w:r w:rsidRPr="0027412B">
              <w:rPr>
                <w:b/>
              </w:rPr>
              <w:t>4,896,450</w:t>
            </w:r>
          </w:p>
        </w:tc>
        <w:tc>
          <w:tcPr>
            <w:tcW w:w="717" w:type="pct"/>
            <w:tcMar>
              <w:left w:w="108" w:type="dxa"/>
              <w:right w:w="108" w:type="dxa"/>
            </w:tcMar>
            <w:vAlign w:val="center"/>
          </w:tcPr>
          <w:p w14:paraId="1E28D88F" w14:textId="2FED0162" w:rsidR="004425F5" w:rsidRPr="007D458C" w:rsidRDefault="004425F5">
            <w:pPr>
              <w:pStyle w:val="TableText"/>
              <w:jc w:val="right"/>
            </w:pPr>
            <w:r>
              <w:rPr>
                <w:b/>
              </w:rPr>
              <w:t>4,833</w:t>
            </w:r>
            <w:r w:rsidRPr="0027412B">
              <w:rPr>
                <w:b/>
              </w:rPr>
              <w:t>,</w:t>
            </w:r>
            <w:r>
              <w:rPr>
                <w:b/>
              </w:rPr>
              <w:t>104</w:t>
            </w:r>
          </w:p>
        </w:tc>
        <w:tc>
          <w:tcPr>
            <w:tcW w:w="801" w:type="pct"/>
            <w:tcMar>
              <w:left w:w="108" w:type="dxa"/>
              <w:right w:w="108" w:type="dxa"/>
            </w:tcMar>
            <w:vAlign w:val="center"/>
          </w:tcPr>
          <w:p w14:paraId="2008AC16" w14:textId="4CECFEE0" w:rsidR="004425F5" w:rsidRPr="0027412B" w:rsidRDefault="004425F5">
            <w:pPr>
              <w:pStyle w:val="TableText"/>
              <w:jc w:val="right"/>
              <w:rPr>
                <w:b/>
              </w:rPr>
            </w:pPr>
            <w:r w:rsidRPr="00147AD3">
              <w:rPr>
                <w:b/>
              </w:rPr>
              <w:t>4,948,522</w:t>
            </w:r>
          </w:p>
        </w:tc>
      </w:tr>
    </w:tbl>
    <w:p w14:paraId="55230C32" w14:textId="30C1E64F" w:rsidR="004E5D85" w:rsidRPr="00EB22D0" w:rsidRDefault="00FC25FE" w:rsidP="002D2EBC">
      <w:pPr>
        <w:pStyle w:val="FigureTableNoteSource"/>
        <w:rPr>
          <w:b/>
          <w:sz w:val="24"/>
          <w:szCs w:val="18"/>
        </w:rPr>
      </w:pPr>
      <w:r w:rsidRPr="002D2EBC">
        <w:rPr>
          <w:rStyle w:val="Strong"/>
        </w:rPr>
        <w:t>a</w:t>
      </w:r>
      <w:r>
        <w:t xml:space="preserve"> </w:t>
      </w:r>
      <w:r w:rsidR="003912DB">
        <w:t xml:space="preserve">The </w:t>
      </w:r>
      <w:r w:rsidR="004F6207" w:rsidRPr="006F78A3">
        <w:t>201</w:t>
      </w:r>
      <w:r w:rsidR="00465FAD">
        <w:t>7</w:t>
      </w:r>
      <w:r w:rsidR="004F6207" w:rsidRPr="006F78A3">
        <w:t>–1</w:t>
      </w:r>
      <w:r w:rsidR="00465FAD">
        <w:t>8</w:t>
      </w:r>
      <w:r w:rsidR="004F6207" w:rsidRPr="006F78A3">
        <w:t xml:space="preserve"> estimate is based on</w:t>
      </w:r>
      <w:r w:rsidR="00E10761" w:rsidRPr="006F78A3">
        <w:t xml:space="preserve"> departmental officer’s</w:t>
      </w:r>
      <w:r w:rsidR="004F6207" w:rsidRPr="006F78A3">
        <w:t xml:space="preserve"> timesheet activity </w:t>
      </w:r>
      <w:r w:rsidR="004F6207" w:rsidRPr="00F73DC9">
        <w:t xml:space="preserve">between 1 </w:t>
      </w:r>
      <w:r w:rsidR="00C34DBB" w:rsidRPr="00F73DC9">
        <w:t xml:space="preserve">May </w:t>
      </w:r>
      <w:r w:rsidR="004F6207" w:rsidRPr="00F73DC9">
        <w:t>2016 and 3</w:t>
      </w:r>
      <w:r w:rsidR="00C34DBB" w:rsidRPr="00F73DC9">
        <w:t>0</w:t>
      </w:r>
      <w:r w:rsidR="004F6207" w:rsidRPr="00F73DC9">
        <w:t xml:space="preserve"> </w:t>
      </w:r>
      <w:r w:rsidR="00C34DBB" w:rsidRPr="00F73DC9">
        <w:t xml:space="preserve">April </w:t>
      </w:r>
      <w:r w:rsidR="004F6207" w:rsidRPr="00F73DC9">
        <w:t>201</w:t>
      </w:r>
      <w:r w:rsidR="00C34DBB" w:rsidRPr="00F73DC9">
        <w:t>7</w:t>
      </w:r>
      <w:r w:rsidR="008B5F36" w:rsidRPr="006F78A3">
        <w:t>.</w:t>
      </w:r>
      <w:r w:rsidR="00952C88">
        <w:t xml:space="preserve"> </w:t>
      </w:r>
      <w:r w:rsidR="00952C88" w:rsidRPr="002D2EBC">
        <w:rPr>
          <w:rStyle w:val="Strong"/>
        </w:rPr>
        <w:t>b</w:t>
      </w:r>
      <w:r w:rsidR="00952C88">
        <w:t> </w:t>
      </w:r>
      <w:r w:rsidR="00876269">
        <w:t xml:space="preserve">Wine </w:t>
      </w:r>
      <w:r w:rsidR="00876269" w:rsidRPr="00857D06">
        <w:t>Australia</w:t>
      </w:r>
      <w:r w:rsidR="00857D06">
        <w:t>, formally known as the Australian Grape and Wine Authority,</w:t>
      </w:r>
      <w:r w:rsidR="008B5F36" w:rsidRPr="00857D06">
        <w:t xml:space="preserve"> </w:t>
      </w:r>
      <w:r w:rsidR="00EA68E1" w:rsidRPr="00857D06">
        <w:t>was</w:t>
      </w:r>
      <w:r w:rsidR="008B5F36" w:rsidRPr="00857D06">
        <w:t xml:space="preserve"> formed </w:t>
      </w:r>
      <w:r w:rsidR="00952C88">
        <w:t xml:space="preserve">on </w:t>
      </w:r>
      <w:r w:rsidR="008B5F36" w:rsidRPr="00857D06">
        <w:t>1 July 2014</w:t>
      </w:r>
      <w:r w:rsidR="00E10761" w:rsidRPr="006F78A3">
        <w:t>. The estimates</w:t>
      </w:r>
      <w:r w:rsidR="008B5F36" w:rsidRPr="006F78A3">
        <w:t xml:space="preserve"> </w:t>
      </w:r>
      <w:r w:rsidR="00EA68E1" w:rsidRPr="006F78A3">
        <w:t>include the</w:t>
      </w:r>
      <w:r w:rsidR="008B5F36" w:rsidRPr="006F78A3">
        <w:t xml:space="preserve"> </w:t>
      </w:r>
      <w:r w:rsidR="00EA68E1" w:rsidRPr="006F78A3">
        <w:t xml:space="preserve">combined </w:t>
      </w:r>
      <w:r w:rsidR="008B5F36" w:rsidRPr="006F78A3">
        <w:t xml:space="preserve">historical costs for </w:t>
      </w:r>
      <w:r w:rsidR="00E10761" w:rsidRPr="006F78A3">
        <w:t xml:space="preserve">the </w:t>
      </w:r>
      <w:r w:rsidR="008B5F36" w:rsidRPr="006F78A3">
        <w:t xml:space="preserve">Grape and Wine Research Development Corporation and </w:t>
      </w:r>
      <w:r w:rsidR="00E10761" w:rsidRPr="006F78A3">
        <w:t xml:space="preserve">the </w:t>
      </w:r>
      <w:r w:rsidR="008B5F36" w:rsidRPr="006F78A3">
        <w:t>Wine Australia Corporation</w:t>
      </w:r>
      <w:r w:rsidR="00247247" w:rsidRPr="006F78A3">
        <w:t>.</w:t>
      </w:r>
    </w:p>
    <w:p w14:paraId="50DF1ECD" w14:textId="03791F9E" w:rsidR="004E5D85" w:rsidRDefault="004E5D85" w:rsidP="004E5D85">
      <w:pPr>
        <w:pStyle w:val="Heading2"/>
        <w:numPr>
          <w:ilvl w:val="0"/>
          <w:numId w:val="0"/>
        </w:numPr>
      </w:pPr>
      <w:bookmarkStart w:id="43" w:name="_Toc496890277"/>
      <w:r>
        <w:lastRenderedPageBreak/>
        <w:t>Appendix</w:t>
      </w:r>
      <w:r w:rsidR="00BB7440">
        <w:t xml:space="preserve"> </w:t>
      </w:r>
      <w:r>
        <w:t>B</w:t>
      </w:r>
      <w:r w:rsidR="000C39DF">
        <w:t xml:space="preserve"> </w:t>
      </w:r>
      <w:r>
        <w:t>Cost</w:t>
      </w:r>
      <w:r w:rsidR="00BB7440">
        <w:t xml:space="preserve"> </w:t>
      </w:r>
      <w:r>
        <w:t>recovery</w:t>
      </w:r>
      <w:r w:rsidR="00BB7440">
        <w:t xml:space="preserve"> </w:t>
      </w:r>
      <w:r>
        <w:t>charges</w:t>
      </w:r>
      <w:r w:rsidR="00BB7440">
        <w:t xml:space="preserve"> </w:t>
      </w:r>
      <w:r>
        <w:t>by</w:t>
      </w:r>
      <w:r w:rsidR="00BB7440">
        <w:t xml:space="preserve"> </w:t>
      </w:r>
      <w:r>
        <w:t>commodity</w:t>
      </w:r>
      <w:bookmarkEnd w:id="43"/>
    </w:p>
    <w:tbl>
      <w:tblPr>
        <w:tblW w:w="10173" w:type="dxa"/>
        <w:tblLayout w:type="fixed"/>
        <w:tblLook w:val="04A0" w:firstRow="1" w:lastRow="0" w:firstColumn="1" w:lastColumn="0" w:noHBand="0" w:noVBand="1"/>
        <w:tblCaption w:val="Appendix B Cost recovery charges by commodity "/>
      </w:tblPr>
      <w:tblGrid>
        <w:gridCol w:w="1555"/>
        <w:gridCol w:w="1518"/>
        <w:gridCol w:w="1322"/>
        <w:gridCol w:w="1322"/>
        <w:gridCol w:w="1323"/>
        <w:gridCol w:w="1322"/>
        <w:gridCol w:w="1811"/>
      </w:tblGrid>
      <w:tr w:rsidR="00C83564" w:rsidRPr="00C83564" w14:paraId="4F3BE7C6" w14:textId="77777777" w:rsidTr="00962ECD">
        <w:trPr>
          <w:trHeight w:val="492"/>
          <w:tblHeader/>
        </w:trPr>
        <w:tc>
          <w:tcPr>
            <w:tcW w:w="1555" w:type="dxa"/>
            <w:tcBorders>
              <w:top w:val="single" w:sz="4" w:space="0" w:color="auto"/>
            </w:tcBorders>
            <w:shd w:val="clear" w:color="auto" w:fill="auto"/>
            <w:noWrap/>
            <w:vAlign w:val="center"/>
            <w:hideMark/>
          </w:tcPr>
          <w:p w14:paraId="49BF80D9" w14:textId="62C1B8F0" w:rsidR="00D01A0C" w:rsidRPr="00C83564" w:rsidRDefault="00D01A0C" w:rsidP="00456EC9">
            <w:pPr>
              <w:pStyle w:val="TableHeading"/>
            </w:pPr>
            <w:r w:rsidRPr="00C83564">
              <w:t xml:space="preserve">Industry </w:t>
            </w:r>
            <w:r w:rsidR="00952C88">
              <w:t>g</w:t>
            </w:r>
            <w:r w:rsidRPr="00C83564">
              <w:t>roup</w:t>
            </w:r>
          </w:p>
        </w:tc>
        <w:tc>
          <w:tcPr>
            <w:tcW w:w="1518" w:type="dxa"/>
            <w:tcBorders>
              <w:top w:val="single" w:sz="4" w:space="0" w:color="auto"/>
            </w:tcBorders>
            <w:shd w:val="clear" w:color="auto" w:fill="auto"/>
            <w:vAlign w:val="center"/>
            <w:hideMark/>
          </w:tcPr>
          <w:p w14:paraId="52BEF047" w14:textId="77777777" w:rsidR="00D01A0C" w:rsidRPr="00C83564" w:rsidRDefault="00D01A0C" w:rsidP="00DD38AA">
            <w:pPr>
              <w:pStyle w:val="TableHeading"/>
            </w:pPr>
            <w:r w:rsidRPr="00C83564">
              <w:t>Commodity</w:t>
            </w:r>
          </w:p>
        </w:tc>
        <w:tc>
          <w:tcPr>
            <w:tcW w:w="1322" w:type="dxa"/>
            <w:tcBorders>
              <w:top w:val="single" w:sz="4" w:space="0" w:color="auto"/>
            </w:tcBorders>
            <w:shd w:val="clear" w:color="auto" w:fill="auto"/>
            <w:vAlign w:val="center"/>
            <w:hideMark/>
          </w:tcPr>
          <w:p w14:paraId="0214BFC5" w14:textId="3CE0C80C" w:rsidR="00D01A0C" w:rsidRPr="00C83564" w:rsidRDefault="00D01A0C" w:rsidP="00DD38AA">
            <w:pPr>
              <w:pStyle w:val="TableHeading"/>
              <w:jc w:val="right"/>
            </w:pPr>
            <w:r w:rsidRPr="00C83564">
              <w:t>2013</w:t>
            </w:r>
            <w:r w:rsidR="00952C88">
              <w:t>–</w:t>
            </w:r>
            <w:r w:rsidRPr="00C83564">
              <w:t>14 ($)</w:t>
            </w:r>
          </w:p>
        </w:tc>
        <w:tc>
          <w:tcPr>
            <w:tcW w:w="1322" w:type="dxa"/>
            <w:tcBorders>
              <w:top w:val="single" w:sz="4" w:space="0" w:color="auto"/>
            </w:tcBorders>
            <w:shd w:val="clear" w:color="auto" w:fill="auto"/>
            <w:vAlign w:val="center"/>
            <w:hideMark/>
          </w:tcPr>
          <w:p w14:paraId="710D9239" w14:textId="16674DAD" w:rsidR="00D01A0C" w:rsidRPr="00C83564" w:rsidRDefault="00D01A0C" w:rsidP="00DD38AA">
            <w:pPr>
              <w:pStyle w:val="TableHeading"/>
              <w:jc w:val="right"/>
            </w:pPr>
            <w:r w:rsidRPr="00C83564">
              <w:t>2014</w:t>
            </w:r>
            <w:r w:rsidR="00952C88">
              <w:t>–</w:t>
            </w:r>
            <w:r w:rsidRPr="00C83564">
              <w:t>15 ($)</w:t>
            </w:r>
          </w:p>
        </w:tc>
        <w:tc>
          <w:tcPr>
            <w:tcW w:w="1323" w:type="dxa"/>
            <w:tcBorders>
              <w:top w:val="single" w:sz="4" w:space="0" w:color="auto"/>
            </w:tcBorders>
            <w:shd w:val="clear" w:color="auto" w:fill="auto"/>
            <w:vAlign w:val="center"/>
            <w:hideMark/>
          </w:tcPr>
          <w:p w14:paraId="30AF949D" w14:textId="141BAD1C" w:rsidR="00D01A0C" w:rsidRPr="00C83564" w:rsidRDefault="00D01A0C" w:rsidP="00DD38AA">
            <w:pPr>
              <w:pStyle w:val="TableHeading"/>
              <w:jc w:val="right"/>
            </w:pPr>
            <w:r w:rsidRPr="00C83564">
              <w:t>2015</w:t>
            </w:r>
            <w:r w:rsidR="00952C88">
              <w:t>–</w:t>
            </w:r>
            <w:r w:rsidRPr="00C83564">
              <w:t>16 ($)</w:t>
            </w:r>
          </w:p>
        </w:tc>
        <w:tc>
          <w:tcPr>
            <w:tcW w:w="1322" w:type="dxa"/>
            <w:tcBorders>
              <w:top w:val="single" w:sz="4" w:space="0" w:color="auto"/>
            </w:tcBorders>
            <w:shd w:val="clear" w:color="auto" w:fill="auto"/>
            <w:vAlign w:val="center"/>
            <w:hideMark/>
          </w:tcPr>
          <w:p w14:paraId="5AE517D6" w14:textId="04CCB4B0" w:rsidR="00D01A0C" w:rsidRPr="00C83564" w:rsidRDefault="00D01A0C" w:rsidP="00DD38AA">
            <w:pPr>
              <w:pStyle w:val="TableHeading"/>
              <w:jc w:val="right"/>
            </w:pPr>
            <w:r w:rsidRPr="00C83564">
              <w:t>2016</w:t>
            </w:r>
            <w:r w:rsidR="00952C88">
              <w:t>–</w:t>
            </w:r>
            <w:r w:rsidRPr="00C83564">
              <w:t>17</w:t>
            </w:r>
            <w:r w:rsidR="00452E30">
              <w:t xml:space="preserve"> ($)</w:t>
            </w:r>
          </w:p>
        </w:tc>
        <w:tc>
          <w:tcPr>
            <w:tcW w:w="1811" w:type="dxa"/>
            <w:tcBorders>
              <w:top w:val="single" w:sz="4" w:space="0" w:color="auto"/>
            </w:tcBorders>
            <w:shd w:val="clear" w:color="auto" w:fill="auto"/>
            <w:vAlign w:val="center"/>
            <w:hideMark/>
          </w:tcPr>
          <w:p w14:paraId="21D04D8D" w14:textId="3260DA39" w:rsidR="00D01A0C" w:rsidRPr="00C83564" w:rsidRDefault="00D01A0C" w:rsidP="00DD38AA">
            <w:pPr>
              <w:pStyle w:val="TableHeading"/>
              <w:jc w:val="right"/>
            </w:pPr>
            <w:r w:rsidRPr="00C83564">
              <w:t>201</w:t>
            </w:r>
            <w:r w:rsidR="00452E30">
              <w:t>7</w:t>
            </w:r>
            <w:r w:rsidR="00952C88">
              <w:t>–</w:t>
            </w:r>
            <w:r w:rsidRPr="00C83564">
              <w:t>1</w:t>
            </w:r>
            <w:r w:rsidR="00452E30">
              <w:t>8</w:t>
            </w:r>
            <w:r w:rsidR="00952C88">
              <w:t xml:space="preserve"> e</w:t>
            </w:r>
            <w:r w:rsidR="00694872">
              <w:t>st</w:t>
            </w:r>
            <w:r w:rsidR="00952C88">
              <w:t>imate</w:t>
            </w:r>
            <w:r w:rsidR="002D2EBC">
              <w:t xml:space="preserve"> </w:t>
            </w:r>
            <w:r w:rsidRPr="00C83564">
              <w:t>($)</w:t>
            </w:r>
          </w:p>
        </w:tc>
      </w:tr>
      <w:tr w:rsidR="00952C88" w:rsidRPr="00C83564" w14:paraId="06B98BA6" w14:textId="77777777" w:rsidTr="002D2EBC">
        <w:trPr>
          <w:trHeight w:val="251"/>
        </w:trPr>
        <w:tc>
          <w:tcPr>
            <w:tcW w:w="1555" w:type="dxa"/>
            <w:vMerge w:val="restart"/>
            <w:shd w:val="clear" w:color="auto" w:fill="auto"/>
            <w:noWrap/>
          </w:tcPr>
          <w:p w14:paraId="483770B2" w14:textId="58DED9AE" w:rsidR="00952C88" w:rsidRPr="00C83564" w:rsidRDefault="00952C88" w:rsidP="002D2EBC">
            <w:pPr>
              <w:pStyle w:val="TableText"/>
              <w:rPr>
                <w:rFonts w:eastAsia="Times New Roman" w:cs="Times New Roman"/>
                <w:lang w:eastAsia="en-AU"/>
              </w:rPr>
            </w:pPr>
            <w:r>
              <w:t>Animal products</w:t>
            </w:r>
          </w:p>
        </w:tc>
        <w:tc>
          <w:tcPr>
            <w:tcW w:w="1518" w:type="dxa"/>
            <w:shd w:val="clear" w:color="auto" w:fill="auto"/>
            <w:noWrap/>
            <w:vAlign w:val="center"/>
          </w:tcPr>
          <w:p w14:paraId="11EB275F" w14:textId="048E6F96" w:rsidR="00952C88" w:rsidRPr="00C83564" w:rsidRDefault="00952C88" w:rsidP="002D2EBC">
            <w:pPr>
              <w:pStyle w:val="TableText"/>
              <w:rPr>
                <w:rFonts w:eastAsia="Times New Roman" w:cs="Times New Roman"/>
                <w:lang w:eastAsia="en-AU"/>
              </w:rPr>
            </w:pPr>
            <w:r>
              <w:t>Bees</w:t>
            </w:r>
          </w:p>
        </w:tc>
        <w:tc>
          <w:tcPr>
            <w:tcW w:w="1322" w:type="dxa"/>
            <w:shd w:val="clear" w:color="auto" w:fill="auto"/>
            <w:noWrap/>
            <w:vAlign w:val="center"/>
          </w:tcPr>
          <w:p w14:paraId="05521EAA" w14:textId="6A06BBD2" w:rsidR="00952C88" w:rsidRPr="00C83564" w:rsidRDefault="00952C88" w:rsidP="002D2EBC">
            <w:pPr>
              <w:pStyle w:val="TableText"/>
              <w:jc w:val="right"/>
              <w:rPr>
                <w:rFonts w:eastAsia="Times New Roman" w:cs="Times New Roman"/>
                <w:lang w:eastAsia="en-AU"/>
              </w:rPr>
            </w:pPr>
            <w:r>
              <w:t>5,810</w:t>
            </w:r>
          </w:p>
        </w:tc>
        <w:tc>
          <w:tcPr>
            <w:tcW w:w="1322" w:type="dxa"/>
            <w:shd w:val="clear" w:color="auto" w:fill="auto"/>
            <w:noWrap/>
            <w:vAlign w:val="center"/>
          </w:tcPr>
          <w:p w14:paraId="3A6F073F" w14:textId="315BE0EC" w:rsidR="00952C88" w:rsidRPr="00C83564" w:rsidRDefault="00952C88" w:rsidP="002D2EBC">
            <w:pPr>
              <w:pStyle w:val="TableText"/>
              <w:jc w:val="right"/>
              <w:rPr>
                <w:rFonts w:eastAsia="Times New Roman" w:cs="Times New Roman"/>
                <w:lang w:eastAsia="en-AU"/>
              </w:rPr>
            </w:pPr>
            <w:r>
              <w:t>85</w:t>
            </w:r>
          </w:p>
        </w:tc>
        <w:tc>
          <w:tcPr>
            <w:tcW w:w="1323" w:type="dxa"/>
            <w:shd w:val="clear" w:color="auto" w:fill="auto"/>
            <w:noWrap/>
            <w:vAlign w:val="center"/>
          </w:tcPr>
          <w:p w14:paraId="5075CB29" w14:textId="6FE97CF3" w:rsidR="00952C88" w:rsidRPr="00C83564" w:rsidRDefault="00952C88" w:rsidP="002D2EBC">
            <w:pPr>
              <w:pStyle w:val="TableText"/>
              <w:jc w:val="right"/>
              <w:rPr>
                <w:rFonts w:eastAsia="Times New Roman" w:cs="Times New Roman"/>
                <w:lang w:eastAsia="en-AU"/>
              </w:rPr>
            </w:pPr>
            <w:r>
              <w:t>445</w:t>
            </w:r>
          </w:p>
        </w:tc>
        <w:tc>
          <w:tcPr>
            <w:tcW w:w="1322" w:type="dxa"/>
            <w:shd w:val="clear" w:color="auto" w:fill="auto"/>
            <w:noWrap/>
            <w:vAlign w:val="center"/>
          </w:tcPr>
          <w:p w14:paraId="51FFC47A" w14:textId="35786494" w:rsidR="00952C88" w:rsidRPr="00C83564" w:rsidRDefault="00952C88" w:rsidP="002D2EBC">
            <w:pPr>
              <w:pStyle w:val="TableText"/>
              <w:jc w:val="right"/>
              <w:rPr>
                <w:rFonts w:eastAsia="Times New Roman" w:cs="Times New Roman"/>
                <w:lang w:eastAsia="en-AU"/>
              </w:rPr>
            </w:pPr>
            <w:r>
              <w:t>273</w:t>
            </w:r>
          </w:p>
        </w:tc>
        <w:tc>
          <w:tcPr>
            <w:tcW w:w="1811" w:type="dxa"/>
            <w:shd w:val="clear" w:color="auto" w:fill="auto"/>
            <w:noWrap/>
            <w:vAlign w:val="center"/>
          </w:tcPr>
          <w:p w14:paraId="5C215B54" w14:textId="48A07A00" w:rsidR="00952C88" w:rsidRPr="00C83564" w:rsidRDefault="00952C88" w:rsidP="002D2EBC">
            <w:pPr>
              <w:pStyle w:val="TableText"/>
              <w:jc w:val="right"/>
              <w:rPr>
                <w:rFonts w:eastAsia="Times New Roman" w:cs="Times New Roman"/>
                <w:lang w:eastAsia="en-AU"/>
              </w:rPr>
            </w:pPr>
            <w:r>
              <w:t>–</w:t>
            </w:r>
          </w:p>
        </w:tc>
      </w:tr>
      <w:tr w:rsidR="00952C88" w:rsidRPr="00C83564" w14:paraId="0BEACA87" w14:textId="77777777" w:rsidTr="00962ECD">
        <w:trPr>
          <w:trHeight w:val="251"/>
        </w:trPr>
        <w:tc>
          <w:tcPr>
            <w:tcW w:w="1555" w:type="dxa"/>
            <w:vMerge/>
            <w:shd w:val="clear" w:color="auto" w:fill="auto"/>
            <w:noWrap/>
            <w:vAlign w:val="center"/>
          </w:tcPr>
          <w:p w14:paraId="172F0286" w14:textId="46CF7B26"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01809065" w14:textId="278C9169" w:rsidR="00952C88" w:rsidRPr="00C83564" w:rsidRDefault="00952C88" w:rsidP="002D2EBC">
            <w:pPr>
              <w:pStyle w:val="TableText"/>
              <w:rPr>
                <w:rFonts w:eastAsia="Times New Roman" w:cs="Times New Roman"/>
                <w:lang w:eastAsia="en-AU"/>
              </w:rPr>
            </w:pPr>
            <w:r>
              <w:t>Dairy produce</w:t>
            </w:r>
          </w:p>
        </w:tc>
        <w:tc>
          <w:tcPr>
            <w:tcW w:w="1322" w:type="dxa"/>
            <w:shd w:val="clear" w:color="auto" w:fill="auto"/>
            <w:noWrap/>
            <w:vAlign w:val="center"/>
          </w:tcPr>
          <w:p w14:paraId="3C3031A2" w14:textId="318B5A4B" w:rsidR="00952C88" w:rsidRPr="00C83564" w:rsidRDefault="00952C88" w:rsidP="002D2EBC">
            <w:pPr>
              <w:pStyle w:val="TableText"/>
              <w:jc w:val="right"/>
              <w:rPr>
                <w:rFonts w:eastAsia="Times New Roman" w:cs="Times New Roman"/>
                <w:lang w:eastAsia="en-AU"/>
              </w:rPr>
            </w:pPr>
            <w:r>
              <w:t>105,811</w:t>
            </w:r>
          </w:p>
        </w:tc>
        <w:tc>
          <w:tcPr>
            <w:tcW w:w="1322" w:type="dxa"/>
            <w:shd w:val="clear" w:color="auto" w:fill="auto"/>
            <w:noWrap/>
            <w:vAlign w:val="center"/>
          </w:tcPr>
          <w:p w14:paraId="1FECDD82" w14:textId="14F3AF14" w:rsidR="00952C88" w:rsidRPr="00C83564" w:rsidRDefault="00952C88" w:rsidP="002D2EBC">
            <w:pPr>
              <w:pStyle w:val="TableText"/>
              <w:jc w:val="right"/>
              <w:rPr>
                <w:rFonts w:eastAsia="Times New Roman" w:cs="Times New Roman"/>
                <w:lang w:eastAsia="en-AU"/>
              </w:rPr>
            </w:pPr>
            <w:r>
              <w:t>87,143</w:t>
            </w:r>
          </w:p>
        </w:tc>
        <w:tc>
          <w:tcPr>
            <w:tcW w:w="1323" w:type="dxa"/>
            <w:shd w:val="clear" w:color="auto" w:fill="auto"/>
            <w:noWrap/>
            <w:vAlign w:val="center"/>
          </w:tcPr>
          <w:p w14:paraId="5CFA985F" w14:textId="0EF47389" w:rsidR="00952C88" w:rsidRPr="00C83564" w:rsidRDefault="00952C88" w:rsidP="002D2EBC">
            <w:pPr>
              <w:pStyle w:val="TableText"/>
              <w:jc w:val="right"/>
              <w:rPr>
                <w:rFonts w:eastAsia="Times New Roman" w:cs="Times New Roman"/>
                <w:lang w:eastAsia="en-AU"/>
              </w:rPr>
            </w:pPr>
            <w:r>
              <w:t>96,583</w:t>
            </w:r>
          </w:p>
        </w:tc>
        <w:tc>
          <w:tcPr>
            <w:tcW w:w="1322" w:type="dxa"/>
            <w:shd w:val="clear" w:color="auto" w:fill="auto"/>
            <w:noWrap/>
            <w:vAlign w:val="center"/>
          </w:tcPr>
          <w:p w14:paraId="14B44DAE" w14:textId="750E075A" w:rsidR="00952C88" w:rsidRPr="00C83564" w:rsidRDefault="00952C88" w:rsidP="002D2EBC">
            <w:pPr>
              <w:pStyle w:val="TableText"/>
              <w:jc w:val="right"/>
              <w:rPr>
                <w:rFonts w:eastAsia="Times New Roman" w:cs="Times New Roman"/>
                <w:lang w:eastAsia="en-AU"/>
              </w:rPr>
            </w:pPr>
            <w:r>
              <w:t>99,853</w:t>
            </w:r>
          </w:p>
        </w:tc>
        <w:tc>
          <w:tcPr>
            <w:tcW w:w="1811" w:type="dxa"/>
            <w:shd w:val="clear" w:color="auto" w:fill="auto"/>
            <w:noWrap/>
            <w:vAlign w:val="center"/>
          </w:tcPr>
          <w:p w14:paraId="6414C587" w14:textId="6A204A27" w:rsidR="00952C88" w:rsidRPr="00C83564" w:rsidRDefault="00952C88" w:rsidP="002D2EBC">
            <w:pPr>
              <w:pStyle w:val="TableText"/>
              <w:jc w:val="right"/>
              <w:rPr>
                <w:rFonts w:eastAsia="Times New Roman" w:cs="Times New Roman"/>
                <w:lang w:eastAsia="en-AU"/>
              </w:rPr>
            </w:pPr>
            <w:r>
              <w:t>108,082</w:t>
            </w:r>
          </w:p>
        </w:tc>
      </w:tr>
      <w:tr w:rsidR="00952C88" w:rsidRPr="00C83564" w14:paraId="5FDD30ED" w14:textId="77777777" w:rsidTr="00962ECD">
        <w:trPr>
          <w:trHeight w:val="251"/>
        </w:trPr>
        <w:tc>
          <w:tcPr>
            <w:tcW w:w="1555" w:type="dxa"/>
            <w:vMerge/>
            <w:shd w:val="clear" w:color="auto" w:fill="auto"/>
            <w:noWrap/>
            <w:vAlign w:val="center"/>
          </w:tcPr>
          <w:p w14:paraId="25DB0787" w14:textId="5397391C"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5EBC95FD" w14:textId="45E8FCBB" w:rsidR="00952C88" w:rsidRPr="00C83564" w:rsidRDefault="00952C88" w:rsidP="002D2EBC">
            <w:pPr>
              <w:pStyle w:val="TableText"/>
              <w:rPr>
                <w:rFonts w:eastAsia="Times New Roman" w:cs="Times New Roman"/>
                <w:lang w:eastAsia="en-AU"/>
              </w:rPr>
            </w:pPr>
            <w:r>
              <w:t>Goat fibre</w:t>
            </w:r>
          </w:p>
        </w:tc>
        <w:tc>
          <w:tcPr>
            <w:tcW w:w="1322" w:type="dxa"/>
            <w:shd w:val="clear" w:color="auto" w:fill="auto"/>
            <w:noWrap/>
            <w:vAlign w:val="center"/>
          </w:tcPr>
          <w:p w14:paraId="03D303D9" w14:textId="6ADA0EBA" w:rsidR="00952C88" w:rsidRPr="00C83564" w:rsidRDefault="00952C88" w:rsidP="002D2EBC">
            <w:pPr>
              <w:pStyle w:val="TableText"/>
              <w:jc w:val="right"/>
              <w:rPr>
                <w:rFonts w:eastAsia="Times New Roman" w:cs="Times New Roman"/>
                <w:lang w:eastAsia="en-AU"/>
              </w:rPr>
            </w:pPr>
            <w:r>
              <w:t>1,182</w:t>
            </w:r>
          </w:p>
        </w:tc>
        <w:tc>
          <w:tcPr>
            <w:tcW w:w="1322" w:type="dxa"/>
            <w:shd w:val="clear" w:color="auto" w:fill="auto"/>
            <w:noWrap/>
            <w:vAlign w:val="center"/>
          </w:tcPr>
          <w:p w14:paraId="514755C0" w14:textId="5D49AEAD" w:rsidR="00952C88" w:rsidRPr="00C83564" w:rsidRDefault="00952C88" w:rsidP="002D2EBC">
            <w:pPr>
              <w:pStyle w:val="TableText"/>
              <w:jc w:val="right"/>
              <w:rPr>
                <w:rFonts w:eastAsia="Times New Roman" w:cs="Times New Roman"/>
                <w:lang w:eastAsia="en-AU"/>
              </w:rPr>
            </w:pPr>
            <w:r>
              <w:t>6,069</w:t>
            </w:r>
          </w:p>
        </w:tc>
        <w:tc>
          <w:tcPr>
            <w:tcW w:w="1323" w:type="dxa"/>
            <w:shd w:val="clear" w:color="auto" w:fill="auto"/>
            <w:noWrap/>
            <w:vAlign w:val="center"/>
          </w:tcPr>
          <w:p w14:paraId="38B19040" w14:textId="7318969A" w:rsidR="00952C88" w:rsidRPr="00C83564" w:rsidRDefault="00952C88" w:rsidP="002D2EBC">
            <w:pPr>
              <w:pStyle w:val="TableText"/>
              <w:jc w:val="right"/>
              <w:rPr>
                <w:rFonts w:eastAsia="Times New Roman" w:cs="Times New Roman"/>
                <w:lang w:eastAsia="en-AU"/>
              </w:rPr>
            </w:pPr>
            <w:r>
              <w:t>684</w:t>
            </w:r>
          </w:p>
        </w:tc>
        <w:tc>
          <w:tcPr>
            <w:tcW w:w="1322" w:type="dxa"/>
            <w:shd w:val="clear" w:color="auto" w:fill="auto"/>
            <w:noWrap/>
            <w:vAlign w:val="center"/>
          </w:tcPr>
          <w:p w14:paraId="0EF7B780" w14:textId="4F318026" w:rsidR="00952C88" w:rsidRPr="00C83564" w:rsidRDefault="00952C88" w:rsidP="002D2EBC">
            <w:pPr>
              <w:pStyle w:val="TableText"/>
              <w:jc w:val="right"/>
              <w:rPr>
                <w:rFonts w:eastAsia="Times New Roman" w:cs="Times New Roman"/>
                <w:lang w:eastAsia="en-AU"/>
              </w:rPr>
            </w:pPr>
            <w:r>
              <w:t>4,949</w:t>
            </w:r>
          </w:p>
        </w:tc>
        <w:tc>
          <w:tcPr>
            <w:tcW w:w="1811" w:type="dxa"/>
            <w:shd w:val="clear" w:color="auto" w:fill="auto"/>
            <w:noWrap/>
            <w:vAlign w:val="center"/>
          </w:tcPr>
          <w:p w14:paraId="50477195" w14:textId="749703D1" w:rsidR="00952C88" w:rsidRPr="00C83564" w:rsidRDefault="00952C88" w:rsidP="002D2EBC">
            <w:pPr>
              <w:pStyle w:val="TableText"/>
              <w:jc w:val="right"/>
              <w:rPr>
                <w:rFonts w:eastAsia="Times New Roman" w:cs="Times New Roman"/>
                <w:lang w:eastAsia="en-AU"/>
              </w:rPr>
            </w:pPr>
            <w:r>
              <w:t>1,726</w:t>
            </w:r>
          </w:p>
        </w:tc>
      </w:tr>
      <w:tr w:rsidR="00952C88" w:rsidRPr="00C83564" w14:paraId="2985D17C" w14:textId="77777777" w:rsidTr="00962ECD">
        <w:trPr>
          <w:trHeight w:val="251"/>
        </w:trPr>
        <w:tc>
          <w:tcPr>
            <w:tcW w:w="1555" w:type="dxa"/>
            <w:vMerge/>
            <w:shd w:val="clear" w:color="auto" w:fill="auto"/>
            <w:noWrap/>
            <w:vAlign w:val="center"/>
          </w:tcPr>
          <w:p w14:paraId="43AADF18" w14:textId="1E3B28AD"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0D3D843F" w14:textId="6D0EE9CE" w:rsidR="00952C88" w:rsidRPr="00C83564" w:rsidRDefault="00952C88" w:rsidP="002D2EBC">
            <w:pPr>
              <w:pStyle w:val="TableText"/>
              <w:rPr>
                <w:rFonts w:eastAsia="Times New Roman" w:cs="Times New Roman"/>
                <w:lang w:eastAsia="en-AU"/>
              </w:rPr>
            </w:pPr>
            <w:r>
              <w:t>Honey</w:t>
            </w:r>
          </w:p>
        </w:tc>
        <w:tc>
          <w:tcPr>
            <w:tcW w:w="1322" w:type="dxa"/>
            <w:shd w:val="clear" w:color="auto" w:fill="auto"/>
            <w:noWrap/>
            <w:vAlign w:val="center"/>
          </w:tcPr>
          <w:p w14:paraId="0C072747" w14:textId="565A2B95" w:rsidR="00952C88" w:rsidRPr="00C83564" w:rsidRDefault="00952C88" w:rsidP="002D2EBC">
            <w:pPr>
              <w:pStyle w:val="TableText"/>
              <w:jc w:val="right"/>
              <w:rPr>
                <w:rFonts w:eastAsia="Times New Roman" w:cs="Times New Roman"/>
                <w:lang w:eastAsia="en-AU"/>
              </w:rPr>
            </w:pPr>
            <w:r>
              <w:t>59,684</w:t>
            </w:r>
          </w:p>
        </w:tc>
        <w:tc>
          <w:tcPr>
            <w:tcW w:w="1322" w:type="dxa"/>
            <w:shd w:val="clear" w:color="auto" w:fill="auto"/>
            <w:noWrap/>
            <w:vAlign w:val="center"/>
          </w:tcPr>
          <w:p w14:paraId="097A7FBA" w14:textId="6140ED8E" w:rsidR="00952C88" w:rsidRPr="00C83564" w:rsidRDefault="00952C88" w:rsidP="002D2EBC">
            <w:pPr>
              <w:pStyle w:val="TableText"/>
              <w:jc w:val="right"/>
              <w:rPr>
                <w:rFonts w:eastAsia="Times New Roman" w:cs="Times New Roman"/>
                <w:lang w:eastAsia="en-AU"/>
              </w:rPr>
            </w:pPr>
            <w:r>
              <w:t>50,815</w:t>
            </w:r>
          </w:p>
        </w:tc>
        <w:tc>
          <w:tcPr>
            <w:tcW w:w="1323" w:type="dxa"/>
            <w:shd w:val="clear" w:color="auto" w:fill="auto"/>
            <w:noWrap/>
            <w:vAlign w:val="center"/>
          </w:tcPr>
          <w:p w14:paraId="3B82A723" w14:textId="46239FB5" w:rsidR="00952C88" w:rsidRPr="00C83564" w:rsidRDefault="00952C88" w:rsidP="002D2EBC">
            <w:pPr>
              <w:pStyle w:val="TableText"/>
              <w:jc w:val="right"/>
              <w:rPr>
                <w:rFonts w:eastAsia="Times New Roman" w:cs="Times New Roman"/>
                <w:lang w:eastAsia="en-AU"/>
              </w:rPr>
            </w:pPr>
            <w:r>
              <w:t>65,674</w:t>
            </w:r>
          </w:p>
        </w:tc>
        <w:tc>
          <w:tcPr>
            <w:tcW w:w="1322" w:type="dxa"/>
            <w:shd w:val="clear" w:color="auto" w:fill="auto"/>
            <w:noWrap/>
            <w:vAlign w:val="center"/>
          </w:tcPr>
          <w:p w14:paraId="1E52B5C5" w14:textId="1CB14D2C" w:rsidR="00952C88" w:rsidRPr="00C83564" w:rsidRDefault="00952C88" w:rsidP="002D2EBC">
            <w:pPr>
              <w:pStyle w:val="TableText"/>
              <w:jc w:val="right"/>
              <w:rPr>
                <w:rFonts w:eastAsia="Times New Roman" w:cs="Times New Roman"/>
                <w:lang w:eastAsia="en-AU"/>
              </w:rPr>
            </w:pPr>
            <w:r>
              <w:t>50,373</w:t>
            </w:r>
          </w:p>
        </w:tc>
        <w:tc>
          <w:tcPr>
            <w:tcW w:w="1811" w:type="dxa"/>
            <w:shd w:val="clear" w:color="auto" w:fill="auto"/>
            <w:noWrap/>
            <w:vAlign w:val="center"/>
          </w:tcPr>
          <w:p w14:paraId="6614080D" w14:textId="5E0CCB34" w:rsidR="00952C88" w:rsidRPr="00C83564" w:rsidRDefault="00952C88" w:rsidP="002D2EBC">
            <w:pPr>
              <w:pStyle w:val="TableText"/>
              <w:jc w:val="right"/>
              <w:rPr>
                <w:rFonts w:eastAsia="Times New Roman" w:cs="Times New Roman"/>
                <w:lang w:eastAsia="en-AU"/>
              </w:rPr>
            </w:pPr>
            <w:r>
              <w:t>53,493</w:t>
            </w:r>
          </w:p>
        </w:tc>
      </w:tr>
      <w:tr w:rsidR="00952C88" w:rsidRPr="00C83564" w14:paraId="532C5C06" w14:textId="77777777" w:rsidTr="00962ECD">
        <w:trPr>
          <w:trHeight w:val="251"/>
        </w:trPr>
        <w:tc>
          <w:tcPr>
            <w:tcW w:w="1555" w:type="dxa"/>
            <w:vMerge/>
            <w:shd w:val="clear" w:color="auto" w:fill="auto"/>
            <w:noWrap/>
            <w:vAlign w:val="center"/>
          </w:tcPr>
          <w:p w14:paraId="5AE1DF8E" w14:textId="6ED14FAD"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264A3E34" w14:textId="3899BEF4" w:rsidR="00952C88" w:rsidRPr="00C83564" w:rsidRDefault="00952C88" w:rsidP="002D2EBC">
            <w:pPr>
              <w:pStyle w:val="TableText"/>
              <w:rPr>
                <w:rFonts w:eastAsia="Times New Roman" w:cs="Times New Roman"/>
                <w:lang w:eastAsia="en-AU"/>
              </w:rPr>
            </w:pPr>
            <w:r>
              <w:t>Wool</w:t>
            </w:r>
          </w:p>
        </w:tc>
        <w:tc>
          <w:tcPr>
            <w:tcW w:w="1322" w:type="dxa"/>
            <w:shd w:val="clear" w:color="auto" w:fill="auto"/>
            <w:noWrap/>
            <w:vAlign w:val="center"/>
          </w:tcPr>
          <w:p w14:paraId="09410EC9" w14:textId="480DD102" w:rsidR="00952C88" w:rsidRPr="00C83564" w:rsidRDefault="00952C88" w:rsidP="002D2EBC">
            <w:pPr>
              <w:pStyle w:val="TableText"/>
              <w:jc w:val="right"/>
              <w:rPr>
                <w:rFonts w:eastAsia="Times New Roman" w:cs="Times New Roman"/>
                <w:lang w:eastAsia="en-AU"/>
              </w:rPr>
            </w:pPr>
            <w:r>
              <w:t>346,267</w:t>
            </w:r>
          </w:p>
        </w:tc>
        <w:tc>
          <w:tcPr>
            <w:tcW w:w="1322" w:type="dxa"/>
            <w:shd w:val="clear" w:color="auto" w:fill="auto"/>
            <w:noWrap/>
            <w:vAlign w:val="center"/>
          </w:tcPr>
          <w:p w14:paraId="1FE0E9D9" w14:textId="216EB717" w:rsidR="00952C88" w:rsidRPr="00C83564" w:rsidRDefault="00952C88" w:rsidP="002D2EBC">
            <w:pPr>
              <w:pStyle w:val="TableText"/>
              <w:jc w:val="right"/>
              <w:rPr>
                <w:rFonts w:eastAsia="Times New Roman" w:cs="Times New Roman"/>
                <w:lang w:eastAsia="en-AU"/>
              </w:rPr>
            </w:pPr>
            <w:r>
              <w:t>480,936</w:t>
            </w:r>
          </w:p>
        </w:tc>
        <w:tc>
          <w:tcPr>
            <w:tcW w:w="1323" w:type="dxa"/>
            <w:shd w:val="clear" w:color="auto" w:fill="auto"/>
            <w:noWrap/>
            <w:vAlign w:val="center"/>
          </w:tcPr>
          <w:p w14:paraId="1277DF7C" w14:textId="0A3C3AB8" w:rsidR="00952C88" w:rsidRPr="00C83564" w:rsidRDefault="00952C88" w:rsidP="002D2EBC">
            <w:pPr>
              <w:pStyle w:val="TableText"/>
              <w:jc w:val="right"/>
              <w:rPr>
                <w:rFonts w:eastAsia="Times New Roman" w:cs="Times New Roman"/>
                <w:lang w:eastAsia="en-AU"/>
              </w:rPr>
            </w:pPr>
            <w:r>
              <w:t>438,966</w:t>
            </w:r>
          </w:p>
        </w:tc>
        <w:tc>
          <w:tcPr>
            <w:tcW w:w="1322" w:type="dxa"/>
            <w:shd w:val="clear" w:color="auto" w:fill="auto"/>
            <w:noWrap/>
            <w:vAlign w:val="center"/>
          </w:tcPr>
          <w:p w14:paraId="1BC54DA0" w14:textId="2406640C" w:rsidR="00952C88" w:rsidRPr="00C83564" w:rsidRDefault="00952C88" w:rsidP="002D2EBC">
            <w:pPr>
              <w:pStyle w:val="TableText"/>
              <w:jc w:val="right"/>
              <w:rPr>
                <w:rFonts w:eastAsia="Times New Roman" w:cs="Times New Roman"/>
                <w:lang w:eastAsia="en-AU"/>
              </w:rPr>
            </w:pPr>
            <w:r>
              <w:t>444,255</w:t>
            </w:r>
          </w:p>
        </w:tc>
        <w:tc>
          <w:tcPr>
            <w:tcW w:w="1811" w:type="dxa"/>
            <w:shd w:val="clear" w:color="auto" w:fill="auto"/>
            <w:noWrap/>
            <w:vAlign w:val="center"/>
          </w:tcPr>
          <w:p w14:paraId="7B3FA1BA" w14:textId="61502D63" w:rsidR="00952C88" w:rsidRPr="00C83564" w:rsidRDefault="00952C88" w:rsidP="002D2EBC">
            <w:pPr>
              <w:pStyle w:val="TableText"/>
              <w:jc w:val="right"/>
              <w:rPr>
                <w:rFonts w:eastAsia="Times New Roman" w:cs="Times New Roman"/>
                <w:lang w:eastAsia="en-AU"/>
              </w:rPr>
            </w:pPr>
            <w:r>
              <w:t>435,721</w:t>
            </w:r>
          </w:p>
        </w:tc>
      </w:tr>
      <w:tr w:rsidR="00BB3BD7" w:rsidRPr="00C83564" w14:paraId="3D7CDFE5" w14:textId="77777777" w:rsidTr="00962ECD">
        <w:trPr>
          <w:trHeight w:val="251"/>
        </w:trPr>
        <w:tc>
          <w:tcPr>
            <w:tcW w:w="3073" w:type="dxa"/>
            <w:gridSpan w:val="2"/>
            <w:tcBorders>
              <w:bottom w:val="single" w:sz="4" w:space="0" w:color="auto"/>
            </w:tcBorders>
            <w:shd w:val="clear" w:color="auto" w:fill="auto"/>
            <w:noWrap/>
            <w:vAlign w:val="center"/>
          </w:tcPr>
          <w:p w14:paraId="2B244F4D" w14:textId="7679B9B9" w:rsidR="00BB3BD7" w:rsidRPr="00C83564" w:rsidRDefault="00BB3BD7" w:rsidP="002D2EBC">
            <w:pPr>
              <w:pStyle w:val="TableText"/>
              <w:rPr>
                <w:rFonts w:eastAsia="Times New Roman" w:cs="Times New Roman"/>
                <w:lang w:eastAsia="en-AU"/>
              </w:rPr>
            </w:pPr>
            <w:r>
              <w:rPr>
                <w:b/>
                <w:bCs/>
              </w:rPr>
              <w:t xml:space="preserve">Total </w:t>
            </w:r>
            <w:r w:rsidR="00952C88">
              <w:rPr>
                <w:b/>
                <w:bCs/>
              </w:rPr>
              <w:t>a</w:t>
            </w:r>
            <w:r>
              <w:rPr>
                <w:b/>
                <w:bCs/>
              </w:rPr>
              <w:t>nimal products</w:t>
            </w:r>
          </w:p>
        </w:tc>
        <w:tc>
          <w:tcPr>
            <w:tcW w:w="1322" w:type="dxa"/>
            <w:tcBorders>
              <w:bottom w:val="single" w:sz="4" w:space="0" w:color="auto"/>
            </w:tcBorders>
            <w:shd w:val="clear" w:color="auto" w:fill="auto"/>
            <w:noWrap/>
            <w:vAlign w:val="center"/>
          </w:tcPr>
          <w:p w14:paraId="2B030355" w14:textId="37BEB1A4" w:rsidR="00BB3BD7" w:rsidRPr="00C83564" w:rsidRDefault="00BB3BD7" w:rsidP="002D2EBC">
            <w:pPr>
              <w:pStyle w:val="TableText"/>
              <w:jc w:val="right"/>
              <w:rPr>
                <w:rFonts w:eastAsia="Times New Roman" w:cs="Times New Roman"/>
                <w:lang w:eastAsia="en-AU"/>
              </w:rPr>
            </w:pPr>
            <w:r>
              <w:rPr>
                <w:b/>
                <w:bCs/>
              </w:rPr>
              <w:t>518,753</w:t>
            </w:r>
          </w:p>
        </w:tc>
        <w:tc>
          <w:tcPr>
            <w:tcW w:w="1322" w:type="dxa"/>
            <w:tcBorders>
              <w:bottom w:val="single" w:sz="4" w:space="0" w:color="auto"/>
            </w:tcBorders>
            <w:shd w:val="clear" w:color="auto" w:fill="auto"/>
            <w:noWrap/>
            <w:vAlign w:val="center"/>
          </w:tcPr>
          <w:p w14:paraId="2DA39CDC" w14:textId="0BB6AC84" w:rsidR="00BB3BD7" w:rsidRPr="00C83564" w:rsidRDefault="00BB3BD7" w:rsidP="002D2EBC">
            <w:pPr>
              <w:pStyle w:val="TableText"/>
              <w:jc w:val="right"/>
              <w:rPr>
                <w:rFonts w:eastAsia="Times New Roman" w:cs="Times New Roman"/>
                <w:lang w:eastAsia="en-AU"/>
              </w:rPr>
            </w:pPr>
            <w:r>
              <w:rPr>
                <w:b/>
                <w:bCs/>
              </w:rPr>
              <w:t>625,048</w:t>
            </w:r>
          </w:p>
        </w:tc>
        <w:tc>
          <w:tcPr>
            <w:tcW w:w="1323" w:type="dxa"/>
            <w:tcBorders>
              <w:bottom w:val="single" w:sz="4" w:space="0" w:color="auto"/>
            </w:tcBorders>
            <w:shd w:val="clear" w:color="auto" w:fill="auto"/>
            <w:noWrap/>
            <w:vAlign w:val="center"/>
          </w:tcPr>
          <w:p w14:paraId="78C57A9C" w14:textId="14A058B8" w:rsidR="00BB3BD7" w:rsidRPr="00C83564" w:rsidRDefault="00BB3BD7" w:rsidP="002D2EBC">
            <w:pPr>
              <w:pStyle w:val="TableText"/>
              <w:jc w:val="right"/>
              <w:rPr>
                <w:rFonts w:eastAsia="Times New Roman" w:cs="Times New Roman"/>
                <w:lang w:eastAsia="en-AU"/>
              </w:rPr>
            </w:pPr>
            <w:r>
              <w:rPr>
                <w:b/>
                <w:bCs/>
              </w:rPr>
              <w:t>602,351</w:t>
            </w:r>
          </w:p>
        </w:tc>
        <w:tc>
          <w:tcPr>
            <w:tcW w:w="1322" w:type="dxa"/>
            <w:tcBorders>
              <w:bottom w:val="single" w:sz="4" w:space="0" w:color="auto"/>
            </w:tcBorders>
            <w:shd w:val="clear" w:color="auto" w:fill="auto"/>
            <w:noWrap/>
            <w:vAlign w:val="center"/>
          </w:tcPr>
          <w:p w14:paraId="4AFDB8F1" w14:textId="1BDC832B" w:rsidR="00BB3BD7" w:rsidRPr="00C83564" w:rsidRDefault="00BB3BD7" w:rsidP="002D2EBC">
            <w:pPr>
              <w:pStyle w:val="TableText"/>
              <w:jc w:val="right"/>
              <w:rPr>
                <w:rFonts w:eastAsia="Times New Roman" w:cs="Times New Roman"/>
                <w:lang w:eastAsia="en-AU"/>
              </w:rPr>
            </w:pPr>
            <w:r>
              <w:rPr>
                <w:b/>
                <w:bCs/>
              </w:rPr>
              <w:t>599,703</w:t>
            </w:r>
          </w:p>
        </w:tc>
        <w:tc>
          <w:tcPr>
            <w:tcW w:w="1811" w:type="dxa"/>
            <w:tcBorders>
              <w:bottom w:val="single" w:sz="4" w:space="0" w:color="auto"/>
            </w:tcBorders>
            <w:shd w:val="clear" w:color="auto" w:fill="auto"/>
            <w:noWrap/>
            <w:vAlign w:val="center"/>
          </w:tcPr>
          <w:p w14:paraId="02ACE293" w14:textId="543F6D99" w:rsidR="00BB3BD7" w:rsidRPr="00C83564" w:rsidRDefault="00BB3BD7" w:rsidP="002D2EBC">
            <w:pPr>
              <w:pStyle w:val="TableText"/>
              <w:jc w:val="right"/>
              <w:rPr>
                <w:rFonts w:eastAsia="Times New Roman" w:cs="Times New Roman"/>
                <w:lang w:eastAsia="en-AU"/>
              </w:rPr>
            </w:pPr>
            <w:r>
              <w:rPr>
                <w:b/>
                <w:bCs/>
              </w:rPr>
              <w:t>599,023</w:t>
            </w:r>
          </w:p>
        </w:tc>
      </w:tr>
      <w:tr w:rsidR="00952C88" w:rsidRPr="00C83564" w14:paraId="149CC4F1" w14:textId="77777777" w:rsidTr="002D2EBC">
        <w:trPr>
          <w:trHeight w:val="251"/>
        </w:trPr>
        <w:tc>
          <w:tcPr>
            <w:tcW w:w="1555" w:type="dxa"/>
            <w:vMerge w:val="restart"/>
            <w:tcBorders>
              <w:top w:val="single" w:sz="4" w:space="0" w:color="auto"/>
            </w:tcBorders>
            <w:shd w:val="clear" w:color="auto" w:fill="auto"/>
            <w:noWrap/>
          </w:tcPr>
          <w:p w14:paraId="7AA61A66" w14:textId="7787D09C" w:rsidR="00952C88" w:rsidRPr="002D2EBC" w:rsidRDefault="00952C88" w:rsidP="002D2EBC">
            <w:pPr>
              <w:pStyle w:val="TableText"/>
            </w:pPr>
            <w:r>
              <w:t>Field crops</w:t>
            </w:r>
          </w:p>
        </w:tc>
        <w:tc>
          <w:tcPr>
            <w:tcW w:w="1518" w:type="dxa"/>
            <w:tcBorders>
              <w:top w:val="single" w:sz="4" w:space="0" w:color="auto"/>
            </w:tcBorders>
            <w:shd w:val="clear" w:color="auto" w:fill="auto"/>
            <w:noWrap/>
            <w:vAlign w:val="center"/>
          </w:tcPr>
          <w:p w14:paraId="514FB377" w14:textId="2E823C15" w:rsidR="00952C88" w:rsidRPr="00C83564" w:rsidRDefault="00952C88" w:rsidP="002D2EBC">
            <w:pPr>
              <w:pStyle w:val="TableText"/>
              <w:rPr>
                <w:rFonts w:eastAsia="Times New Roman" w:cs="Times New Roman"/>
                <w:lang w:eastAsia="en-AU"/>
              </w:rPr>
            </w:pPr>
            <w:r>
              <w:t>Coarse grains</w:t>
            </w:r>
          </w:p>
        </w:tc>
        <w:tc>
          <w:tcPr>
            <w:tcW w:w="1322" w:type="dxa"/>
            <w:tcBorders>
              <w:top w:val="single" w:sz="4" w:space="0" w:color="auto"/>
            </w:tcBorders>
            <w:shd w:val="clear" w:color="auto" w:fill="auto"/>
            <w:noWrap/>
            <w:vAlign w:val="center"/>
          </w:tcPr>
          <w:p w14:paraId="79A4B22C" w14:textId="3625BEBD" w:rsidR="00952C88" w:rsidRPr="00C83564" w:rsidRDefault="00952C88" w:rsidP="002D2EBC">
            <w:pPr>
              <w:pStyle w:val="TableText"/>
              <w:jc w:val="right"/>
              <w:rPr>
                <w:rFonts w:eastAsia="Times New Roman" w:cs="Times New Roman"/>
                <w:lang w:eastAsia="en-AU"/>
              </w:rPr>
            </w:pPr>
            <w:r>
              <w:t>247,885</w:t>
            </w:r>
          </w:p>
        </w:tc>
        <w:tc>
          <w:tcPr>
            <w:tcW w:w="1322" w:type="dxa"/>
            <w:tcBorders>
              <w:top w:val="single" w:sz="4" w:space="0" w:color="auto"/>
            </w:tcBorders>
            <w:shd w:val="clear" w:color="auto" w:fill="auto"/>
            <w:noWrap/>
            <w:vAlign w:val="center"/>
          </w:tcPr>
          <w:p w14:paraId="3E5428F0" w14:textId="0591D05A" w:rsidR="00952C88" w:rsidRPr="00C83564" w:rsidRDefault="00952C88" w:rsidP="002D2EBC">
            <w:pPr>
              <w:pStyle w:val="TableText"/>
              <w:jc w:val="right"/>
              <w:rPr>
                <w:rFonts w:eastAsia="Times New Roman" w:cs="Times New Roman"/>
                <w:lang w:eastAsia="en-AU"/>
              </w:rPr>
            </w:pPr>
            <w:r>
              <w:t>209,814</w:t>
            </w:r>
          </w:p>
        </w:tc>
        <w:tc>
          <w:tcPr>
            <w:tcW w:w="1323" w:type="dxa"/>
            <w:tcBorders>
              <w:top w:val="single" w:sz="4" w:space="0" w:color="auto"/>
            </w:tcBorders>
            <w:shd w:val="clear" w:color="auto" w:fill="auto"/>
            <w:noWrap/>
            <w:vAlign w:val="center"/>
          </w:tcPr>
          <w:p w14:paraId="3DB348D8" w14:textId="6D0BA103" w:rsidR="00952C88" w:rsidRPr="00C83564" w:rsidRDefault="00952C88" w:rsidP="002D2EBC">
            <w:pPr>
              <w:pStyle w:val="TableText"/>
              <w:jc w:val="right"/>
              <w:rPr>
                <w:rFonts w:eastAsia="Times New Roman" w:cs="Times New Roman"/>
                <w:lang w:eastAsia="en-AU"/>
              </w:rPr>
            </w:pPr>
            <w:r>
              <w:t>211,207</w:t>
            </w:r>
          </w:p>
        </w:tc>
        <w:tc>
          <w:tcPr>
            <w:tcW w:w="1322" w:type="dxa"/>
            <w:tcBorders>
              <w:top w:val="single" w:sz="4" w:space="0" w:color="auto"/>
            </w:tcBorders>
            <w:shd w:val="clear" w:color="auto" w:fill="auto"/>
            <w:noWrap/>
            <w:vAlign w:val="center"/>
          </w:tcPr>
          <w:p w14:paraId="21FE4F27" w14:textId="754024F2" w:rsidR="00952C88" w:rsidRPr="00C83564" w:rsidRDefault="00952C88" w:rsidP="002D2EBC">
            <w:pPr>
              <w:pStyle w:val="TableText"/>
              <w:jc w:val="right"/>
              <w:rPr>
                <w:rFonts w:eastAsia="Times New Roman" w:cs="Times New Roman"/>
                <w:lang w:eastAsia="en-AU"/>
              </w:rPr>
            </w:pPr>
            <w:r>
              <w:t>266,458</w:t>
            </w:r>
          </w:p>
        </w:tc>
        <w:tc>
          <w:tcPr>
            <w:tcW w:w="1811" w:type="dxa"/>
            <w:tcBorders>
              <w:top w:val="single" w:sz="4" w:space="0" w:color="auto"/>
            </w:tcBorders>
            <w:shd w:val="clear" w:color="auto" w:fill="auto"/>
            <w:noWrap/>
            <w:vAlign w:val="center"/>
          </w:tcPr>
          <w:p w14:paraId="342F45FD" w14:textId="6FC2CE4B" w:rsidR="00952C88" w:rsidRPr="00C83564" w:rsidRDefault="00952C88" w:rsidP="002D2EBC">
            <w:pPr>
              <w:pStyle w:val="TableText"/>
              <w:jc w:val="right"/>
              <w:rPr>
                <w:rFonts w:eastAsia="Times New Roman" w:cs="Times New Roman"/>
                <w:lang w:eastAsia="en-AU"/>
              </w:rPr>
            </w:pPr>
            <w:r>
              <w:t>248,076</w:t>
            </w:r>
          </w:p>
        </w:tc>
      </w:tr>
      <w:tr w:rsidR="00952C88" w:rsidRPr="00C83564" w14:paraId="5A5D29D5" w14:textId="77777777" w:rsidTr="00962ECD">
        <w:trPr>
          <w:trHeight w:val="251"/>
        </w:trPr>
        <w:tc>
          <w:tcPr>
            <w:tcW w:w="1555" w:type="dxa"/>
            <w:vMerge/>
            <w:shd w:val="clear" w:color="auto" w:fill="auto"/>
            <w:noWrap/>
            <w:vAlign w:val="center"/>
          </w:tcPr>
          <w:p w14:paraId="5D3C16B5" w14:textId="2B1EF3C6"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654010B1" w14:textId="6B989380" w:rsidR="00952C88" w:rsidRPr="00C83564" w:rsidRDefault="00952C88" w:rsidP="002D2EBC">
            <w:pPr>
              <w:pStyle w:val="TableText"/>
              <w:rPr>
                <w:rFonts w:eastAsia="Times New Roman" w:cs="Times New Roman"/>
                <w:lang w:eastAsia="en-AU"/>
              </w:rPr>
            </w:pPr>
            <w:r>
              <w:t>Cotton</w:t>
            </w:r>
          </w:p>
        </w:tc>
        <w:tc>
          <w:tcPr>
            <w:tcW w:w="1322" w:type="dxa"/>
            <w:shd w:val="clear" w:color="auto" w:fill="auto"/>
            <w:noWrap/>
            <w:vAlign w:val="center"/>
          </w:tcPr>
          <w:p w14:paraId="65CD4890" w14:textId="1EB4A256" w:rsidR="00952C88" w:rsidRPr="00C83564" w:rsidRDefault="00952C88" w:rsidP="002D2EBC">
            <w:pPr>
              <w:pStyle w:val="TableText"/>
              <w:jc w:val="right"/>
              <w:rPr>
                <w:rFonts w:eastAsia="Times New Roman" w:cs="Times New Roman"/>
                <w:lang w:eastAsia="en-AU"/>
              </w:rPr>
            </w:pPr>
            <w:r>
              <w:t>13,300</w:t>
            </w:r>
          </w:p>
        </w:tc>
        <w:tc>
          <w:tcPr>
            <w:tcW w:w="1322" w:type="dxa"/>
            <w:shd w:val="clear" w:color="auto" w:fill="auto"/>
            <w:noWrap/>
            <w:vAlign w:val="center"/>
          </w:tcPr>
          <w:p w14:paraId="0F65BC98" w14:textId="43B148FB" w:rsidR="00952C88" w:rsidRPr="00C83564" w:rsidRDefault="00952C88" w:rsidP="002D2EBC">
            <w:pPr>
              <w:pStyle w:val="TableText"/>
              <w:jc w:val="right"/>
              <w:rPr>
                <w:rFonts w:eastAsia="Times New Roman" w:cs="Times New Roman"/>
                <w:lang w:eastAsia="en-AU"/>
              </w:rPr>
            </w:pPr>
            <w:r>
              <w:t>17,762</w:t>
            </w:r>
          </w:p>
        </w:tc>
        <w:tc>
          <w:tcPr>
            <w:tcW w:w="1323" w:type="dxa"/>
            <w:shd w:val="clear" w:color="auto" w:fill="auto"/>
            <w:noWrap/>
            <w:vAlign w:val="center"/>
          </w:tcPr>
          <w:p w14:paraId="4D00C57F" w14:textId="54B04A04" w:rsidR="00952C88" w:rsidRPr="00C83564" w:rsidRDefault="00952C88" w:rsidP="002D2EBC">
            <w:pPr>
              <w:pStyle w:val="TableText"/>
              <w:jc w:val="right"/>
              <w:rPr>
                <w:rFonts w:eastAsia="Times New Roman" w:cs="Times New Roman"/>
                <w:lang w:eastAsia="en-AU"/>
              </w:rPr>
            </w:pPr>
            <w:r>
              <w:t>14,755</w:t>
            </w:r>
          </w:p>
        </w:tc>
        <w:tc>
          <w:tcPr>
            <w:tcW w:w="1322" w:type="dxa"/>
            <w:shd w:val="clear" w:color="auto" w:fill="auto"/>
            <w:noWrap/>
            <w:vAlign w:val="center"/>
          </w:tcPr>
          <w:p w14:paraId="31A56E68" w14:textId="13FD0C62" w:rsidR="00952C88" w:rsidRPr="00C83564" w:rsidRDefault="00952C88" w:rsidP="002D2EBC">
            <w:pPr>
              <w:pStyle w:val="TableText"/>
              <w:jc w:val="right"/>
              <w:rPr>
                <w:rFonts w:eastAsia="Times New Roman" w:cs="Times New Roman"/>
                <w:lang w:eastAsia="en-AU"/>
              </w:rPr>
            </w:pPr>
            <w:r>
              <w:t>29,370</w:t>
            </w:r>
          </w:p>
        </w:tc>
        <w:tc>
          <w:tcPr>
            <w:tcW w:w="1811" w:type="dxa"/>
            <w:shd w:val="clear" w:color="auto" w:fill="auto"/>
            <w:noWrap/>
            <w:vAlign w:val="center"/>
          </w:tcPr>
          <w:p w14:paraId="32895A62" w14:textId="7FF54EDC" w:rsidR="00952C88" w:rsidRPr="00C83564" w:rsidRDefault="00952C88" w:rsidP="002D2EBC">
            <w:pPr>
              <w:pStyle w:val="TableText"/>
              <w:jc w:val="right"/>
              <w:rPr>
                <w:rFonts w:eastAsia="Times New Roman" w:cs="Times New Roman"/>
                <w:lang w:eastAsia="en-AU"/>
              </w:rPr>
            </w:pPr>
            <w:r>
              <w:t>21,820</w:t>
            </w:r>
          </w:p>
        </w:tc>
      </w:tr>
      <w:tr w:rsidR="00952C88" w:rsidRPr="00C83564" w14:paraId="6F77635E" w14:textId="77777777" w:rsidTr="00952C88">
        <w:trPr>
          <w:trHeight w:val="251"/>
        </w:trPr>
        <w:tc>
          <w:tcPr>
            <w:tcW w:w="1555" w:type="dxa"/>
            <w:vMerge/>
            <w:shd w:val="clear" w:color="auto" w:fill="auto"/>
            <w:noWrap/>
            <w:vAlign w:val="center"/>
          </w:tcPr>
          <w:p w14:paraId="431AAE1D" w14:textId="48A2C206"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7196714A" w14:textId="58F1E565" w:rsidR="00952C88" w:rsidRPr="00C83564" w:rsidRDefault="00952C88" w:rsidP="002D2EBC">
            <w:pPr>
              <w:pStyle w:val="TableText"/>
              <w:rPr>
                <w:rFonts w:eastAsia="Times New Roman" w:cs="Times New Roman"/>
                <w:lang w:eastAsia="en-AU"/>
              </w:rPr>
            </w:pPr>
            <w:r>
              <w:t>Fodder export</w:t>
            </w:r>
          </w:p>
        </w:tc>
        <w:tc>
          <w:tcPr>
            <w:tcW w:w="1322" w:type="dxa"/>
            <w:shd w:val="clear" w:color="auto" w:fill="auto"/>
            <w:noWrap/>
          </w:tcPr>
          <w:p w14:paraId="33850D28" w14:textId="4E192EC7" w:rsidR="00952C88" w:rsidRPr="00C83564" w:rsidRDefault="00952C88" w:rsidP="002D2EBC">
            <w:pPr>
              <w:pStyle w:val="TableText"/>
              <w:jc w:val="right"/>
              <w:rPr>
                <w:rFonts w:eastAsia="Times New Roman" w:cs="Times New Roman"/>
                <w:lang w:eastAsia="en-AU"/>
              </w:rPr>
            </w:pPr>
            <w:r>
              <w:t>–</w:t>
            </w:r>
          </w:p>
        </w:tc>
        <w:tc>
          <w:tcPr>
            <w:tcW w:w="1322" w:type="dxa"/>
            <w:shd w:val="clear" w:color="auto" w:fill="auto"/>
            <w:noWrap/>
          </w:tcPr>
          <w:p w14:paraId="12569951" w14:textId="37246B93" w:rsidR="00952C88" w:rsidRPr="00C83564" w:rsidRDefault="00952C88" w:rsidP="002D2EBC">
            <w:pPr>
              <w:pStyle w:val="TableText"/>
              <w:jc w:val="right"/>
              <w:rPr>
                <w:rFonts w:eastAsia="Times New Roman" w:cs="Times New Roman"/>
                <w:lang w:eastAsia="en-AU"/>
              </w:rPr>
            </w:pPr>
            <w:r w:rsidRPr="002B462D">
              <w:t>–</w:t>
            </w:r>
          </w:p>
        </w:tc>
        <w:tc>
          <w:tcPr>
            <w:tcW w:w="1323" w:type="dxa"/>
            <w:shd w:val="clear" w:color="auto" w:fill="auto"/>
            <w:noWrap/>
            <w:vAlign w:val="center"/>
          </w:tcPr>
          <w:p w14:paraId="1F446D7A" w14:textId="39489E39" w:rsidR="00952C88" w:rsidRPr="00C83564" w:rsidRDefault="00952C88" w:rsidP="002D2EBC">
            <w:pPr>
              <w:pStyle w:val="TableText"/>
              <w:jc w:val="right"/>
              <w:rPr>
                <w:rFonts w:eastAsia="Times New Roman" w:cs="Times New Roman"/>
                <w:lang w:eastAsia="en-AU"/>
              </w:rPr>
            </w:pPr>
            <w:r>
              <w:t>4,178</w:t>
            </w:r>
          </w:p>
        </w:tc>
        <w:tc>
          <w:tcPr>
            <w:tcW w:w="1322" w:type="dxa"/>
            <w:shd w:val="clear" w:color="auto" w:fill="auto"/>
            <w:noWrap/>
            <w:vAlign w:val="center"/>
          </w:tcPr>
          <w:p w14:paraId="1F28ABE0" w14:textId="71051F4D" w:rsidR="00952C88" w:rsidRPr="00C83564" w:rsidRDefault="00952C88" w:rsidP="002D2EBC">
            <w:pPr>
              <w:pStyle w:val="TableText"/>
              <w:jc w:val="right"/>
              <w:rPr>
                <w:rFonts w:eastAsia="Times New Roman" w:cs="Times New Roman"/>
                <w:lang w:eastAsia="en-AU"/>
              </w:rPr>
            </w:pPr>
            <w:r>
              <w:t>8,716</w:t>
            </w:r>
          </w:p>
        </w:tc>
        <w:tc>
          <w:tcPr>
            <w:tcW w:w="1811" w:type="dxa"/>
            <w:shd w:val="clear" w:color="auto" w:fill="auto"/>
            <w:noWrap/>
            <w:vAlign w:val="center"/>
          </w:tcPr>
          <w:p w14:paraId="76567FF2" w14:textId="784A94EC" w:rsidR="00952C88" w:rsidRPr="00C83564" w:rsidRDefault="00952C88" w:rsidP="002D2EBC">
            <w:pPr>
              <w:pStyle w:val="TableText"/>
              <w:jc w:val="right"/>
              <w:rPr>
                <w:rFonts w:eastAsia="Times New Roman" w:cs="Times New Roman"/>
                <w:lang w:eastAsia="en-AU"/>
              </w:rPr>
            </w:pPr>
            <w:r>
              <w:t>8,735</w:t>
            </w:r>
          </w:p>
        </w:tc>
      </w:tr>
      <w:tr w:rsidR="00952C88" w:rsidRPr="00C83564" w14:paraId="49DDC9AE" w14:textId="77777777" w:rsidTr="00962ECD">
        <w:trPr>
          <w:trHeight w:val="251"/>
        </w:trPr>
        <w:tc>
          <w:tcPr>
            <w:tcW w:w="1555" w:type="dxa"/>
            <w:vMerge/>
            <w:shd w:val="clear" w:color="auto" w:fill="auto"/>
            <w:noWrap/>
            <w:vAlign w:val="center"/>
          </w:tcPr>
          <w:p w14:paraId="522C021C" w14:textId="3C41A6E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7D59DAD6" w14:textId="198CB4C5" w:rsidR="00952C88" w:rsidRPr="00C83564" w:rsidRDefault="00952C88" w:rsidP="002D2EBC">
            <w:pPr>
              <w:pStyle w:val="TableText"/>
              <w:rPr>
                <w:rFonts w:eastAsia="Times New Roman" w:cs="Times New Roman"/>
                <w:lang w:eastAsia="en-AU"/>
              </w:rPr>
            </w:pPr>
            <w:r>
              <w:t>Grain legumes</w:t>
            </w:r>
          </w:p>
        </w:tc>
        <w:tc>
          <w:tcPr>
            <w:tcW w:w="1322" w:type="dxa"/>
            <w:shd w:val="clear" w:color="auto" w:fill="auto"/>
            <w:noWrap/>
            <w:vAlign w:val="center"/>
          </w:tcPr>
          <w:p w14:paraId="7B2D4ECE" w14:textId="047A3A88" w:rsidR="00952C88" w:rsidRPr="00C83564" w:rsidRDefault="00952C88" w:rsidP="002D2EBC">
            <w:pPr>
              <w:pStyle w:val="TableText"/>
              <w:jc w:val="right"/>
              <w:rPr>
                <w:rFonts w:eastAsia="Times New Roman" w:cs="Times New Roman"/>
                <w:lang w:eastAsia="en-AU"/>
              </w:rPr>
            </w:pPr>
            <w:r>
              <w:t>94,466</w:t>
            </w:r>
          </w:p>
        </w:tc>
        <w:tc>
          <w:tcPr>
            <w:tcW w:w="1322" w:type="dxa"/>
            <w:shd w:val="clear" w:color="auto" w:fill="auto"/>
            <w:noWrap/>
            <w:vAlign w:val="center"/>
          </w:tcPr>
          <w:p w14:paraId="143539D6" w14:textId="7D0394BF" w:rsidR="00952C88" w:rsidRPr="00C83564" w:rsidRDefault="00952C88" w:rsidP="002D2EBC">
            <w:pPr>
              <w:pStyle w:val="TableText"/>
              <w:jc w:val="right"/>
              <w:rPr>
                <w:rFonts w:eastAsia="Times New Roman" w:cs="Times New Roman"/>
                <w:lang w:eastAsia="en-AU"/>
              </w:rPr>
            </w:pPr>
            <w:r>
              <w:t>126,278</w:t>
            </w:r>
          </w:p>
        </w:tc>
        <w:tc>
          <w:tcPr>
            <w:tcW w:w="1323" w:type="dxa"/>
            <w:shd w:val="clear" w:color="auto" w:fill="auto"/>
            <w:noWrap/>
            <w:vAlign w:val="center"/>
          </w:tcPr>
          <w:p w14:paraId="58F88A1A" w14:textId="4BC9A8F0" w:rsidR="00952C88" w:rsidRPr="00C83564" w:rsidRDefault="00952C88" w:rsidP="002D2EBC">
            <w:pPr>
              <w:pStyle w:val="TableText"/>
              <w:jc w:val="right"/>
              <w:rPr>
                <w:rFonts w:eastAsia="Times New Roman" w:cs="Times New Roman"/>
                <w:lang w:eastAsia="en-AU"/>
              </w:rPr>
            </w:pPr>
            <w:r>
              <w:t>95,826</w:t>
            </w:r>
          </w:p>
        </w:tc>
        <w:tc>
          <w:tcPr>
            <w:tcW w:w="1322" w:type="dxa"/>
            <w:shd w:val="clear" w:color="auto" w:fill="auto"/>
            <w:noWrap/>
            <w:vAlign w:val="center"/>
          </w:tcPr>
          <w:p w14:paraId="51D6EC99" w14:textId="18B7E629" w:rsidR="00952C88" w:rsidRPr="00C83564" w:rsidRDefault="00952C88" w:rsidP="002D2EBC">
            <w:pPr>
              <w:pStyle w:val="TableText"/>
              <w:jc w:val="right"/>
              <w:rPr>
                <w:rFonts w:eastAsia="Times New Roman" w:cs="Times New Roman"/>
                <w:lang w:eastAsia="en-AU"/>
              </w:rPr>
            </w:pPr>
            <w:r>
              <w:t>149,854</w:t>
            </w:r>
          </w:p>
        </w:tc>
        <w:tc>
          <w:tcPr>
            <w:tcW w:w="1811" w:type="dxa"/>
            <w:shd w:val="clear" w:color="auto" w:fill="auto"/>
            <w:noWrap/>
            <w:vAlign w:val="center"/>
          </w:tcPr>
          <w:p w14:paraId="3D3F8BAA" w14:textId="1937923D" w:rsidR="00952C88" w:rsidRPr="00C83564" w:rsidRDefault="00952C88" w:rsidP="002D2EBC">
            <w:pPr>
              <w:pStyle w:val="TableText"/>
              <w:jc w:val="right"/>
              <w:rPr>
                <w:rFonts w:eastAsia="Times New Roman" w:cs="Times New Roman"/>
                <w:lang w:eastAsia="en-AU"/>
              </w:rPr>
            </w:pPr>
            <w:r>
              <w:t>159,328</w:t>
            </w:r>
          </w:p>
        </w:tc>
      </w:tr>
      <w:tr w:rsidR="00952C88" w:rsidRPr="00C83564" w14:paraId="7DE333F1" w14:textId="77777777" w:rsidTr="00962ECD">
        <w:trPr>
          <w:trHeight w:val="251"/>
        </w:trPr>
        <w:tc>
          <w:tcPr>
            <w:tcW w:w="1555" w:type="dxa"/>
            <w:vMerge/>
            <w:shd w:val="clear" w:color="auto" w:fill="auto"/>
            <w:noWrap/>
            <w:vAlign w:val="center"/>
          </w:tcPr>
          <w:p w14:paraId="5C8EF8A4" w14:textId="5E6F3884"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73E5A303" w14:textId="405DB352" w:rsidR="00952C88" w:rsidRPr="00C83564" w:rsidRDefault="00952C88" w:rsidP="002D2EBC">
            <w:pPr>
              <w:pStyle w:val="TableText"/>
              <w:rPr>
                <w:rFonts w:eastAsia="Times New Roman" w:cs="Times New Roman"/>
                <w:lang w:eastAsia="en-AU"/>
              </w:rPr>
            </w:pPr>
            <w:r>
              <w:t>Oilseeds</w:t>
            </w:r>
          </w:p>
        </w:tc>
        <w:tc>
          <w:tcPr>
            <w:tcW w:w="1322" w:type="dxa"/>
            <w:shd w:val="clear" w:color="auto" w:fill="auto"/>
            <w:noWrap/>
            <w:vAlign w:val="center"/>
          </w:tcPr>
          <w:p w14:paraId="4BAB9875" w14:textId="34C6B38E" w:rsidR="00952C88" w:rsidRPr="00C83564" w:rsidRDefault="00952C88" w:rsidP="002D2EBC">
            <w:pPr>
              <w:pStyle w:val="TableText"/>
              <w:jc w:val="right"/>
              <w:rPr>
                <w:rFonts w:eastAsia="Times New Roman" w:cs="Times New Roman"/>
                <w:lang w:eastAsia="en-AU"/>
              </w:rPr>
            </w:pPr>
            <w:r>
              <w:t>53,214</w:t>
            </w:r>
          </w:p>
        </w:tc>
        <w:tc>
          <w:tcPr>
            <w:tcW w:w="1322" w:type="dxa"/>
            <w:shd w:val="clear" w:color="auto" w:fill="auto"/>
            <w:noWrap/>
            <w:vAlign w:val="center"/>
          </w:tcPr>
          <w:p w14:paraId="1104AFC7" w14:textId="0B8338D8" w:rsidR="00952C88" w:rsidRPr="00C83564" w:rsidRDefault="00952C88" w:rsidP="002D2EBC">
            <w:pPr>
              <w:pStyle w:val="TableText"/>
              <w:jc w:val="right"/>
              <w:rPr>
                <w:rFonts w:eastAsia="Times New Roman" w:cs="Times New Roman"/>
                <w:lang w:eastAsia="en-AU"/>
              </w:rPr>
            </w:pPr>
            <w:r>
              <w:t>55,300</w:t>
            </w:r>
          </w:p>
        </w:tc>
        <w:tc>
          <w:tcPr>
            <w:tcW w:w="1323" w:type="dxa"/>
            <w:shd w:val="clear" w:color="auto" w:fill="auto"/>
            <w:noWrap/>
            <w:vAlign w:val="center"/>
          </w:tcPr>
          <w:p w14:paraId="7BD80EA6" w14:textId="6F0702EF" w:rsidR="00952C88" w:rsidRPr="00C83564" w:rsidRDefault="00952C88" w:rsidP="002D2EBC">
            <w:pPr>
              <w:pStyle w:val="TableText"/>
              <w:jc w:val="right"/>
              <w:rPr>
                <w:rFonts w:eastAsia="Times New Roman" w:cs="Times New Roman"/>
                <w:lang w:eastAsia="en-AU"/>
              </w:rPr>
            </w:pPr>
            <w:r>
              <w:t>54,125</w:t>
            </w:r>
          </w:p>
        </w:tc>
        <w:tc>
          <w:tcPr>
            <w:tcW w:w="1322" w:type="dxa"/>
            <w:shd w:val="clear" w:color="auto" w:fill="auto"/>
            <w:noWrap/>
            <w:vAlign w:val="center"/>
          </w:tcPr>
          <w:p w14:paraId="2AB700B3" w14:textId="37159C7E" w:rsidR="00952C88" w:rsidRPr="00C83564" w:rsidRDefault="00952C88" w:rsidP="002D2EBC">
            <w:pPr>
              <w:pStyle w:val="TableText"/>
              <w:jc w:val="right"/>
              <w:rPr>
                <w:rFonts w:eastAsia="Times New Roman" w:cs="Times New Roman"/>
                <w:lang w:eastAsia="en-AU"/>
              </w:rPr>
            </w:pPr>
            <w:r>
              <w:t>81,588</w:t>
            </w:r>
          </w:p>
        </w:tc>
        <w:tc>
          <w:tcPr>
            <w:tcW w:w="1811" w:type="dxa"/>
            <w:shd w:val="clear" w:color="auto" w:fill="auto"/>
            <w:noWrap/>
            <w:vAlign w:val="center"/>
          </w:tcPr>
          <w:p w14:paraId="49A29962" w14:textId="30650E4F" w:rsidR="00952C88" w:rsidRPr="00C83564" w:rsidRDefault="00952C88" w:rsidP="002D2EBC">
            <w:pPr>
              <w:pStyle w:val="TableText"/>
              <w:jc w:val="right"/>
              <w:rPr>
                <w:rFonts w:eastAsia="Times New Roman" w:cs="Times New Roman"/>
                <w:lang w:eastAsia="en-AU"/>
              </w:rPr>
            </w:pPr>
            <w:r>
              <w:t>64,586</w:t>
            </w:r>
          </w:p>
        </w:tc>
      </w:tr>
      <w:tr w:rsidR="00952C88" w:rsidRPr="00C83564" w14:paraId="4B13A19F" w14:textId="77777777" w:rsidTr="00962ECD">
        <w:trPr>
          <w:trHeight w:val="251"/>
        </w:trPr>
        <w:tc>
          <w:tcPr>
            <w:tcW w:w="1555" w:type="dxa"/>
            <w:vMerge/>
            <w:shd w:val="clear" w:color="auto" w:fill="auto"/>
            <w:noWrap/>
            <w:vAlign w:val="center"/>
          </w:tcPr>
          <w:p w14:paraId="104CA19C" w14:textId="589048A2"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66E0974A" w14:textId="571736A7" w:rsidR="00952C88" w:rsidRPr="00C83564" w:rsidRDefault="00952C88" w:rsidP="002D2EBC">
            <w:pPr>
              <w:pStyle w:val="TableText"/>
              <w:rPr>
                <w:rFonts w:eastAsia="Times New Roman" w:cs="Times New Roman"/>
                <w:lang w:eastAsia="en-AU"/>
              </w:rPr>
            </w:pPr>
            <w:r>
              <w:t>Pasture seeds</w:t>
            </w:r>
          </w:p>
        </w:tc>
        <w:tc>
          <w:tcPr>
            <w:tcW w:w="1322" w:type="dxa"/>
            <w:shd w:val="clear" w:color="auto" w:fill="auto"/>
            <w:noWrap/>
            <w:vAlign w:val="center"/>
          </w:tcPr>
          <w:p w14:paraId="5118E5DF" w14:textId="380A8062" w:rsidR="00952C88" w:rsidRPr="00C83564" w:rsidRDefault="00952C88" w:rsidP="002D2EBC">
            <w:pPr>
              <w:pStyle w:val="TableText"/>
              <w:jc w:val="right"/>
              <w:rPr>
                <w:rFonts w:eastAsia="Times New Roman" w:cs="Times New Roman"/>
                <w:lang w:eastAsia="en-AU"/>
              </w:rPr>
            </w:pPr>
            <w:r>
              <w:t>3,246</w:t>
            </w:r>
          </w:p>
        </w:tc>
        <w:tc>
          <w:tcPr>
            <w:tcW w:w="1322" w:type="dxa"/>
            <w:shd w:val="clear" w:color="auto" w:fill="auto"/>
            <w:noWrap/>
            <w:vAlign w:val="center"/>
          </w:tcPr>
          <w:p w14:paraId="43377CBF" w14:textId="2DB95344" w:rsidR="00952C88" w:rsidRPr="00C83564" w:rsidRDefault="00952C88" w:rsidP="002D2EBC">
            <w:pPr>
              <w:pStyle w:val="TableText"/>
              <w:jc w:val="right"/>
              <w:rPr>
                <w:rFonts w:eastAsia="Times New Roman" w:cs="Times New Roman"/>
                <w:lang w:eastAsia="en-AU"/>
              </w:rPr>
            </w:pPr>
            <w:r>
              <w:t>5,643</w:t>
            </w:r>
          </w:p>
        </w:tc>
        <w:tc>
          <w:tcPr>
            <w:tcW w:w="1323" w:type="dxa"/>
            <w:shd w:val="clear" w:color="auto" w:fill="auto"/>
            <w:noWrap/>
            <w:vAlign w:val="center"/>
          </w:tcPr>
          <w:p w14:paraId="42B971F8" w14:textId="21D66F01" w:rsidR="00952C88" w:rsidRPr="00C83564" w:rsidRDefault="00952C88" w:rsidP="002D2EBC">
            <w:pPr>
              <w:pStyle w:val="TableText"/>
              <w:jc w:val="right"/>
              <w:rPr>
                <w:rFonts w:eastAsia="Times New Roman" w:cs="Times New Roman"/>
                <w:lang w:eastAsia="en-AU"/>
              </w:rPr>
            </w:pPr>
            <w:r>
              <w:t>3,962</w:t>
            </w:r>
          </w:p>
        </w:tc>
        <w:tc>
          <w:tcPr>
            <w:tcW w:w="1322" w:type="dxa"/>
            <w:shd w:val="clear" w:color="auto" w:fill="auto"/>
            <w:noWrap/>
            <w:vAlign w:val="center"/>
          </w:tcPr>
          <w:p w14:paraId="5F5614FA" w14:textId="111552C7" w:rsidR="00952C88" w:rsidRPr="00C83564" w:rsidRDefault="00952C88" w:rsidP="002D2EBC">
            <w:pPr>
              <w:pStyle w:val="TableText"/>
              <w:jc w:val="right"/>
              <w:rPr>
                <w:rFonts w:eastAsia="Times New Roman" w:cs="Times New Roman"/>
                <w:lang w:eastAsia="en-AU"/>
              </w:rPr>
            </w:pPr>
            <w:r>
              <w:t>4,443</w:t>
            </w:r>
          </w:p>
        </w:tc>
        <w:tc>
          <w:tcPr>
            <w:tcW w:w="1811" w:type="dxa"/>
            <w:shd w:val="clear" w:color="auto" w:fill="auto"/>
            <w:noWrap/>
            <w:vAlign w:val="center"/>
          </w:tcPr>
          <w:p w14:paraId="046FAB84" w14:textId="788CF862" w:rsidR="00952C88" w:rsidRPr="00C83564" w:rsidRDefault="00952C88" w:rsidP="002D2EBC">
            <w:pPr>
              <w:pStyle w:val="TableText"/>
              <w:jc w:val="right"/>
              <w:rPr>
                <w:rFonts w:eastAsia="Times New Roman" w:cs="Times New Roman"/>
                <w:lang w:eastAsia="en-AU"/>
              </w:rPr>
            </w:pPr>
            <w:r>
              <w:t>1,463</w:t>
            </w:r>
          </w:p>
        </w:tc>
      </w:tr>
      <w:tr w:rsidR="00952C88" w:rsidRPr="00C83564" w14:paraId="54BFE032" w14:textId="77777777" w:rsidTr="00962ECD">
        <w:trPr>
          <w:trHeight w:val="251"/>
        </w:trPr>
        <w:tc>
          <w:tcPr>
            <w:tcW w:w="1555" w:type="dxa"/>
            <w:vMerge/>
            <w:shd w:val="clear" w:color="auto" w:fill="auto"/>
            <w:noWrap/>
            <w:vAlign w:val="center"/>
          </w:tcPr>
          <w:p w14:paraId="4B2C3338" w14:textId="2CAD5FDD"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79B5B8BE" w14:textId="493BD1EA" w:rsidR="00952C88" w:rsidRPr="00C83564" w:rsidRDefault="00952C88" w:rsidP="002D2EBC">
            <w:pPr>
              <w:pStyle w:val="TableText"/>
              <w:rPr>
                <w:rFonts w:eastAsia="Times New Roman" w:cs="Times New Roman"/>
                <w:lang w:eastAsia="en-AU"/>
              </w:rPr>
            </w:pPr>
            <w:r>
              <w:t>Rice</w:t>
            </w:r>
          </w:p>
        </w:tc>
        <w:tc>
          <w:tcPr>
            <w:tcW w:w="1322" w:type="dxa"/>
            <w:shd w:val="clear" w:color="auto" w:fill="auto"/>
            <w:noWrap/>
            <w:vAlign w:val="center"/>
          </w:tcPr>
          <w:p w14:paraId="4B7D4337" w14:textId="0EB252B8" w:rsidR="00952C88" w:rsidRPr="00C83564" w:rsidRDefault="00952C88" w:rsidP="002D2EBC">
            <w:pPr>
              <w:pStyle w:val="TableText"/>
              <w:jc w:val="right"/>
              <w:rPr>
                <w:rFonts w:eastAsia="Times New Roman" w:cs="Times New Roman"/>
                <w:lang w:eastAsia="en-AU"/>
              </w:rPr>
            </w:pPr>
            <w:r>
              <w:t>5,659</w:t>
            </w:r>
          </w:p>
        </w:tc>
        <w:tc>
          <w:tcPr>
            <w:tcW w:w="1322" w:type="dxa"/>
            <w:shd w:val="clear" w:color="auto" w:fill="auto"/>
            <w:noWrap/>
            <w:vAlign w:val="center"/>
          </w:tcPr>
          <w:p w14:paraId="1F8867EE" w14:textId="514ADF24" w:rsidR="00952C88" w:rsidRPr="00C83564" w:rsidRDefault="00952C88" w:rsidP="002D2EBC">
            <w:pPr>
              <w:pStyle w:val="TableText"/>
              <w:jc w:val="right"/>
              <w:rPr>
                <w:rFonts w:eastAsia="Times New Roman" w:cs="Times New Roman"/>
                <w:lang w:eastAsia="en-AU"/>
              </w:rPr>
            </w:pPr>
            <w:r>
              <w:t>7,125</w:t>
            </w:r>
          </w:p>
        </w:tc>
        <w:tc>
          <w:tcPr>
            <w:tcW w:w="1323" w:type="dxa"/>
            <w:shd w:val="clear" w:color="auto" w:fill="auto"/>
            <w:noWrap/>
            <w:vAlign w:val="center"/>
          </w:tcPr>
          <w:p w14:paraId="4F07CBDC" w14:textId="78584E9C" w:rsidR="00952C88" w:rsidRPr="00C83564" w:rsidRDefault="00952C88" w:rsidP="002D2EBC">
            <w:pPr>
              <w:pStyle w:val="TableText"/>
              <w:jc w:val="right"/>
              <w:rPr>
                <w:rFonts w:eastAsia="Times New Roman" w:cs="Times New Roman"/>
                <w:lang w:eastAsia="en-AU"/>
              </w:rPr>
            </w:pPr>
            <w:r>
              <w:t>6,803</w:t>
            </w:r>
          </w:p>
        </w:tc>
        <w:tc>
          <w:tcPr>
            <w:tcW w:w="1322" w:type="dxa"/>
            <w:shd w:val="clear" w:color="auto" w:fill="auto"/>
            <w:noWrap/>
            <w:vAlign w:val="center"/>
          </w:tcPr>
          <w:p w14:paraId="79248BD0" w14:textId="4BC78E78" w:rsidR="00952C88" w:rsidRPr="00C83564" w:rsidRDefault="00952C88" w:rsidP="002D2EBC">
            <w:pPr>
              <w:pStyle w:val="TableText"/>
              <w:jc w:val="right"/>
              <w:rPr>
                <w:rFonts w:eastAsia="Times New Roman" w:cs="Times New Roman"/>
                <w:lang w:eastAsia="en-AU"/>
              </w:rPr>
            </w:pPr>
            <w:r>
              <w:t>741</w:t>
            </w:r>
          </w:p>
        </w:tc>
        <w:tc>
          <w:tcPr>
            <w:tcW w:w="1811" w:type="dxa"/>
            <w:shd w:val="clear" w:color="auto" w:fill="auto"/>
            <w:noWrap/>
            <w:vAlign w:val="center"/>
          </w:tcPr>
          <w:p w14:paraId="0A14A30D" w14:textId="0CCB92E0" w:rsidR="00952C88" w:rsidRPr="00C83564" w:rsidRDefault="00952C88" w:rsidP="002D2EBC">
            <w:pPr>
              <w:pStyle w:val="TableText"/>
              <w:jc w:val="right"/>
              <w:rPr>
                <w:rFonts w:eastAsia="Times New Roman" w:cs="Times New Roman"/>
                <w:lang w:eastAsia="en-AU"/>
              </w:rPr>
            </w:pPr>
            <w:r>
              <w:t>992</w:t>
            </w:r>
          </w:p>
        </w:tc>
      </w:tr>
      <w:tr w:rsidR="00952C88" w:rsidRPr="00C83564" w14:paraId="28AA97A8" w14:textId="77777777" w:rsidTr="00962ECD">
        <w:trPr>
          <w:trHeight w:val="251"/>
        </w:trPr>
        <w:tc>
          <w:tcPr>
            <w:tcW w:w="1555" w:type="dxa"/>
            <w:vMerge/>
            <w:shd w:val="clear" w:color="auto" w:fill="auto"/>
            <w:noWrap/>
            <w:vAlign w:val="center"/>
          </w:tcPr>
          <w:p w14:paraId="57EC9199" w14:textId="4A24D01D" w:rsidR="00952C88" w:rsidRPr="00C83564" w:rsidRDefault="00952C88" w:rsidP="002D2EBC">
            <w:pPr>
              <w:pStyle w:val="TableText"/>
              <w:rPr>
                <w:rFonts w:eastAsia="Times New Roman" w:cs="Times New Roman"/>
                <w:b/>
                <w:bCs/>
                <w:lang w:eastAsia="en-AU"/>
              </w:rPr>
            </w:pPr>
          </w:p>
        </w:tc>
        <w:tc>
          <w:tcPr>
            <w:tcW w:w="1518" w:type="dxa"/>
            <w:shd w:val="clear" w:color="auto" w:fill="auto"/>
            <w:noWrap/>
            <w:vAlign w:val="center"/>
          </w:tcPr>
          <w:p w14:paraId="299A6D14" w14:textId="3EEEB085" w:rsidR="00952C88" w:rsidRPr="00C83564" w:rsidRDefault="00952C88" w:rsidP="002D2EBC">
            <w:pPr>
              <w:pStyle w:val="TableText"/>
              <w:rPr>
                <w:rFonts w:eastAsia="Times New Roman" w:cs="Times New Roman"/>
                <w:b/>
                <w:bCs/>
                <w:lang w:eastAsia="en-AU"/>
              </w:rPr>
            </w:pPr>
            <w:r>
              <w:t>Sugar cane</w:t>
            </w:r>
          </w:p>
        </w:tc>
        <w:tc>
          <w:tcPr>
            <w:tcW w:w="1322" w:type="dxa"/>
            <w:shd w:val="clear" w:color="auto" w:fill="auto"/>
            <w:noWrap/>
            <w:vAlign w:val="center"/>
          </w:tcPr>
          <w:p w14:paraId="24577195" w14:textId="664675CF" w:rsidR="00952C88" w:rsidRPr="00C83564" w:rsidRDefault="00952C88" w:rsidP="002D2EBC">
            <w:pPr>
              <w:pStyle w:val="TableText"/>
              <w:jc w:val="right"/>
              <w:rPr>
                <w:rFonts w:eastAsia="Times New Roman" w:cs="Times New Roman"/>
                <w:b/>
                <w:bCs/>
                <w:lang w:eastAsia="en-AU"/>
              </w:rPr>
            </w:pPr>
            <w:r>
              <w:t>19,804</w:t>
            </w:r>
          </w:p>
        </w:tc>
        <w:tc>
          <w:tcPr>
            <w:tcW w:w="1322" w:type="dxa"/>
            <w:shd w:val="clear" w:color="auto" w:fill="auto"/>
            <w:noWrap/>
            <w:vAlign w:val="center"/>
          </w:tcPr>
          <w:p w14:paraId="49AD2863" w14:textId="12C6C85C" w:rsidR="00952C88" w:rsidRPr="00C83564" w:rsidRDefault="00952C88" w:rsidP="002D2EBC">
            <w:pPr>
              <w:pStyle w:val="TableText"/>
              <w:jc w:val="right"/>
              <w:rPr>
                <w:rFonts w:eastAsia="Times New Roman" w:cs="Times New Roman"/>
                <w:b/>
                <w:bCs/>
                <w:lang w:eastAsia="en-AU"/>
              </w:rPr>
            </w:pPr>
            <w:r>
              <w:t>16,250</w:t>
            </w:r>
          </w:p>
        </w:tc>
        <w:tc>
          <w:tcPr>
            <w:tcW w:w="1323" w:type="dxa"/>
            <w:shd w:val="clear" w:color="auto" w:fill="auto"/>
            <w:noWrap/>
            <w:vAlign w:val="center"/>
          </w:tcPr>
          <w:p w14:paraId="12F32DD7" w14:textId="1BB71C93" w:rsidR="00952C88" w:rsidRPr="00C83564" w:rsidRDefault="00952C88" w:rsidP="002D2EBC">
            <w:pPr>
              <w:pStyle w:val="TableText"/>
              <w:jc w:val="right"/>
              <w:rPr>
                <w:rFonts w:eastAsia="Times New Roman" w:cs="Times New Roman"/>
                <w:b/>
                <w:bCs/>
                <w:lang w:eastAsia="en-AU"/>
              </w:rPr>
            </w:pPr>
            <w:r>
              <w:t>16,439</w:t>
            </w:r>
          </w:p>
        </w:tc>
        <w:tc>
          <w:tcPr>
            <w:tcW w:w="1322" w:type="dxa"/>
            <w:shd w:val="clear" w:color="auto" w:fill="auto"/>
            <w:noWrap/>
            <w:vAlign w:val="center"/>
          </w:tcPr>
          <w:p w14:paraId="16325CB6" w14:textId="0F7E2F96" w:rsidR="00952C88" w:rsidRPr="00C83564" w:rsidRDefault="00952C88" w:rsidP="002D2EBC">
            <w:pPr>
              <w:pStyle w:val="TableText"/>
              <w:jc w:val="right"/>
              <w:rPr>
                <w:rFonts w:eastAsia="Times New Roman" w:cs="Times New Roman"/>
                <w:b/>
                <w:bCs/>
                <w:lang w:eastAsia="en-AU"/>
              </w:rPr>
            </w:pPr>
            <w:r>
              <w:t>9,086</w:t>
            </w:r>
          </w:p>
        </w:tc>
        <w:tc>
          <w:tcPr>
            <w:tcW w:w="1811" w:type="dxa"/>
            <w:shd w:val="clear" w:color="auto" w:fill="auto"/>
            <w:noWrap/>
            <w:vAlign w:val="center"/>
          </w:tcPr>
          <w:p w14:paraId="251B7029" w14:textId="3CE40CAF" w:rsidR="00952C88" w:rsidRPr="00C83564" w:rsidRDefault="00952C88" w:rsidP="002D2EBC">
            <w:pPr>
              <w:pStyle w:val="TableText"/>
              <w:jc w:val="right"/>
              <w:rPr>
                <w:rFonts w:eastAsia="Times New Roman" w:cs="Times New Roman"/>
                <w:b/>
                <w:bCs/>
                <w:lang w:eastAsia="en-AU"/>
              </w:rPr>
            </w:pPr>
            <w:r>
              <w:t>7,858</w:t>
            </w:r>
          </w:p>
        </w:tc>
      </w:tr>
      <w:tr w:rsidR="00952C88" w:rsidRPr="00C83564" w14:paraId="3868CEEE" w14:textId="77777777" w:rsidTr="00962ECD">
        <w:trPr>
          <w:trHeight w:val="251"/>
        </w:trPr>
        <w:tc>
          <w:tcPr>
            <w:tcW w:w="1555" w:type="dxa"/>
            <w:vMerge/>
            <w:shd w:val="clear" w:color="auto" w:fill="auto"/>
            <w:noWrap/>
            <w:vAlign w:val="center"/>
          </w:tcPr>
          <w:p w14:paraId="3388DBCD" w14:textId="4E3C1FA3"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24652429" w14:textId="62DDD76F" w:rsidR="00952C88" w:rsidRPr="00C83564" w:rsidRDefault="00952C88" w:rsidP="002D2EBC">
            <w:pPr>
              <w:pStyle w:val="TableText"/>
              <w:rPr>
                <w:rFonts w:eastAsia="Times New Roman" w:cs="Times New Roman"/>
                <w:lang w:eastAsia="en-AU"/>
              </w:rPr>
            </w:pPr>
            <w:r>
              <w:t>Wheat</w:t>
            </w:r>
          </w:p>
        </w:tc>
        <w:tc>
          <w:tcPr>
            <w:tcW w:w="1322" w:type="dxa"/>
            <w:shd w:val="clear" w:color="auto" w:fill="auto"/>
            <w:noWrap/>
            <w:vAlign w:val="center"/>
          </w:tcPr>
          <w:p w14:paraId="572906D2" w14:textId="53D29E9A" w:rsidR="00952C88" w:rsidRPr="00C83564" w:rsidRDefault="00952C88" w:rsidP="002D2EBC">
            <w:pPr>
              <w:pStyle w:val="TableText"/>
              <w:jc w:val="right"/>
              <w:rPr>
                <w:rFonts w:eastAsia="Times New Roman" w:cs="Times New Roman"/>
                <w:lang w:eastAsia="en-AU"/>
              </w:rPr>
            </w:pPr>
            <w:r>
              <w:t>207,256</w:t>
            </w:r>
          </w:p>
        </w:tc>
        <w:tc>
          <w:tcPr>
            <w:tcW w:w="1322" w:type="dxa"/>
            <w:shd w:val="clear" w:color="auto" w:fill="auto"/>
            <w:noWrap/>
            <w:vAlign w:val="center"/>
          </w:tcPr>
          <w:p w14:paraId="5BF77C88" w14:textId="41F3F526" w:rsidR="00952C88" w:rsidRPr="00C83564" w:rsidRDefault="00952C88" w:rsidP="002D2EBC">
            <w:pPr>
              <w:pStyle w:val="TableText"/>
              <w:jc w:val="right"/>
              <w:rPr>
                <w:rFonts w:eastAsia="Times New Roman" w:cs="Times New Roman"/>
                <w:lang w:eastAsia="en-AU"/>
              </w:rPr>
            </w:pPr>
            <w:r>
              <w:t>209,512</w:t>
            </w:r>
          </w:p>
        </w:tc>
        <w:tc>
          <w:tcPr>
            <w:tcW w:w="1323" w:type="dxa"/>
            <w:shd w:val="clear" w:color="auto" w:fill="auto"/>
            <w:noWrap/>
            <w:vAlign w:val="center"/>
          </w:tcPr>
          <w:p w14:paraId="407149DE" w14:textId="7876E9B5" w:rsidR="00952C88" w:rsidRPr="00C83564" w:rsidRDefault="00952C88" w:rsidP="002D2EBC">
            <w:pPr>
              <w:pStyle w:val="TableText"/>
              <w:jc w:val="right"/>
              <w:rPr>
                <w:rFonts w:eastAsia="Times New Roman" w:cs="Times New Roman"/>
                <w:lang w:eastAsia="en-AU"/>
              </w:rPr>
            </w:pPr>
            <w:r>
              <w:t>200,865</w:t>
            </w:r>
          </w:p>
        </w:tc>
        <w:tc>
          <w:tcPr>
            <w:tcW w:w="1322" w:type="dxa"/>
            <w:shd w:val="clear" w:color="auto" w:fill="auto"/>
            <w:noWrap/>
            <w:vAlign w:val="center"/>
          </w:tcPr>
          <w:p w14:paraId="552BA908" w14:textId="4533953A" w:rsidR="00952C88" w:rsidRPr="00C83564" w:rsidRDefault="00952C88" w:rsidP="002D2EBC">
            <w:pPr>
              <w:pStyle w:val="TableText"/>
              <w:jc w:val="right"/>
              <w:rPr>
                <w:rFonts w:eastAsia="Times New Roman" w:cs="Times New Roman"/>
                <w:lang w:eastAsia="en-AU"/>
              </w:rPr>
            </w:pPr>
            <w:r>
              <w:t>266,099</w:t>
            </w:r>
          </w:p>
        </w:tc>
        <w:tc>
          <w:tcPr>
            <w:tcW w:w="1811" w:type="dxa"/>
            <w:shd w:val="clear" w:color="auto" w:fill="auto"/>
            <w:noWrap/>
            <w:vAlign w:val="center"/>
          </w:tcPr>
          <w:p w14:paraId="07007A84" w14:textId="72F7C8D5" w:rsidR="00952C88" w:rsidRPr="00C83564" w:rsidRDefault="00952C88" w:rsidP="002D2EBC">
            <w:pPr>
              <w:pStyle w:val="TableText"/>
              <w:jc w:val="right"/>
              <w:rPr>
                <w:rFonts w:eastAsia="Times New Roman" w:cs="Times New Roman"/>
                <w:lang w:eastAsia="en-AU"/>
              </w:rPr>
            </w:pPr>
            <w:r>
              <w:t>242,593</w:t>
            </w:r>
          </w:p>
        </w:tc>
      </w:tr>
      <w:tr w:rsidR="00952C88" w:rsidRPr="00C83564" w14:paraId="79C8BA8F" w14:textId="77777777" w:rsidTr="00962ECD">
        <w:trPr>
          <w:trHeight w:val="251"/>
        </w:trPr>
        <w:tc>
          <w:tcPr>
            <w:tcW w:w="1555" w:type="dxa"/>
            <w:vMerge/>
            <w:shd w:val="clear" w:color="auto" w:fill="auto"/>
            <w:noWrap/>
            <w:vAlign w:val="center"/>
          </w:tcPr>
          <w:p w14:paraId="27D7440C" w14:textId="385BDFBB" w:rsidR="00952C88" w:rsidRPr="00C83564" w:rsidRDefault="00952C88" w:rsidP="002D2EBC">
            <w:pPr>
              <w:pStyle w:val="TableText"/>
              <w:rPr>
                <w:rFonts w:eastAsia="Times New Roman" w:cs="Times New Roman"/>
                <w:b/>
                <w:bCs/>
                <w:lang w:eastAsia="en-AU"/>
              </w:rPr>
            </w:pPr>
          </w:p>
        </w:tc>
        <w:tc>
          <w:tcPr>
            <w:tcW w:w="1518" w:type="dxa"/>
            <w:shd w:val="clear" w:color="auto" w:fill="auto"/>
            <w:noWrap/>
            <w:vAlign w:val="center"/>
          </w:tcPr>
          <w:p w14:paraId="085A540F" w14:textId="4CDAE6C6" w:rsidR="00952C88" w:rsidRPr="00C83564" w:rsidRDefault="00952C88" w:rsidP="002D2EBC">
            <w:pPr>
              <w:pStyle w:val="TableText"/>
              <w:rPr>
                <w:rFonts w:eastAsia="Times New Roman" w:cs="Times New Roman"/>
                <w:b/>
                <w:bCs/>
                <w:lang w:eastAsia="en-AU"/>
              </w:rPr>
            </w:pPr>
            <w:r>
              <w:t>Wheat export</w:t>
            </w:r>
          </w:p>
        </w:tc>
        <w:tc>
          <w:tcPr>
            <w:tcW w:w="1322" w:type="dxa"/>
            <w:shd w:val="clear" w:color="auto" w:fill="auto"/>
            <w:noWrap/>
            <w:vAlign w:val="center"/>
          </w:tcPr>
          <w:p w14:paraId="0C5772CF" w14:textId="04D40E27" w:rsidR="00952C88" w:rsidRPr="00C83564" w:rsidRDefault="00952C88" w:rsidP="002D2EBC">
            <w:pPr>
              <w:pStyle w:val="TableText"/>
              <w:jc w:val="right"/>
              <w:rPr>
                <w:rFonts w:eastAsia="Times New Roman" w:cs="Times New Roman"/>
                <w:b/>
                <w:bCs/>
                <w:lang w:eastAsia="en-AU"/>
              </w:rPr>
            </w:pPr>
            <w:r>
              <w:t>–</w:t>
            </w:r>
          </w:p>
        </w:tc>
        <w:tc>
          <w:tcPr>
            <w:tcW w:w="1322" w:type="dxa"/>
            <w:shd w:val="clear" w:color="auto" w:fill="auto"/>
            <w:noWrap/>
            <w:vAlign w:val="center"/>
          </w:tcPr>
          <w:p w14:paraId="11DC1AE3" w14:textId="562FA7F0" w:rsidR="00952C88" w:rsidRPr="00C83564" w:rsidRDefault="00952C88" w:rsidP="002D2EBC">
            <w:pPr>
              <w:pStyle w:val="TableText"/>
              <w:jc w:val="right"/>
              <w:rPr>
                <w:rFonts w:eastAsia="Times New Roman" w:cs="Times New Roman"/>
                <w:b/>
                <w:bCs/>
                <w:lang w:eastAsia="en-AU"/>
              </w:rPr>
            </w:pPr>
            <w:r>
              <w:rPr>
                <w:sz w:val="16"/>
                <w:szCs w:val="16"/>
              </w:rPr>
              <w:t>–</w:t>
            </w:r>
          </w:p>
        </w:tc>
        <w:tc>
          <w:tcPr>
            <w:tcW w:w="1323" w:type="dxa"/>
            <w:shd w:val="clear" w:color="auto" w:fill="auto"/>
            <w:noWrap/>
            <w:vAlign w:val="center"/>
          </w:tcPr>
          <w:p w14:paraId="440025F8" w14:textId="7D4A7DBF" w:rsidR="00952C88" w:rsidRPr="00C83564" w:rsidRDefault="00952C88" w:rsidP="002D2EBC">
            <w:pPr>
              <w:pStyle w:val="TableText"/>
              <w:jc w:val="right"/>
              <w:rPr>
                <w:rFonts w:eastAsia="Times New Roman" w:cs="Times New Roman"/>
                <w:b/>
                <w:bCs/>
                <w:lang w:eastAsia="en-AU"/>
              </w:rPr>
            </w:pPr>
            <w:r>
              <w:rPr>
                <w:sz w:val="16"/>
                <w:szCs w:val="16"/>
              </w:rPr>
              <w:t>–</w:t>
            </w:r>
          </w:p>
        </w:tc>
        <w:tc>
          <w:tcPr>
            <w:tcW w:w="1322" w:type="dxa"/>
            <w:shd w:val="clear" w:color="auto" w:fill="auto"/>
            <w:noWrap/>
            <w:vAlign w:val="center"/>
          </w:tcPr>
          <w:p w14:paraId="54BD7B13" w14:textId="2DC7073E" w:rsidR="00952C88" w:rsidRPr="00C83564" w:rsidRDefault="00952C88" w:rsidP="002D2EBC">
            <w:pPr>
              <w:pStyle w:val="TableText"/>
              <w:jc w:val="right"/>
              <w:rPr>
                <w:rFonts w:eastAsia="Times New Roman" w:cs="Times New Roman"/>
                <w:b/>
                <w:bCs/>
                <w:lang w:eastAsia="en-AU"/>
              </w:rPr>
            </w:pPr>
            <w:r>
              <w:rPr>
                <w:sz w:val="16"/>
                <w:szCs w:val="16"/>
              </w:rPr>
              <w:t>–</w:t>
            </w:r>
          </w:p>
        </w:tc>
        <w:tc>
          <w:tcPr>
            <w:tcW w:w="1811" w:type="dxa"/>
            <w:shd w:val="clear" w:color="auto" w:fill="auto"/>
            <w:noWrap/>
            <w:vAlign w:val="center"/>
          </w:tcPr>
          <w:p w14:paraId="04277BE5" w14:textId="476D9CEE" w:rsidR="00952C88" w:rsidRPr="00C83564" w:rsidRDefault="00952C88" w:rsidP="002D2EBC">
            <w:pPr>
              <w:pStyle w:val="TableText"/>
              <w:jc w:val="right"/>
              <w:rPr>
                <w:rFonts w:eastAsia="Times New Roman" w:cs="Times New Roman"/>
                <w:b/>
                <w:bCs/>
                <w:lang w:eastAsia="en-AU"/>
              </w:rPr>
            </w:pPr>
            <w:r>
              <w:rPr>
                <w:sz w:val="16"/>
                <w:szCs w:val="16"/>
              </w:rPr>
              <w:t>–</w:t>
            </w:r>
          </w:p>
        </w:tc>
      </w:tr>
      <w:tr w:rsidR="00952C88" w:rsidRPr="00C83564" w14:paraId="3FDB20AD" w14:textId="77777777" w:rsidTr="00952C88">
        <w:trPr>
          <w:trHeight w:val="251"/>
        </w:trPr>
        <w:tc>
          <w:tcPr>
            <w:tcW w:w="3073" w:type="dxa"/>
            <w:gridSpan w:val="2"/>
            <w:tcBorders>
              <w:bottom w:val="single" w:sz="4" w:space="0" w:color="auto"/>
            </w:tcBorders>
            <w:shd w:val="clear" w:color="auto" w:fill="auto"/>
            <w:noWrap/>
            <w:vAlign w:val="center"/>
          </w:tcPr>
          <w:p w14:paraId="25F1EB3A" w14:textId="017D17F5" w:rsidR="00952C88" w:rsidRPr="00C83564" w:rsidRDefault="00952C88" w:rsidP="002D2EBC">
            <w:pPr>
              <w:pStyle w:val="TableText"/>
              <w:rPr>
                <w:rFonts w:eastAsia="Times New Roman" w:cs="Times New Roman"/>
                <w:lang w:eastAsia="en-AU"/>
              </w:rPr>
            </w:pPr>
            <w:r>
              <w:rPr>
                <w:b/>
                <w:bCs/>
              </w:rPr>
              <w:t>Total field crops</w:t>
            </w:r>
          </w:p>
        </w:tc>
        <w:tc>
          <w:tcPr>
            <w:tcW w:w="1322" w:type="dxa"/>
            <w:tcBorders>
              <w:bottom w:val="single" w:sz="4" w:space="0" w:color="auto"/>
            </w:tcBorders>
            <w:shd w:val="clear" w:color="auto" w:fill="auto"/>
            <w:noWrap/>
            <w:vAlign w:val="center"/>
          </w:tcPr>
          <w:p w14:paraId="4CD9E856" w14:textId="43B80875" w:rsidR="00952C88" w:rsidRPr="00C83564" w:rsidRDefault="00952C88" w:rsidP="002D2EBC">
            <w:pPr>
              <w:pStyle w:val="TableText"/>
              <w:jc w:val="right"/>
              <w:rPr>
                <w:rFonts w:eastAsia="Times New Roman" w:cs="Times New Roman"/>
                <w:lang w:eastAsia="en-AU"/>
              </w:rPr>
            </w:pPr>
            <w:r>
              <w:rPr>
                <w:b/>
                <w:bCs/>
              </w:rPr>
              <w:t>644,829</w:t>
            </w:r>
          </w:p>
        </w:tc>
        <w:tc>
          <w:tcPr>
            <w:tcW w:w="1322" w:type="dxa"/>
            <w:tcBorders>
              <w:bottom w:val="single" w:sz="4" w:space="0" w:color="auto"/>
            </w:tcBorders>
            <w:shd w:val="clear" w:color="auto" w:fill="auto"/>
            <w:noWrap/>
            <w:vAlign w:val="center"/>
          </w:tcPr>
          <w:p w14:paraId="5EB30408" w14:textId="37F6E2FC" w:rsidR="00952C88" w:rsidRPr="00C83564" w:rsidRDefault="00952C88" w:rsidP="002D2EBC">
            <w:pPr>
              <w:pStyle w:val="TableText"/>
              <w:jc w:val="right"/>
              <w:rPr>
                <w:rFonts w:eastAsia="Times New Roman" w:cs="Times New Roman"/>
                <w:lang w:eastAsia="en-AU"/>
              </w:rPr>
            </w:pPr>
            <w:r>
              <w:rPr>
                <w:b/>
                <w:bCs/>
              </w:rPr>
              <w:t>647,684</w:t>
            </w:r>
          </w:p>
        </w:tc>
        <w:tc>
          <w:tcPr>
            <w:tcW w:w="1323" w:type="dxa"/>
            <w:tcBorders>
              <w:bottom w:val="single" w:sz="4" w:space="0" w:color="auto"/>
            </w:tcBorders>
            <w:shd w:val="clear" w:color="auto" w:fill="auto"/>
            <w:noWrap/>
            <w:vAlign w:val="center"/>
          </w:tcPr>
          <w:p w14:paraId="14AE8A1D" w14:textId="085FEC7E" w:rsidR="00952C88" w:rsidRPr="00C83564" w:rsidRDefault="00952C88" w:rsidP="002D2EBC">
            <w:pPr>
              <w:pStyle w:val="TableText"/>
              <w:jc w:val="right"/>
              <w:rPr>
                <w:rFonts w:eastAsia="Times New Roman" w:cs="Times New Roman"/>
                <w:lang w:eastAsia="en-AU"/>
              </w:rPr>
            </w:pPr>
            <w:r>
              <w:rPr>
                <w:b/>
                <w:bCs/>
              </w:rPr>
              <w:t>608,159</w:t>
            </w:r>
          </w:p>
        </w:tc>
        <w:tc>
          <w:tcPr>
            <w:tcW w:w="1322" w:type="dxa"/>
            <w:tcBorders>
              <w:bottom w:val="single" w:sz="4" w:space="0" w:color="auto"/>
            </w:tcBorders>
            <w:shd w:val="clear" w:color="auto" w:fill="auto"/>
            <w:noWrap/>
            <w:vAlign w:val="center"/>
          </w:tcPr>
          <w:p w14:paraId="06F540E6" w14:textId="6BF06901" w:rsidR="00952C88" w:rsidRPr="00C83564" w:rsidRDefault="00952C88" w:rsidP="002D2EBC">
            <w:pPr>
              <w:pStyle w:val="TableText"/>
              <w:jc w:val="right"/>
              <w:rPr>
                <w:rFonts w:eastAsia="Times New Roman" w:cs="Times New Roman"/>
                <w:lang w:eastAsia="en-AU"/>
              </w:rPr>
            </w:pPr>
            <w:r>
              <w:rPr>
                <w:b/>
                <w:bCs/>
              </w:rPr>
              <w:t>816,354</w:t>
            </w:r>
          </w:p>
        </w:tc>
        <w:tc>
          <w:tcPr>
            <w:tcW w:w="1811" w:type="dxa"/>
            <w:tcBorders>
              <w:bottom w:val="single" w:sz="4" w:space="0" w:color="auto"/>
            </w:tcBorders>
            <w:shd w:val="clear" w:color="auto" w:fill="auto"/>
            <w:noWrap/>
            <w:vAlign w:val="center"/>
          </w:tcPr>
          <w:p w14:paraId="09C75A2D" w14:textId="53C980CA" w:rsidR="00952C88" w:rsidRPr="00C83564" w:rsidRDefault="00952C88" w:rsidP="002D2EBC">
            <w:pPr>
              <w:pStyle w:val="TableText"/>
              <w:jc w:val="right"/>
              <w:rPr>
                <w:rFonts w:eastAsia="Times New Roman" w:cs="Times New Roman"/>
                <w:lang w:eastAsia="en-AU"/>
              </w:rPr>
            </w:pPr>
            <w:r>
              <w:rPr>
                <w:b/>
                <w:bCs/>
              </w:rPr>
              <w:t>755,451</w:t>
            </w:r>
          </w:p>
        </w:tc>
      </w:tr>
      <w:tr w:rsidR="00BB3BD7" w:rsidRPr="00C83564" w14:paraId="02A618EA" w14:textId="77777777" w:rsidTr="00962ECD">
        <w:trPr>
          <w:trHeight w:val="251"/>
        </w:trPr>
        <w:tc>
          <w:tcPr>
            <w:tcW w:w="1555" w:type="dxa"/>
            <w:tcBorders>
              <w:top w:val="single" w:sz="4" w:space="0" w:color="auto"/>
            </w:tcBorders>
            <w:shd w:val="clear" w:color="auto" w:fill="auto"/>
            <w:noWrap/>
            <w:vAlign w:val="center"/>
          </w:tcPr>
          <w:p w14:paraId="54816CC1" w14:textId="2B9E15B6" w:rsidR="00BB3BD7" w:rsidRPr="00C83564" w:rsidRDefault="00BB3BD7" w:rsidP="002D2EBC">
            <w:pPr>
              <w:pStyle w:val="TableText"/>
              <w:rPr>
                <w:rFonts w:eastAsia="Times New Roman" w:cs="Times New Roman"/>
                <w:lang w:eastAsia="en-AU"/>
              </w:rPr>
            </w:pPr>
            <w:r>
              <w:t>Fisheries</w:t>
            </w:r>
          </w:p>
        </w:tc>
        <w:tc>
          <w:tcPr>
            <w:tcW w:w="1518" w:type="dxa"/>
            <w:tcBorders>
              <w:top w:val="single" w:sz="4" w:space="0" w:color="auto"/>
            </w:tcBorders>
            <w:shd w:val="clear" w:color="auto" w:fill="auto"/>
            <w:noWrap/>
            <w:vAlign w:val="center"/>
          </w:tcPr>
          <w:p w14:paraId="04361523" w14:textId="68A31490" w:rsidR="00BB3BD7" w:rsidRPr="00C83564" w:rsidRDefault="00BB3BD7" w:rsidP="002D2EBC">
            <w:pPr>
              <w:pStyle w:val="TableText"/>
              <w:rPr>
                <w:rFonts w:eastAsia="Times New Roman" w:cs="Times New Roman"/>
                <w:lang w:eastAsia="en-AU"/>
              </w:rPr>
            </w:pPr>
            <w:r>
              <w:t xml:space="preserve">Farmed </w:t>
            </w:r>
            <w:r w:rsidR="00952C88">
              <w:t>p</w:t>
            </w:r>
            <w:r>
              <w:t>rawns</w:t>
            </w:r>
          </w:p>
        </w:tc>
        <w:tc>
          <w:tcPr>
            <w:tcW w:w="1322" w:type="dxa"/>
            <w:tcBorders>
              <w:top w:val="single" w:sz="4" w:space="0" w:color="auto"/>
            </w:tcBorders>
            <w:shd w:val="clear" w:color="auto" w:fill="auto"/>
            <w:noWrap/>
            <w:vAlign w:val="center"/>
          </w:tcPr>
          <w:p w14:paraId="29D59E35" w14:textId="473F5385" w:rsidR="00BB3BD7" w:rsidRPr="00C83564" w:rsidRDefault="00BB3BD7" w:rsidP="002D2EBC">
            <w:pPr>
              <w:pStyle w:val="TableText"/>
              <w:jc w:val="right"/>
              <w:rPr>
                <w:rFonts w:eastAsia="Times New Roman" w:cs="Times New Roman"/>
                <w:lang w:eastAsia="en-AU"/>
              </w:rPr>
            </w:pPr>
            <w:r>
              <w:t>11,503</w:t>
            </w:r>
          </w:p>
        </w:tc>
        <w:tc>
          <w:tcPr>
            <w:tcW w:w="1322" w:type="dxa"/>
            <w:tcBorders>
              <w:top w:val="single" w:sz="4" w:space="0" w:color="auto"/>
            </w:tcBorders>
            <w:shd w:val="clear" w:color="auto" w:fill="auto"/>
            <w:noWrap/>
            <w:vAlign w:val="center"/>
          </w:tcPr>
          <w:p w14:paraId="03231D77" w14:textId="622B54AA" w:rsidR="00BB3BD7" w:rsidRPr="00C83564" w:rsidRDefault="00BB3BD7" w:rsidP="002D2EBC">
            <w:pPr>
              <w:pStyle w:val="TableText"/>
              <w:jc w:val="right"/>
              <w:rPr>
                <w:rFonts w:eastAsia="Times New Roman" w:cs="Times New Roman"/>
                <w:lang w:eastAsia="en-AU"/>
              </w:rPr>
            </w:pPr>
            <w:r>
              <w:t>14,877</w:t>
            </w:r>
          </w:p>
        </w:tc>
        <w:tc>
          <w:tcPr>
            <w:tcW w:w="1323" w:type="dxa"/>
            <w:tcBorders>
              <w:top w:val="single" w:sz="4" w:space="0" w:color="auto"/>
            </w:tcBorders>
            <w:shd w:val="clear" w:color="auto" w:fill="auto"/>
            <w:noWrap/>
            <w:vAlign w:val="center"/>
          </w:tcPr>
          <w:p w14:paraId="752E1945" w14:textId="39D03385" w:rsidR="00BB3BD7" w:rsidRPr="00C83564" w:rsidRDefault="00BB3BD7" w:rsidP="002D2EBC">
            <w:pPr>
              <w:pStyle w:val="TableText"/>
              <w:jc w:val="right"/>
              <w:rPr>
                <w:rFonts w:eastAsia="Times New Roman" w:cs="Times New Roman"/>
                <w:lang w:eastAsia="en-AU"/>
              </w:rPr>
            </w:pPr>
            <w:r>
              <w:t>9,559</w:t>
            </w:r>
          </w:p>
        </w:tc>
        <w:tc>
          <w:tcPr>
            <w:tcW w:w="1322" w:type="dxa"/>
            <w:tcBorders>
              <w:top w:val="single" w:sz="4" w:space="0" w:color="auto"/>
            </w:tcBorders>
            <w:shd w:val="clear" w:color="auto" w:fill="auto"/>
            <w:noWrap/>
            <w:vAlign w:val="center"/>
          </w:tcPr>
          <w:p w14:paraId="048C715F" w14:textId="68062CEF" w:rsidR="00BB3BD7" w:rsidRPr="00C83564" w:rsidRDefault="00BB3BD7" w:rsidP="002D2EBC">
            <w:pPr>
              <w:pStyle w:val="TableText"/>
              <w:jc w:val="right"/>
              <w:rPr>
                <w:rFonts w:eastAsia="Times New Roman" w:cs="Times New Roman"/>
                <w:lang w:eastAsia="en-AU"/>
              </w:rPr>
            </w:pPr>
            <w:r>
              <w:t>17,242</w:t>
            </w:r>
          </w:p>
        </w:tc>
        <w:tc>
          <w:tcPr>
            <w:tcW w:w="1811" w:type="dxa"/>
            <w:tcBorders>
              <w:top w:val="single" w:sz="4" w:space="0" w:color="auto"/>
            </w:tcBorders>
            <w:shd w:val="clear" w:color="auto" w:fill="auto"/>
            <w:noWrap/>
            <w:vAlign w:val="center"/>
          </w:tcPr>
          <w:p w14:paraId="1AE5F2F3" w14:textId="77F6454E" w:rsidR="00BB3BD7" w:rsidRPr="00C83564" w:rsidRDefault="00BB3BD7" w:rsidP="002D2EBC">
            <w:pPr>
              <w:pStyle w:val="TableText"/>
              <w:jc w:val="right"/>
              <w:rPr>
                <w:rFonts w:eastAsia="Times New Roman" w:cs="Times New Roman"/>
                <w:lang w:eastAsia="en-AU"/>
              </w:rPr>
            </w:pPr>
            <w:r>
              <w:t>8,184</w:t>
            </w:r>
          </w:p>
        </w:tc>
      </w:tr>
      <w:tr w:rsidR="00952C88" w:rsidRPr="00C83564" w14:paraId="4F6802E0" w14:textId="77777777" w:rsidTr="00952C88">
        <w:trPr>
          <w:trHeight w:val="251"/>
        </w:trPr>
        <w:tc>
          <w:tcPr>
            <w:tcW w:w="3073" w:type="dxa"/>
            <w:gridSpan w:val="2"/>
            <w:tcBorders>
              <w:bottom w:val="single" w:sz="4" w:space="0" w:color="auto"/>
            </w:tcBorders>
            <w:shd w:val="clear" w:color="auto" w:fill="auto"/>
            <w:noWrap/>
            <w:vAlign w:val="center"/>
          </w:tcPr>
          <w:p w14:paraId="30E5D960" w14:textId="0489EA5C" w:rsidR="00952C88" w:rsidRPr="00C83564" w:rsidRDefault="00952C88" w:rsidP="002D2EBC">
            <w:pPr>
              <w:pStyle w:val="TableText"/>
              <w:rPr>
                <w:rFonts w:eastAsia="Times New Roman" w:cs="Times New Roman"/>
                <w:b/>
                <w:bCs/>
                <w:lang w:eastAsia="en-AU"/>
              </w:rPr>
            </w:pPr>
            <w:r>
              <w:rPr>
                <w:b/>
                <w:bCs/>
              </w:rPr>
              <w:t>Total fisheries</w:t>
            </w:r>
          </w:p>
        </w:tc>
        <w:tc>
          <w:tcPr>
            <w:tcW w:w="1322" w:type="dxa"/>
            <w:tcBorders>
              <w:bottom w:val="single" w:sz="4" w:space="0" w:color="auto"/>
            </w:tcBorders>
            <w:shd w:val="clear" w:color="auto" w:fill="auto"/>
            <w:noWrap/>
            <w:vAlign w:val="center"/>
          </w:tcPr>
          <w:p w14:paraId="7CD0FFCE" w14:textId="029B06F5" w:rsidR="00952C88" w:rsidRPr="00C83564" w:rsidRDefault="00952C88" w:rsidP="002D2EBC">
            <w:pPr>
              <w:pStyle w:val="TableText"/>
              <w:jc w:val="right"/>
              <w:rPr>
                <w:rFonts w:eastAsia="Times New Roman" w:cs="Times New Roman"/>
                <w:b/>
                <w:bCs/>
                <w:lang w:eastAsia="en-AU"/>
              </w:rPr>
            </w:pPr>
            <w:r>
              <w:rPr>
                <w:b/>
                <w:bCs/>
              </w:rPr>
              <w:t>11,503</w:t>
            </w:r>
          </w:p>
        </w:tc>
        <w:tc>
          <w:tcPr>
            <w:tcW w:w="1322" w:type="dxa"/>
            <w:tcBorders>
              <w:bottom w:val="single" w:sz="4" w:space="0" w:color="auto"/>
            </w:tcBorders>
            <w:shd w:val="clear" w:color="auto" w:fill="auto"/>
            <w:noWrap/>
            <w:vAlign w:val="center"/>
          </w:tcPr>
          <w:p w14:paraId="78F26A0F" w14:textId="709E01FA" w:rsidR="00952C88" w:rsidRPr="00C83564" w:rsidRDefault="00952C88" w:rsidP="002D2EBC">
            <w:pPr>
              <w:pStyle w:val="TableText"/>
              <w:jc w:val="right"/>
              <w:rPr>
                <w:rFonts w:eastAsia="Times New Roman" w:cs="Times New Roman"/>
                <w:b/>
                <w:bCs/>
                <w:lang w:eastAsia="en-AU"/>
              </w:rPr>
            </w:pPr>
            <w:r>
              <w:rPr>
                <w:b/>
                <w:bCs/>
              </w:rPr>
              <w:t>14,877</w:t>
            </w:r>
          </w:p>
        </w:tc>
        <w:tc>
          <w:tcPr>
            <w:tcW w:w="1323" w:type="dxa"/>
            <w:tcBorders>
              <w:bottom w:val="single" w:sz="4" w:space="0" w:color="auto"/>
            </w:tcBorders>
            <w:shd w:val="clear" w:color="auto" w:fill="auto"/>
            <w:noWrap/>
            <w:vAlign w:val="center"/>
          </w:tcPr>
          <w:p w14:paraId="06DBB4C5" w14:textId="23011349" w:rsidR="00952C88" w:rsidRPr="00C83564" w:rsidRDefault="00952C88" w:rsidP="002D2EBC">
            <w:pPr>
              <w:pStyle w:val="TableText"/>
              <w:jc w:val="right"/>
              <w:rPr>
                <w:rFonts w:eastAsia="Times New Roman" w:cs="Times New Roman"/>
                <w:b/>
                <w:bCs/>
                <w:lang w:eastAsia="en-AU"/>
              </w:rPr>
            </w:pPr>
            <w:r>
              <w:rPr>
                <w:b/>
                <w:bCs/>
              </w:rPr>
              <w:t>9,559</w:t>
            </w:r>
          </w:p>
        </w:tc>
        <w:tc>
          <w:tcPr>
            <w:tcW w:w="1322" w:type="dxa"/>
            <w:tcBorders>
              <w:bottom w:val="single" w:sz="4" w:space="0" w:color="auto"/>
            </w:tcBorders>
            <w:shd w:val="clear" w:color="auto" w:fill="auto"/>
            <w:noWrap/>
            <w:vAlign w:val="center"/>
          </w:tcPr>
          <w:p w14:paraId="35B28BA9" w14:textId="4AAC5B3C" w:rsidR="00952C88" w:rsidRPr="00C83564" w:rsidRDefault="00952C88" w:rsidP="002D2EBC">
            <w:pPr>
              <w:pStyle w:val="TableText"/>
              <w:jc w:val="right"/>
              <w:rPr>
                <w:rFonts w:eastAsia="Times New Roman" w:cs="Times New Roman"/>
                <w:b/>
                <w:bCs/>
                <w:lang w:eastAsia="en-AU"/>
              </w:rPr>
            </w:pPr>
            <w:r>
              <w:rPr>
                <w:b/>
                <w:bCs/>
              </w:rPr>
              <w:t>17,242</w:t>
            </w:r>
          </w:p>
        </w:tc>
        <w:tc>
          <w:tcPr>
            <w:tcW w:w="1811" w:type="dxa"/>
            <w:tcBorders>
              <w:bottom w:val="single" w:sz="4" w:space="0" w:color="auto"/>
            </w:tcBorders>
            <w:shd w:val="clear" w:color="auto" w:fill="auto"/>
            <w:noWrap/>
            <w:vAlign w:val="center"/>
          </w:tcPr>
          <w:p w14:paraId="1DA49EAD" w14:textId="5CDBF760" w:rsidR="00952C88" w:rsidRPr="00C83564" w:rsidRDefault="00952C88" w:rsidP="002D2EBC">
            <w:pPr>
              <w:pStyle w:val="TableText"/>
              <w:jc w:val="right"/>
              <w:rPr>
                <w:rFonts w:eastAsia="Times New Roman" w:cs="Times New Roman"/>
                <w:b/>
                <w:bCs/>
                <w:lang w:eastAsia="en-AU"/>
              </w:rPr>
            </w:pPr>
            <w:r>
              <w:rPr>
                <w:b/>
                <w:bCs/>
              </w:rPr>
              <w:t>8,184</w:t>
            </w:r>
          </w:p>
        </w:tc>
      </w:tr>
      <w:tr w:rsidR="00952C88" w:rsidRPr="00C83564" w14:paraId="06155E1B" w14:textId="77777777" w:rsidTr="002D2EBC">
        <w:trPr>
          <w:trHeight w:val="251"/>
        </w:trPr>
        <w:tc>
          <w:tcPr>
            <w:tcW w:w="1555" w:type="dxa"/>
            <w:vMerge w:val="restart"/>
            <w:tcBorders>
              <w:top w:val="single" w:sz="4" w:space="0" w:color="auto"/>
            </w:tcBorders>
            <w:shd w:val="clear" w:color="auto" w:fill="auto"/>
            <w:noWrap/>
          </w:tcPr>
          <w:p w14:paraId="644335C5" w14:textId="091315D0" w:rsidR="00952C88" w:rsidRPr="00C83564" w:rsidRDefault="00952C88" w:rsidP="002D2EBC">
            <w:pPr>
              <w:pStyle w:val="TableText"/>
              <w:rPr>
                <w:rFonts w:eastAsia="Times New Roman" w:cs="Times New Roman"/>
                <w:lang w:eastAsia="en-AU"/>
              </w:rPr>
            </w:pPr>
            <w:r>
              <w:t>Forestry</w:t>
            </w:r>
          </w:p>
        </w:tc>
        <w:tc>
          <w:tcPr>
            <w:tcW w:w="1518" w:type="dxa"/>
            <w:tcBorders>
              <w:top w:val="single" w:sz="4" w:space="0" w:color="auto"/>
            </w:tcBorders>
            <w:shd w:val="clear" w:color="auto" w:fill="auto"/>
            <w:noWrap/>
            <w:vAlign w:val="center"/>
          </w:tcPr>
          <w:p w14:paraId="0172C413" w14:textId="320F72B8" w:rsidR="00952C88" w:rsidRPr="00C83564" w:rsidRDefault="00952C88" w:rsidP="002D2EBC">
            <w:pPr>
              <w:pStyle w:val="TableText"/>
              <w:rPr>
                <w:rFonts w:eastAsia="Times New Roman" w:cs="Times New Roman"/>
                <w:lang w:eastAsia="en-AU"/>
              </w:rPr>
            </w:pPr>
            <w:r>
              <w:t>Forest growers</w:t>
            </w:r>
          </w:p>
        </w:tc>
        <w:tc>
          <w:tcPr>
            <w:tcW w:w="1322" w:type="dxa"/>
            <w:tcBorders>
              <w:top w:val="single" w:sz="4" w:space="0" w:color="auto"/>
            </w:tcBorders>
            <w:shd w:val="clear" w:color="auto" w:fill="auto"/>
            <w:noWrap/>
            <w:vAlign w:val="center"/>
          </w:tcPr>
          <w:p w14:paraId="2AD8C9E5" w14:textId="7489119B" w:rsidR="00952C88" w:rsidRPr="00C83564" w:rsidRDefault="00952C88" w:rsidP="002D2EBC">
            <w:pPr>
              <w:pStyle w:val="TableText"/>
              <w:jc w:val="right"/>
              <w:rPr>
                <w:rFonts w:eastAsia="Times New Roman" w:cs="Times New Roman"/>
                <w:lang w:eastAsia="en-AU"/>
              </w:rPr>
            </w:pPr>
            <w:r>
              <w:t>84,444</w:t>
            </w:r>
          </w:p>
        </w:tc>
        <w:tc>
          <w:tcPr>
            <w:tcW w:w="1322" w:type="dxa"/>
            <w:tcBorders>
              <w:top w:val="single" w:sz="4" w:space="0" w:color="auto"/>
            </w:tcBorders>
            <w:shd w:val="clear" w:color="auto" w:fill="auto"/>
            <w:noWrap/>
            <w:vAlign w:val="center"/>
          </w:tcPr>
          <w:p w14:paraId="59C62A7C" w14:textId="7FAEFA03" w:rsidR="00952C88" w:rsidRPr="00C83564" w:rsidRDefault="00952C88" w:rsidP="002D2EBC">
            <w:pPr>
              <w:pStyle w:val="TableText"/>
              <w:jc w:val="right"/>
              <w:rPr>
                <w:rFonts w:eastAsia="Times New Roman" w:cs="Times New Roman"/>
                <w:lang w:eastAsia="en-AU"/>
              </w:rPr>
            </w:pPr>
            <w:r>
              <w:t>102,514</w:t>
            </w:r>
          </w:p>
        </w:tc>
        <w:tc>
          <w:tcPr>
            <w:tcW w:w="1323" w:type="dxa"/>
            <w:tcBorders>
              <w:top w:val="single" w:sz="4" w:space="0" w:color="auto"/>
            </w:tcBorders>
            <w:shd w:val="clear" w:color="auto" w:fill="auto"/>
            <w:noWrap/>
            <w:vAlign w:val="center"/>
          </w:tcPr>
          <w:p w14:paraId="2258C9A7" w14:textId="085A7534" w:rsidR="00952C88" w:rsidRPr="00C83564" w:rsidRDefault="00952C88" w:rsidP="002D2EBC">
            <w:pPr>
              <w:pStyle w:val="TableText"/>
              <w:jc w:val="right"/>
              <w:rPr>
                <w:rFonts w:eastAsia="Times New Roman" w:cs="Times New Roman"/>
                <w:lang w:eastAsia="en-AU"/>
              </w:rPr>
            </w:pPr>
            <w:r>
              <w:t>95,986</w:t>
            </w:r>
          </w:p>
        </w:tc>
        <w:tc>
          <w:tcPr>
            <w:tcW w:w="1322" w:type="dxa"/>
            <w:tcBorders>
              <w:top w:val="single" w:sz="4" w:space="0" w:color="auto"/>
            </w:tcBorders>
            <w:shd w:val="clear" w:color="auto" w:fill="auto"/>
            <w:noWrap/>
            <w:vAlign w:val="center"/>
          </w:tcPr>
          <w:p w14:paraId="433CCB5B" w14:textId="3DCF7AB7" w:rsidR="00952C88" w:rsidRPr="00C83564" w:rsidRDefault="00952C88" w:rsidP="002D2EBC">
            <w:pPr>
              <w:pStyle w:val="TableText"/>
              <w:jc w:val="right"/>
              <w:rPr>
                <w:rFonts w:eastAsia="Times New Roman" w:cs="Times New Roman"/>
                <w:lang w:eastAsia="en-AU"/>
              </w:rPr>
            </w:pPr>
            <w:r>
              <w:t>49,409</w:t>
            </w:r>
          </w:p>
        </w:tc>
        <w:tc>
          <w:tcPr>
            <w:tcW w:w="1811" w:type="dxa"/>
            <w:tcBorders>
              <w:top w:val="single" w:sz="4" w:space="0" w:color="auto"/>
            </w:tcBorders>
            <w:shd w:val="clear" w:color="auto" w:fill="auto"/>
            <w:noWrap/>
            <w:vAlign w:val="center"/>
          </w:tcPr>
          <w:p w14:paraId="0E524B09" w14:textId="65BD7EE2" w:rsidR="00952C88" w:rsidRPr="00C83564" w:rsidRDefault="00952C88" w:rsidP="002D2EBC">
            <w:pPr>
              <w:pStyle w:val="TableText"/>
              <w:jc w:val="right"/>
              <w:rPr>
                <w:rFonts w:eastAsia="Times New Roman" w:cs="Times New Roman"/>
                <w:lang w:eastAsia="en-AU"/>
              </w:rPr>
            </w:pPr>
            <w:r>
              <w:t>94,375</w:t>
            </w:r>
          </w:p>
        </w:tc>
      </w:tr>
      <w:tr w:rsidR="00952C88" w:rsidRPr="00C83564" w14:paraId="117401E8" w14:textId="77777777" w:rsidTr="00962ECD">
        <w:trPr>
          <w:trHeight w:val="251"/>
        </w:trPr>
        <w:tc>
          <w:tcPr>
            <w:tcW w:w="1555" w:type="dxa"/>
            <w:vMerge/>
            <w:shd w:val="clear" w:color="auto" w:fill="auto"/>
            <w:noWrap/>
            <w:vAlign w:val="center"/>
          </w:tcPr>
          <w:p w14:paraId="7CC7F05F" w14:textId="70929286"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1D5D600E" w14:textId="6D5E2CEE" w:rsidR="00952C88" w:rsidRPr="00C83564" w:rsidRDefault="00952C88" w:rsidP="002D2EBC">
            <w:pPr>
              <w:pStyle w:val="TableText"/>
              <w:rPr>
                <w:rFonts w:eastAsia="Times New Roman" w:cs="Times New Roman"/>
                <w:lang w:eastAsia="en-AU"/>
              </w:rPr>
            </w:pPr>
            <w:r>
              <w:t>Forest products</w:t>
            </w:r>
          </w:p>
        </w:tc>
        <w:tc>
          <w:tcPr>
            <w:tcW w:w="1322" w:type="dxa"/>
            <w:shd w:val="clear" w:color="auto" w:fill="auto"/>
            <w:noWrap/>
            <w:vAlign w:val="center"/>
          </w:tcPr>
          <w:p w14:paraId="223AB029" w14:textId="310ADD4D" w:rsidR="00952C88" w:rsidRPr="00C83564" w:rsidRDefault="00952C88" w:rsidP="002D2EBC">
            <w:pPr>
              <w:pStyle w:val="TableText"/>
              <w:jc w:val="right"/>
              <w:rPr>
                <w:rFonts w:eastAsia="Times New Roman" w:cs="Times New Roman"/>
                <w:lang w:eastAsia="en-AU"/>
              </w:rPr>
            </w:pPr>
            <w:r>
              <w:t>121,531</w:t>
            </w:r>
          </w:p>
        </w:tc>
        <w:tc>
          <w:tcPr>
            <w:tcW w:w="1322" w:type="dxa"/>
            <w:shd w:val="clear" w:color="auto" w:fill="auto"/>
            <w:noWrap/>
            <w:vAlign w:val="center"/>
          </w:tcPr>
          <w:p w14:paraId="4084DBC7" w14:textId="1D0AD3F9" w:rsidR="00952C88" w:rsidRPr="00C83564" w:rsidRDefault="00952C88" w:rsidP="002D2EBC">
            <w:pPr>
              <w:pStyle w:val="TableText"/>
              <w:jc w:val="right"/>
              <w:rPr>
                <w:rFonts w:eastAsia="Times New Roman" w:cs="Times New Roman"/>
                <w:lang w:eastAsia="en-AU"/>
              </w:rPr>
            </w:pPr>
            <w:r>
              <w:t>128,591</w:t>
            </w:r>
          </w:p>
        </w:tc>
        <w:tc>
          <w:tcPr>
            <w:tcW w:w="1323" w:type="dxa"/>
            <w:shd w:val="clear" w:color="auto" w:fill="auto"/>
            <w:noWrap/>
            <w:vAlign w:val="center"/>
          </w:tcPr>
          <w:p w14:paraId="43F034B0" w14:textId="67CCF8F7" w:rsidR="00952C88" w:rsidRPr="00C83564" w:rsidRDefault="00952C88" w:rsidP="002D2EBC">
            <w:pPr>
              <w:pStyle w:val="TableText"/>
              <w:jc w:val="right"/>
              <w:rPr>
                <w:rFonts w:eastAsia="Times New Roman" w:cs="Times New Roman"/>
                <w:lang w:eastAsia="en-AU"/>
              </w:rPr>
            </w:pPr>
            <w:r>
              <w:t>119,062</w:t>
            </w:r>
          </w:p>
        </w:tc>
        <w:tc>
          <w:tcPr>
            <w:tcW w:w="1322" w:type="dxa"/>
            <w:shd w:val="clear" w:color="auto" w:fill="auto"/>
            <w:noWrap/>
            <w:vAlign w:val="center"/>
          </w:tcPr>
          <w:p w14:paraId="71222425" w14:textId="622346E8" w:rsidR="00952C88" w:rsidRPr="00C83564" w:rsidRDefault="00952C88" w:rsidP="002D2EBC">
            <w:pPr>
              <w:pStyle w:val="TableText"/>
              <w:jc w:val="right"/>
              <w:rPr>
                <w:rFonts w:eastAsia="Times New Roman" w:cs="Times New Roman"/>
                <w:lang w:eastAsia="en-AU"/>
              </w:rPr>
            </w:pPr>
            <w:r>
              <w:t>69,553</w:t>
            </w:r>
          </w:p>
        </w:tc>
        <w:tc>
          <w:tcPr>
            <w:tcW w:w="1811" w:type="dxa"/>
            <w:shd w:val="clear" w:color="auto" w:fill="auto"/>
            <w:noWrap/>
            <w:vAlign w:val="center"/>
          </w:tcPr>
          <w:p w14:paraId="45D181F9" w14:textId="5FAFBBE9" w:rsidR="00952C88" w:rsidRPr="00C83564" w:rsidRDefault="00952C88" w:rsidP="002D2EBC">
            <w:pPr>
              <w:pStyle w:val="TableText"/>
              <w:jc w:val="right"/>
              <w:rPr>
                <w:rFonts w:eastAsia="Times New Roman" w:cs="Times New Roman"/>
                <w:lang w:eastAsia="en-AU"/>
              </w:rPr>
            </w:pPr>
            <w:r>
              <w:t>83,036</w:t>
            </w:r>
          </w:p>
        </w:tc>
      </w:tr>
      <w:tr w:rsidR="00952C88" w:rsidRPr="00C83564" w14:paraId="34C329FB" w14:textId="77777777" w:rsidTr="00952C88">
        <w:trPr>
          <w:trHeight w:val="251"/>
        </w:trPr>
        <w:tc>
          <w:tcPr>
            <w:tcW w:w="3073" w:type="dxa"/>
            <w:gridSpan w:val="2"/>
            <w:tcBorders>
              <w:bottom w:val="single" w:sz="4" w:space="0" w:color="auto"/>
            </w:tcBorders>
            <w:shd w:val="clear" w:color="auto" w:fill="auto"/>
            <w:noWrap/>
            <w:vAlign w:val="center"/>
          </w:tcPr>
          <w:p w14:paraId="1D379B6C" w14:textId="3A8CA1B0" w:rsidR="00952C88" w:rsidRPr="00C83564" w:rsidRDefault="00952C88" w:rsidP="002D2EBC">
            <w:pPr>
              <w:pStyle w:val="TableText"/>
              <w:rPr>
                <w:rFonts w:eastAsia="Times New Roman" w:cs="Times New Roman"/>
                <w:lang w:eastAsia="en-AU"/>
              </w:rPr>
            </w:pPr>
            <w:r>
              <w:rPr>
                <w:b/>
                <w:bCs/>
              </w:rPr>
              <w:t>Total forestry</w:t>
            </w:r>
          </w:p>
        </w:tc>
        <w:tc>
          <w:tcPr>
            <w:tcW w:w="1322" w:type="dxa"/>
            <w:tcBorders>
              <w:bottom w:val="single" w:sz="4" w:space="0" w:color="auto"/>
            </w:tcBorders>
            <w:shd w:val="clear" w:color="auto" w:fill="auto"/>
            <w:noWrap/>
            <w:vAlign w:val="center"/>
          </w:tcPr>
          <w:p w14:paraId="7952317B" w14:textId="59C7CCD4" w:rsidR="00952C88" w:rsidRPr="00C83564" w:rsidRDefault="00952C88" w:rsidP="002D2EBC">
            <w:pPr>
              <w:pStyle w:val="TableText"/>
              <w:jc w:val="right"/>
              <w:rPr>
                <w:rFonts w:eastAsia="Times New Roman" w:cs="Times New Roman"/>
                <w:lang w:eastAsia="en-AU"/>
              </w:rPr>
            </w:pPr>
            <w:r>
              <w:rPr>
                <w:b/>
                <w:bCs/>
              </w:rPr>
              <w:t>205,975</w:t>
            </w:r>
          </w:p>
        </w:tc>
        <w:tc>
          <w:tcPr>
            <w:tcW w:w="1322" w:type="dxa"/>
            <w:tcBorders>
              <w:bottom w:val="single" w:sz="4" w:space="0" w:color="auto"/>
            </w:tcBorders>
            <w:shd w:val="clear" w:color="auto" w:fill="auto"/>
            <w:noWrap/>
            <w:vAlign w:val="center"/>
          </w:tcPr>
          <w:p w14:paraId="6141452D" w14:textId="0D371C28" w:rsidR="00952C88" w:rsidRPr="00C83564" w:rsidRDefault="00952C88" w:rsidP="002D2EBC">
            <w:pPr>
              <w:pStyle w:val="TableText"/>
              <w:jc w:val="right"/>
              <w:rPr>
                <w:rFonts w:eastAsia="Times New Roman" w:cs="Times New Roman"/>
                <w:lang w:eastAsia="en-AU"/>
              </w:rPr>
            </w:pPr>
            <w:r>
              <w:rPr>
                <w:b/>
                <w:bCs/>
              </w:rPr>
              <w:t>231,105</w:t>
            </w:r>
          </w:p>
        </w:tc>
        <w:tc>
          <w:tcPr>
            <w:tcW w:w="1323" w:type="dxa"/>
            <w:tcBorders>
              <w:bottom w:val="single" w:sz="4" w:space="0" w:color="auto"/>
            </w:tcBorders>
            <w:shd w:val="clear" w:color="auto" w:fill="auto"/>
            <w:noWrap/>
            <w:vAlign w:val="center"/>
          </w:tcPr>
          <w:p w14:paraId="2007B52D" w14:textId="279C0FD9" w:rsidR="00952C88" w:rsidRPr="00C83564" w:rsidRDefault="00952C88" w:rsidP="002D2EBC">
            <w:pPr>
              <w:pStyle w:val="TableText"/>
              <w:jc w:val="right"/>
              <w:rPr>
                <w:rFonts w:eastAsia="Times New Roman" w:cs="Times New Roman"/>
                <w:lang w:eastAsia="en-AU"/>
              </w:rPr>
            </w:pPr>
            <w:r>
              <w:rPr>
                <w:b/>
                <w:bCs/>
              </w:rPr>
              <w:t>215,047</w:t>
            </w:r>
          </w:p>
        </w:tc>
        <w:tc>
          <w:tcPr>
            <w:tcW w:w="1322" w:type="dxa"/>
            <w:tcBorders>
              <w:bottom w:val="single" w:sz="4" w:space="0" w:color="auto"/>
            </w:tcBorders>
            <w:shd w:val="clear" w:color="auto" w:fill="auto"/>
            <w:noWrap/>
            <w:vAlign w:val="center"/>
          </w:tcPr>
          <w:p w14:paraId="62BE536A" w14:textId="16B5B51E" w:rsidR="00952C88" w:rsidRPr="00C83564" w:rsidRDefault="00952C88" w:rsidP="002D2EBC">
            <w:pPr>
              <w:pStyle w:val="TableText"/>
              <w:jc w:val="right"/>
              <w:rPr>
                <w:rFonts w:eastAsia="Times New Roman" w:cs="Times New Roman"/>
                <w:lang w:eastAsia="en-AU"/>
              </w:rPr>
            </w:pPr>
            <w:r>
              <w:rPr>
                <w:b/>
                <w:bCs/>
              </w:rPr>
              <w:t>118,961</w:t>
            </w:r>
          </w:p>
        </w:tc>
        <w:tc>
          <w:tcPr>
            <w:tcW w:w="1811" w:type="dxa"/>
            <w:tcBorders>
              <w:bottom w:val="single" w:sz="4" w:space="0" w:color="auto"/>
            </w:tcBorders>
            <w:shd w:val="clear" w:color="auto" w:fill="auto"/>
            <w:noWrap/>
            <w:vAlign w:val="center"/>
          </w:tcPr>
          <w:p w14:paraId="3A930211" w14:textId="76801833" w:rsidR="00952C88" w:rsidRPr="00C83564" w:rsidRDefault="00952C88" w:rsidP="002D2EBC">
            <w:pPr>
              <w:pStyle w:val="TableText"/>
              <w:jc w:val="right"/>
              <w:rPr>
                <w:rFonts w:eastAsia="Times New Roman" w:cs="Times New Roman"/>
                <w:lang w:eastAsia="en-AU"/>
              </w:rPr>
            </w:pPr>
            <w:r>
              <w:rPr>
                <w:b/>
                <w:bCs/>
              </w:rPr>
              <w:t>177,411</w:t>
            </w:r>
          </w:p>
        </w:tc>
      </w:tr>
      <w:tr w:rsidR="00952C88" w:rsidRPr="00C83564" w14:paraId="056CAA0E" w14:textId="77777777" w:rsidTr="002D2EBC">
        <w:trPr>
          <w:trHeight w:val="251"/>
        </w:trPr>
        <w:tc>
          <w:tcPr>
            <w:tcW w:w="1555" w:type="dxa"/>
            <w:vMerge w:val="restart"/>
            <w:tcBorders>
              <w:top w:val="single" w:sz="4" w:space="0" w:color="auto"/>
            </w:tcBorders>
            <w:shd w:val="clear" w:color="auto" w:fill="auto"/>
            <w:noWrap/>
          </w:tcPr>
          <w:p w14:paraId="3E2E59ED" w14:textId="59ABB8A9" w:rsidR="00952C88" w:rsidRPr="00C83564" w:rsidRDefault="00952C88" w:rsidP="002D2EBC">
            <w:pPr>
              <w:pStyle w:val="TableText"/>
              <w:rPr>
                <w:rFonts w:eastAsia="Times New Roman" w:cs="Times New Roman"/>
                <w:lang w:eastAsia="en-AU"/>
              </w:rPr>
            </w:pPr>
            <w:r>
              <w:t>Game animal</w:t>
            </w:r>
            <w:r w:rsidR="00771672">
              <w:t>s</w:t>
            </w:r>
          </w:p>
        </w:tc>
        <w:tc>
          <w:tcPr>
            <w:tcW w:w="1518" w:type="dxa"/>
            <w:tcBorders>
              <w:top w:val="single" w:sz="4" w:space="0" w:color="auto"/>
            </w:tcBorders>
            <w:shd w:val="clear" w:color="auto" w:fill="auto"/>
            <w:noWrap/>
            <w:vAlign w:val="center"/>
          </w:tcPr>
          <w:p w14:paraId="133CA77A" w14:textId="49883EEC" w:rsidR="00952C88" w:rsidRPr="00C83564" w:rsidRDefault="00952C88" w:rsidP="002D2EBC">
            <w:pPr>
              <w:pStyle w:val="TableText"/>
              <w:rPr>
                <w:rFonts w:eastAsia="Times New Roman" w:cs="Times New Roman"/>
                <w:lang w:eastAsia="en-AU"/>
              </w:rPr>
            </w:pPr>
            <w:r>
              <w:t>Deer slaughter</w:t>
            </w:r>
          </w:p>
        </w:tc>
        <w:tc>
          <w:tcPr>
            <w:tcW w:w="1322" w:type="dxa"/>
            <w:tcBorders>
              <w:top w:val="single" w:sz="4" w:space="0" w:color="auto"/>
            </w:tcBorders>
            <w:shd w:val="clear" w:color="auto" w:fill="auto"/>
            <w:noWrap/>
            <w:vAlign w:val="center"/>
          </w:tcPr>
          <w:p w14:paraId="18F1A6A6" w14:textId="1CAF10F4" w:rsidR="00952C88" w:rsidRPr="00C83564" w:rsidRDefault="00952C88" w:rsidP="002D2EBC">
            <w:pPr>
              <w:pStyle w:val="TableText"/>
              <w:jc w:val="right"/>
              <w:rPr>
                <w:rFonts w:eastAsia="Times New Roman" w:cs="Times New Roman"/>
                <w:lang w:eastAsia="en-AU"/>
              </w:rPr>
            </w:pPr>
            <w:r>
              <w:t>3,911</w:t>
            </w:r>
          </w:p>
        </w:tc>
        <w:tc>
          <w:tcPr>
            <w:tcW w:w="1322" w:type="dxa"/>
            <w:tcBorders>
              <w:top w:val="single" w:sz="4" w:space="0" w:color="auto"/>
            </w:tcBorders>
            <w:shd w:val="clear" w:color="auto" w:fill="auto"/>
            <w:noWrap/>
            <w:vAlign w:val="center"/>
          </w:tcPr>
          <w:p w14:paraId="0992F20B" w14:textId="2101F78C" w:rsidR="00952C88" w:rsidRPr="00C83564" w:rsidRDefault="00952C88" w:rsidP="002D2EBC">
            <w:pPr>
              <w:pStyle w:val="TableText"/>
              <w:jc w:val="right"/>
              <w:rPr>
                <w:rFonts w:eastAsia="Times New Roman" w:cs="Times New Roman"/>
                <w:lang w:eastAsia="en-AU"/>
              </w:rPr>
            </w:pPr>
            <w:r>
              <w:t>5,211</w:t>
            </w:r>
          </w:p>
        </w:tc>
        <w:tc>
          <w:tcPr>
            <w:tcW w:w="1323" w:type="dxa"/>
            <w:tcBorders>
              <w:top w:val="single" w:sz="4" w:space="0" w:color="auto"/>
            </w:tcBorders>
            <w:shd w:val="clear" w:color="auto" w:fill="auto"/>
            <w:noWrap/>
            <w:vAlign w:val="center"/>
          </w:tcPr>
          <w:p w14:paraId="655C4B43" w14:textId="65B258D2" w:rsidR="00952C88" w:rsidRPr="00C83564" w:rsidRDefault="00952C88" w:rsidP="002D2EBC">
            <w:pPr>
              <w:pStyle w:val="TableText"/>
              <w:jc w:val="right"/>
              <w:rPr>
                <w:rFonts w:eastAsia="Times New Roman" w:cs="Times New Roman"/>
                <w:lang w:eastAsia="en-AU"/>
              </w:rPr>
            </w:pPr>
            <w:r>
              <w:t>3,304</w:t>
            </w:r>
          </w:p>
        </w:tc>
        <w:tc>
          <w:tcPr>
            <w:tcW w:w="1322" w:type="dxa"/>
            <w:tcBorders>
              <w:top w:val="single" w:sz="4" w:space="0" w:color="auto"/>
            </w:tcBorders>
            <w:shd w:val="clear" w:color="auto" w:fill="auto"/>
            <w:noWrap/>
            <w:vAlign w:val="center"/>
          </w:tcPr>
          <w:p w14:paraId="20C03D2E" w14:textId="353E967E" w:rsidR="00952C88" w:rsidRPr="00C83564" w:rsidRDefault="00952C88" w:rsidP="002D2EBC">
            <w:pPr>
              <w:pStyle w:val="TableText"/>
              <w:jc w:val="right"/>
              <w:rPr>
                <w:rFonts w:eastAsia="Times New Roman" w:cs="Times New Roman"/>
                <w:lang w:eastAsia="en-AU"/>
              </w:rPr>
            </w:pPr>
            <w:r>
              <w:t>3,169</w:t>
            </w:r>
          </w:p>
        </w:tc>
        <w:tc>
          <w:tcPr>
            <w:tcW w:w="1811" w:type="dxa"/>
            <w:tcBorders>
              <w:top w:val="single" w:sz="4" w:space="0" w:color="auto"/>
            </w:tcBorders>
            <w:shd w:val="clear" w:color="auto" w:fill="auto"/>
            <w:noWrap/>
            <w:vAlign w:val="center"/>
          </w:tcPr>
          <w:p w14:paraId="09F7E083" w14:textId="291960AC" w:rsidR="00952C88" w:rsidRPr="00C83564" w:rsidRDefault="00952C88" w:rsidP="002D2EBC">
            <w:pPr>
              <w:pStyle w:val="TableText"/>
              <w:jc w:val="right"/>
              <w:rPr>
                <w:rFonts w:eastAsia="Times New Roman" w:cs="Times New Roman"/>
                <w:lang w:eastAsia="en-AU"/>
              </w:rPr>
            </w:pPr>
            <w:r>
              <w:t>4,301</w:t>
            </w:r>
          </w:p>
        </w:tc>
      </w:tr>
      <w:tr w:rsidR="00952C88" w:rsidRPr="00C83564" w14:paraId="59D1DBA3" w14:textId="77777777" w:rsidTr="00962ECD">
        <w:trPr>
          <w:trHeight w:val="251"/>
        </w:trPr>
        <w:tc>
          <w:tcPr>
            <w:tcW w:w="1555" w:type="dxa"/>
            <w:vMerge/>
            <w:shd w:val="clear" w:color="auto" w:fill="auto"/>
            <w:noWrap/>
            <w:vAlign w:val="center"/>
          </w:tcPr>
          <w:p w14:paraId="34C491DC" w14:textId="2997831B"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741C764B" w14:textId="13DA863B" w:rsidR="00952C88" w:rsidRPr="00C83564" w:rsidRDefault="00952C88" w:rsidP="002D2EBC">
            <w:pPr>
              <w:pStyle w:val="TableText"/>
              <w:rPr>
                <w:rFonts w:eastAsia="Times New Roman" w:cs="Times New Roman"/>
                <w:lang w:eastAsia="en-AU"/>
              </w:rPr>
            </w:pPr>
            <w:r>
              <w:t>Deer velvet</w:t>
            </w:r>
          </w:p>
        </w:tc>
        <w:tc>
          <w:tcPr>
            <w:tcW w:w="1322" w:type="dxa"/>
            <w:shd w:val="clear" w:color="auto" w:fill="auto"/>
            <w:noWrap/>
            <w:vAlign w:val="center"/>
          </w:tcPr>
          <w:p w14:paraId="02F2FF21" w14:textId="229517B5" w:rsidR="00952C88" w:rsidRPr="00C83564" w:rsidRDefault="00952C88" w:rsidP="002D2EBC">
            <w:pPr>
              <w:pStyle w:val="TableText"/>
              <w:jc w:val="right"/>
              <w:rPr>
                <w:rFonts w:eastAsia="Times New Roman" w:cs="Times New Roman"/>
                <w:lang w:eastAsia="en-AU"/>
              </w:rPr>
            </w:pPr>
            <w:r>
              <w:t>2,048</w:t>
            </w:r>
          </w:p>
        </w:tc>
        <w:tc>
          <w:tcPr>
            <w:tcW w:w="1322" w:type="dxa"/>
            <w:shd w:val="clear" w:color="auto" w:fill="auto"/>
            <w:noWrap/>
            <w:vAlign w:val="center"/>
          </w:tcPr>
          <w:p w14:paraId="3F324D69" w14:textId="7BE5D502" w:rsidR="00952C88" w:rsidRPr="00C83564" w:rsidRDefault="00952C88" w:rsidP="002D2EBC">
            <w:pPr>
              <w:pStyle w:val="TableText"/>
              <w:jc w:val="right"/>
              <w:rPr>
                <w:rFonts w:eastAsia="Times New Roman" w:cs="Times New Roman"/>
                <w:lang w:eastAsia="en-AU"/>
              </w:rPr>
            </w:pPr>
            <w:r>
              <w:t>5,356</w:t>
            </w:r>
          </w:p>
        </w:tc>
        <w:tc>
          <w:tcPr>
            <w:tcW w:w="1323" w:type="dxa"/>
            <w:shd w:val="clear" w:color="auto" w:fill="auto"/>
            <w:noWrap/>
            <w:vAlign w:val="center"/>
          </w:tcPr>
          <w:p w14:paraId="07D0865F" w14:textId="2EF42420" w:rsidR="00952C88" w:rsidRPr="00C83564" w:rsidRDefault="00952C88" w:rsidP="002D2EBC">
            <w:pPr>
              <w:pStyle w:val="TableText"/>
              <w:jc w:val="right"/>
              <w:rPr>
                <w:rFonts w:eastAsia="Times New Roman" w:cs="Times New Roman"/>
                <w:lang w:eastAsia="en-AU"/>
              </w:rPr>
            </w:pPr>
            <w:r>
              <w:t>1,508</w:t>
            </w:r>
          </w:p>
        </w:tc>
        <w:tc>
          <w:tcPr>
            <w:tcW w:w="1322" w:type="dxa"/>
            <w:shd w:val="clear" w:color="auto" w:fill="auto"/>
            <w:noWrap/>
            <w:vAlign w:val="center"/>
          </w:tcPr>
          <w:p w14:paraId="65BFB118" w14:textId="415C529C" w:rsidR="00952C88" w:rsidRPr="00C83564" w:rsidRDefault="00952C88" w:rsidP="002D2EBC">
            <w:pPr>
              <w:pStyle w:val="TableText"/>
              <w:jc w:val="right"/>
              <w:rPr>
                <w:rFonts w:eastAsia="Times New Roman" w:cs="Times New Roman"/>
                <w:lang w:eastAsia="en-AU"/>
              </w:rPr>
            </w:pPr>
            <w:r>
              <w:rPr>
                <w:sz w:val="16"/>
                <w:szCs w:val="16"/>
              </w:rPr>
              <w:t>–</w:t>
            </w:r>
          </w:p>
        </w:tc>
        <w:tc>
          <w:tcPr>
            <w:tcW w:w="1811" w:type="dxa"/>
            <w:shd w:val="clear" w:color="auto" w:fill="auto"/>
            <w:noWrap/>
            <w:vAlign w:val="center"/>
          </w:tcPr>
          <w:p w14:paraId="05F9C39C" w14:textId="0DDA07F6" w:rsidR="00952C88" w:rsidRPr="00C83564" w:rsidRDefault="00952C88" w:rsidP="002D2EBC">
            <w:pPr>
              <w:pStyle w:val="TableText"/>
              <w:jc w:val="right"/>
              <w:rPr>
                <w:rFonts w:eastAsia="Times New Roman" w:cs="Times New Roman"/>
                <w:lang w:eastAsia="en-AU"/>
              </w:rPr>
            </w:pPr>
            <w:r>
              <w:rPr>
                <w:sz w:val="16"/>
                <w:szCs w:val="16"/>
              </w:rPr>
              <w:t>–</w:t>
            </w:r>
          </w:p>
        </w:tc>
      </w:tr>
      <w:tr w:rsidR="00952C88" w:rsidRPr="00C83564" w14:paraId="308FE740" w14:textId="77777777" w:rsidTr="00962ECD">
        <w:trPr>
          <w:trHeight w:val="251"/>
        </w:trPr>
        <w:tc>
          <w:tcPr>
            <w:tcW w:w="1555" w:type="dxa"/>
            <w:vMerge/>
            <w:shd w:val="clear" w:color="auto" w:fill="auto"/>
            <w:noWrap/>
            <w:vAlign w:val="center"/>
          </w:tcPr>
          <w:p w14:paraId="62E3DD3F" w14:textId="3A1BFC48"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5AAB9C57" w14:textId="23A42832" w:rsidR="00952C88" w:rsidRPr="00C83564" w:rsidRDefault="00952C88" w:rsidP="002D2EBC">
            <w:pPr>
              <w:pStyle w:val="TableText"/>
              <w:rPr>
                <w:rFonts w:eastAsia="Times New Roman" w:cs="Times New Roman"/>
                <w:lang w:eastAsia="en-AU"/>
              </w:rPr>
            </w:pPr>
            <w:r>
              <w:t>Game goats</w:t>
            </w:r>
          </w:p>
        </w:tc>
        <w:tc>
          <w:tcPr>
            <w:tcW w:w="1322" w:type="dxa"/>
            <w:shd w:val="clear" w:color="auto" w:fill="auto"/>
            <w:noWrap/>
            <w:vAlign w:val="center"/>
          </w:tcPr>
          <w:p w14:paraId="0499A960" w14:textId="7BB55E9B" w:rsidR="00952C88" w:rsidRPr="00C83564" w:rsidRDefault="00952C88" w:rsidP="002D2EBC">
            <w:pPr>
              <w:pStyle w:val="TableText"/>
              <w:jc w:val="right"/>
              <w:rPr>
                <w:rFonts w:eastAsia="Times New Roman" w:cs="Times New Roman"/>
                <w:lang w:eastAsia="en-AU"/>
              </w:rPr>
            </w:pPr>
            <w:r>
              <w:t>349</w:t>
            </w:r>
          </w:p>
        </w:tc>
        <w:tc>
          <w:tcPr>
            <w:tcW w:w="1322" w:type="dxa"/>
            <w:shd w:val="clear" w:color="auto" w:fill="auto"/>
            <w:noWrap/>
            <w:vAlign w:val="center"/>
          </w:tcPr>
          <w:p w14:paraId="16036D58" w14:textId="1778D918" w:rsidR="00952C88" w:rsidRPr="00C83564" w:rsidRDefault="00952C88" w:rsidP="002D2EBC">
            <w:pPr>
              <w:pStyle w:val="TableText"/>
              <w:jc w:val="right"/>
              <w:rPr>
                <w:rFonts w:eastAsia="Times New Roman" w:cs="Times New Roman"/>
                <w:lang w:eastAsia="en-AU"/>
              </w:rPr>
            </w:pPr>
            <w:r>
              <w:t>1,193</w:t>
            </w:r>
          </w:p>
        </w:tc>
        <w:tc>
          <w:tcPr>
            <w:tcW w:w="1323" w:type="dxa"/>
            <w:shd w:val="clear" w:color="auto" w:fill="auto"/>
            <w:noWrap/>
            <w:vAlign w:val="center"/>
          </w:tcPr>
          <w:p w14:paraId="1C86758E" w14:textId="2A5EE00E" w:rsidR="00952C88" w:rsidRPr="00C83564" w:rsidRDefault="00952C88" w:rsidP="002D2EBC">
            <w:pPr>
              <w:pStyle w:val="TableText"/>
              <w:jc w:val="right"/>
              <w:rPr>
                <w:rFonts w:eastAsia="Times New Roman" w:cs="Times New Roman"/>
                <w:lang w:eastAsia="en-AU"/>
              </w:rPr>
            </w:pPr>
            <w:r>
              <w:t>100</w:t>
            </w:r>
          </w:p>
        </w:tc>
        <w:tc>
          <w:tcPr>
            <w:tcW w:w="1322" w:type="dxa"/>
            <w:shd w:val="clear" w:color="auto" w:fill="auto"/>
            <w:noWrap/>
            <w:vAlign w:val="center"/>
          </w:tcPr>
          <w:p w14:paraId="6D587EFB" w14:textId="6BA6B97D" w:rsidR="00952C88" w:rsidRPr="00C83564" w:rsidRDefault="00952C88" w:rsidP="002D2EBC">
            <w:pPr>
              <w:pStyle w:val="TableText"/>
              <w:jc w:val="right"/>
              <w:rPr>
                <w:rFonts w:eastAsia="Times New Roman" w:cs="Times New Roman"/>
                <w:lang w:eastAsia="en-AU"/>
              </w:rPr>
            </w:pPr>
            <w:r>
              <w:rPr>
                <w:sz w:val="16"/>
                <w:szCs w:val="16"/>
              </w:rPr>
              <w:t>–</w:t>
            </w:r>
          </w:p>
        </w:tc>
        <w:tc>
          <w:tcPr>
            <w:tcW w:w="1811" w:type="dxa"/>
            <w:shd w:val="clear" w:color="auto" w:fill="auto"/>
            <w:noWrap/>
            <w:vAlign w:val="center"/>
          </w:tcPr>
          <w:p w14:paraId="770C5E70" w14:textId="35C1A7FF" w:rsidR="00952C88" w:rsidRPr="00C83564" w:rsidRDefault="00952C88" w:rsidP="002D2EBC">
            <w:pPr>
              <w:pStyle w:val="TableText"/>
              <w:jc w:val="right"/>
              <w:rPr>
                <w:rFonts w:eastAsia="Times New Roman" w:cs="Times New Roman"/>
                <w:lang w:eastAsia="en-AU"/>
              </w:rPr>
            </w:pPr>
            <w:r>
              <w:t>774</w:t>
            </w:r>
          </w:p>
        </w:tc>
      </w:tr>
      <w:tr w:rsidR="00952C88" w:rsidRPr="00C83564" w14:paraId="336366AC" w14:textId="77777777" w:rsidTr="00962ECD">
        <w:trPr>
          <w:trHeight w:val="251"/>
        </w:trPr>
        <w:tc>
          <w:tcPr>
            <w:tcW w:w="1555" w:type="dxa"/>
            <w:vMerge/>
            <w:shd w:val="clear" w:color="auto" w:fill="auto"/>
            <w:noWrap/>
            <w:vAlign w:val="center"/>
          </w:tcPr>
          <w:p w14:paraId="1BA73FC5" w14:textId="4493E15F"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7A4620E9" w14:textId="25FC25EA" w:rsidR="00952C88" w:rsidRPr="00C83564" w:rsidRDefault="00952C88" w:rsidP="002D2EBC">
            <w:pPr>
              <w:pStyle w:val="TableText"/>
              <w:rPr>
                <w:rFonts w:eastAsia="Times New Roman" w:cs="Times New Roman"/>
                <w:lang w:eastAsia="en-AU"/>
              </w:rPr>
            </w:pPr>
            <w:r>
              <w:t>Game pigs</w:t>
            </w:r>
          </w:p>
        </w:tc>
        <w:tc>
          <w:tcPr>
            <w:tcW w:w="1322" w:type="dxa"/>
            <w:shd w:val="clear" w:color="auto" w:fill="auto"/>
            <w:noWrap/>
            <w:vAlign w:val="center"/>
          </w:tcPr>
          <w:p w14:paraId="6F697B42" w14:textId="68E8CFB7" w:rsidR="00952C88" w:rsidRPr="00C83564" w:rsidRDefault="00952C88" w:rsidP="002D2EBC">
            <w:pPr>
              <w:pStyle w:val="TableText"/>
              <w:jc w:val="right"/>
              <w:rPr>
                <w:rFonts w:eastAsia="Times New Roman" w:cs="Times New Roman"/>
                <w:lang w:eastAsia="en-AU"/>
              </w:rPr>
            </w:pPr>
            <w:r>
              <w:t>2,013</w:t>
            </w:r>
          </w:p>
        </w:tc>
        <w:tc>
          <w:tcPr>
            <w:tcW w:w="1322" w:type="dxa"/>
            <w:shd w:val="clear" w:color="auto" w:fill="auto"/>
            <w:noWrap/>
            <w:vAlign w:val="center"/>
          </w:tcPr>
          <w:p w14:paraId="3CAA937B" w14:textId="78DB04EE" w:rsidR="00952C88" w:rsidRPr="00C83564" w:rsidRDefault="00952C88" w:rsidP="002D2EBC">
            <w:pPr>
              <w:pStyle w:val="TableText"/>
              <w:jc w:val="right"/>
              <w:rPr>
                <w:rFonts w:eastAsia="Times New Roman" w:cs="Times New Roman"/>
                <w:lang w:eastAsia="en-AU"/>
              </w:rPr>
            </w:pPr>
            <w:r>
              <w:t>2,786</w:t>
            </w:r>
          </w:p>
        </w:tc>
        <w:tc>
          <w:tcPr>
            <w:tcW w:w="1323" w:type="dxa"/>
            <w:shd w:val="clear" w:color="auto" w:fill="auto"/>
            <w:noWrap/>
            <w:vAlign w:val="center"/>
          </w:tcPr>
          <w:p w14:paraId="76E89CF0" w14:textId="44C843D6" w:rsidR="00952C88" w:rsidRPr="00C83564" w:rsidRDefault="00952C88" w:rsidP="002D2EBC">
            <w:pPr>
              <w:pStyle w:val="TableText"/>
              <w:jc w:val="right"/>
              <w:rPr>
                <w:rFonts w:eastAsia="Times New Roman" w:cs="Times New Roman"/>
                <w:lang w:eastAsia="en-AU"/>
              </w:rPr>
            </w:pPr>
            <w:r>
              <w:t>1,311</w:t>
            </w:r>
          </w:p>
        </w:tc>
        <w:tc>
          <w:tcPr>
            <w:tcW w:w="1322" w:type="dxa"/>
            <w:shd w:val="clear" w:color="auto" w:fill="auto"/>
            <w:noWrap/>
            <w:vAlign w:val="center"/>
          </w:tcPr>
          <w:p w14:paraId="54D9996C" w14:textId="710948DB" w:rsidR="00952C88" w:rsidRPr="00C83564" w:rsidRDefault="00952C88" w:rsidP="002D2EBC">
            <w:pPr>
              <w:pStyle w:val="TableText"/>
              <w:jc w:val="right"/>
              <w:rPr>
                <w:rFonts w:eastAsia="Times New Roman" w:cs="Times New Roman"/>
                <w:lang w:eastAsia="en-AU"/>
              </w:rPr>
            </w:pPr>
            <w:r>
              <w:t>2,956</w:t>
            </w:r>
          </w:p>
        </w:tc>
        <w:tc>
          <w:tcPr>
            <w:tcW w:w="1811" w:type="dxa"/>
            <w:shd w:val="clear" w:color="auto" w:fill="auto"/>
            <w:noWrap/>
            <w:vAlign w:val="center"/>
          </w:tcPr>
          <w:p w14:paraId="3ADFB65A" w14:textId="7D704CCD" w:rsidR="00952C88" w:rsidRPr="00C83564" w:rsidRDefault="00952C88" w:rsidP="002D2EBC">
            <w:pPr>
              <w:pStyle w:val="TableText"/>
              <w:jc w:val="right"/>
              <w:rPr>
                <w:rFonts w:eastAsia="Times New Roman" w:cs="Times New Roman"/>
                <w:lang w:eastAsia="en-AU"/>
              </w:rPr>
            </w:pPr>
            <w:r>
              <w:t>2,506</w:t>
            </w:r>
          </w:p>
        </w:tc>
      </w:tr>
      <w:tr w:rsidR="00952C88" w:rsidRPr="00C83564" w14:paraId="17AFFFE1" w14:textId="77777777" w:rsidTr="00962ECD">
        <w:trPr>
          <w:trHeight w:val="251"/>
        </w:trPr>
        <w:tc>
          <w:tcPr>
            <w:tcW w:w="1555" w:type="dxa"/>
            <w:vMerge/>
            <w:shd w:val="clear" w:color="auto" w:fill="auto"/>
            <w:noWrap/>
            <w:vAlign w:val="center"/>
          </w:tcPr>
          <w:p w14:paraId="0766B55F" w14:textId="00CE61C3"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0A48ABAC" w14:textId="3EE5ED62" w:rsidR="00952C88" w:rsidRPr="00C83564" w:rsidRDefault="00952C88" w:rsidP="002D2EBC">
            <w:pPr>
              <w:pStyle w:val="TableText"/>
              <w:rPr>
                <w:rFonts w:eastAsia="Times New Roman" w:cs="Times New Roman"/>
                <w:lang w:eastAsia="en-AU"/>
              </w:rPr>
            </w:pPr>
            <w:r>
              <w:t>Horse slaughter</w:t>
            </w:r>
          </w:p>
        </w:tc>
        <w:tc>
          <w:tcPr>
            <w:tcW w:w="1322" w:type="dxa"/>
            <w:shd w:val="clear" w:color="auto" w:fill="auto"/>
            <w:noWrap/>
            <w:vAlign w:val="center"/>
          </w:tcPr>
          <w:p w14:paraId="20EE94C4" w14:textId="6B02787B" w:rsidR="00952C88" w:rsidRPr="00C83564" w:rsidRDefault="00952C88" w:rsidP="002D2EBC">
            <w:pPr>
              <w:pStyle w:val="TableText"/>
              <w:jc w:val="right"/>
              <w:rPr>
                <w:rFonts w:eastAsia="Times New Roman" w:cs="Times New Roman"/>
                <w:lang w:eastAsia="en-AU"/>
              </w:rPr>
            </w:pPr>
            <w:r>
              <w:t>481</w:t>
            </w:r>
          </w:p>
        </w:tc>
        <w:tc>
          <w:tcPr>
            <w:tcW w:w="1322" w:type="dxa"/>
            <w:shd w:val="clear" w:color="auto" w:fill="auto"/>
            <w:noWrap/>
            <w:vAlign w:val="center"/>
          </w:tcPr>
          <w:p w14:paraId="7BCDEE47" w14:textId="662EA92E" w:rsidR="00952C88" w:rsidRPr="00C83564" w:rsidRDefault="00952C88" w:rsidP="002D2EBC">
            <w:pPr>
              <w:pStyle w:val="TableText"/>
              <w:jc w:val="right"/>
              <w:rPr>
                <w:rFonts w:eastAsia="Times New Roman" w:cs="Times New Roman"/>
                <w:lang w:eastAsia="en-AU"/>
              </w:rPr>
            </w:pPr>
            <w:r>
              <w:t>1,517</w:t>
            </w:r>
          </w:p>
        </w:tc>
        <w:tc>
          <w:tcPr>
            <w:tcW w:w="1323" w:type="dxa"/>
            <w:shd w:val="clear" w:color="auto" w:fill="auto"/>
            <w:noWrap/>
            <w:vAlign w:val="center"/>
          </w:tcPr>
          <w:p w14:paraId="263B1A26" w14:textId="283D9569" w:rsidR="00952C88" w:rsidRPr="00C83564" w:rsidRDefault="00952C88" w:rsidP="002D2EBC">
            <w:pPr>
              <w:pStyle w:val="TableText"/>
              <w:jc w:val="right"/>
              <w:rPr>
                <w:rFonts w:eastAsia="Times New Roman" w:cs="Times New Roman"/>
                <w:lang w:eastAsia="en-AU"/>
              </w:rPr>
            </w:pPr>
            <w:r>
              <w:t>2,892</w:t>
            </w:r>
          </w:p>
        </w:tc>
        <w:tc>
          <w:tcPr>
            <w:tcW w:w="1322" w:type="dxa"/>
            <w:shd w:val="clear" w:color="auto" w:fill="auto"/>
            <w:noWrap/>
            <w:vAlign w:val="center"/>
          </w:tcPr>
          <w:p w14:paraId="4466DD20" w14:textId="36AD0FE9" w:rsidR="00952C88" w:rsidRPr="00C83564" w:rsidRDefault="00952C88" w:rsidP="002D2EBC">
            <w:pPr>
              <w:pStyle w:val="TableText"/>
              <w:jc w:val="right"/>
              <w:rPr>
                <w:rFonts w:eastAsia="Times New Roman" w:cs="Times New Roman"/>
                <w:lang w:eastAsia="en-AU"/>
              </w:rPr>
            </w:pPr>
            <w:r>
              <w:t>1,934</w:t>
            </w:r>
          </w:p>
        </w:tc>
        <w:tc>
          <w:tcPr>
            <w:tcW w:w="1811" w:type="dxa"/>
            <w:shd w:val="clear" w:color="auto" w:fill="auto"/>
            <w:noWrap/>
            <w:vAlign w:val="center"/>
          </w:tcPr>
          <w:p w14:paraId="393DECBE" w14:textId="6210E0B9" w:rsidR="00952C88" w:rsidRPr="00C83564" w:rsidRDefault="00952C88" w:rsidP="002D2EBC">
            <w:pPr>
              <w:pStyle w:val="TableText"/>
              <w:jc w:val="right"/>
              <w:rPr>
                <w:rFonts w:eastAsia="Times New Roman" w:cs="Times New Roman"/>
                <w:lang w:eastAsia="en-AU"/>
              </w:rPr>
            </w:pPr>
            <w:r>
              <w:t>1,026</w:t>
            </w:r>
          </w:p>
        </w:tc>
      </w:tr>
      <w:tr w:rsidR="00952C88" w:rsidRPr="00C83564" w14:paraId="45900DD9" w14:textId="77777777" w:rsidTr="00962ECD">
        <w:trPr>
          <w:trHeight w:val="251"/>
        </w:trPr>
        <w:tc>
          <w:tcPr>
            <w:tcW w:w="1555" w:type="dxa"/>
            <w:vMerge/>
            <w:shd w:val="clear" w:color="auto" w:fill="auto"/>
            <w:noWrap/>
            <w:vAlign w:val="center"/>
          </w:tcPr>
          <w:p w14:paraId="55F81FD2" w14:textId="4FC46AD1"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2AE9A743" w14:textId="07471108" w:rsidR="00952C88" w:rsidRPr="00C83564" w:rsidRDefault="00952C88" w:rsidP="002D2EBC">
            <w:pPr>
              <w:pStyle w:val="TableText"/>
              <w:rPr>
                <w:rFonts w:eastAsia="Times New Roman" w:cs="Times New Roman"/>
                <w:lang w:eastAsia="en-AU"/>
              </w:rPr>
            </w:pPr>
            <w:r>
              <w:t>Macropods</w:t>
            </w:r>
          </w:p>
        </w:tc>
        <w:tc>
          <w:tcPr>
            <w:tcW w:w="1322" w:type="dxa"/>
            <w:shd w:val="clear" w:color="auto" w:fill="auto"/>
            <w:noWrap/>
            <w:vAlign w:val="center"/>
          </w:tcPr>
          <w:p w14:paraId="60C2855D" w14:textId="6BE741A5" w:rsidR="00952C88" w:rsidRPr="00C83564" w:rsidRDefault="00952C88" w:rsidP="002D2EBC">
            <w:pPr>
              <w:pStyle w:val="TableText"/>
              <w:jc w:val="right"/>
              <w:rPr>
                <w:rFonts w:eastAsia="Times New Roman" w:cs="Times New Roman"/>
                <w:lang w:eastAsia="en-AU"/>
              </w:rPr>
            </w:pPr>
            <w:r>
              <w:t>12,846</w:t>
            </w:r>
          </w:p>
        </w:tc>
        <w:tc>
          <w:tcPr>
            <w:tcW w:w="1322" w:type="dxa"/>
            <w:shd w:val="clear" w:color="auto" w:fill="auto"/>
            <w:noWrap/>
            <w:vAlign w:val="center"/>
          </w:tcPr>
          <w:p w14:paraId="21831A54" w14:textId="5672E064" w:rsidR="00952C88" w:rsidRPr="00C83564" w:rsidRDefault="00952C88" w:rsidP="002D2EBC">
            <w:pPr>
              <w:pStyle w:val="TableText"/>
              <w:jc w:val="right"/>
              <w:rPr>
                <w:rFonts w:eastAsia="Times New Roman" w:cs="Times New Roman"/>
                <w:lang w:eastAsia="en-AU"/>
              </w:rPr>
            </w:pPr>
            <w:r>
              <w:t>8,395</w:t>
            </w:r>
          </w:p>
        </w:tc>
        <w:tc>
          <w:tcPr>
            <w:tcW w:w="1323" w:type="dxa"/>
            <w:shd w:val="clear" w:color="auto" w:fill="auto"/>
            <w:noWrap/>
            <w:vAlign w:val="center"/>
          </w:tcPr>
          <w:p w14:paraId="3D95BE51" w14:textId="5C47D95A" w:rsidR="00952C88" w:rsidRPr="00C83564" w:rsidRDefault="00952C88" w:rsidP="002D2EBC">
            <w:pPr>
              <w:pStyle w:val="TableText"/>
              <w:jc w:val="right"/>
              <w:rPr>
                <w:rFonts w:eastAsia="Times New Roman" w:cs="Times New Roman"/>
                <w:lang w:eastAsia="en-AU"/>
              </w:rPr>
            </w:pPr>
            <w:r>
              <w:t>8,118</w:t>
            </w:r>
          </w:p>
        </w:tc>
        <w:tc>
          <w:tcPr>
            <w:tcW w:w="1322" w:type="dxa"/>
            <w:shd w:val="clear" w:color="auto" w:fill="auto"/>
            <w:noWrap/>
            <w:vAlign w:val="center"/>
          </w:tcPr>
          <w:p w14:paraId="34B2ECF0" w14:textId="38241E83" w:rsidR="00952C88" w:rsidRPr="00C83564" w:rsidRDefault="00952C88" w:rsidP="002D2EBC">
            <w:pPr>
              <w:pStyle w:val="TableText"/>
              <w:jc w:val="right"/>
              <w:rPr>
                <w:rFonts w:eastAsia="Times New Roman" w:cs="Times New Roman"/>
                <w:lang w:eastAsia="en-AU"/>
              </w:rPr>
            </w:pPr>
            <w:r>
              <w:t>10,148</w:t>
            </w:r>
          </w:p>
        </w:tc>
        <w:tc>
          <w:tcPr>
            <w:tcW w:w="1811" w:type="dxa"/>
            <w:shd w:val="clear" w:color="auto" w:fill="auto"/>
            <w:noWrap/>
            <w:vAlign w:val="center"/>
          </w:tcPr>
          <w:p w14:paraId="4F387FEA" w14:textId="7D00E10B" w:rsidR="00952C88" w:rsidRPr="00C83564" w:rsidRDefault="00952C88" w:rsidP="002D2EBC">
            <w:pPr>
              <w:pStyle w:val="TableText"/>
              <w:jc w:val="right"/>
              <w:rPr>
                <w:rFonts w:eastAsia="Times New Roman" w:cs="Times New Roman"/>
                <w:lang w:eastAsia="en-AU"/>
              </w:rPr>
            </w:pPr>
            <w:r>
              <w:t>10,358</w:t>
            </w:r>
          </w:p>
        </w:tc>
      </w:tr>
      <w:tr w:rsidR="00952C88" w:rsidRPr="00C83564" w14:paraId="50C391E5" w14:textId="77777777" w:rsidTr="00962ECD">
        <w:trPr>
          <w:trHeight w:val="251"/>
        </w:trPr>
        <w:tc>
          <w:tcPr>
            <w:tcW w:w="1555" w:type="dxa"/>
            <w:vMerge/>
            <w:shd w:val="clear" w:color="auto" w:fill="auto"/>
            <w:noWrap/>
            <w:vAlign w:val="center"/>
          </w:tcPr>
          <w:p w14:paraId="42700F81" w14:textId="58EFEE3C"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600FA140" w14:textId="0292CD14" w:rsidR="00952C88" w:rsidRPr="00C83564" w:rsidRDefault="00952C88" w:rsidP="002D2EBC">
            <w:pPr>
              <w:pStyle w:val="TableText"/>
              <w:rPr>
                <w:rFonts w:eastAsia="Times New Roman" w:cs="Times New Roman"/>
                <w:lang w:eastAsia="en-AU"/>
              </w:rPr>
            </w:pPr>
            <w:r>
              <w:t>Ratites</w:t>
            </w:r>
          </w:p>
        </w:tc>
        <w:tc>
          <w:tcPr>
            <w:tcW w:w="1322" w:type="dxa"/>
            <w:shd w:val="clear" w:color="auto" w:fill="auto"/>
            <w:noWrap/>
            <w:vAlign w:val="center"/>
          </w:tcPr>
          <w:p w14:paraId="52AA08D6" w14:textId="3B619C37" w:rsidR="00952C88" w:rsidRPr="00C83564" w:rsidRDefault="00952C88" w:rsidP="002D2EBC">
            <w:pPr>
              <w:pStyle w:val="TableText"/>
              <w:jc w:val="right"/>
              <w:rPr>
                <w:rFonts w:eastAsia="Times New Roman" w:cs="Times New Roman"/>
                <w:lang w:eastAsia="en-AU"/>
              </w:rPr>
            </w:pPr>
            <w:r>
              <w:t>677</w:t>
            </w:r>
          </w:p>
        </w:tc>
        <w:tc>
          <w:tcPr>
            <w:tcW w:w="1322" w:type="dxa"/>
            <w:shd w:val="clear" w:color="auto" w:fill="auto"/>
            <w:noWrap/>
            <w:vAlign w:val="center"/>
          </w:tcPr>
          <w:p w14:paraId="6021EBDB" w14:textId="5196EC53" w:rsidR="00952C88" w:rsidRPr="00C83564" w:rsidRDefault="00952C88" w:rsidP="002D2EBC">
            <w:pPr>
              <w:pStyle w:val="TableText"/>
              <w:jc w:val="right"/>
              <w:rPr>
                <w:rFonts w:eastAsia="Times New Roman" w:cs="Times New Roman"/>
                <w:lang w:eastAsia="en-AU"/>
              </w:rPr>
            </w:pPr>
            <w:r>
              <w:t>1,122</w:t>
            </w:r>
          </w:p>
        </w:tc>
        <w:tc>
          <w:tcPr>
            <w:tcW w:w="1323" w:type="dxa"/>
            <w:shd w:val="clear" w:color="auto" w:fill="auto"/>
            <w:noWrap/>
            <w:vAlign w:val="center"/>
          </w:tcPr>
          <w:p w14:paraId="106222E7" w14:textId="225FCC13" w:rsidR="00952C88" w:rsidRPr="00C83564" w:rsidRDefault="00952C88" w:rsidP="002D2EBC">
            <w:pPr>
              <w:pStyle w:val="TableText"/>
              <w:jc w:val="right"/>
              <w:rPr>
                <w:rFonts w:eastAsia="Times New Roman" w:cs="Times New Roman"/>
                <w:lang w:eastAsia="en-AU"/>
              </w:rPr>
            </w:pPr>
            <w:r>
              <w:t>520</w:t>
            </w:r>
          </w:p>
        </w:tc>
        <w:tc>
          <w:tcPr>
            <w:tcW w:w="1322" w:type="dxa"/>
            <w:shd w:val="clear" w:color="auto" w:fill="auto"/>
            <w:noWrap/>
            <w:vAlign w:val="center"/>
          </w:tcPr>
          <w:p w14:paraId="1FE1B270" w14:textId="64A07CCA" w:rsidR="00952C88" w:rsidRPr="00C83564" w:rsidRDefault="00952C88" w:rsidP="002D2EBC">
            <w:pPr>
              <w:pStyle w:val="TableText"/>
              <w:jc w:val="right"/>
              <w:rPr>
                <w:rFonts w:eastAsia="Times New Roman" w:cs="Times New Roman"/>
                <w:lang w:eastAsia="en-AU"/>
              </w:rPr>
            </w:pPr>
            <w:r>
              <w:t>3,850</w:t>
            </w:r>
          </w:p>
        </w:tc>
        <w:tc>
          <w:tcPr>
            <w:tcW w:w="1811" w:type="dxa"/>
            <w:shd w:val="clear" w:color="auto" w:fill="auto"/>
            <w:noWrap/>
            <w:vAlign w:val="center"/>
          </w:tcPr>
          <w:p w14:paraId="30874735" w14:textId="575CBE1A" w:rsidR="00952C88" w:rsidRPr="00C83564" w:rsidRDefault="00952C88" w:rsidP="002D2EBC">
            <w:pPr>
              <w:pStyle w:val="TableText"/>
              <w:jc w:val="right"/>
              <w:rPr>
                <w:rFonts w:eastAsia="Times New Roman" w:cs="Times New Roman"/>
                <w:lang w:eastAsia="en-AU"/>
              </w:rPr>
            </w:pPr>
            <w:r>
              <w:t>942</w:t>
            </w:r>
          </w:p>
        </w:tc>
      </w:tr>
      <w:tr w:rsidR="00BB3BD7" w:rsidRPr="00C83564" w14:paraId="50C01EFC" w14:textId="77777777" w:rsidTr="00962ECD">
        <w:trPr>
          <w:trHeight w:val="251"/>
        </w:trPr>
        <w:tc>
          <w:tcPr>
            <w:tcW w:w="3073" w:type="dxa"/>
            <w:gridSpan w:val="2"/>
            <w:tcBorders>
              <w:bottom w:val="single" w:sz="4" w:space="0" w:color="auto"/>
            </w:tcBorders>
            <w:shd w:val="clear" w:color="auto" w:fill="auto"/>
            <w:noWrap/>
            <w:vAlign w:val="center"/>
          </w:tcPr>
          <w:p w14:paraId="79B5F3D6" w14:textId="4F2A8461" w:rsidR="00BB3BD7" w:rsidRPr="00C83564" w:rsidRDefault="00BB3BD7" w:rsidP="002D2EBC">
            <w:pPr>
              <w:pStyle w:val="TableText"/>
              <w:rPr>
                <w:rFonts w:eastAsia="Times New Roman" w:cs="Times New Roman"/>
                <w:lang w:eastAsia="en-AU"/>
              </w:rPr>
            </w:pPr>
            <w:r>
              <w:rPr>
                <w:b/>
                <w:bCs/>
              </w:rPr>
              <w:t xml:space="preserve">Total </w:t>
            </w:r>
            <w:r w:rsidR="00952C88">
              <w:rPr>
                <w:b/>
                <w:bCs/>
              </w:rPr>
              <w:t>g</w:t>
            </w:r>
            <w:r w:rsidR="00771672">
              <w:rPr>
                <w:b/>
                <w:bCs/>
              </w:rPr>
              <w:t>ame animals</w:t>
            </w:r>
          </w:p>
        </w:tc>
        <w:tc>
          <w:tcPr>
            <w:tcW w:w="1322" w:type="dxa"/>
            <w:tcBorders>
              <w:bottom w:val="single" w:sz="4" w:space="0" w:color="auto"/>
            </w:tcBorders>
            <w:shd w:val="clear" w:color="auto" w:fill="auto"/>
            <w:noWrap/>
            <w:vAlign w:val="center"/>
          </w:tcPr>
          <w:p w14:paraId="54585ECA" w14:textId="2687C45C" w:rsidR="00BB3BD7" w:rsidRPr="00C83564" w:rsidRDefault="00BB3BD7" w:rsidP="002D2EBC">
            <w:pPr>
              <w:pStyle w:val="TableText"/>
              <w:jc w:val="right"/>
              <w:rPr>
                <w:rFonts w:eastAsia="Times New Roman" w:cs="Times New Roman"/>
                <w:lang w:eastAsia="en-AU"/>
              </w:rPr>
            </w:pPr>
            <w:r>
              <w:rPr>
                <w:b/>
                <w:bCs/>
              </w:rPr>
              <w:t>22,326</w:t>
            </w:r>
          </w:p>
        </w:tc>
        <w:tc>
          <w:tcPr>
            <w:tcW w:w="1322" w:type="dxa"/>
            <w:tcBorders>
              <w:bottom w:val="single" w:sz="4" w:space="0" w:color="auto"/>
            </w:tcBorders>
            <w:shd w:val="clear" w:color="auto" w:fill="auto"/>
            <w:noWrap/>
            <w:vAlign w:val="center"/>
          </w:tcPr>
          <w:p w14:paraId="5D394392" w14:textId="2BB2C655" w:rsidR="00BB3BD7" w:rsidRPr="00C83564" w:rsidRDefault="00BB3BD7" w:rsidP="002D2EBC">
            <w:pPr>
              <w:pStyle w:val="TableText"/>
              <w:jc w:val="right"/>
              <w:rPr>
                <w:rFonts w:eastAsia="Times New Roman" w:cs="Times New Roman"/>
                <w:lang w:eastAsia="en-AU"/>
              </w:rPr>
            </w:pPr>
            <w:r>
              <w:rPr>
                <w:b/>
                <w:bCs/>
              </w:rPr>
              <w:t>25,581</w:t>
            </w:r>
          </w:p>
        </w:tc>
        <w:tc>
          <w:tcPr>
            <w:tcW w:w="1323" w:type="dxa"/>
            <w:tcBorders>
              <w:bottom w:val="single" w:sz="4" w:space="0" w:color="auto"/>
            </w:tcBorders>
            <w:shd w:val="clear" w:color="auto" w:fill="auto"/>
            <w:noWrap/>
            <w:vAlign w:val="center"/>
          </w:tcPr>
          <w:p w14:paraId="78E23039" w14:textId="5CFE9F63" w:rsidR="00BB3BD7" w:rsidRPr="00C83564" w:rsidRDefault="00BB3BD7" w:rsidP="002D2EBC">
            <w:pPr>
              <w:pStyle w:val="TableText"/>
              <w:jc w:val="right"/>
              <w:rPr>
                <w:rFonts w:eastAsia="Times New Roman" w:cs="Times New Roman"/>
                <w:lang w:eastAsia="en-AU"/>
              </w:rPr>
            </w:pPr>
            <w:r>
              <w:rPr>
                <w:b/>
                <w:bCs/>
              </w:rPr>
              <w:t>17,753</w:t>
            </w:r>
          </w:p>
        </w:tc>
        <w:tc>
          <w:tcPr>
            <w:tcW w:w="1322" w:type="dxa"/>
            <w:tcBorders>
              <w:bottom w:val="single" w:sz="4" w:space="0" w:color="auto"/>
            </w:tcBorders>
            <w:shd w:val="clear" w:color="auto" w:fill="auto"/>
            <w:noWrap/>
            <w:vAlign w:val="center"/>
          </w:tcPr>
          <w:p w14:paraId="1860E209" w14:textId="25D7EA62" w:rsidR="00BB3BD7" w:rsidRPr="00C83564" w:rsidRDefault="00BB3BD7" w:rsidP="002D2EBC">
            <w:pPr>
              <w:pStyle w:val="TableText"/>
              <w:jc w:val="right"/>
              <w:rPr>
                <w:rFonts w:eastAsia="Times New Roman" w:cs="Times New Roman"/>
                <w:lang w:eastAsia="en-AU"/>
              </w:rPr>
            </w:pPr>
            <w:r>
              <w:rPr>
                <w:b/>
                <w:bCs/>
              </w:rPr>
              <w:t>22,056</w:t>
            </w:r>
          </w:p>
        </w:tc>
        <w:tc>
          <w:tcPr>
            <w:tcW w:w="1811" w:type="dxa"/>
            <w:tcBorders>
              <w:bottom w:val="single" w:sz="4" w:space="0" w:color="auto"/>
            </w:tcBorders>
            <w:shd w:val="clear" w:color="auto" w:fill="auto"/>
            <w:noWrap/>
            <w:vAlign w:val="center"/>
          </w:tcPr>
          <w:p w14:paraId="57CC3954" w14:textId="2445443B" w:rsidR="00BB3BD7" w:rsidRPr="00C83564" w:rsidRDefault="00BB3BD7" w:rsidP="002D2EBC">
            <w:pPr>
              <w:pStyle w:val="TableText"/>
              <w:jc w:val="right"/>
              <w:rPr>
                <w:rFonts w:eastAsia="Times New Roman" w:cs="Times New Roman"/>
                <w:lang w:eastAsia="en-AU"/>
              </w:rPr>
            </w:pPr>
            <w:r>
              <w:rPr>
                <w:b/>
                <w:bCs/>
              </w:rPr>
              <w:t>19,909</w:t>
            </w:r>
          </w:p>
        </w:tc>
      </w:tr>
      <w:tr w:rsidR="00952C88" w:rsidRPr="00C83564" w14:paraId="47CA5E3F" w14:textId="77777777" w:rsidTr="002D2EBC">
        <w:trPr>
          <w:trHeight w:val="251"/>
        </w:trPr>
        <w:tc>
          <w:tcPr>
            <w:tcW w:w="1555" w:type="dxa"/>
            <w:vMerge w:val="restart"/>
            <w:tcBorders>
              <w:top w:val="single" w:sz="4" w:space="0" w:color="auto"/>
            </w:tcBorders>
            <w:shd w:val="clear" w:color="auto" w:fill="auto"/>
            <w:noWrap/>
          </w:tcPr>
          <w:p w14:paraId="757190B8" w14:textId="4F964D79" w:rsidR="00952C88" w:rsidRPr="00C83564" w:rsidRDefault="00952C88" w:rsidP="002D2EBC">
            <w:pPr>
              <w:pStyle w:val="TableText"/>
              <w:rPr>
                <w:rFonts w:eastAsia="Times New Roman" w:cs="Times New Roman"/>
                <w:lang w:eastAsia="en-AU"/>
              </w:rPr>
            </w:pPr>
            <w:r>
              <w:t>Horticulture</w:t>
            </w:r>
          </w:p>
        </w:tc>
        <w:tc>
          <w:tcPr>
            <w:tcW w:w="1518" w:type="dxa"/>
            <w:tcBorders>
              <w:top w:val="single" w:sz="4" w:space="0" w:color="auto"/>
            </w:tcBorders>
            <w:shd w:val="clear" w:color="auto" w:fill="auto"/>
            <w:noWrap/>
            <w:vAlign w:val="bottom"/>
          </w:tcPr>
          <w:p w14:paraId="20C9E79E" w14:textId="68F4ECD9" w:rsidR="00952C88" w:rsidRPr="00C83564" w:rsidRDefault="00952C88" w:rsidP="002D2EBC">
            <w:pPr>
              <w:pStyle w:val="TableText"/>
              <w:rPr>
                <w:rFonts w:eastAsia="Times New Roman" w:cs="Times New Roman"/>
                <w:lang w:eastAsia="en-AU"/>
              </w:rPr>
            </w:pPr>
            <w:r>
              <w:t>Almonds</w:t>
            </w:r>
          </w:p>
        </w:tc>
        <w:tc>
          <w:tcPr>
            <w:tcW w:w="1322" w:type="dxa"/>
            <w:tcBorders>
              <w:top w:val="single" w:sz="4" w:space="0" w:color="auto"/>
            </w:tcBorders>
            <w:shd w:val="clear" w:color="auto" w:fill="auto"/>
            <w:noWrap/>
            <w:vAlign w:val="center"/>
          </w:tcPr>
          <w:p w14:paraId="7CC76D24" w14:textId="52BDD46A" w:rsidR="00952C88" w:rsidRPr="00C83564" w:rsidRDefault="00952C88" w:rsidP="002D2EBC">
            <w:pPr>
              <w:pStyle w:val="TableText"/>
              <w:jc w:val="right"/>
              <w:rPr>
                <w:rFonts w:eastAsia="Times New Roman" w:cs="Times New Roman"/>
                <w:lang w:eastAsia="en-AU"/>
              </w:rPr>
            </w:pPr>
            <w:r>
              <w:t>8,520</w:t>
            </w:r>
          </w:p>
        </w:tc>
        <w:tc>
          <w:tcPr>
            <w:tcW w:w="1322" w:type="dxa"/>
            <w:tcBorders>
              <w:top w:val="single" w:sz="4" w:space="0" w:color="auto"/>
            </w:tcBorders>
            <w:shd w:val="clear" w:color="auto" w:fill="auto"/>
            <w:noWrap/>
            <w:vAlign w:val="center"/>
          </w:tcPr>
          <w:p w14:paraId="09B2E8A1" w14:textId="4CFD93DB" w:rsidR="00952C88" w:rsidRPr="00C83564" w:rsidRDefault="00952C88" w:rsidP="002D2EBC">
            <w:pPr>
              <w:pStyle w:val="TableText"/>
              <w:jc w:val="right"/>
              <w:rPr>
                <w:rFonts w:eastAsia="Times New Roman" w:cs="Times New Roman"/>
                <w:lang w:eastAsia="en-AU"/>
              </w:rPr>
            </w:pPr>
            <w:r>
              <w:t>12,738</w:t>
            </w:r>
          </w:p>
        </w:tc>
        <w:tc>
          <w:tcPr>
            <w:tcW w:w="1323" w:type="dxa"/>
            <w:tcBorders>
              <w:top w:val="single" w:sz="4" w:space="0" w:color="auto"/>
            </w:tcBorders>
            <w:shd w:val="clear" w:color="auto" w:fill="auto"/>
            <w:noWrap/>
            <w:vAlign w:val="center"/>
          </w:tcPr>
          <w:p w14:paraId="2F93275B" w14:textId="71CF5BEA" w:rsidR="00952C88" w:rsidRPr="00C83564" w:rsidRDefault="00952C88" w:rsidP="002D2EBC">
            <w:pPr>
              <w:pStyle w:val="TableText"/>
              <w:jc w:val="right"/>
              <w:rPr>
                <w:rFonts w:eastAsia="Times New Roman" w:cs="Times New Roman"/>
                <w:lang w:eastAsia="en-AU"/>
              </w:rPr>
            </w:pPr>
            <w:r>
              <w:t>3,913</w:t>
            </w:r>
          </w:p>
        </w:tc>
        <w:tc>
          <w:tcPr>
            <w:tcW w:w="1322" w:type="dxa"/>
            <w:tcBorders>
              <w:top w:val="single" w:sz="4" w:space="0" w:color="auto"/>
            </w:tcBorders>
            <w:shd w:val="clear" w:color="auto" w:fill="auto"/>
            <w:noWrap/>
            <w:vAlign w:val="center"/>
          </w:tcPr>
          <w:p w14:paraId="3B5990BF" w14:textId="04BF3E85" w:rsidR="00952C88" w:rsidRPr="00C83564" w:rsidRDefault="00952C88" w:rsidP="002D2EBC">
            <w:pPr>
              <w:pStyle w:val="TableText"/>
              <w:jc w:val="right"/>
              <w:rPr>
                <w:rFonts w:eastAsia="Times New Roman" w:cs="Times New Roman"/>
                <w:lang w:eastAsia="en-AU"/>
              </w:rPr>
            </w:pPr>
            <w:r>
              <w:t>16,834</w:t>
            </w:r>
          </w:p>
        </w:tc>
        <w:tc>
          <w:tcPr>
            <w:tcW w:w="1811" w:type="dxa"/>
            <w:tcBorders>
              <w:top w:val="single" w:sz="4" w:space="0" w:color="auto"/>
            </w:tcBorders>
            <w:shd w:val="clear" w:color="auto" w:fill="auto"/>
            <w:noWrap/>
            <w:vAlign w:val="center"/>
          </w:tcPr>
          <w:p w14:paraId="7612BC2F" w14:textId="10AEF8BB" w:rsidR="00952C88" w:rsidRPr="00C83564" w:rsidRDefault="00952C88" w:rsidP="002D2EBC">
            <w:pPr>
              <w:pStyle w:val="TableText"/>
              <w:jc w:val="right"/>
              <w:rPr>
                <w:rFonts w:eastAsia="Times New Roman" w:cs="Times New Roman"/>
                <w:lang w:eastAsia="en-AU"/>
              </w:rPr>
            </w:pPr>
            <w:r>
              <w:t>12,240</w:t>
            </w:r>
          </w:p>
        </w:tc>
      </w:tr>
      <w:tr w:rsidR="00952C88" w:rsidRPr="00C83564" w14:paraId="185E0B47" w14:textId="77777777" w:rsidTr="00962ECD">
        <w:trPr>
          <w:trHeight w:val="251"/>
        </w:trPr>
        <w:tc>
          <w:tcPr>
            <w:tcW w:w="1555" w:type="dxa"/>
            <w:vMerge/>
            <w:shd w:val="clear" w:color="auto" w:fill="auto"/>
            <w:noWrap/>
            <w:vAlign w:val="bottom"/>
          </w:tcPr>
          <w:p w14:paraId="398E6470" w14:textId="1FDDD7F5"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26AFF674" w14:textId="2FF9845D" w:rsidR="00952C88" w:rsidRPr="00C83564" w:rsidRDefault="00952C88" w:rsidP="002D2EBC">
            <w:pPr>
              <w:pStyle w:val="TableText"/>
              <w:rPr>
                <w:rFonts w:eastAsia="Times New Roman" w:cs="Times New Roman"/>
                <w:lang w:eastAsia="en-AU"/>
              </w:rPr>
            </w:pPr>
            <w:r>
              <w:t>Apples</w:t>
            </w:r>
          </w:p>
        </w:tc>
        <w:tc>
          <w:tcPr>
            <w:tcW w:w="1322" w:type="dxa"/>
            <w:shd w:val="clear" w:color="auto" w:fill="auto"/>
            <w:noWrap/>
            <w:vAlign w:val="center"/>
          </w:tcPr>
          <w:p w14:paraId="478E8AD8" w14:textId="41239093" w:rsidR="00952C88" w:rsidRPr="00C83564" w:rsidRDefault="00952C88" w:rsidP="002D2EBC">
            <w:pPr>
              <w:pStyle w:val="TableText"/>
              <w:jc w:val="right"/>
              <w:rPr>
                <w:rFonts w:eastAsia="Times New Roman" w:cs="Times New Roman"/>
                <w:lang w:eastAsia="en-AU"/>
              </w:rPr>
            </w:pPr>
            <w:r>
              <w:t>70,376</w:t>
            </w:r>
          </w:p>
        </w:tc>
        <w:tc>
          <w:tcPr>
            <w:tcW w:w="1322" w:type="dxa"/>
            <w:shd w:val="clear" w:color="auto" w:fill="auto"/>
            <w:noWrap/>
            <w:vAlign w:val="center"/>
          </w:tcPr>
          <w:p w14:paraId="42715DFB" w14:textId="5175B37C" w:rsidR="00952C88" w:rsidRPr="00C83564" w:rsidRDefault="00952C88" w:rsidP="002D2EBC">
            <w:pPr>
              <w:pStyle w:val="TableText"/>
              <w:jc w:val="right"/>
              <w:rPr>
                <w:rFonts w:eastAsia="Times New Roman" w:cs="Times New Roman"/>
                <w:lang w:eastAsia="en-AU"/>
              </w:rPr>
            </w:pPr>
            <w:r>
              <w:t>64,705</w:t>
            </w:r>
          </w:p>
        </w:tc>
        <w:tc>
          <w:tcPr>
            <w:tcW w:w="1323" w:type="dxa"/>
            <w:shd w:val="clear" w:color="auto" w:fill="auto"/>
            <w:noWrap/>
            <w:vAlign w:val="center"/>
          </w:tcPr>
          <w:p w14:paraId="122F340A" w14:textId="31BC7999" w:rsidR="00952C88" w:rsidRPr="00C83564" w:rsidRDefault="00952C88" w:rsidP="002D2EBC">
            <w:pPr>
              <w:pStyle w:val="TableText"/>
              <w:jc w:val="right"/>
              <w:rPr>
                <w:rFonts w:eastAsia="Times New Roman" w:cs="Times New Roman"/>
                <w:lang w:eastAsia="en-AU"/>
              </w:rPr>
            </w:pPr>
            <w:r>
              <w:t>75,959</w:t>
            </w:r>
          </w:p>
        </w:tc>
        <w:tc>
          <w:tcPr>
            <w:tcW w:w="1322" w:type="dxa"/>
            <w:shd w:val="clear" w:color="auto" w:fill="auto"/>
            <w:noWrap/>
            <w:vAlign w:val="center"/>
          </w:tcPr>
          <w:p w14:paraId="37EC0C8B" w14:textId="27DFC963" w:rsidR="00952C88" w:rsidRPr="00C83564" w:rsidRDefault="00952C88" w:rsidP="002D2EBC">
            <w:pPr>
              <w:pStyle w:val="TableText"/>
              <w:jc w:val="right"/>
              <w:rPr>
                <w:rFonts w:eastAsia="Times New Roman" w:cs="Times New Roman"/>
                <w:lang w:eastAsia="en-AU"/>
              </w:rPr>
            </w:pPr>
            <w:r>
              <w:t>103,466</w:t>
            </w:r>
          </w:p>
        </w:tc>
        <w:tc>
          <w:tcPr>
            <w:tcW w:w="1811" w:type="dxa"/>
            <w:shd w:val="clear" w:color="auto" w:fill="auto"/>
            <w:noWrap/>
            <w:vAlign w:val="center"/>
          </w:tcPr>
          <w:p w14:paraId="75AA1113" w14:textId="4DF6D2CF" w:rsidR="00952C88" w:rsidRPr="00C83564" w:rsidRDefault="00952C88" w:rsidP="002D2EBC">
            <w:pPr>
              <w:pStyle w:val="TableText"/>
              <w:jc w:val="right"/>
              <w:rPr>
                <w:rFonts w:eastAsia="Times New Roman" w:cs="Times New Roman"/>
                <w:lang w:eastAsia="en-AU"/>
              </w:rPr>
            </w:pPr>
            <w:r>
              <w:t>99,383</w:t>
            </w:r>
          </w:p>
        </w:tc>
      </w:tr>
      <w:tr w:rsidR="00952C88" w:rsidRPr="00C83564" w14:paraId="116BE391" w14:textId="77777777" w:rsidTr="00962ECD">
        <w:trPr>
          <w:trHeight w:val="251"/>
        </w:trPr>
        <w:tc>
          <w:tcPr>
            <w:tcW w:w="1555" w:type="dxa"/>
            <w:vMerge/>
            <w:shd w:val="clear" w:color="auto" w:fill="auto"/>
            <w:noWrap/>
            <w:vAlign w:val="center"/>
          </w:tcPr>
          <w:p w14:paraId="6AE3628E" w14:textId="1564186A"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3048D188" w14:textId="7035368F" w:rsidR="00952C88" w:rsidRPr="00C83564" w:rsidRDefault="00952C88" w:rsidP="002D2EBC">
            <w:pPr>
              <w:pStyle w:val="TableText"/>
              <w:rPr>
                <w:rFonts w:eastAsia="Times New Roman" w:cs="Times New Roman"/>
                <w:lang w:eastAsia="en-AU"/>
              </w:rPr>
            </w:pPr>
            <w:r>
              <w:t>Avocados</w:t>
            </w:r>
          </w:p>
        </w:tc>
        <w:tc>
          <w:tcPr>
            <w:tcW w:w="1322" w:type="dxa"/>
            <w:shd w:val="clear" w:color="auto" w:fill="auto"/>
            <w:noWrap/>
            <w:vAlign w:val="center"/>
          </w:tcPr>
          <w:p w14:paraId="749B1044" w14:textId="21295B34" w:rsidR="00952C88" w:rsidRPr="00C83564" w:rsidRDefault="00952C88" w:rsidP="002D2EBC">
            <w:pPr>
              <w:pStyle w:val="TableText"/>
              <w:jc w:val="right"/>
              <w:rPr>
                <w:rFonts w:eastAsia="Times New Roman" w:cs="Times New Roman"/>
                <w:lang w:eastAsia="en-AU"/>
              </w:rPr>
            </w:pPr>
            <w:r>
              <w:t>42,741</w:t>
            </w:r>
          </w:p>
        </w:tc>
        <w:tc>
          <w:tcPr>
            <w:tcW w:w="1322" w:type="dxa"/>
            <w:shd w:val="clear" w:color="auto" w:fill="auto"/>
            <w:noWrap/>
            <w:vAlign w:val="center"/>
          </w:tcPr>
          <w:p w14:paraId="7BCBF3F1" w14:textId="2512B1D8" w:rsidR="00952C88" w:rsidRPr="00C83564" w:rsidRDefault="00952C88" w:rsidP="002D2EBC">
            <w:pPr>
              <w:pStyle w:val="TableText"/>
              <w:jc w:val="right"/>
              <w:rPr>
                <w:rFonts w:eastAsia="Times New Roman" w:cs="Times New Roman"/>
                <w:lang w:eastAsia="en-AU"/>
              </w:rPr>
            </w:pPr>
            <w:r>
              <w:t>31,831</w:t>
            </w:r>
          </w:p>
        </w:tc>
        <w:tc>
          <w:tcPr>
            <w:tcW w:w="1323" w:type="dxa"/>
            <w:shd w:val="clear" w:color="auto" w:fill="auto"/>
            <w:noWrap/>
            <w:vAlign w:val="center"/>
          </w:tcPr>
          <w:p w14:paraId="5A5A4C7A" w14:textId="212A93E8" w:rsidR="00952C88" w:rsidRPr="00C83564" w:rsidRDefault="00952C88" w:rsidP="002D2EBC">
            <w:pPr>
              <w:pStyle w:val="TableText"/>
              <w:jc w:val="right"/>
              <w:rPr>
                <w:rFonts w:eastAsia="Times New Roman" w:cs="Times New Roman"/>
                <w:lang w:eastAsia="en-AU"/>
              </w:rPr>
            </w:pPr>
            <w:r>
              <w:t>38,255</w:t>
            </w:r>
          </w:p>
        </w:tc>
        <w:tc>
          <w:tcPr>
            <w:tcW w:w="1322" w:type="dxa"/>
            <w:shd w:val="clear" w:color="auto" w:fill="auto"/>
            <w:noWrap/>
            <w:vAlign w:val="center"/>
          </w:tcPr>
          <w:p w14:paraId="5534BBC3" w14:textId="18C1C21C" w:rsidR="00952C88" w:rsidRPr="00C83564" w:rsidRDefault="00952C88" w:rsidP="002D2EBC">
            <w:pPr>
              <w:pStyle w:val="TableText"/>
              <w:jc w:val="right"/>
              <w:rPr>
                <w:rFonts w:eastAsia="Times New Roman" w:cs="Times New Roman"/>
                <w:lang w:eastAsia="en-AU"/>
              </w:rPr>
            </w:pPr>
            <w:r>
              <w:t>71,314</w:t>
            </w:r>
          </w:p>
        </w:tc>
        <w:tc>
          <w:tcPr>
            <w:tcW w:w="1811" w:type="dxa"/>
            <w:shd w:val="clear" w:color="auto" w:fill="auto"/>
            <w:noWrap/>
            <w:vAlign w:val="center"/>
          </w:tcPr>
          <w:p w14:paraId="631400B4" w14:textId="31B3BDE1" w:rsidR="00952C88" w:rsidRPr="00C83564" w:rsidRDefault="00952C88" w:rsidP="002D2EBC">
            <w:pPr>
              <w:pStyle w:val="TableText"/>
              <w:jc w:val="right"/>
              <w:rPr>
                <w:rFonts w:eastAsia="Times New Roman" w:cs="Times New Roman"/>
                <w:lang w:eastAsia="en-AU"/>
              </w:rPr>
            </w:pPr>
            <w:r>
              <w:t>54,859</w:t>
            </w:r>
          </w:p>
        </w:tc>
      </w:tr>
      <w:tr w:rsidR="00952C88" w:rsidRPr="00C83564" w14:paraId="3FC2021E" w14:textId="77777777" w:rsidTr="00962ECD">
        <w:trPr>
          <w:trHeight w:val="251"/>
        </w:trPr>
        <w:tc>
          <w:tcPr>
            <w:tcW w:w="1555" w:type="dxa"/>
            <w:vMerge/>
            <w:shd w:val="clear" w:color="auto" w:fill="auto"/>
            <w:noWrap/>
            <w:vAlign w:val="center"/>
          </w:tcPr>
          <w:p w14:paraId="389555D6"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540AC47D" w14:textId="5EC23098" w:rsidR="00952C88" w:rsidRPr="00C83564" w:rsidRDefault="00952C88" w:rsidP="002D2EBC">
            <w:pPr>
              <w:pStyle w:val="TableText"/>
              <w:rPr>
                <w:rFonts w:eastAsia="Times New Roman" w:cs="Times New Roman"/>
                <w:lang w:eastAsia="en-AU"/>
              </w:rPr>
            </w:pPr>
            <w:r>
              <w:t>Bananas</w:t>
            </w:r>
          </w:p>
        </w:tc>
        <w:tc>
          <w:tcPr>
            <w:tcW w:w="1322" w:type="dxa"/>
            <w:shd w:val="clear" w:color="auto" w:fill="auto"/>
            <w:noWrap/>
            <w:vAlign w:val="center"/>
          </w:tcPr>
          <w:p w14:paraId="3C20CFC5" w14:textId="29E73670" w:rsidR="00952C88" w:rsidRPr="00C83564" w:rsidRDefault="00952C88" w:rsidP="002D2EBC">
            <w:pPr>
              <w:pStyle w:val="TableText"/>
              <w:jc w:val="right"/>
              <w:rPr>
                <w:rFonts w:eastAsia="Times New Roman" w:cs="Times New Roman"/>
                <w:lang w:eastAsia="en-AU"/>
              </w:rPr>
            </w:pPr>
            <w:r>
              <w:t>43,983</w:t>
            </w:r>
          </w:p>
        </w:tc>
        <w:tc>
          <w:tcPr>
            <w:tcW w:w="1322" w:type="dxa"/>
            <w:shd w:val="clear" w:color="auto" w:fill="auto"/>
            <w:noWrap/>
            <w:vAlign w:val="center"/>
          </w:tcPr>
          <w:p w14:paraId="51CF82AB" w14:textId="7B57D7E4" w:rsidR="00952C88" w:rsidRPr="00C83564" w:rsidRDefault="00952C88" w:rsidP="002D2EBC">
            <w:pPr>
              <w:pStyle w:val="TableText"/>
              <w:jc w:val="right"/>
              <w:rPr>
                <w:rFonts w:eastAsia="Times New Roman" w:cs="Times New Roman"/>
                <w:lang w:eastAsia="en-AU"/>
              </w:rPr>
            </w:pPr>
            <w:r>
              <w:t>44,532</w:t>
            </w:r>
          </w:p>
        </w:tc>
        <w:tc>
          <w:tcPr>
            <w:tcW w:w="1323" w:type="dxa"/>
            <w:shd w:val="clear" w:color="auto" w:fill="auto"/>
            <w:noWrap/>
            <w:vAlign w:val="center"/>
          </w:tcPr>
          <w:p w14:paraId="20D4CC9D" w14:textId="2CD1A073" w:rsidR="00952C88" w:rsidRPr="00C83564" w:rsidRDefault="00952C88" w:rsidP="002D2EBC">
            <w:pPr>
              <w:pStyle w:val="TableText"/>
              <w:jc w:val="right"/>
              <w:rPr>
                <w:rFonts w:eastAsia="Times New Roman" w:cs="Times New Roman"/>
                <w:lang w:eastAsia="en-AU"/>
              </w:rPr>
            </w:pPr>
            <w:r>
              <w:t>61,033</w:t>
            </w:r>
          </w:p>
        </w:tc>
        <w:tc>
          <w:tcPr>
            <w:tcW w:w="1322" w:type="dxa"/>
            <w:shd w:val="clear" w:color="auto" w:fill="auto"/>
            <w:noWrap/>
            <w:vAlign w:val="center"/>
          </w:tcPr>
          <w:p w14:paraId="1EBA6B7E" w14:textId="5814F9D3" w:rsidR="00952C88" w:rsidRPr="00C83564" w:rsidRDefault="00952C88" w:rsidP="002D2EBC">
            <w:pPr>
              <w:pStyle w:val="TableText"/>
              <w:jc w:val="right"/>
              <w:rPr>
                <w:rFonts w:eastAsia="Times New Roman" w:cs="Times New Roman"/>
                <w:lang w:eastAsia="en-AU"/>
              </w:rPr>
            </w:pPr>
            <w:r>
              <w:t>62,543</w:t>
            </w:r>
          </w:p>
        </w:tc>
        <w:tc>
          <w:tcPr>
            <w:tcW w:w="1811" w:type="dxa"/>
            <w:shd w:val="clear" w:color="auto" w:fill="auto"/>
            <w:noWrap/>
            <w:vAlign w:val="center"/>
          </w:tcPr>
          <w:p w14:paraId="70BA8D0C" w14:textId="340C755C" w:rsidR="00952C88" w:rsidRPr="00C83564" w:rsidRDefault="00952C88" w:rsidP="002D2EBC">
            <w:pPr>
              <w:pStyle w:val="TableText"/>
              <w:jc w:val="right"/>
              <w:rPr>
                <w:rFonts w:eastAsia="Times New Roman" w:cs="Times New Roman"/>
                <w:lang w:eastAsia="en-AU"/>
              </w:rPr>
            </w:pPr>
            <w:r>
              <w:t>73,902</w:t>
            </w:r>
          </w:p>
        </w:tc>
      </w:tr>
      <w:tr w:rsidR="00952C88" w:rsidRPr="00C83564" w14:paraId="05302637" w14:textId="77777777" w:rsidTr="00962ECD">
        <w:trPr>
          <w:trHeight w:val="251"/>
        </w:trPr>
        <w:tc>
          <w:tcPr>
            <w:tcW w:w="1555" w:type="dxa"/>
            <w:vMerge/>
            <w:shd w:val="clear" w:color="auto" w:fill="auto"/>
            <w:noWrap/>
            <w:vAlign w:val="center"/>
          </w:tcPr>
          <w:p w14:paraId="10D7FD03"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491213D6" w14:textId="04A4690A" w:rsidR="00952C88" w:rsidRPr="00C83564" w:rsidRDefault="00952C88" w:rsidP="002D2EBC">
            <w:pPr>
              <w:pStyle w:val="TableText"/>
              <w:rPr>
                <w:rFonts w:eastAsia="Times New Roman" w:cs="Times New Roman"/>
                <w:lang w:eastAsia="en-AU"/>
              </w:rPr>
            </w:pPr>
            <w:r>
              <w:t>Cherries</w:t>
            </w:r>
          </w:p>
        </w:tc>
        <w:tc>
          <w:tcPr>
            <w:tcW w:w="1322" w:type="dxa"/>
            <w:shd w:val="clear" w:color="auto" w:fill="auto"/>
            <w:noWrap/>
            <w:vAlign w:val="center"/>
          </w:tcPr>
          <w:p w14:paraId="558FD7FA" w14:textId="797C3B6C" w:rsidR="00952C88" w:rsidRPr="00C83564" w:rsidRDefault="00952C88" w:rsidP="002D2EBC">
            <w:pPr>
              <w:pStyle w:val="TableText"/>
              <w:jc w:val="right"/>
              <w:rPr>
                <w:rFonts w:eastAsia="Times New Roman" w:cs="Times New Roman"/>
                <w:lang w:eastAsia="en-AU"/>
              </w:rPr>
            </w:pPr>
            <w:r>
              <w:t>57,566</w:t>
            </w:r>
          </w:p>
        </w:tc>
        <w:tc>
          <w:tcPr>
            <w:tcW w:w="1322" w:type="dxa"/>
            <w:shd w:val="clear" w:color="auto" w:fill="auto"/>
            <w:noWrap/>
            <w:vAlign w:val="center"/>
          </w:tcPr>
          <w:p w14:paraId="0A5D667E" w14:textId="43A9F743" w:rsidR="00952C88" w:rsidRPr="00C83564" w:rsidRDefault="00952C88" w:rsidP="002D2EBC">
            <w:pPr>
              <w:pStyle w:val="TableText"/>
              <w:jc w:val="right"/>
              <w:rPr>
                <w:rFonts w:eastAsia="Times New Roman" w:cs="Times New Roman"/>
                <w:lang w:eastAsia="en-AU"/>
              </w:rPr>
            </w:pPr>
            <w:r>
              <w:t>50,873</w:t>
            </w:r>
          </w:p>
        </w:tc>
        <w:tc>
          <w:tcPr>
            <w:tcW w:w="1323" w:type="dxa"/>
            <w:shd w:val="clear" w:color="auto" w:fill="auto"/>
            <w:noWrap/>
            <w:vAlign w:val="center"/>
          </w:tcPr>
          <w:p w14:paraId="3C31ACFE" w14:textId="7C2B2841" w:rsidR="00952C88" w:rsidRPr="00C83564" w:rsidRDefault="00952C88" w:rsidP="002D2EBC">
            <w:pPr>
              <w:pStyle w:val="TableText"/>
              <w:jc w:val="right"/>
              <w:rPr>
                <w:rFonts w:eastAsia="Times New Roman" w:cs="Times New Roman"/>
                <w:lang w:eastAsia="en-AU"/>
              </w:rPr>
            </w:pPr>
            <w:r>
              <w:t>47,057</w:t>
            </w:r>
          </w:p>
        </w:tc>
        <w:tc>
          <w:tcPr>
            <w:tcW w:w="1322" w:type="dxa"/>
            <w:shd w:val="clear" w:color="auto" w:fill="auto"/>
            <w:noWrap/>
            <w:vAlign w:val="center"/>
          </w:tcPr>
          <w:p w14:paraId="58C64F1C" w14:textId="0CCEF868" w:rsidR="00952C88" w:rsidRPr="00C83564" w:rsidRDefault="00952C88" w:rsidP="002D2EBC">
            <w:pPr>
              <w:pStyle w:val="TableText"/>
              <w:jc w:val="right"/>
              <w:rPr>
                <w:rFonts w:eastAsia="Times New Roman" w:cs="Times New Roman"/>
                <w:lang w:eastAsia="en-AU"/>
              </w:rPr>
            </w:pPr>
            <w:r>
              <w:t>64,450</w:t>
            </w:r>
          </w:p>
        </w:tc>
        <w:tc>
          <w:tcPr>
            <w:tcW w:w="1811" w:type="dxa"/>
            <w:shd w:val="clear" w:color="auto" w:fill="auto"/>
            <w:noWrap/>
            <w:vAlign w:val="center"/>
          </w:tcPr>
          <w:p w14:paraId="4AD5BFE9" w14:textId="36113676" w:rsidR="00952C88" w:rsidRPr="00C83564" w:rsidRDefault="00952C88" w:rsidP="002D2EBC">
            <w:pPr>
              <w:pStyle w:val="TableText"/>
              <w:jc w:val="right"/>
              <w:rPr>
                <w:rFonts w:eastAsia="Times New Roman" w:cs="Times New Roman"/>
                <w:lang w:eastAsia="en-AU"/>
              </w:rPr>
            </w:pPr>
            <w:r>
              <w:t>57,911</w:t>
            </w:r>
          </w:p>
        </w:tc>
      </w:tr>
      <w:tr w:rsidR="00952C88" w:rsidRPr="00C83564" w14:paraId="7294F6EB" w14:textId="77777777" w:rsidTr="00962ECD">
        <w:trPr>
          <w:trHeight w:val="251"/>
        </w:trPr>
        <w:tc>
          <w:tcPr>
            <w:tcW w:w="1555" w:type="dxa"/>
            <w:vMerge/>
            <w:shd w:val="clear" w:color="auto" w:fill="auto"/>
            <w:noWrap/>
            <w:vAlign w:val="center"/>
          </w:tcPr>
          <w:p w14:paraId="2336B3EB"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04A11119" w14:textId="63BD376C" w:rsidR="00952C88" w:rsidRPr="00C83564" w:rsidRDefault="00952C88" w:rsidP="002D2EBC">
            <w:pPr>
              <w:pStyle w:val="TableText"/>
              <w:rPr>
                <w:rFonts w:eastAsia="Times New Roman" w:cs="Times New Roman"/>
                <w:lang w:eastAsia="en-AU"/>
              </w:rPr>
            </w:pPr>
            <w:r>
              <w:t>Chestnuts</w:t>
            </w:r>
          </w:p>
        </w:tc>
        <w:tc>
          <w:tcPr>
            <w:tcW w:w="1322" w:type="dxa"/>
            <w:shd w:val="clear" w:color="auto" w:fill="auto"/>
            <w:noWrap/>
            <w:vAlign w:val="center"/>
          </w:tcPr>
          <w:p w14:paraId="32198D93" w14:textId="3949C85F" w:rsidR="00952C88" w:rsidRPr="00C83564" w:rsidRDefault="00952C88" w:rsidP="002D2EBC">
            <w:pPr>
              <w:pStyle w:val="TableText"/>
              <w:jc w:val="right"/>
              <w:rPr>
                <w:rFonts w:eastAsia="Times New Roman" w:cs="Times New Roman"/>
                <w:lang w:eastAsia="en-AU"/>
              </w:rPr>
            </w:pPr>
            <w:r>
              <w:t>10,604</w:t>
            </w:r>
          </w:p>
        </w:tc>
        <w:tc>
          <w:tcPr>
            <w:tcW w:w="1322" w:type="dxa"/>
            <w:shd w:val="clear" w:color="auto" w:fill="auto"/>
            <w:noWrap/>
            <w:vAlign w:val="center"/>
          </w:tcPr>
          <w:p w14:paraId="195921A9" w14:textId="5630F933" w:rsidR="00952C88" w:rsidRPr="00C83564" w:rsidRDefault="00952C88" w:rsidP="002D2EBC">
            <w:pPr>
              <w:pStyle w:val="TableText"/>
              <w:jc w:val="right"/>
              <w:rPr>
                <w:rFonts w:eastAsia="Times New Roman" w:cs="Times New Roman"/>
                <w:lang w:eastAsia="en-AU"/>
              </w:rPr>
            </w:pPr>
            <w:r>
              <w:t>13,586</w:t>
            </w:r>
          </w:p>
        </w:tc>
        <w:tc>
          <w:tcPr>
            <w:tcW w:w="1323" w:type="dxa"/>
            <w:shd w:val="clear" w:color="auto" w:fill="auto"/>
            <w:noWrap/>
            <w:vAlign w:val="center"/>
          </w:tcPr>
          <w:p w14:paraId="0B6D2165" w14:textId="6CC54404" w:rsidR="00952C88" w:rsidRPr="00C83564" w:rsidRDefault="00952C88" w:rsidP="002D2EBC">
            <w:pPr>
              <w:pStyle w:val="TableText"/>
              <w:jc w:val="right"/>
              <w:rPr>
                <w:rFonts w:eastAsia="Times New Roman" w:cs="Times New Roman"/>
                <w:lang w:eastAsia="en-AU"/>
              </w:rPr>
            </w:pPr>
            <w:r>
              <w:t>8,772</w:t>
            </w:r>
          </w:p>
        </w:tc>
        <w:tc>
          <w:tcPr>
            <w:tcW w:w="1322" w:type="dxa"/>
            <w:shd w:val="clear" w:color="auto" w:fill="auto"/>
            <w:noWrap/>
            <w:vAlign w:val="center"/>
          </w:tcPr>
          <w:p w14:paraId="74A6E0BA" w14:textId="726A5333" w:rsidR="00952C88" w:rsidRPr="00C83564" w:rsidRDefault="00952C88" w:rsidP="002D2EBC">
            <w:pPr>
              <w:pStyle w:val="TableText"/>
              <w:jc w:val="right"/>
              <w:rPr>
                <w:rFonts w:eastAsia="Times New Roman" w:cs="Times New Roman"/>
                <w:lang w:eastAsia="en-AU"/>
              </w:rPr>
            </w:pPr>
            <w:r>
              <w:t>7,716</w:t>
            </w:r>
          </w:p>
        </w:tc>
        <w:tc>
          <w:tcPr>
            <w:tcW w:w="1811" w:type="dxa"/>
            <w:shd w:val="clear" w:color="auto" w:fill="auto"/>
            <w:noWrap/>
            <w:vAlign w:val="center"/>
          </w:tcPr>
          <w:p w14:paraId="410832E3" w14:textId="4BD5D251" w:rsidR="00952C88" w:rsidRPr="00C83564" w:rsidRDefault="00952C88" w:rsidP="002D2EBC">
            <w:pPr>
              <w:pStyle w:val="TableText"/>
              <w:jc w:val="right"/>
              <w:rPr>
                <w:rFonts w:eastAsia="Times New Roman" w:cs="Times New Roman"/>
                <w:lang w:eastAsia="en-AU"/>
              </w:rPr>
            </w:pPr>
            <w:r>
              <w:t>11,570</w:t>
            </w:r>
          </w:p>
        </w:tc>
      </w:tr>
      <w:tr w:rsidR="00952C88" w:rsidRPr="00C83564" w14:paraId="7DB48C61" w14:textId="77777777" w:rsidTr="00962ECD">
        <w:trPr>
          <w:trHeight w:val="251"/>
        </w:trPr>
        <w:tc>
          <w:tcPr>
            <w:tcW w:w="1555" w:type="dxa"/>
            <w:vMerge/>
            <w:shd w:val="clear" w:color="auto" w:fill="auto"/>
            <w:noWrap/>
            <w:vAlign w:val="center"/>
          </w:tcPr>
          <w:p w14:paraId="57D18803"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1C5BB17C" w14:textId="7B110D45" w:rsidR="00952C88" w:rsidRPr="00C83564" w:rsidRDefault="00952C88" w:rsidP="002D2EBC">
            <w:pPr>
              <w:pStyle w:val="TableText"/>
              <w:rPr>
                <w:rFonts w:eastAsia="Times New Roman" w:cs="Times New Roman"/>
                <w:lang w:eastAsia="en-AU"/>
              </w:rPr>
            </w:pPr>
            <w:r>
              <w:t>Citrus</w:t>
            </w:r>
          </w:p>
        </w:tc>
        <w:tc>
          <w:tcPr>
            <w:tcW w:w="1322" w:type="dxa"/>
            <w:shd w:val="clear" w:color="auto" w:fill="auto"/>
            <w:noWrap/>
            <w:vAlign w:val="center"/>
          </w:tcPr>
          <w:p w14:paraId="04B4A616" w14:textId="0CE0DB32" w:rsidR="00952C88" w:rsidRPr="00C83564" w:rsidRDefault="00952C88" w:rsidP="002D2EBC">
            <w:pPr>
              <w:pStyle w:val="TableText"/>
              <w:jc w:val="right"/>
              <w:rPr>
                <w:rFonts w:eastAsia="Times New Roman" w:cs="Times New Roman"/>
                <w:lang w:eastAsia="en-AU"/>
              </w:rPr>
            </w:pPr>
            <w:r>
              <w:t>109,222</w:t>
            </w:r>
          </w:p>
        </w:tc>
        <w:tc>
          <w:tcPr>
            <w:tcW w:w="1322" w:type="dxa"/>
            <w:shd w:val="clear" w:color="auto" w:fill="auto"/>
            <w:noWrap/>
            <w:vAlign w:val="center"/>
          </w:tcPr>
          <w:p w14:paraId="21544AC6" w14:textId="6C5E025D" w:rsidR="00952C88" w:rsidRPr="00C83564" w:rsidRDefault="00952C88" w:rsidP="002D2EBC">
            <w:pPr>
              <w:pStyle w:val="TableText"/>
              <w:jc w:val="right"/>
              <w:rPr>
                <w:rFonts w:eastAsia="Times New Roman" w:cs="Times New Roman"/>
                <w:lang w:eastAsia="en-AU"/>
              </w:rPr>
            </w:pPr>
            <w:r>
              <w:t>80,688</w:t>
            </w:r>
          </w:p>
        </w:tc>
        <w:tc>
          <w:tcPr>
            <w:tcW w:w="1323" w:type="dxa"/>
            <w:shd w:val="clear" w:color="auto" w:fill="auto"/>
            <w:noWrap/>
            <w:vAlign w:val="center"/>
          </w:tcPr>
          <w:p w14:paraId="39C54AEC" w14:textId="5BF37257" w:rsidR="00952C88" w:rsidRPr="00C83564" w:rsidRDefault="00952C88" w:rsidP="002D2EBC">
            <w:pPr>
              <w:pStyle w:val="TableText"/>
              <w:jc w:val="right"/>
              <w:rPr>
                <w:rFonts w:eastAsia="Times New Roman" w:cs="Times New Roman"/>
                <w:lang w:eastAsia="en-AU"/>
              </w:rPr>
            </w:pPr>
            <w:r>
              <w:t>89,666</w:t>
            </w:r>
          </w:p>
        </w:tc>
        <w:tc>
          <w:tcPr>
            <w:tcW w:w="1322" w:type="dxa"/>
            <w:shd w:val="clear" w:color="auto" w:fill="auto"/>
            <w:noWrap/>
            <w:vAlign w:val="center"/>
          </w:tcPr>
          <w:p w14:paraId="60D81407" w14:textId="0EB63385" w:rsidR="00952C88" w:rsidRPr="00C83564" w:rsidRDefault="00952C88" w:rsidP="002D2EBC">
            <w:pPr>
              <w:pStyle w:val="TableText"/>
              <w:jc w:val="right"/>
              <w:rPr>
                <w:rFonts w:eastAsia="Times New Roman" w:cs="Times New Roman"/>
                <w:lang w:eastAsia="en-AU"/>
              </w:rPr>
            </w:pPr>
            <w:r>
              <w:t>109,988</w:t>
            </w:r>
          </w:p>
        </w:tc>
        <w:tc>
          <w:tcPr>
            <w:tcW w:w="1811" w:type="dxa"/>
            <w:shd w:val="clear" w:color="auto" w:fill="auto"/>
            <w:noWrap/>
            <w:vAlign w:val="center"/>
          </w:tcPr>
          <w:p w14:paraId="5C8537A5" w14:textId="2E9F3F75" w:rsidR="00952C88" w:rsidRPr="00C83564" w:rsidRDefault="00952C88" w:rsidP="002D2EBC">
            <w:pPr>
              <w:pStyle w:val="TableText"/>
              <w:jc w:val="right"/>
              <w:rPr>
                <w:rFonts w:eastAsia="Times New Roman" w:cs="Times New Roman"/>
                <w:lang w:eastAsia="en-AU"/>
              </w:rPr>
            </w:pPr>
            <w:r>
              <w:t>115,792</w:t>
            </w:r>
          </w:p>
        </w:tc>
      </w:tr>
      <w:tr w:rsidR="00952C88" w:rsidRPr="00C83564" w14:paraId="2848E6E1" w14:textId="77777777" w:rsidTr="00962ECD">
        <w:trPr>
          <w:trHeight w:val="251"/>
        </w:trPr>
        <w:tc>
          <w:tcPr>
            <w:tcW w:w="1555" w:type="dxa"/>
            <w:vMerge/>
            <w:shd w:val="clear" w:color="auto" w:fill="auto"/>
            <w:noWrap/>
            <w:vAlign w:val="center"/>
          </w:tcPr>
          <w:p w14:paraId="127A6478"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7C6D1367" w14:textId="7DFCB399" w:rsidR="00952C88" w:rsidRPr="00C83564" w:rsidRDefault="00952C88" w:rsidP="002D2EBC">
            <w:pPr>
              <w:pStyle w:val="TableText"/>
              <w:rPr>
                <w:rFonts w:eastAsia="Times New Roman" w:cs="Times New Roman"/>
                <w:lang w:eastAsia="en-AU"/>
              </w:rPr>
            </w:pPr>
            <w:r>
              <w:t>Custard apples</w:t>
            </w:r>
          </w:p>
        </w:tc>
        <w:tc>
          <w:tcPr>
            <w:tcW w:w="1322" w:type="dxa"/>
            <w:shd w:val="clear" w:color="auto" w:fill="auto"/>
            <w:noWrap/>
            <w:vAlign w:val="center"/>
          </w:tcPr>
          <w:p w14:paraId="7F8E3F04" w14:textId="035C9385" w:rsidR="00952C88" w:rsidRPr="00C83564" w:rsidRDefault="00952C88" w:rsidP="002D2EBC">
            <w:pPr>
              <w:pStyle w:val="TableText"/>
              <w:jc w:val="right"/>
              <w:rPr>
                <w:rFonts w:eastAsia="Times New Roman" w:cs="Times New Roman"/>
                <w:lang w:eastAsia="en-AU"/>
              </w:rPr>
            </w:pPr>
            <w:r>
              <w:t>5,097</w:t>
            </w:r>
          </w:p>
        </w:tc>
        <w:tc>
          <w:tcPr>
            <w:tcW w:w="1322" w:type="dxa"/>
            <w:shd w:val="clear" w:color="auto" w:fill="auto"/>
            <w:noWrap/>
            <w:vAlign w:val="center"/>
          </w:tcPr>
          <w:p w14:paraId="0F146C2D" w14:textId="439C8C7E" w:rsidR="00952C88" w:rsidRPr="00C83564" w:rsidRDefault="00952C88" w:rsidP="002D2EBC">
            <w:pPr>
              <w:pStyle w:val="TableText"/>
              <w:jc w:val="right"/>
              <w:rPr>
                <w:rFonts w:eastAsia="Times New Roman" w:cs="Times New Roman"/>
                <w:lang w:eastAsia="en-AU"/>
              </w:rPr>
            </w:pPr>
            <w:r>
              <w:t>5,989</w:t>
            </w:r>
          </w:p>
        </w:tc>
        <w:tc>
          <w:tcPr>
            <w:tcW w:w="1323" w:type="dxa"/>
            <w:shd w:val="clear" w:color="auto" w:fill="auto"/>
            <w:noWrap/>
            <w:vAlign w:val="center"/>
          </w:tcPr>
          <w:p w14:paraId="1D86A73B" w14:textId="2EEFD09E" w:rsidR="00952C88" w:rsidRPr="00C83564" w:rsidRDefault="00952C88" w:rsidP="002D2EBC">
            <w:pPr>
              <w:pStyle w:val="TableText"/>
              <w:jc w:val="right"/>
              <w:rPr>
                <w:rFonts w:eastAsia="Times New Roman" w:cs="Times New Roman"/>
                <w:lang w:eastAsia="en-AU"/>
              </w:rPr>
            </w:pPr>
            <w:r>
              <w:t>8,065</w:t>
            </w:r>
          </w:p>
        </w:tc>
        <w:tc>
          <w:tcPr>
            <w:tcW w:w="1322" w:type="dxa"/>
            <w:shd w:val="clear" w:color="auto" w:fill="auto"/>
            <w:noWrap/>
            <w:vAlign w:val="center"/>
          </w:tcPr>
          <w:p w14:paraId="51CA54B4" w14:textId="075335F7" w:rsidR="00952C88" w:rsidRPr="00C83564" w:rsidRDefault="00952C88" w:rsidP="002D2EBC">
            <w:pPr>
              <w:pStyle w:val="TableText"/>
              <w:jc w:val="right"/>
              <w:rPr>
                <w:rFonts w:eastAsia="Times New Roman" w:cs="Times New Roman"/>
                <w:lang w:eastAsia="en-AU"/>
              </w:rPr>
            </w:pPr>
            <w:r>
              <w:t>11,513</w:t>
            </w:r>
          </w:p>
        </w:tc>
        <w:tc>
          <w:tcPr>
            <w:tcW w:w="1811" w:type="dxa"/>
            <w:shd w:val="clear" w:color="auto" w:fill="auto"/>
            <w:noWrap/>
            <w:vAlign w:val="center"/>
          </w:tcPr>
          <w:p w14:paraId="5A20682A" w14:textId="070DFF9E" w:rsidR="00952C88" w:rsidRPr="00C83564" w:rsidRDefault="00952C88" w:rsidP="002D2EBC">
            <w:pPr>
              <w:pStyle w:val="TableText"/>
              <w:jc w:val="right"/>
              <w:rPr>
                <w:rFonts w:eastAsia="Times New Roman" w:cs="Times New Roman"/>
                <w:lang w:eastAsia="en-AU"/>
              </w:rPr>
            </w:pPr>
            <w:r>
              <w:t>5,523</w:t>
            </w:r>
          </w:p>
        </w:tc>
      </w:tr>
      <w:tr w:rsidR="00952C88" w:rsidRPr="00C83564" w14:paraId="61284F4B" w14:textId="77777777" w:rsidTr="00962ECD">
        <w:trPr>
          <w:trHeight w:val="251"/>
        </w:trPr>
        <w:tc>
          <w:tcPr>
            <w:tcW w:w="1555" w:type="dxa"/>
            <w:vMerge/>
            <w:shd w:val="clear" w:color="auto" w:fill="auto"/>
            <w:noWrap/>
            <w:vAlign w:val="center"/>
          </w:tcPr>
          <w:p w14:paraId="0FCE147E"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6FF4D593" w14:textId="1B382961" w:rsidR="00952C88" w:rsidRPr="00C83564" w:rsidRDefault="00952C88" w:rsidP="002D2EBC">
            <w:pPr>
              <w:pStyle w:val="TableText"/>
              <w:rPr>
                <w:rFonts w:eastAsia="Times New Roman" w:cs="Times New Roman"/>
                <w:lang w:eastAsia="en-AU"/>
              </w:rPr>
            </w:pPr>
            <w:r>
              <w:t>Dried fruits</w:t>
            </w:r>
          </w:p>
        </w:tc>
        <w:tc>
          <w:tcPr>
            <w:tcW w:w="1322" w:type="dxa"/>
            <w:shd w:val="clear" w:color="auto" w:fill="auto"/>
            <w:noWrap/>
            <w:vAlign w:val="center"/>
          </w:tcPr>
          <w:p w14:paraId="1EB26443" w14:textId="0D66AC41" w:rsidR="00952C88" w:rsidRPr="00C83564" w:rsidRDefault="00952C88" w:rsidP="002D2EBC">
            <w:pPr>
              <w:pStyle w:val="TableText"/>
              <w:jc w:val="right"/>
              <w:rPr>
                <w:rFonts w:eastAsia="Times New Roman" w:cs="Times New Roman"/>
                <w:lang w:eastAsia="en-AU"/>
              </w:rPr>
            </w:pPr>
            <w:r>
              <w:t>12,681</w:t>
            </w:r>
          </w:p>
        </w:tc>
        <w:tc>
          <w:tcPr>
            <w:tcW w:w="1322" w:type="dxa"/>
            <w:shd w:val="clear" w:color="auto" w:fill="auto"/>
            <w:noWrap/>
            <w:vAlign w:val="center"/>
          </w:tcPr>
          <w:p w14:paraId="3CBD1B8F" w14:textId="75A47519" w:rsidR="00952C88" w:rsidRPr="00C83564" w:rsidRDefault="00952C88" w:rsidP="002D2EBC">
            <w:pPr>
              <w:pStyle w:val="TableText"/>
              <w:jc w:val="right"/>
              <w:rPr>
                <w:rFonts w:eastAsia="Times New Roman" w:cs="Times New Roman"/>
                <w:lang w:eastAsia="en-AU"/>
              </w:rPr>
            </w:pPr>
            <w:r>
              <w:t>18,700</w:t>
            </w:r>
          </w:p>
        </w:tc>
        <w:tc>
          <w:tcPr>
            <w:tcW w:w="1323" w:type="dxa"/>
            <w:shd w:val="clear" w:color="auto" w:fill="auto"/>
            <w:noWrap/>
            <w:vAlign w:val="center"/>
          </w:tcPr>
          <w:p w14:paraId="3DD6FFC9" w14:textId="13016729" w:rsidR="00952C88" w:rsidRPr="00C83564" w:rsidRDefault="00952C88" w:rsidP="002D2EBC">
            <w:pPr>
              <w:pStyle w:val="TableText"/>
              <w:jc w:val="right"/>
              <w:rPr>
                <w:rFonts w:eastAsia="Times New Roman" w:cs="Times New Roman"/>
                <w:lang w:eastAsia="en-AU"/>
              </w:rPr>
            </w:pPr>
            <w:r>
              <w:t>22,080</w:t>
            </w:r>
          </w:p>
        </w:tc>
        <w:tc>
          <w:tcPr>
            <w:tcW w:w="1322" w:type="dxa"/>
            <w:shd w:val="clear" w:color="auto" w:fill="auto"/>
            <w:noWrap/>
            <w:vAlign w:val="center"/>
          </w:tcPr>
          <w:p w14:paraId="7C1F9CC1" w14:textId="68F4D73B" w:rsidR="00952C88" w:rsidRPr="00C83564" w:rsidRDefault="00952C88" w:rsidP="002D2EBC">
            <w:pPr>
              <w:pStyle w:val="TableText"/>
              <w:jc w:val="right"/>
              <w:rPr>
                <w:rFonts w:eastAsia="Times New Roman" w:cs="Times New Roman"/>
                <w:lang w:eastAsia="en-AU"/>
              </w:rPr>
            </w:pPr>
            <w:r>
              <w:t>25,346</w:t>
            </w:r>
          </w:p>
        </w:tc>
        <w:tc>
          <w:tcPr>
            <w:tcW w:w="1811" w:type="dxa"/>
            <w:shd w:val="clear" w:color="auto" w:fill="auto"/>
            <w:noWrap/>
            <w:vAlign w:val="center"/>
          </w:tcPr>
          <w:p w14:paraId="63CD970A" w14:textId="099D1272" w:rsidR="00952C88" w:rsidRPr="00C83564" w:rsidRDefault="00952C88" w:rsidP="002D2EBC">
            <w:pPr>
              <w:pStyle w:val="TableText"/>
              <w:jc w:val="right"/>
              <w:rPr>
                <w:rFonts w:eastAsia="Times New Roman" w:cs="Times New Roman"/>
                <w:lang w:eastAsia="en-AU"/>
              </w:rPr>
            </w:pPr>
            <w:r>
              <w:t>22,168</w:t>
            </w:r>
          </w:p>
        </w:tc>
      </w:tr>
      <w:tr w:rsidR="00952C88" w:rsidRPr="00C83564" w14:paraId="6B971803" w14:textId="77777777" w:rsidTr="00962ECD">
        <w:trPr>
          <w:trHeight w:val="251"/>
        </w:trPr>
        <w:tc>
          <w:tcPr>
            <w:tcW w:w="1555" w:type="dxa"/>
            <w:vMerge/>
            <w:shd w:val="clear" w:color="auto" w:fill="auto"/>
            <w:noWrap/>
            <w:vAlign w:val="center"/>
          </w:tcPr>
          <w:p w14:paraId="6276E954"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06E229BD" w14:textId="3AA98F60" w:rsidR="00952C88" w:rsidRPr="00C83564" w:rsidRDefault="00952C88" w:rsidP="002D2EBC">
            <w:pPr>
              <w:pStyle w:val="TableText"/>
              <w:rPr>
                <w:rFonts w:eastAsia="Times New Roman" w:cs="Times New Roman"/>
                <w:lang w:eastAsia="en-AU"/>
              </w:rPr>
            </w:pPr>
            <w:r>
              <w:t>Ginger</w:t>
            </w:r>
          </w:p>
        </w:tc>
        <w:tc>
          <w:tcPr>
            <w:tcW w:w="1322" w:type="dxa"/>
            <w:shd w:val="clear" w:color="auto" w:fill="auto"/>
            <w:noWrap/>
            <w:vAlign w:val="center"/>
          </w:tcPr>
          <w:p w14:paraId="2D67F28E" w14:textId="745734C8" w:rsidR="00952C88" w:rsidRPr="00C83564" w:rsidRDefault="00952C88" w:rsidP="002D2EBC">
            <w:pPr>
              <w:pStyle w:val="TableText"/>
              <w:jc w:val="right"/>
              <w:rPr>
                <w:rFonts w:eastAsia="Times New Roman" w:cs="Times New Roman"/>
                <w:lang w:eastAsia="en-AU"/>
              </w:rPr>
            </w:pPr>
            <w:r>
              <w:t>11,098</w:t>
            </w:r>
          </w:p>
        </w:tc>
        <w:tc>
          <w:tcPr>
            <w:tcW w:w="1322" w:type="dxa"/>
            <w:shd w:val="clear" w:color="auto" w:fill="auto"/>
            <w:noWrap/>
            <w:vAlign w:val="center"/>
          </w:tcPr>
          <w:p w14:paraId="07D10296" w14:textId="5E75A889" w:rsidR="00952C88" w:rsidRPr="00C83564" w:rsidRDefault="00952C88" w:rsidP="002D2EBC">
            <w:pPr>
              <w:pStyle w:val="TableText"/>
              <w:jc w:val="right"/>
              <w:rPr>
                <w:rFonts w:eastAsia="Times New Roman" w:cs="Times New Roman"/>
                <w:lang w:eastAsia="en-AU"/>
              </w:rPr>
            </w:pPr>
            <w:r>
              <w:t>24,651</w:t>
            </w:r>
          </w:p>
        </w:tc>
        <w:tc>
          <w:tcPr>
            <w:tcW w:w="1323" w:type="dxa"/>
            <w:shd w:val="clear" w:color="auto" w:fill="auto"/>
            <w:noWrap/>
            <w:vAlign w:val="center"/>
          </w:tcPr>
          <w:p w14:paraId="785CF587" w14:textId="51BB3621" w:rsidR="00952C88" w:rsidRPr="00C83564" w:rsidRDefault="00952C88" w:rsidP="002D2EBC">
            <w:pPr>
              <w:pStyle w:val="TableText"/>
              <w:jc w:val="right"/>
              <w:rPr>
                <w:rFonts w:eastAsia="Times New Roman" w:cs="Times New Roman"/>
                <w:lang w:eastAsia="en-AU"/>
              </w:rPr>
            </w:pPr>
            <w:r>
              <w:t>13,447</w:t>
            </w:r>
          </w:p>
        </w:tc>
        <w:tc>
          <w:tcPr>
            <w:tcW w:w="1322" w:type="dxa"/>
            <w:shd w:val="clear" w:color="auto" w:fill="auto"/>
            <w:noWrap/>
            <w:vAlign w:val="center"/>
          </w:tcPr>
          <w:p w14:paraId="21442F5C" w14:textId="1C4EBB2E" w:rsidR="00952C88" w:rsidRPr="00C83564" w:rsidRDefault="00952C88" w:rsidP="002D2EBC">
            <w:pPr>
              <w:pStyle w:val="TableText"/>
              <w:jc w:val="right"/>
              <w:rPr>
                <w:rFonts w:eastAsia="Times New Roman" w:cs="Times New Roman"/>
                <w:lang w:eastAsia="en-AU"/>
              </w:rPr>
            </w:pPr>
            <w:r>
              <w:t>16,191</w:t>
            </w:r>
          </w:p>
        </w:tc>
        <w:tc>
          <w:tcPr>
            <w:tcW w:w="1811" w:type="dxa"/>
            <w:shd w:val="clear" w:color="auto" w:fill="auto"/>
            <w:noWrap/>
            <w:vAlign w:val="center"/>
          </w:tcPr>
          <w:p w14:paraId="4FD9A4E0" w14:textId="431A8C0C" w:rsidR="00952C88" w:rsidRPr="00C83564" w:rsidRDefault="00952C88" w:rsidP="002D2EBC">
            <w:pPr>
              <w:pStyle w:val="TableText"/>
              <w:jc w:val="right"/>
              <w:rPr>
                <w:rFonts w:eastAsia="Times New Roman" w:cs="Times New Roman"/>
                <w:lang w:eastAsia="en-AU"/>
              </w:rPr>
            </w:pPr>
            <w:r>
              <w:t>10,449</w:t>
            </w:r>
          </w:p>
        </w:tc>
      </w:tr>
      <w:tr w:rsidR="00952C88" w:rsidRPr="00C83564" w14:paraId="5DA88D40" w14:textId="77777777" w:rsidTr="00962ECD">
        <w:trPr>
          <w:trHeight w:val="251"/>
        </w:trPr>
        <w:tc>
          <w:tcPr>
            <w:tcW w:w="1555" w:type="dxa"/>
            <w:vMerge/>
            <w:shd w:val="clear" w:color="auto" w:fill="auto"/>
            <w:noWrap/>
            <w:vAlign w:val="center"/>
          </w:tcPr>
          <w:p w14:paraId="1E8127D9"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5BE273F1" w14:textId="7F49DE74" w:rsidR="00952C88" w:rsidRPr="00C83564" w:rsidRDefault="00952C88" w:rsidP="002D2EBC">
            <w:pPr>
              <w:pStyle w:val="TableText"/>
              <w:rPr>
                <w:rFonts w:eastAsia="Times New Roman" w:cs="Times New Roman"/>
                <w:lang w:eastAsia="en-AU"/>
              </w:rPr>
            </w:pPr>
            <w:r>
              <w:t>Lychees</w:t>
            </w:r>
          </w:p>
        </w:tc>
        <w:tc>
          <w:tcPr>
            <w:tcW w:w="1322" w:type="dxa"/>
            <w:shd w:val="clear" w:color="auto" w:fill="auto"/>
            <w:noWrap/>
            <w:vAlign w:val="center"/>
          </w:tcPr>
          <w:p w14:paraId="1986C2AA" w14:textId="66419C21" w:rsidR="00952C88" w:rsidRPr="00C83564" w:rsidRDefault="00952C88" w:rsidP="002D2EBC">
            <w:pPr>
              <w:pStyle w:val="TableText"/>
              <w:jc w:val="right"/>
              <w:rPr>
                <w:rFonts w:eastAsia="Times New Roman" w:cs="Times New Roman"/>
                <w:lang w:eastAsia="en-AU"/>
              </w:rPr>
            </w:pPr>
            <w:r>
              <w:t>6,086</w:t>
            </w:r>
          </w:p>
        </w:tc>
        <w:tc>
          <w:tcPr>
            <w:tcW w:w="1322" w:type="dxa"/>
            <w:shd w:val="clear" w:color="auto" w:fill="auto"/>
            <w:noWrap/>
            <w:vAlign w:val="center"/>
          </w:tcPr>
          <w:p w14:paraId="61E6ACA0" w14:textId="4C7D7C85" w:rsidR="00952C88" w:rsidRPr="00C83564" w:rsidRDefault="00952C88" w:rsidP="002D2EBC">
            <w:pPr>
              <w:pStyle w:val="TableText"/>
              <w:jc w:val="right"/>
              <w:rPr>
                <w:rFonts w:eastAsia="Times New Roman" w:cs="Times New Roman"/>
                <w:lang w:eastAsia="en-AU"/>
              </w:rPr>
            </w:pPr>
            <w:r>
              <w:t>7,003</w:t>
            </w:r>
          </w:p>
        </w:tc>
        <w:tc>
          <w:tcPr>
            <w:tcW w:w="1323" w:type="dxa"/>
            <w:shd w:val="clear" w:color="auto" w:fill="auto"/>
            <w:noWrap/>
            <w:vAlign w:val="center"/>
          </w:tcPr>
          <w:p w14:paraId="69797128" w14:textId="0B587125" w:rsidR="00952C88" w:rsidRPr="00C83564" w:rsidRDefault="00952C88" w:rsidP="002D2EBC">
            <w:pPr>
              <w:pStyle w:val="TableText"/>
              <w:jc w:val="right"/>
              <w:rPr>
                <w:rFonts w:eastAsia="Times New Roman" w:cs="Times New Roman"/>
                <w:lang w:eastAsia="en-AU"/>
              </w:rPr>
            </w:pPr>
            <w:r>
              <w:t>6,556</w:t>
            </w:r>
          </w:p>
        </w:tc>
        <w:tc>
          <w:tcPr>
            <w:tcW w:w="1322" w:type="dxa"/>
            <w:shd w:val="clear" w:color="auto" w:fill="auto"/>
            <w:noWrap/>
            <w:vAlign w:val="center"/>
          </w:tcPr>
          <w:p w14:paraId="72F6EF1C" w14:textId="077080B6" w:rsidR="00952C88" w:rsidRPr="00C83564" w:rsidRDefault="00952C88" w:rsidP="002D2EBC">
            <w:pPr>
              <w:pStyle w:val="TableText"/>
              <w:jc w:val="right"/>
              <w:rPr>
                <w:rFonts w:eastAsia="Times New Roman" w:cs="Times New Roman"/>
                <w:lang w:eastAsia="en-AU"/>
              </w:rPr>
            </w:pPr>
            <w:r>
              <w:t>12,303</w:t>
            </w:r>
          </w:p>
        </w:tc>
        <w:tc>
          <w:tcPr>
            <w:tcW w:w="1811" w:type="dxa"/>
            <w:shd w:val="clear" w:color="auto" w:fill="auto"/>
            <w:noWrap/>
            <w:vAlign w:val="center"/>
          </w:tcPr>
          <w:p w14:paraId="063FEE60" w14:textId="4E496492" w:rsidR="00952C88" w:rsidRPr="00C83564" w:rsidRDefault="00952C88" w:rsidP="002D2EBC">
            <w:pPr>
              <w:pStyle w:val="TableText"/>
              <w:jc w:val="right"/>
              <w:rPr>
                <w:rFonts w:eastAsia="Times New Roman" w:cs="Times New Roman"/>
                <w:lang w:eastAsia="en-AU"/>
              </w:rPr>
            </w:pPr>
            <w:r>
              <w:t>9,444</w:t>
            </w:r>
          </w:p>
        </w:tc>
      </w:tr>
      <w:tr w:rsidR="00952C88" w:rsidRPr="00C83564" w14:paraId="611E9E78" w14:textId="77777777" w:rsidTr="00962ECD">
        <w:trPr>
          <w:trHeight w:val="251"/>
        </w:trPr>
        <w:tc>
          <w:tcPr>
            <w:tcW w:w="1555" w:type="dxa"/>
            <w:vMerge/>
            <w:shd w:val="clear" w:color="auto" w:fill="auto"/>
            <w:noWrap/>
            <w:vAlign w:val="center"/>
          </w:tcPr>
          <w:p w14:paraId="263FA8D1"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733C2839" w14:textId="2DD6381F" w:rsidR="00952C88" w:rsidRPr="00C83564" w:rsidRDefault="00952C88" w:rsidP="002D2EBC">
            <w:pPr>
              <w:pStyle w:val="TableText"/>
              <w:rPr>
                <w:rFonts w:eastAsia="Times New Roman" w:cs="Times New Roman"/>
                <w:lang w:eastAsia="en-AU"/>
              </w:rPr>
            </w:pPr>
            <w:r>
              <w:t>Macadamia nuts</w:t>
            </w:r>
          </w:p>
        </w:tc>
        <w:tc>
          <w:tcPr>
            <w:tcW w:w="1322" w:type="dxa"/>
            <w:shd w:val="clear" w:color="auto" w:fill="auto"/>
            <w:noWrap/>
            <w:vAlign w:val="center"/>
          </w:tcPr>
          <w:p w14:paraId="65E00BCA" w14:textId="4ACA1F5C" w:rsidR="00952C88" w:rsidRPr="00C83564" w:rsidRDefault="00952C88" w:rsidP="002D2EBC">
            <w:pPr>
              <w:pStyle w:val="TableText"/>
              <w:jc w:val="right"/>
              <w:rPr>
                <w:rFonts w:eastAsia="Times New Roman" w:cs="Times New Roman"/>
                <w:lang w:eastAsia="en-AU"/>
              </w:rPr>
            </w:pPr>
            <w:r>
              <w:t>22,495</w:t>
            </w:r>
          </w:p>
        </w:tc>
        <w:tc>
          <w:tcPr>
            <w:tcW w:w="1322" w:type="dxa"/>
            <w:shd w:val="clear" w:color="auto" w:fill="auto"/>
            <w:noWrap/>
            <w:vAlign w:val="center"/>
          </w:tcPr>
          <w:p w14:paraId="5F31329A" w14:textId="1A8DFDD4" w:rsidR="00952C88" w:rsidRPr="00C83564" w:rsidRDefault="00952C88" w:rsidP="002D2EBC">
            <w:pPr>
              <w:pStyle w:val="TableText"/>
              <w:jc w:val="right"/>
              <w:rPr>
                <w:rFonts w:eastAsia="Times New Roman" w:cs="Times New Roman"/>
                <w:lang w:eastAsia="en-AU"/>
              </w:rPr>
            </w:pPr>
            <w:r>
              <w:t>31,865</w:t>
            </w:r>
          </w:p>
        </w:tc>
        <w:tc>
          <w:tcPr>
            <w:tcW w:w="1323" w:type="dxa"/>
            <w:shd w:val="clear" w:color="auto" w:fill="auto"/>
            <w:noWrap/>
            <w:vAlign w:val="center"/>
          </w:tcPr>
          <w:p w14:paraId="7D6F1F33" w14:textId="2F628A53" w:rsidR="00952C88" w:rsidRPr="00C83564" w:rsidRDefault="00952C88" w:rsidP="002D2EBC">
            <w:pPr>
              <w:pStyle w:val="TableText"/>
              <w:jc w:val="right"/>
              <w:rPr>
                <w:rFonts w:eastAsia="Times New Roman" w:cs="Times New Roman"/>
                <w:lang w:eastAsia="en-AU"/>
              </w:rPr>
            </w:pPr>
            <w:r>
              <w:t>20,856</w:t>
            </w:r>
          </w:p>
        </w:tc>
        <w:tc>
          <w:tcPr>
            <w:tcW w:w="1322" w:type="dxa"/>
            <w:shd w:val="clear" w:color="auto" w:fill="auto"/>
            <w:noWrap/>
            <w:vAlign w:val="center"/>
          </w:tcPr>
          <w:p w14:paraId="2B0CDEE4" w14:textId="25AB1663" w:rsidR="00952C88" w:rsidRPr="00C83564" w:rsidRDefault="00952C88" w:rsidP="002D2EBC">
            <w:pPr>
              <w:pStyle w:val="TableText"/>
              <w:jc w:val="right"/>
              <w:rPr>
                <w:rFonts w:eastAsia="Times New Roman" w:cs="Times New Roman"/>
                <w:lang w:eastAsia="en-AU"/>
              </w:rPr>
            </w:pPr>
            <w:r>
              <w:t>37,916</w:t>
            </w:r>
          </w:p>
        </w:tc>
        <w:tc>
          <w:tcPr>
            <w:tcW w:w="1811" w:type="dxa"/>
            <w:shd w:val="clear" w:color="auto" w:fill="auto"/>
            <w:noWrap/>
            <w:vAlign w:val="center"/>
          </w:tcPr>
          <w:p w14:paraId="27CF91F1" w14:textId="03626FB3" w:rsidR="00952C88" w:rsidRPr="00C83564" w:rsidRDefault="00952C88" w:rsidP="002D2EBC">
            <w:pPr>
              <w:pStyle w:val="TableText"/>
              <w:jc w:val="right"/>
              <w:rPr>
                <w:rFonts w:eastAsia="Times New Roman" w:cs="Times New Roman"/>
                <w:lang w:eastAsia="en-AU"/>
              </w:rPr>
            </w:pPr>
            <w:r>
              <w:t>19,912</w:t>
            </w:r>
          </w:p>
        </w:tc>
      </w:tr>
      <w:tr w:rsidR="00952C88" w:rsidRPr="00C83564" w14:paraId="1B1D9D4A" w14:textId="77777777" w:rsidTr="00962ECD">
        <w:trPr>
          <w:trHeight w:val="251"/>
        </w:trPr>
        <w:tc>
          <w:tcPr>
            <w:tcW w:w="1555" w:type="dxa"/>
            <w:vMerge/>
            <w:shd w:val="clear" w:color="auto" w:fill="auto"/>
            <w:noWrap/>
            <w:vAlign w:val="center"/>
          </w:tcPr>
          <w:p w14:paraId="6EB24C37"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4922C607" w14:textId="0778F518" w:rsidR="00952C88" w:rsidRPr="00C83564" w:rsidRDefault="00952C88" w:rsidP="002D2EBC">
            <w:pPr>
              <w:pStyle w:val="TableText"/>
              <w:rPr>
                <w:rFonts w:eastAsia="Times New Roman" w:cs="Times New Roman"/>
                <w:lang w:eastAsia="en-AU"/>
              </w:rPr>
            </w:pPr>
            <w:r>
              <w:t>Mangoes</w:t>
            </w:r>
          </w:p>
        </w:tc>
        <w:tc>
          <w:tcPr>
            <w:tcW w:w="1322" w:type="dxa"/>
            <w:shd w:val="clear" w:color="auto" w:fill="auto"/>
            <w:noWrap/>
            <w:vAlign w:val="center"/>
          </w:tcPr>
          <w:p w14:paraId="5613D189" w14:textId="40714FAB" w:rsidR="00952C88" w:rsidRPr="00C83564" w:rsidRDefault="00952C88" w:rsidP="002D2EBC">
            <w:pPr>
              <w:pStyle w:val="TableText"/>
              <w:jc w:val="right"/>
              <w:rPr>
                <w:rFonts w:eastAsia="Times New Roman" w:cs="Times New Roman"/>
                <w:lang w:eastAsia="en-AU"/>
              </w:rPr>
            </w:pPr>
            <w:r>
              <w:t>30,423</w:t>
            </w:r>
          </w:p>
        </w:tc>
        <w:tc>
          <w:tcPr>
            <w:tcW w:w="1322" w:type="dxa"/>
            <w:shd w:val="clear" w:color="auto" w:fill="auto"/>
            <w:noWrap/>
            <w:vAlign w:val="center"/>
          </w:tcPr>
          <w:p w14:paraId="515A4A30" w14:textId="6DBAA815" w:rsidR="00952C88" w:rsidRPr="00C83564" w:rsidRDefault="00952C88" w:rsidP="002D2EBC">
            <w:pPr>
              <w:pStyle w:val="TableText"/>
              <w:jc w:val="right"/>
              <w:rPr>
                <w:rFonts w:eastAsia="Times New Roman" w:cs="Times New Roman"/>
                <w:lang w:eastAsia="en-AU"/>
              </w:rPr>
            </w:pPr>
            <w:r>
              <w:t>35,220</w:t>
            </w:r>
          </w:p>
        </w:tc>
        <w:tc>
          <w:tcPr>
            <w:tcW w:w="1323" w:type="dxa"/>
            <w:shd w:val="clear" w:color="auto" w:fill="auto"/>
            <w:noWrap/>
            <w:vAlign w:val="center"/>
          </w:tcPr>
          <w:p w14:paraId="0FDCEFFA" w14:textId="7F7B0652" w:rsidR="00952C88" w:rsidRPr="00C83564" w:rsidRDefault="00952C88" w:rsidP="002D2EBC">
            <w:pPr>
              <w:pStyle w:val="TableText"/>
              <w:jc w:val="right"/>
              <w:rPr>
                <w:rFonts w:eastAsia="Times New Roman" w:cs="Times New Roman"/>
                <w:lang w:eastAsia="en-AU"/>
              </w:rPr>
            </w:pPr>
            <w:r>
              <w:t>39,818</w:t>
            </w:r>
          </w:p>
        </w:tc>
        <w:tc>
          <w:tcPr>
            <w:tcW w:w="1322" w:type="dxa"/>
            <w:shd w:val="clear" w:color="auto" w:fill="auto"/>
            <w:noWrap/>
            <w:vAlign w:val="center"/>
          </w:tcPr>
          <w:p w14:paraId="29EF09D0" w14:textId="40947850" w:rsidR="00952C88" w:rsidRPr="00C83564" w:rsidRDefault="00952C88" w:rsidP="002D2EBC">
            <w:pPr>
              <w:pStyle w:val="TableText"/>
              <w:jc w:val="right"/>
              <w:rPr>
                <w:rFonts w:eastAsia="Times New Roman" w:cs="Times New Roman"/>
                <w:lang w:eastAsia="en-AU"/>
              </w:rPr>
            </w:pPr>
            <w:r>
              <w:t>47,118</w:t>
            </w:r>
          </w:p>
        </w:tc>
        <w:tc>
          <w:tcPr>
            <w:tcW w:w="1811" w:type="dxa"/>
            <w:shd w:val="clear" w:color="auto" w:fill="auto"/>
            <w:noWrap/>
            <w:vAlign w:val="center"/>
          </w:tcPr>
          <w:p w14:paraId="525828AF" w14:textId="766301B2" w:rsidR="00952C88" w:rsidRPr="00C83564" w:rsidRDefault="00952C88" w:rsidP="002D2EBC">
            <w:pPr>
              <w:pStyle w:val="TableText"/>
              <w:jc w:val="right"/>
              <w:rPr>
                <w:rFonts w:eastAsia="Times New Roman" w:cs="Times New Roman"/>
                <w:lang w:eastAsia="en-AU"/>
              </w:rPr>
            </w:pPr>
            <w:r>
              <w:t>38,945</w:t>
            </w:r>
          </w:p>
        </w:tc>
      </w:tr>
      <w:tr w:rsidR="00952C88" w:rsidRPr="00C83564" w14:paraId="35B76309" w14:textId="77777777" w:rsidTr="00962ECD">
        <w:trPr>
          <w:trHeight w:val="251"/>
        </w:trPr>
        <w:tc>
          <w:tcPr>
            <w:tcW w:w="1555" w:type="dxa"/>
            <w:vMerge/>
            <w:shd w:val="clear" w:color="auto" w:fill="auto"/>
            <w:noWrap/>
            <w:vAlign w:val="center"/>
          </w:tcPr>
          <w:p w14:paraId="5A27DFF2"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46C72C5E" w14:textId="2556BAF7" w:rsidR="00952C88" w:rsidRPr="00C83564" w:rsidRDefault="00952C88" w:rsidP="002D2EBC">
            <w:pPr>
              <w:pStyle w:val="TableText"/>
              <w:rPr>
                <w:rFonts w:eastAsia="Times New Roman" w:cs="Times New Roman"/>
                <w:lang w:eastAsia="en-AU"/>
              </w:rPr>
            </w:pPr>
            <w:r>
              <w:t>Melon</w:t>
            </w:r>
          </w:p>
        </w:tc>
        <w:tc>
          <w:tcPr>
            <w:tcW w:w="1322" w:type="dxa"/>
            <w:shd w:val="clear" w:color="auto" w:fill="auto"/>
            <w:noWrap/>
            <w:vAlign w:val="center"/>
          </w:tcPr>
          <w:p w14:paraId="61FDE9BD" w14:textId="63C6F51F" w:rsidR="00952C88" w:rsidRPr="00C83564" w:rsidRDefault="00952C88" w:rsidP="002D2EBC">
            <w:pPr>
              <w:pStyle w:val="TableText"/>
              <w:jc w:val="right"/>
              <w:rPr>
                <w:rFonts w:eastAsia="Times New Roman" w:cs="Times New Roman"/>
                <w:lang w:eastAsia="en-AU"/>
              </w:rPr>
            </w:pPr>
            <w:r>
              <w:rPr>
                <w:sz w:val="16"/>
                <w:szCs w:val="16"/>
              </w:rPr>
              <w:t>–</w:t>
            </w:r>
          </w:p>
        </w:tc>
        <w:tc>
          <w:tcPr>
            <w:tcW w:w="1322" w:type="dxa"/>
            <w:shd w:val="clear" w:color="auto" w:fill="auto"/>
            <w:noWrap/>
            <w:vAlign w:val="center"/>
          </w:tcPr>
          <w:p w14:paraId="64FCDE76" w14:textId="62B6A411" w:rsidR="00952C88" w:rsidRPr="00C83564" w:rsidRDefault="00952C88" w:rsidP="002D2EBC">
            <w:pPr>
              <w:pStyle w:val="TableText"/>
              <w:jc w:val="right"/>
              <w:rPr>
                <w:rFonts w:eastAsia="Times New Roman" w:cs="Times New Roman"/>
                <w:lang w:eastAsia="en-AU"/>
              </w:rPr>
            </w:pPr>
            <w:r>
              <w:rPr>
                <w:sz w:val="16"/>
                <w:szCs w:val="16"/>
              </w:rPr>
              <w:t>–</w:t>
            </w:r>
          </w:p>
        </w:tc>
        <w:tc>
          <w:tcPr>
            <w:tcW w:w="1323" w:type="dxa"/>
            <w:shd w:val="clear" w:color="auto" w:fill="auto"/>
            <w:noWrap/>
            <w:vAlign w:val="center"/>
          </w:tcPr>
          <w:p w14:paraId="53EF36CC" w14:textId="13C0F90B" w:rsidR="00952C88" w:rsidRPr="00C83564" w:rsidRDefault="00952C88" w:rsidP="002D2EBC">
            <w:pPr>
              <w:pStyle w:val="TableText"/>
              <w:jc w:val="right"/>
              <w:rPr>
                <w:rFonts w:eastAsia="Times New Roman" w:cs="Times New Roman"/>
                <w:lang w:eastAsia="en-AU"/>
              </w:rPr>
            </w:pPr>
            <w:r>
              <w:rPr>
                <w:sz w:val="16"/>
                <w:szCs w:val="16"/>
              </w:rPr>
              <w:t>–</w:t>
            </w:r>
          </w:p>
        </w:tc>
        <w:tc>
          <w:tcPr>
            <w:tcW w:w="1322" w:type="dxa"/>
            <w:shd w:val="clear" w:color="auto" w:fill="auto"/>
            <w:noWrap/>
            <w:vAlign w:val="center"/>
          </w:tcPr>
          <w:p w14:paraId="1B161976" w14:textId="6C30AA52" w:rsidR="00952C88" w:rsidRPr="00C83564" w:rsidRDefault="00952C88" w:rsidP="002D2EBC">
            <w:pPr>
              <w:pStyle w:val="TableText"/>
              <w:jc w:val="right"/>
              <w:rPr>
                <w:rFonts w:eastAsia="Times New Roman" w:cs="Times New Roman"/>
                <w:lang w:eastAsia="en-AU"/>
              </w:rPr>
            </w:pPr>
            <w:r>
              <w:t>22,538</w:t>
            </w:r>
          </w:p>
        </w:tc>
        <w:tc>
          <w:tcPr>
            <w:tcW w:w="1811" w:type="dxa"/>
            <w:shd w:val="clear" w:color="auto" w:fill="auto"/>
            <w:noWrap/>
            <w:vAlign w:val="center"/>
          </w:tcPr>
          <w:p w14:paraId="39DB862E" w14:textId="490C011E" w:rsidR="00952C88" w:rsidRPr="00C83564" w:rsidRDefault="00952C88" w:rsidP="002D2EBC">
            <w:pPr>
              <w:pStyle w:val="TableText"/>
              <w:jc w:val="right"/>
              <w:rPr>
                <w:rFonts w:eastAsia="Times New Roman" w:cs="Times New Roman"/>
                <w:lang w:eastAsia="en-AU"/>
              </w:rPr>
            </w:pPr>
            <w:r>
              <w:t>12,901</w:t>
            </w:r>
          </w:p>
        </w:tc>
      </w:tr>
      <w:tr w:rsidR="00952C88" w:rsidRPr="00C83564" w14:paraId="3A8FB804" w14:textId="77777777" w:rsidTr="00962ECD">
        <w:trPr>
          <w:trHeight w:val="251"/>
        </w:trPr>
        <w:tc>
          <w:tcPr>
            <w:tcW w:w="1555" w:type="dxa"/>
            <w:vMerge/>
            <w:shd w:val="clear" w:color="auto" w:fill="auto"/>
            <w:noWrap/>
            <w:vAlign w:val="center"/>
          </w:tcPr>
          <w:p w14:paraId="575F1F51"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77415877" w14:textId="058867CF" w:rsidR="00952C88" w:rsidRPr="00C83564" w:rsidRDefault="00952C88" w:rsidP="002D2EBC">
            <w:pPr>
              <w:pStyle w:val="TableText"/>
              <w:rPr>
                <w:rFonts w:eastAsia="Times New Roman" w:cs="Times New Roman"/>
                <w:lang w:eastAsia="en-AU"/>
              </w:rPr>
            </w:pPr>
            <w:r>
              <w:t>Mushrooms</w:t>
            </w:r>
          </w:p>
        </w:tc>
        <w:tc>
          <w:tcPr>
            <w:tcW w:w="1322" w:type="dxa"/>
            <w:shd w:val="clear" w:color="auto" w:fill="auto"/>
            <w:noWrap/>
            <w:vAlign w:val="center"/>
          </w:tcPr>
          <w:p w14:paraId="20EBB89B" w14:textId="6620EC4F" w:rsidR="00952C88" w:rsidRPr="00C83564" w:rsidRDefault="00952C88" w:rsidP="002D2EBC">
            <w:pPr>
              <w:pStyle w:val="TableText"/>
              <w:jc w:val="right"/>
              <w:rPr>
                <w:rFonts w:eastAsia="Times New Roman" w:cs="Times New Roman"/>
                <w:lang w:eastAsia="en-AU"/>
              </w:rPr>
            </w:pPr>
            <w:r>
              <w:t>14,103</w:t>
            </w:r>
          </w:p>
        </w:tc>
        <w:tc>
          <w:tcPr>
            <w:tcW w:w="1322" w:type="dxa"/>
            <w:shd w:val="clear" w:color="auto" w:fill="auto"/>
            <w:noWrap/>
            <w:vAlign w:val="center"/>
          </w:tcPr>
          <w:p w14:paraId="0E15D107" w14:textId="5CAF6C35" w:rsidR="00952C88" w:rsidRPr="00C83564" w:rsidRDefault="00952C88" w:rsidP="002D2EBC">
            <w:pPr>
              <w:pStyle w:val="TableText"/>
              <w:jc w:val="right"/>
              <w:rPr>
                <w:rFonts w:eastAsia="Times New Roman" w:cs="Times New Roman"/>
                <w:lang w:eastAsia="en-AU"/>
              </w:rPr>
            </w:pPr>
            <w:r>
              <w:t>14,986</w:t>
            </w:r>
          </w:p>
        </w:tc>
        <w:tc>
          <w:tcPr>
            <w:tcW w:w="1323" w:type="dxa"/>
            <w:shd w:val="clear" w:color="auto" w:fill="auto"/>
            <w:noWrap/>
            <w:vAlign w:val="center"/>
          </w:tcPr>
          <w:p w14:paraId="7600AE4A" w14:textId="5D1C7D8E" w:rsidR="00952C88" w:rsidRPr="00C83564" w:rsidRDefault="00952C88" w:rsidP="002D2EBC">
            <w:pPr>
              <w:pStyle w:val="TableText"/>
              <w:jc w:val="right"/>
              <w:rPr>
                <w:rFonts w:eastAsia="Times New Roman" w:cs="Times New Roman"/>
                <w:lang w:eastAsia="en-AU"/>
              </w:rPr>
            </w:pPr>
            <w:r>
              <w:t>7,173</w:t>
            </w:r>
          </w:p>
        </w:tc>
        <w:tc>
          <w:tcPr>
            <w:tcW w:w="1322" w:type="dxa"/>
            <w:shd w:val="clear" w:color="auto" w:fill="auto"/>
            <w:noWrap/>
            <w:vAlign w:val="center"/>
          </w:tcPr>
          <w:p w14:paraId="132B484B" w14:textId="2DB89A28" w:rsidR="00952C88" w:rsidRPr="00C83564" w:rsidRDefault="00952C88" w:rsidP="002D2EBC">
            <w:pPr>
              <w:pStyle w:val="TableText"/>
              <w:jc w:val="right"/>
              <w:rPr>
                <w:rFonts w:eastAsia="Times New Roman" w:cs="Times New Roman"/>
                <w:lang w:eastAsia="en-AU"/>
              </w:rPr>
            </w:pPr>
            <w:r>
              <w:t>7,546</w:t>
            </w:r>
          </w:p>
        </w:tc>
        <w:tc>
          <w:tcPr>
            <w:tcW w:w="1811" w:type="dxa"/>
            <w:shd w:val="clear" w:color="auto" w:fill="auto"/>
            <w:noWrap/>
            <w:vAlign w:val="center"/>
          </w:tcPr>
          <w:p w14:paraId="7E811F03" w14:textId="5E409CA4" w:rsidR="00952C88" w:rsidRPr="00C83564" w:rsidRDefault="00952C88" w:rsidP="002D2EBC">
            <w:pPr>
              <w:pStyle w:val="TableText"/>
              <w:jc w:val="right"/>
              <w:rPr>
                <w:rFonts w:eastAsia="Times New Roman" w:cs="Times New Roman"/>
                <w:lang w:eastAsia="en-AU"/>
              </w:rPr>
            </w:pPr>
            <w:r>
              <w:t>5,824</w:t>
            </w:r>
          </w:p>
        </w:tc>
      </w:tr>
      <w:tr w:rsidR="00952C88" w:rsidRPr="00C83564" w14:paraId="49531F89" w14:textId="77777777" w:rsidTr="00962ECD">
        <w:trPr>
          <w:trHeight w:val="251"/>
        </w:trPr>
        <w:tc>
          <w:tcPr>
            <w:tcW w:w="1555" w:type="dxa"/>
            <w:vMerge/>
            <w:shd w:val="clear" w:color="auto" w:fill="auto"/>
            <w:noWrap/>
            <w:vAlign w:val="center"/>
          </w:tcPr>
          <w:p w14:paraId="13BF3E3C"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2AC33FBE" w14:textId="506F6133" w:rsidR="00952C88" w:rsidRPr="00C83564" w:rsidRDefault="00952C88" w:rsidP="002D2EBC">
            <w:pPr>
              <w:pStyle w:val="TableText"/>
              <w:rPr>
                <w:rFonts w:eastAsia="Times New Roman" w:cs="Times New Roman"/>
                <w:lang w:eastAsia="en-AU"/>
              </w:rPr>
            </w:pPr>
            <w:r>
              <w:t xml:space="preserve">Nursery </w:t>
            </w:r>
            <w:r w:rsidR="00771672">
              <w:t>p</w:t>
            </w:r>
            <w:r>
              <w:t>roducts</w:t>
            </w:r>
          </w:p>
        </w:tc>
        <w:tc>
          <w:tcPr>
            <w:tcW w:w="1322" w:type="dxa"/>
            <w:shd w:val="clear" w:color="auto" w:fill="auto"/>
            <w:noWrap/>
            <w:vAlign w:val="center"/>
          </w:tcPr>
          <w:p w14:paraId="1F711B7D" w14:textId="42717458" w:rsidR="00952C88" w:rsidRPr="00C83564" w:rsidRDefault="00952C88" w:rsidP="002D2EBC">
            <w:pPr>
              <w:pStyle w:val="TableText"/>
              <w:jc w:val="right"/>
              <w:rPr>
                <w:rFonts w:eastAsia="Times New Roman" w:cs="Times New Roman"/>
                <w:lang w:eastAsia="en-AU"/>
              </w:rPr>
            </w:pPr>
            <w:r>
              <w:t>64,676</w:t>
            </w:r>
          </w:p>
        </w:tc>
        <w:tc>
          <w:tcPr>
            <w:tcW w:w="1322" w:type="dxa"/>
            <w:shd w:val="clear" w:color="auto" w:fill="auto"/>
            <w:noWrap/>
            <w:vAlign w:val="center"/>
          </w:tcPr>
          <w:p w14:paraId="51385E7B" w14:textId="737913AE" w:rsidR="00952C88" w:rsidRPr="00C83564" w:rsidRDefault="00952C88" w:rsidP="002D2EBC">
            <w:pPr>
              <w:pStyle w:val="TableText"/>
              <w:jc w:val="right"/>
              <w:rPr>
                <w:rFonts w:eastAsia="Times New Roman" w:cs="Times New Roman"/>
                <w:lang w:eastAsia="en-AU"/>
              </w:rPr>
            </w:pPr>
            <w:r>
              <w:t>51,449</w:t>
            </w:r>
          </w:p>
        </w:tc>
        <w:tc>
          <w:tcPr>
            <w:tcW w:w="1323" w:type="dxa"/>
            <w:shd w:val="clear" w:color="auto" w:fill="auto"/>
            <w:noWrap/>
            <w:vAlign w:val="center"/>
          </w:tcPr>
          <w:p w14:paraId="7A8D66E0" w14:textId="1DB8F8ED" w:rsidR="00952C88" w:rsidRPr="00C83564" w:rsidRDefault="00952C88" w:rsidP="002D2EBC">
            <w:pPr>
              <w:pStyle w:val="TableText"/>
              <w:jc w:val="right"/>
              <w:rPr>
                <w:rFonts w:eastAsia="Times New Roman" w:cs="Times New Roman"/>
                <w:lang w:eastAsia="en-AU"/>
              </w:rPr>
            </w:pPr>
            <w:r>
              <w:t>47,435</w:t>
            </w:r>
          </w:p>
        </w:tc>
        <w:tc>
          <w:tcPr>
            <w:tcW w:w="1322" w:type="dxa"/>
            <w:shd w:val="clear" w:color="auto" w:fill="auto"/>
            <w:noWrap/>
            <w:vAlign w:val="center"/>
          </w:tcPr>
          <w:p w14:paraId="1DB0A98C" w14:textId="56A9A967" w:rsidR="00952C88" w:rsidRPr="00C83564" w:rsidRDefault="00952C88" w:rsidP="002D2EBC">
            <w:pPr>
              <w:pStyle w:val="TableText"/>
              <w:jc w:val="right"/>
              <w:rPr>
                <w:rFonts w:eastAsia="Times New Roman" w:cs="Times New Roman"/>
                <w:lang w:eastAsia="en-AU"/>
              </w:rPr>
            </w:pPr>
            <w:r>
              <w:t>56,345</w:t>
            </w:r>
          </w:p>
        </w:tc>
        <w:tc>
          <w:tcPr>
            <w:tcW w:w="1811" w:type="dxa"/>
            <w:shd w:val="clear" w:color="auto" w:fill="auto"/>
            <w:noWrap/>
            <w:vAlign w:val="center"/>
          </w:tcPr>
          <w:p w14:paraId="1D65113D" w14:textId="01A9F7BD" w:rsidR="00952C88" w:rsidRPr="00C83564" w:rsidRDefault="00952C88" w:rsidP="002D2EBC">
            <w:pPr>
              <w:pStyle w:val="TableText"/>
              <w:jc w:val="right"/>
              <w:rPr>
                <w:rFonts w:eastAsia="Times New Roman" w:cs="Times New Roman"/>
                <w:lang w:eastAsia="en-AU"/>
              </w:rPr>
            </w:pPr>
            <w:r>
              <w:t>58,214</w:t>
            </w:r>
          </w:p>
        </w:tc>
      </w:tr>
      <w:tr w:rsidR="00952C88" w:rsidRPr="00C83564" w14:paraId="21BC4FBA" w14:textId="77777777" w:rsidTr="00962ECD">
        <w:trPr>
          <w:trHeight w:val="251"/>
        </w:trPr>
        <w:tc>
          <w:tcPr>
            <w:tcW w:w="1555" w:type="dxa"/>
            <w:vMerge/>
            <w:shd w:val="clear" w:color="auto" w:fill="auto"/>
            <w:noWrap/>
            <w:vAlign w:val="center"/>
          </w:tcPr>
          <w:p w14:paraId="14EDA476"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7BCB0699" w14:textId="5FADEDAE" w:rsidR="00952C88" w:rsidRPr="00C83564" w:rsidRDefault="00952C88" w:rsidP="002D2EBC">
            <w:pPr>
              <w:pStyle w:val="TableText"/>
              <w:rPr>
                <w:rFonts w:eastAsia="Times New Roman" w:cs="Times New Roman"/>
                <w:lang w:eastAsia="en-AU"/>
              </w:rPr>
            </w:pPr>
            <w:r>
              <w:t>Olives</w:t>
            </w:r>
          </w:p>
        </w:tc>
        <w:tc>
          <w:tcPr>
            <w:tcW w:w="1322" w:type="dxa"/>
            <w:shd w:val="clear" w:color="auto" w:fill="auto"/>
            <w:noWrap/>
            <w:vAlign w:val="center"/>
          </w:tcPr>
          <w:p w14:paraId="36C92394" w14:textId="64D72C71" w:rsidR="00952C88" w:rsidRPr="00C83564" w:rsidRDefault="00952C88" w:rsidP="002D2EBC">
            <w:pPr>
              <w:pStyle w:val="TableText"/>
              <w:jc w:val="right"/>
              <w:rPr>
                <w:rFonts w:eastAsia="Times New Roman" w:cs="Times New Roman"/>
                <w:lang w:eastAsia="en-AU"/>
              </w:rPr>
            </w:pPr>
            <w:r>
              <w:t>60,266</w:t>
            </w:r>
          </w:p>
        </w:tc>
        <w:tc>
          <w:tcPr>
            <w:tcW w:w="1322" w:type="dxa"/>
            <w:shd w:val="clear" w:color="auto" w:fill="auto"/>
            <w:noWrap/>
            <w:vAlign w:val="center"/>
          </w:tcPr>
          <w:p w14:paraId="5D66B251" w14:textId="5DD14B5C" w:rsidR="00952C88" w:rsidRPr="00C83564" w:rsidRDefault="00952C88" w:rsidP="002D2EBC">
            <w:pPr>
              <w:pStyle w:val="TableText"/>
              <w:jc w:val="right"/>
              <w:rPr>
                <w:rFonts w:eastAsia="Times New Roman" w:cs="Times New Roman"/>
                <w:lang w:eastAsia="en-AU"/>
              </w:rPr>
            </w:pPr>
            <w:r>
              <w:t>51,791</w:t>
            </w:r>
          </w:p>
        </w:tc>
        <w:tc>
          <w:tcPr>
            <w:tcW w:w="1323" w:type="dxa"/>
            <w:shd w:val="clear" w:color="auto" w:fill="auto"/>
            <w:noWrap/>
            <w:vAlign w:val="center"/>
          </w:tcPr>
          <w:p w14:paraId="47D3A731" w14:textId="7390F3BD" w:rsidR="00952C88" w:rsidRPr="00C83564" w:rsidRDefault="00952C88" w:rsidP="002D2EBC">
            <w:pPr>
              <w:pStyle w:val="TableText"/>
              <w:jc w:val="right"/>
              <w:rPr>
                <w:rFonts w:eastAsia="Times New Roman" w:cs="Times New Roman"/>
                <w:lang w:eastAsia="en-AU"/>
              </w:rPr>
            </w:pPr>
            <w:r>
              <w:t>17,393</w:t>
            </w:r>
          </w:p>
        </w:tc>
        <w:tc>
          <w:tcPr>
            <w:tcW w:w="1322" w:type="dxa"/>
            <w:shd w:val="clear" w:color="auto" w:fill="auto"/>
            <w:noWrap/>
            <w:vAlign w:val="center"/>
          </w:tcPr>
          <w:p w14:paraId="1DC1CD82" w14:textId="4CF75B6C" w:rsidR="00952C88" w:rsidRPr="00C83564" w:rsidRDefault="00952C88" w:rsidP="002D2EBC">
            <w:pPr>
              <w:pStyle w:val="TableText"/>
              <w:jc w:val="right"/>
              <w:rPr>
                <w:rFonts w:eastAsia="Times New Roman" w:cs="Times New Roman"/>
                <w:lang w:eastAsia="en-AU"/>
              </w:rPr>
            </w:pPr>
            <w:r>
              <w:t>22,843</w:t>
            </w:r>
          </w:p>
        </w:tc>
        <w:tc>
          <w:tcPr>
            <w:tcW w:w="1811" w:type="dxa"/>
            <w:shd w:val="clear" w:color="auto" w:fill="auto"/>
            <w:noWrap/>
            <w:vAlign w:val="center"/>
          </w:tcPr>
          <w:p w14:paraId="2EF5AB60" w14:textId="3EC8DF08" w:rsidR="00952C88" w:rsidRPr="00C83564" w:rsidRDefault="00952C88" w:rsidP="002D2EBC">
            <w:pPr>
              <w:pStyle w:val="TableText"/>
              <w:jc w:val="right"/>
              <w:rPr>
                <w:rFonts w:eastAsia="Times New Roman" w:cs="Times New Roman"/>
                <w:lang w:eastAsia="en-AU"/>
              </w:rPr>
            </w:pPr>
            <w:r>
              <w:t>15,649</w:t>
            </w:r>
          </w:p>
        </w:tc>
      </w:tr>
      <w:tr w:rsidR="00952C88" w:rsidRPr="00C83564" w14:paraId="64751ABB" w14:textId="77777777" w:rsidTr="00962ECD">
        <w:trPr>
          <w:trHeight w:val="251"/>
        </w:trPr>
        <w:tc>
          <w:tcPr>
            <w:tcW w:w="1555" w:type="dxa"/>
            <w:vMerge/>
            <w:shd w:val="clear" w:color="auto" w:fill="auto"/>
            <w:noWrap/>
            <w:vAlign w:val="center"/>
          </w:tcPr>
          <w:p w14:paraId="504B61D8"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76F57C0C" w14:textId="0706E0AE" w:rsidR="00952C88" w:rsidRPr="00C83564" w:rsidRDefault="00952C88" w:rsidP="002D2EBC">
            <w:pPr>
              <w:pStyle w:val="TableText"/>
              <w:rPr>
                <w:rFonts w:eastAsia="Times New Roman" w:cs="Times New Roman"/>
                <w:lang w:eastAsia="en-AU"/>
              </w:rPr>
            </w:pPr>
            <w:r>
              <w:t>Onions</w:t>
            </w:r>
          </w:p>
        </w:tc>
        <w:tc>
          <w:tcPr>
            <w:tcW w:w="1322" w:type="dxa"/>
            <w:shd w:val="clear" w:color="auto" w:fill="auto"/>
            <w:noWrap/>
            <w:vAlign w:val="center"/>
          </w:tcPr>
          <w:p w14:paraId="42A4DDBB" w14:textId="34E166DD" w:rsidR="00952C88" w:rsidRPr="00C83564" w:rsidRDefault="00952C88" w:rsidP="002D2EBC">
            <w:pPr>
              <w:pStyle w:val="TableText"/>
              <w:jc w:val="right"/>
              <w:rPr>
                <w:rFonts w:eastAsia="Times New Roman" w:cs="Times New Roman"/>
                <w:lang w:eastAsia="en-AU"/>
              </w:rPr>
            </w:pPr>
            <w:r>
              <w:t>35,907</w:t>
            </w:r>
          </w:p>
        </w:tc>
        <w:tc>
          <w:tcPr>
            <w:tcW w:w="1322" w:type="dxa"/>
            <w:shd w:val="clear" w:color="auto" w:fill="auto"/>
            <w:noWrap/>
            <w:vAlign w:val="center"/>
          </w:tcPr>
          <w:p w14:paraId="49DB3510" w14:textId="650E789F" w:rsidR="00952C88" w:rsidRPr="00C83564" w:rsidRDefault="00952C88" w:rsidP="002D2EBC">
            <w:pPr>
              <w:pStyle w:val="TableText"/>
              <w:jc w:val="right"/>
              <w:rPr>
                <w:rFonts w:eastAsia="Times New Roman" w:cs="Times New Roman"/>
                <w:lang w:eastAsia="en-AU"/>
              </w:rPr>
            </w:pPr>
            <w:r>
              <w:t>42,013</w:t>
            </w:r>
          </w:p>
        </w:tc>
        <w:tc>
          <w:tcPr>
            <w:tcW w:w="1323" w:type="dxa"/>
            <w:shd w:val="clear" w:color="auto" w:fill="auto"/>
            <w:noWrap/>
            <w:vAlign w:val="center"/>
          </w:tcPr>
          <w:p w14:paraId="798F7064" w14:textId="73D94024" w:rsidR="00952C88" w:rsidRPr="00C83564" w:rsidRDefault="00952C88" w:rsidP="002D2EBC">
            <w:pPr>
              <w:pStyle w:val="TableText"/>
              <w:jc w:val="right"/>
              <w:rPr>
                <w:rFonts w:eastAsia="Times New Roman" w:cs="Times New Roman"/>
                <w:lang w:eastAsia="en-AU"/>
              </w:rPr>
            </w:pPr>
            <w:r>
              <w:t>41,537</w:t>
            </w:r>
          </w:p>
        </w:tc>
        <w:tc>
          <w:tcPr>
            <w:tcW w:w="1322" w:type="dxa"/>
            <w:shd w:val="clear" w:color="auto" w:fill="auto"/>
            <w:noWrap/>
            <w:vAlign w:val="center"/>
          </w:tcPr>
          <w:p w14:paraId="0ED79468" w14:textId="298AE3DF" w:rsidR="00952C88" w:rsidRPr="00C83564" w:rsidRDefault="00952C88" w:rsidP="002D2EBC">
            <w:pPr>
              <w:pStyle w:val="TableText"/>
              <w:jc w:val="right"/>
              <w:rPr>
                <w:rFonts w:eastAsia="Times New Roman" w:cs="Times New Roman"/>
                <w:lang w:eastAsia="en-AU"/>
              </w:rPr>
            </w:pPr>
            <w:r>
              <w:t>47,353</w:t>
            </w:r>
          </w:p>
        </w:tc>
        <w:tc>
          <w:tcPr>
            <w:tcW w:w="1811" w:type="dxa"/>
            <w:shd w:val="clear" w:color="auto" w:fill="auto"/>
            <w:noWrap/>
            <w:vAlign w:val="center"/>
          </w:tcPr>
          <w:p w14:paraId="7F6518CB" w14:textId="207425B9" w:rsidR="00952C88" w:rsidRPr="00C83564" w:rsidRDefault="00952C88" w:rsidP="002D2EBC">
            <w:pPr>
              <w:pStyle w:val="TableText"/>
              <w:jc w:val="right"/>
              <w:rPr>
                <w:rFonts w:eastAsia="Times New Roman" w:cs="Times New Roman"/>
                <w:lang w:eastAsia="en-AU"/>
              </w:rPr>
            </w:pPr>
            <w:r>
              <w:t>32,236</w:t>
            </w:r>
          </w:p>
        </w:tc>
      </w:tr>
      <w:tr w:rsidR="00952C88" w:rsidRPr="00C83564" w14:paraId="29E3FF1E" w14:textId="77777777" w:rsidTr="00962ECD">
        <w:trPr>
          <w:trHeight w:val="251"/>
        </w:trPr>
        <w:tc>
          <w:tcPr>
            <w:tcW w:w="1555" w:type="dxa"/>
            <w:vMerge/>
            <w:shd w:val="clear" w:color="auto" w:fill="auto"/>
            <w:noWrap/>
            <w:vAlign w:val="center"/>
          </w:tcPr>
          <w:p w14:paraId="7B8F62DA"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46D04D1D" w14:textId="40CCDDB2" w:rsidR="00952C88" w:rsidRPr="00C83564" w:rsidRDefault="00952C88" w:rsidP="002D2EBC">
            <w:pPr>
              <w:pStyle w:val="TableText"/>
              <w:rPr>
                <w:rFonts w:eastAsia="Times New Roman" w:cs="Times New Roman"/>
                <w:lang w:eastAsia="en-AU"/>
              </w:rPr>
            </w:pPr>
            <w:r>
              <w:t>Papaya</w:t>
            </w:r>
          </w:p>
        </w:tc>
        <w:tc>
          <w:tcPr>
            <w:tcW w:w="1322" w:type="dxa"/>
            <w:shd w:val="clear" w:color="auto" w:fill="auto"/>
            <w:noWrap/>
            <w:vAlign w:val="center"/>
          </w:tcPr>
          <w:p w14:paraId="402B3E68" w14:textId="7D8F6879" w:rsidR="00952C88" w:rsidRPr="00C83564" w:rsidRDefault="00952C88" w:rsidP="002D2EBC">
            <w:pPr>
              <w:pStyle w:val="TableText"/>
              <w:jc w:val="right"/>
              <w:rPr>
                <w:rFonts w:eastAsia="Times New Roman" w:cs="Times New Roman"/>
                <w:lang w:eastAsia="en-AU"/>
              </w:rPr>
            </w:pPr>
            <w:r>
              <w:t>11,092</w:t>
            </w:r>
          </w:p>
        </w:tc>
        <w:tc>
          <w:tcPr>
            <w:tcW w:w="1322" w:type="dxa"/>
            <w:shd w:val="clear" w:color="auto" w:fill="auto"/>
            <w:noWrap/>
            <w:vAlign w:val="center"/>
          </w:tcPr>
          <w:p w14:paraId="5605F2B2" w14:textId="290105FB" w:rsidR="00952C88" w:rsidRPr="00C83564" w:rsidRDefault="00952C88" w:rsidP="002D2EBC">
            <w:pPr>
              <w:pStyle w:val="TableText"/>
              <w:jc w:val="right"/>
              <w:rPr>
                <w:rFonts w:eastAsia="Times New Roman" w:cs="Times New Roman"/>
                <w:lang w:eastAsia="en-AU"/>
              </w:rPr>
            </w:pPr>
            <w:r>
              <w:t>9,620</w:t>
            </w:r>
          </w:p>
        </w:tc>
        <w:tc>
          <w:tcPr>
            <w:tcW w:w="1323" w:type="dxa"/>
            <w:shd w:val="clear" w:color="auto" w:fill="auto"/>
            <w:noWrap/>
            <w:vAlign w:val="center"/>
          </w:tcPr>
          <w:p w14:paraId="3D3C8B7A" w14:textId="3A9CC98B" w:rsidR="00952C88" w:rsidRPr="00C83564" w:rsidRDefault="00952C88" w:rsidP="002D2EBC">
            <w:pPr>
              <w:pStyle w:val="TableText"/>
              <w:jc w:val="right"/>
              <w:rPr>
                <w:rFonts w:eastAsia="Times New Roman" w:cs="Times New Roman"/>
                <w:lang w:eastAsia="en-AU"/>
              </w:rPr>
            </w:pPr>
            <w:r>
              <w:t>9,060</w:t>
            </w:r>
          </w:p>
        </w:tc>
        <w:tc>
          <w:tcPr>
            <w:tcW w:w="1322" w:type="dxa"/>
            <w:shd w:val="clear" w:color="auto" w:fill="auto"/>
            <w:noWrap/>
            <w:vAlign w:val="center"/>
          </w:tcPr>
          <w:p w14:paraId="56BFA7FA" w14:textId="3311603F" w:rsidR="00952C88" w:rsidRPr="00C83564" w:rsidRDefault="00952C88" w:rsidP="002D2EBC">
            <w:pPr>
              <w:pStyle w:val="TableText"/>
              <w:jc w:val="right"/>
              <w:rPr>
                <w:rFonts w:eastAsia="Times New Roman" w:cs="Times New Roman"/>
                <w:lang w:eastAsia="en-AU"/>
              </w:rPr>
            </w:pPr>
            <w:r>
              <w:t>14,452</w:t>
            </w:r>
          </w:p>
        </w:tc>
        <w:tc>
          <w:tcPr>
            <w:tcW w:w="1811" w:type="dxa"/>
            <w:shd w:val="clear" w:color="auto" w:fill="auto"/>
            <w:noWrap/>
            <w:vAlign w:val="center"/>
          </w:tcPr>
          <w:p w14:paraId="119C07CD" w14:textId="6C28C581" w:rsidR="00952C88" w:rsidRPr="00C83564" w:rsidRDefault="00952C88" w:rsidP="002D2EBC">
            <w:pPr>
              <w:pStyle w:val="TableText"/>
              <w:jc w:val="right"/>
              <w:rPr>
                <w:rFonts w:eastAsia="Times New Roman" w:cs="Times New Roman"/>
                <w:lang w:eastAsia="en-AU"/>
              </w:rPr>
            </w:pPr>
            <w:r>
              <w:t>12,993</w:t>
            </w:r>
          </w:p>
        </w:tc>
      </w:tr>
      <w:tr w:rsidR="00952C88" w:rsidRPr="00C83564" w14:paraId="4C72AA73" w14:textId="77777777" w:rsidTr="00962ECD">
        <w:trPr>
          <w:trHeight w:val="251"/>
        </w:trPr>
        <w:tc>
          <w:tcPr>
            <w:tcW w:w="1555" w:type="dxa"/>
            <w:vMerge/>
            <w:shd w:val="clear" w:color="auto" w:fill="auto"/>
            <w:noWrap/>
            <w:vAlign w:val="center"/>
          </w:tcPr>
          <w:p w14:paraId="2ABEEBDB"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796AEEBF" w14:textId="0A3BD472" w:rsidR="00952C88" w:rsidRPr="00C83564" w:rsidRDefault="00952C88" w:rsidP="002D2EBC">
            <w:pPr>
              <w:pStyle w:val="TableText"/>
              <w:rPr>
                <w:rFonts w:eastAsia="Times New Roman" w:cs="Times New Roman"/>
                <w:lang w:eastAsia="en-AU"/>
              </w:rPr>
            </w:pPr>
            <w:r>
              <w:t>Passionfruit</w:t>
            </w:r>
          </w:p>
        </w:tc>
        <w:tc>
          <w:tcPr>
            <w:tcW w:w="1322" w:type="dxa"/>
            <w:shd w:val="clear" w:color="auto" w:fill="auto"/>
            <w:noWrap/>
            <w:vAlign w:val="center"/>
          </w:tcPr>
          <w:p w14:paraId="16560C73" w14:textId="377E173C" w:rsidR="00952C88" w:rsidRPr="00C83564" w:rsidRDefault="00952C88" w:rsidP="002D2EBC">
            <w:pPr>
              <w:pStyle w:val="TableText"/>
              <w:jc w:val="right"/>
              <w:rPr>
                <w:rFonts w:eastAsia="Times New Roman" w:cs="Times New Roman"/>
                <w:lang w:eastAsia="en-AU"/>
              </w:rPr>
            </w:pPr>
            <w:r>
              <w:t>9,641</w:t>
            </w:r>
          </w:p>
        </w:tc>
        <w:tc>
          <w:tcPr>
            <w:tcW w:w="1322" w:type="dxa"/>
            <w:shd w:val="clear" w:color="auto" w:fill="auto"/>
            <w:noWrap/>
            <w:vAlign w:val="center"/>
          </w:tcPr>
          <w:p w14:paraId="7E286360" w14:textId="495FD682" w:rsidR="00952C88" w:rsidRPr="00C83564" w:rsidRDefault="00952C88" w:rsidP="002D2EBC">
            <w:pPr>
              <w:pStyle w:val="TableText"/>
              <w:jc w:val="right"/>
              <w:rPr>
                <w:rFonts w:eastAsia="Times New Roman" w:cs="Times New Roman"/>
                <w:lang w:eastAsia="en-AU"/>
              </w:rPr>
            </w:pPr>
            <w:r>
              <w:t>10,308</w:t>
            </w:r>
          </w:p>
        </w:tc>
        <w:tc>
          <w:tcPr>
            <w:tcW w:w="1323" w:type="dxa"/>
            <w:shd w:val="clear" w:color="auto" w:fill="auto"/>
            <w:noWrap/>
            <w:vAlign w:val="center"/>
          </w:tcPr>
          <w:p w14:paraId="6E7964A4" w14:textId="3123787F" w:rsidR="00952C88" w:rsidRPr="00C83564" w:rsidRDefault="00952C88" w:rsidP="002D2EBC">
            <w:pPr>
              <w:pStyle w:val="TableText"/>
              <w:jc w:val="right"/>
              <w:rPr>
                <w:rFonts w:eastAsia="Times New Roman" w:cs="Times New Roman"/>
                <w:lang w:eastAsia="en-AU"/>
              </w:rPr>
            </w:pPr>
            <w:r>
              <w:t>13,291</w:t>
            </w:r>
          </w:p>
        </w:tc>
        <w:tc>
          <w:tcPr>
            <w:tcW w:w="1322" w:type="dxa"/>
            <w:shd w:val="clear" w:color="auto" w:fill="auto"/>
            <w:noWrap/>
            <w:vAlign w:val="center"/>
          </w:tcPr>
          <w:p w14:paraId="4216D0B4" w14:textId="07CE4F30" w:rsidR="00952C88" w:rsidRPr="00C83564" w:rsidRDefault="00952C88" w:rsidP="002D2EBC">
            <w:pPr>
              <w:pStyle w:val="TableText"/>
              <w:jc w:val="right"/>
              <w:rPr>
                <w:rFonts w:eastAsia="Times New Roman" w:cs="Times New Roman"/>
                <w:lang w:eastAsia="en-AU"/>
              </w:rPr>
            </w:pPr>
            <w:r>
              <w:t>13,211</w:t>
            </w:r>
          </w:p>
        </w:tc>
        <w:tc>
          <w:tcPr>
            <w:tcW w:w="1811" w:type="dxa"/>
            <w:shd w:val="clear" w:color="auto" w:fill="auto"/>
            <w:noWrap/>
            <w:vAlign w:val="center"/>
          </w:tcPr>
          <w:p w14:paraId="00515D3D" w14:textId="7CF616D2" w:rsidR="00952C88" w:rsidRPr="00C83564" w:rsidRDefault="00952C88" w:rsidP="002D2EBC">
            <w:pPr>
              <w:pStyle w:val="TableText"/>
              <w:jc w:val="right"/>
              <w:rPr>
                <w:rFonts w:eastAsia="Times New Roman" w:cs="Times New Roman"/>
                <w:lang w:eastAsia="en-AU"/>
              </w:rPr>
            </w:pPr>
            <w:r>
              <w:t>12,953</w:t>
            </w:r>
          </w:p>
        </w:tc>
      </w:tr>
      <w:tr w:rsidR="00952C88" w:rsidRPr="00C83564" w14:paraId="1D10DF7B" w14:textId="77777777" w:rsidTr="00962ECD">
        <w:trPr>
          <w:trHeight w:val="251"/>
        </w:trPr>
        <w:tc>
          <w:tcPr>
            <w:tcW w:w="1555" w:type="dxa"/>
            <w:vMerge/>
            <w:shd w:val="clear" w:color="auto" w:fill="auto"/>
            <w:noWrap/>
            <w:vAlign w:val="center"/>
          </w:tcPr>
          <w:p w14:paraId="6601EDF2"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731241EA" w14:textId="1622970D" w:rsidR="00952C88" w:rsidRPr="00C83564" w:rsidRDefault="00952C88" w:rsidP="002D2EBC">
            <w:pPr>
              <w:pStyle w:val="TableText"/>
              <w:rPr>
                <w:rFonts w:eastAsia="Times New Roman" w:cs="Times New Roman"/>
                <w:lang w:eastAsia="en-AU"/>
              </w:rPr>
            </w:pPr>
            <w:r>
              <w:t>Pears</w:t>
            </w:r>
          </w:p>
        </w:tc>
        <w:tc>
          <w:tcPr>
            <w:tcW w:w="1322" w:type="dxa"/>
            <w:shd w:val="clear" w:color="auto" w:fill="auto"/>
            <w:noWrap/>
            <w:vAlign w:val="center"/>
          </w:tcPr>
          <w:p w14:paraId="1E77A885" w14:textId="0983C01C" w:rsidR="00952C88" w:rsidRPr="00C83564" w:rsidRDefault="00952C88" w:rsidP="002D2EBC">
            <w:pPr>
              <w:pStyle w:val="TableText"/>
              <w:jc w:val="right"/>
              <w:rPr>
                <w:rFonts w:eastAsia="Times New Roman" w:cs="Times New Roman"/>
                <w:lang w:eastAsia="en-AU"/>
              </w:rPr>
            </w:pPr>
            <w:r>
              <w:t>43,499</w:t>
            </w:r>
          </w:p>
        </w:tc>
        <w:tc>
          <w:tcPr>
            <w:tcW w:w="1322" w:type="dxa"/>
            <w:shd w:val="clear" w:color="auto" w:fill="auto"/>
            <w:noWrap/>
            <w:vAlign w:val="center"/>
          </w:tcPr>
          <w:p w14:paraId="6F88A931" w14:textId="0A9F97F7" w:rsidR="00952C88" w:rsidRPr="00C83564" w:rsidRDefault="00952C88" w:rsidP="002D2EBC">
            <w:pPr>
              <w:pStyle w:val="TableText"/>
              <w:jc w:val="right"/>
              <w:rPr>
                <w:rFonts w:eastAsia="Times New Roman" w:cs="Times New Roman"/>
                <w:lang w:eastAsia="en-AU"/>
              </w:rPr>
            </w:pPr>
            <w:r>
              <w:t>34,027</w:t>
            </w:r>
          </w:p>
        </w:tc>
        <w:tc>
          <w:tcPr>
            <w:tcW w:w="1323" w:type="dxa"/>
            <w:shd w:val="clear" w:color="auto" w:fill="auto"/>
            <w:noWrap/>
            <w:vAlign w:val="center"/>
          </w:tcPr>
          <w:p w14:paraId="68CFA373" w14:textId="0861DD22" w:rsidR="00952C88" w:rsidRPr="00C83564" w:rsidRDefault="00952C88" w:rsidP="002D2EBC">
            <w:pPr>
              <w:pStyle w:val="TableText"/>
              <w:jc w:val="right"/>
              <w:rPr>
                <w:rFonts w:eastAsia="Times New Roman" w:cs="Times New Roman"/>
                <w:lang w:eastAsia="en-AU"/>
              </w:rPr>
            </w:pPr>
            <w:r>
              <w:t>38,567</w:t>
            </w:r>
          </w:p>
        </w:tc>
        <w:tc>
          <w:tcPr>
            <w:tcW w:w="1322" w:type="dxa"/>
            <w:shd w:val="clear" w:color="auto" w:fill="auto"/>
            <w:noWrap/>
            <w:vAlign w:val="center"/>
          </w:tcPr>
          <w:p w14:paraId="00BE6D24" w14:textId="79A7F9F7" w:rsidR="00952C88" w:rsidRPr="00C83564" w:rsidRDefault="00952C88" w:rsidP="002D2EBC">
            <w:pPr>
              <w:pStyle w:val="TableText"/>
              <w:jc w:val="right"/>
              <w:rPr>
                <w:rFonts w:eastAsia="Times New Roman" w:cs="Times New Roman"/>
                <w:lang w:eastAsia="en-AU"/>
              </w:rPr>
            </w:pPr>
            <w:r>
              <w:t>46,675</w:t>
            </w:r>
          </w:p>
        </w:tc>
        <w:tc>
          <w:tcPr>
            <w:tcW w:w="1811" w:type="dxa"/>
            <w:shd w:val="clear" w:color="auto" w:fill="auto"/>
            <w:noWrap/>
            <w:vAlign w:val="center"/>
          </w:tcPr>
          <w:p w14:paraId="246DA2F2" w14:textId="53E34153" w:rsidR="00952C88" w:rsidRPr="00C83564" w:rsidRDefault="00952C88" w:rsidP="002D2EBC">
            <w:pPr>
              <w:pStyle w:val="TableText"/>
              <w:jc w:val="right"/>
              <w:rPr>
                <w:rFonts w:eastAsia="Times New Roman" w:cs="Times New Roman"/>
                <w:lang w:eastAsia="en-AU"/>
              </w:rPr>
            </w:pPr>
            <w:r>
              <w:t>52,618</w:t>
            </w:r>
          </w:p>
        </w:tc>
      </w:tr>
      <w:tr w:rsidR="00952C88" w:rsidRPr="00C83564" w14:paraId="7781118E" w14:textId="77777777" w:rsidTr="00962ECD">
        <w:trPr>
          <w:trHeight w:val="251"/>
        </w:trPr>
        <w:tc>
          <w:tcPr>
            <w:tcW w:w="1555" w:type="dxa"/>
            <w:vMerge/>
            <w:shd w:val="clear" w:color="auto" w:fill="auto"/>
            <w:noWrap/>
            <w:vAlign w:val="center"/>
          </w:tcPr>
          <w:p w14:paraId="2B5A2E31"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3DAAC7FC" w14:textId="350F30A4" w:rsidR="00952C88" w:rsidRPr="00C83564" w:rsidRDefault="00952C88" w:rsidP="002D2EBC">
            <w:pPr>
              <w:pStyle w:val="TableText"/>
              <w:rPr>
                <w:rFonts w:eastAsia="Times New Roman" w:cs="Times New Roman"/>
                <w:lang w:eastAsia="en-AU"/>
              </w:rPr>
            </w:pPr>
            <w:r>
              <w:t>Persimmons</w:t>
            </w:r>
          </w:p>
        </w:tc>
        <w:tc>
          <w:tcPr>
            <w:tcW w:w="1322" w:type="dxa"/>
            <w:shd w:val="clear" w:color="auto" w:fill="auto"/>
            <w:noWrap/>
            <w:vAlign w:val="center"/>
          </w:tcPr>
          <w:p w14:paraId="5BC6D6E4" w14:textId="689386A3" w:rsidR="00952C88" w:rsidRPr="00C83564" w:rsidRDefault="00952C88" w:rsidP="002D2EBC">
            <w:pPr>
              <w:pStyle w:val="TableText"/>
              <w:jc w:val="right"/>
              <w:rPr>
                <w:rFonts w:eastAsia="Times New Roman" w:cs="Times New Roman"/>
                <w:lang w:eastAsia="en-AU"/>
              </w:rPr>
            </w:pPr>
            <w:r>
              <w:t>11,387</w:t>
            </w:r>
          </w:p>
        </w:tc>
        <w:tc>
          <w:tcPr>
            <w:tcW w:w="1322" w:type="dxa"/>
            <w:shd w:val="clear" w:color="auto" w:fill="auto"/>
            <w:noWrap/>
            <w:vAlign w:val="center"/>
          </w:tcPr>
          <w:p w14:paraId="762EBDDE" w14:textId="455F806B" w:rsidR="00952C88" w:rsidRPr="00C83564" w:rsidRDefault="00952C88" w:rsidP="002D2EBC">
            <w:pPr>
              <w:pStyle w:val="TableText"/>
              <w:jc w:val="right"/>
              <w:rPr>
                <w:rFonts w:eastAsia="Times New Roman" w:cs="Times New Roman"/>
                <w:lang w:eastAsia="en-AU"/>
              </w:rPr>
            </w:pPr>
            <w:r>
              <w:t>11,199</w:t>
            </w:r>
          </w:p>
        </w:tc>
        <w:tc>
          <w:tcPr>
            <w:tcW w:w="1323" w:type="dxa"/>
            <w:shd w:val="clear" w:color="auto" w:fill="auto"/>
            <w:noWrap/>
            <w:vAlign w:val="center"/>
          </w:tcPr>
          <w:p w14:paraId="7A36F411" w14:textId="37A0E001" w:rsidR="00952C88" w:rsidRPr="00C83564" w:rsidRDefault="00952C88" w:rsidP="002D2EBC">
            <w:pPr>
              <w:pStyle w:val="TableText"/>
              <w:jc w:val="right"/>
              <w:rPr>
                <w:rFonts w:eastAsia="Times New Roman" w:cs="Times New Roman"/>
                <w:lang w:eastAsia="en-AU"/>
              </w:rPr>
            </w:pPr>
            <w:r>
              <w:t>10,406</w:t>
            </w:r>
          </w:p>
        </w:tc>
        <w:tc>
          <w:tcPr>
            <w:tcW w:w="1322" w:type="dxa"/>
            <w:shd w:val="clear" w:color="auto" w:fill="auto"/>
            <w:noWrap/>
            <w:vAlign w:val="center"/>
          </w:tcPr>
          <w:p w14:paraId="293E2B23" w14:textId="5576E432" w:rsidR="00952C88" w:rsidRPr="00C83564" w:rsidRDefault="00952C88" w:rsidP="002D2EBC">
            <w:pPr>
              <w:pStyle w:val="TableText"/>
              <w:jc w:val="right"/>
              <w:rPr>
                <w:rFonts w:eastAsia="Times New Roman" w:cs="Times New Roman"/>
                <w:lang w:eastAsia="en-AU"/>
              </w:rPr>
            </w:pPr>
            <w:r>
              <w:t>12,638</w:t>
            </w:r>
          </w:p>
        </w:tc>
        <w:tc>
          <w:tcPr>
            <w:tcW w:w="1811" w:type="dxa"/>
            <w:shd w:val="clear" w:color="auto" w:fill="auto"/>
            <w:noWrap/>
            <w:vAlign w:val="center"/>
          </w:tcPr>
          <w:p w14:paraId="5109940A" w14:textId="6EC2303D" w:rsidR="00952C88" w:rsidRPr="00C83564" w:rsidRDefault="00952C88" w:rsidP="002D2EBC">
            <w:pPr>
              <w:pStyle w:val="TableText"/>
              <w:jc w:val="right"/>
              <w:rPr>
                <w:rFonts w:eastAsia="Times New Roman" w:cs="Times New Roman"/>
                <w:lang w:eastAsia="en-AU"/>
              </w:rPr>
            </w:pPr>
            <w:r>
              <w:t>10,396</w:t>
            </w:r>
          </w:p>
        </w:tc>
      </w:tr>
      <w:tr w:rsidR="00952C88" w:rsidRPr="00C83564" w14:paraId="49DBBC06" w14:textId="77777777" w:rsidTr="00962ECD">
        <w:trPr>
          <w:trHeight w:val="251"/>
        </w:trPr>
        <w:tc>
          <w:tcPr>
            <w:tcW w:w="1555" w:type="dxa"/>
            <w:vMerge/>
            <w:shd w:val="clear" w:color="auto" w:fill="auto"/>
            <w:noWrap/>
            <w:vAlign w:val="center"/>
          </w:tcPr>
          <w:p w14:paraId="2D8B7131"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59824156" w14:textId="0EEF136D" w:rsidR="00952C88" w:rsidRPr="00C83564" w:rsidRDefault="00952C88" w:rsidP="002D2EBC">
            <w:pPr>
              <w:pStyle w:val="TableText"/>
              <w:rPr>
                <w:rFonts w:eastAsia="Times New Roman" w:cs="Times New Roman"/>
                <w:lang w:eastAsia="en-AU"/>
              </w:rPr>
            </w:pPr>
            <w:r>
              <w:t>Pineapples</w:t>
            </w:r>
          </w:p>
        </w:tc>
        <w:tc>
          <w:tcPr>
            <w:tcW w:w="1322" w:type="dxa"/>
            <w:shd w:val="clear" w:color="auto" w:fill="auto"/>
            <w:noWrap/>
            <w:vAlign w:val="center"/>
          </w:tcPr>
          <w:p w14:paraId="75116697" w14:textId="02C6CFE9" w:rsidR="00952C88" w:rsidRPr="00C83564" w:rsidRDefault="00952C88" w:rsidP="002D2EBC">
            <w:pPr>
              <w:pStyle w:val="TableText"/>
              <w:jc w:val="right"/>
              <w:rPr>
                <w:rFonts w:eastAsia="Times New Roman" w:cs="Times New Roman"/>
                <w:lang w:eastAsia="en-AU"/>
              </w:rPr>
            </w:pPr>
            <w:r>
              <w:t>9,154</w:t>
            </w:r>
          </w:p>
        </w:tc>
        <w:tc>
          <w:tcPr>
            <w:tcW w:w="1322" w:type="dxa"/>
            <w:shd w:val="clear" w:color="auto" w:fill="auto"/>
            <w:noWrap/>
            <w:vAlign w:val="center"/>
          </w:tcPr>
          <w:p w14:paraId="3799B3B4" w14:textId="361ADA7A" w:rsidR="00952C88" w:rsidRPr="00C83564" w:rsidRDefault="00952C88" w:rsidP="002D2EBC">
            <w:pPr>
              <w:pStyle w:val="TableText"/>
              <w:jc w:val="right"/>
              <w:rPr>
                <w:rFonts w:eastAsia="Times New Roman" w:cs="Times New Roman"/>
                <w:lang w:eastAsia="en-AU"/>
              </w:rPr>
            </w:pPr>
            <w:r>
              <w:t>9,540</w:t>
            </w:r>
          </w:p>
        </w:tc>
        <w:tc>
          <w:tcPr>
            <w:tcW w:w="1323" w:type="dxa"/>
            <w:shd w:val="clear" w:color="auto" w:fill="auto"/>
            <w:noWrap/>
            <w:vAlign w:val="center"/>
          </w:tcPr>
          <w:p w14:paraId="1E8FDC2E" w14:textId="6AF25591" w:rsidR="00952C88" w:rsidRPr="00C83564" w:rsidRDefault="00952C88" w:rsidP="002D2EBC">
            <w:pPr>
              <w:pStyle w:val="TableText"/>
              <w:jc w:val="right"/>
              <w:rPr>
                <w:rFonts w:eastAsia="Times New Roman" w:cs="Times New Roman"/>
                <w:lang w:eastAsia="en-AU"/>
              </w:rPr>
            </w:pPr>
            <w:r>
              <w:t>10,759</w:t>
            </w:r>
          </w:p>
        </w:tc>
        <w:tc>
          <w:tcPr>
            <w:tcW w:w="1322" w:type="dxa"/>
            <w:shd w:val="clear" w:color="auto" w:fill="auto"/>
            <w:noWrap/>
            <w:vAlign w:val="center"/>
          </w:tcPr>
          <w:p w14:paraId="0FFE97BF" w14:textId="5BD5BCCD" w:rsidR="00952C88" w:rsidRPr="00C83564" w:rsidRDefault="00952C88" w:rsidP="002D2EBC">
            <w:pPr>
              <w:pStyle w:val="TableText"/>
              <w:jc w:val="right"/>
              <w:rPr>
                <w:rFonts w:eastAsia="Times New Roman" w:cs="Times New Roman"/>
                <w:lang w:eastAsia="en-AU"/>
              </w:rPr>
            </w:pPr>
            <w:r>
              <w:t>11,923</w:t>
            </w:r>
          </w:p>
        </w:tc>
        <w:tc>
          <w:tcPr>
            <w:tcW w:w="1811" w:type="dxa"/>
            <w:shd w:val="clear" w:color="auto" w:fill="auto"/>
            <w:noWrap/>
            <w:vAlign w:val="center"/>
          </w:tcPr>
          <w:p w14:paraId="3510355B" w14:textId="54809E5A" w:rsidR="00952C88" w:rsidRPr="00C83564" w:rsidRDefault="00952C88" w:rsidP="002D2EBC">
            <w:pPr>
              <w:pStyle w:val="TableText"/>
              <w:jc w:val="right"/>
              <w:rPr>
                <w:rFonts w:eastAsia="Times New Roman" w:cs="Times New Roman"/>
                <w:lang w:eastAsia="en-AU"/>
              </w:rPr>
            </w:pPr>
            <w:r>
              <w:t>17,839</w:t>
            </w:r>
          </w:p>
        </w:tc>
      </w:tr>
      <w:tr w:rsidR="00952C88" w:rsidRPr="00C83564" w14:paraId="3F8E6297" w14:textId="77777777" w:rsidTr="00962ECD">
        <w:trPr>
          <w:trHeight w:val="251"/>
        </w:trPr>
        <w:tc>
          <w:tcPr>
            <w:tcW w:w="1555" w:type="dxa"/>
            <w:vMerge/>
            <w:shd w:val="clear" w:color="auto" w:fill="auto"/>
            <w:noWrap/>
            <w:vAlign w:val="center"/>
          </w:tcPr>
          <w:p w14:paraId="0DC91577"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76491D31" w14:textId="358BF56B" w:rsidR="00952C88" w:rsidRPr="00C83564" w:rsidRDefault="00952C88" w:rsidP="002D2EBC">
            <w:pPr>
              <w:pStyle w:val="TableText"/>
              <w:rPr>
                <w:rFonts w:eastAsia="Times New Roman" w:cs="Times New Roman"/>
                <w:lang w:eastAsia="en-AU"/>
              </w:rPr>
            </w:pPr>
            <w:r>
              <w:t>Potatoes</w:t>
            </w:r>
          </w:p>
        </w:tc>
        <w:tc>
          <w:tcPr>
            <w:tcW w:w="1322" w:type="dxa"/>
            <w:shd w:val="clear" w:color="auto" w:fill="auto"/>
            <w:noWrap/>
            <w:vAlign w:val="center"/>
          </w:tcPr>
          <w:p w14:paraId="6DF1CC05" w14:textId="7B615AF8" w:rsidR="00952C88" w:rsidRPr="00C83564" w:rsidRDefault="00952C88" w:rsidP="002D2EBC">
            <w:pPr>
              <w:pStyle w:val="TableText"/>
              <w:jc w:val="right"/>
              <w:rPr>
                <w:rFonts w:eastAsia="Times New Roman" w:cs="Times New Roman"/>
                <w:lang w:eastAsia="en-AU"/>
              </w:rPr>
            </w:pPr>
            <w:r>
              <w:t>78,842</w:t>
            </w:r>
          </w:p>
        </w:tc>
        <w:tc>
          <w:tcPr>
            <w:tcW w:w="1322" w:type="dxa"/>
            <w:shd w:val="clear" w:color="auto" w:fill="auto"/>
            <w:noWrap/>
            <w:vAlign w:val="center"/>
          </w:tcPr>
          <w:p w14:paraId="702CD952" w14:textId="02181AA8" w:rsidR="00952C88" w:rsidRPr="00C83564" w:rsidRDefault="00952C88" w:rsidP="002D2EBC">
            <w:pPr>
              <w:pStyle w:val="TableText"/>
              <w:jc w:val="right"/>
              <w:rPr>
                <w:rFonts w:eastAsia="Times New Roman" w:cs="Times New Roman"/>
                <w:lang w:eastAsia="en-AU"/>
              </w:rPr>
            </w:pPr>
            <w:r>
              <w:t>56,944</w:t>
            </w:r>
          </w:p>
        </w:tc>
        <w:tc>
          <w:tcPr>
            <w:tcW w:w="1323" w:type="dxa"/>
            <w:shd w:val="clear" w:color="auto" w:fill="auto"/>
            <w:noWrap/>
            <w:vAlign w:val="center"/>
          </w:tcPr>
          <w:p w14:paraId="039A0239" w14:textId="6D38B279" w:rsidR="00952C88" w:rsidRPr="00C83564" w:rsidRDefault="00952C88" w:rsidP="002D2EBC">
            <w:pPr>
              <w:pStyle w:val="TableText"/>
              <w:jc w:val="right"/>
              <w:rPr>
                <w:rFonts w:eastAsia="Times New Roman" w:cs="Times New Roman"/>
                <w:lang w:eastAsia="en-AU"/>
              </w:rPr>
            </w:pPr>
            <w:r>
              <w:t>51,201</w:t>
            </w:r>
          </w:p>
        </w:tc>
        <w:tc>
          <w:tcPr>
            <w:tcW w:w="1322" w:type="dxa"/>
            <w:shd w:val="clear" w:color="auto" w:fill="auto"/>
            <w:noWrap/>
            <w:vAlign w:val="center"/>
          </w:tcPr>
          <w:p w14:paraId="4653F9AE" w14:textId="7EF87BE8" w:rsidR="00952C88" w:rsidRPr="00C83564" w:rsidRDefault="00952C88" w:rsidP="002D2EBC">
            <w:pPr>
              <w:pStyle w:val="TableText"/>
              <w:jc w:val="right"/>
              <w:rPr>
                <w:rFonts w:eastAsia="Times New Roman" w:cs="Times New Roman"/>
                <w:lang w:eastAsia="en-AU"/>
              </w:rPr>
            </w:pPr>
            <w:r>
              <w:t>53,966</w:t>
            </w:r>
          </w:p>
        </w:tc>
        <w:tc>
          <w:tcPr>
            <w:tcW w:w="1811" w:type="dxa"/>
            <w:shd w:val="clear" w:color="auto" w:fill="auto"/>
            <w:noWrap/>
            <w:vAlign w:val="center"/>
          </w:tcPr>
          <w:p w14:paraId="1E9E7229" w14:textId="7CA29C4C" w:rsidR="00952C88" w:rsidRPr="00C83564" w:rsidRDefault="00952C88" w:rsidP="002D2EBC">
            <w:pPr>
              <w:pStyle w:val="TableText"/>
              <w:jc w:val="right"/>
              <w:rPr>
                <w:rFonts w:eastAsia="Times New Roman" w:cs="Times New Roman"/>
                <w:lang w:eastAsia="en-AU"/>
              </w:rPr>
            </w:pPr>
            <w:r>
              <w:t>57,370</w:t>
            </w:r>
          </w:p>
        </w:tc>
      </w:tr>
      <w:tr w:rsidR="00952C88" w:rsidRPr="00C83564" w14:paraId="6E93A73C" w14:textId="77777777" w:rsidTr="00962ECD">
        <w:trPr>
          <w:trHeight w:val="251"/>
        </w:trPr>
        <w:tc>
          <w:tcPr>
            <w:tcW w:w="1555" w:type="dxa"/>
            <w:vMerge/>
            <w:shd w:val="clear" w:color="auto" w:fill="auto"/>
            <w:noWrap/>
            <w:vAlign w:val="center"/>
          </w:tcPr>
          <w:p w14:paraId="54691093"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5DADA973" w14:textId="0273B816" w:rsidR="00952C88" w:rsidRPr="00C83564" w:rsidRDefault="00952C88" w:rsidP="002D2EBC">
            <w:pPr>
              <w:pStyle w:val="TableText"/>
              <w:rPr>
                <w:rFonts w:eastAsia="Times New Roman" w:cs="Times New Roman"/>
                <w:lang w:eastAsia="en-AU"/>
              </w:rPr>
            </w:pPr>
            <w:r>
              <w:t>Rubus</w:t>
            </w:r>
          </w:p>
        </w:tc>
        <w:tc>
          <w:tcPr>
            <w:tcW w:w="1322" w:type="dxa"/>
            <w:shd w:val="clear" w:color="auto" w:fill="auto"/>
            <w:noWrap/>
            <w:vAlign w:val="center"/>
          </w:tcPr>
          <w:p w14:paraId="6A4A76A5" w14:textId="58259DDD" w:rsidR="00952C88" w:rsidRPr="00C83564" w:rsidRDefault="00952C88" w:rsidP="002D2EBC">
            <w:pPr>
              <w:pStyle w:val="TableText"/>
              <w:jc w:val="right"/>
              <w:rPr>
                <w:rFonts w:eastAsia="Times New Roman" w:cs="Times New Roman"/>
                <w:lang w:eastAsia="en-AU"/>
              </w:rPr>
            </w:pPr>
            <w:r>
              <w:t>6,086</w:t>
            </w:r>
          </w:p>
        </w:tc>
        <w:tc>
          <w:tcPr>
            <w:tcW w:w="1322" w:type="dxa"/>
            <w:shd w:val="clear" w:color="auto" w:fill="auto"/>
            <w:noWrap/>
            <w:vAlign w:val="center"/>
          </w:tcPr>
          <w:p w14:paraId="45B677ED" w14:textId="3E747550" w:rsidR="00952C88" w:rsidRPr="00C83564" w:rsidRDefault="00952C88" w:rsidP="002D2EBC">
            <w:pPr>
              <w:pStyle w:val="TableText"/>
              <w:jc w:val="right"/>
              <w:rPr>
                <w:rFonts w:eastAsia="Times New Roman" w:cs="Times New Roman"/>
                <w:lang w:eastAsia="en-AU"/>
              </w:rPr>
            </w:pPr>
            <w:r>
              <w:t>8,521</w:t>
            </w:r>
          </w:p>
        </w:tc>
        <w:tc>
          <w:tcPr>
            <w:tcW w:w="1323" w:type="dxa"/>
            <w:shd w:val="clear" w:color="auto" w:fill="auto"/>
            <w:noWrap/>
            <w:vAlign w:val="center"/>
          </w:tcPr>
          <w:p w14:paraId="04238CBA" w14:textId="0C667826" w:rsidR="00952C88" w:rsidRPr="00C83564" w:rsidRDefault="00952C88" w:rsidP="002D2EBC">
            <w:pPr>
              <w:pStyle w:val="TableText"/>
              <w:jc w:val="right"/>
              <w:rPr>
                <w:rFonts w:eastAsia="Times New Roman" w:cs="Times New Roman"/>
                <w:lang w:eastAsia="en-AU"/>
              </w:rPr>
            </w:pPr>
            <w:r>
              <w:t>7,301</w:t>
            </w:r>
          </w:p>
        </w:tc>
        <w:tc>
          <w:tcPr>
            <w:tcW w:w="1322" w:type="dxa"/>
            <w:shd w:val="clear" w:color="auto" w:fill="auto"/>
            <w:noWrap/>
            <w:vAlign w:val="center"/>
          </w:tcPr>
          <w:p w14:paraId="62DA75F0" w14:textId="4A7041E7" w:rsidR="00952C88" w:rsidRPr="00C83564" w:rsidRDefault="00952C88" w:rsidP="002D2EBC">
            <w:pPr>
              <w:pStyle w:val="TableText"/>
              <w:jc w:val="right"/>
              <w:rPr>
                <w:rFonts w:eastAsia="Times New Roman" w:cs="Times New Roman"/>
                <w:lang w:eastAsia="en-AU"/>
              </w:rPr>
            </w:pPr>
            <w:r>
              <w:t>14,721</w:t>
            </w:r>
          </w:p>
        </w:tc>
        <w:tc>
          <w:tcPr>
            <w:tcW w:w="1811" w:type="dxa"/>
            <w:shd w:val="clear" w:color="auto" w:fill="auto"/>
            <w:noWrap/>
            <w:vAlign w:val="center"/>
          </w:tcPr>
          <w:p w14:paraId="71EB6521" w14:textId="4C392224" w:rsidR="00952C88" w:rsidRPr="00C83564" w:rsidRDefault="00952C88" w:rsidP="002D2EBC">
            <w:pPr>
              <w:pStyle w:val="TableText"/>
              <w:jc w:val="right"/>
              <w:rPr>
                <w:rFonts w:eastAsia="Times New Roman" w:cs="Times New Roman"/>
                <w:lang w:eastAsia="en-AU"/>
              </w:rPr>
            </w:pPr>
            <w:r>
              <w:t>13,415</w:t>
            </w:r>
          </w:p>
        </w:tc>
      </w:tr>
      <w:tr w:rsidR="00952C88" w:rsidRPr="00C83564" w14:paraId="1F5BA467" w14:textId="77777777" w:rsidTr="00962ECD">
        <w:trPr>
          <w:trHeight w:val="251"/>
        </w:trPr>
        <w:tc>
          <w:tcPr>
            <w:tcW w:w="1555" w:type="dxa"/>
            <w:vMerge/>
            <w:shd w:val="clear" w:color="auto" w:fill="auto"/>
            <w:noWrap/>
            <w:vAlign w:val="center"/>
          </w:tcPr>
          <w:p w14:paraId="31839991"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20A71164" w14:textId="7C94C5A7" w:rsidR="00952C88" w:rsidRPr="00C83564" w:rsidRDefault="00952C88" w:rsidP="002D2EBC">
            <w:pPr>
              <w:pStyle w:val="TableText"/>
              <w:rPr>
                <w:rFonts w:eastAsia="Times New Roman" w:cs="Times New Roman"/>
                <w:lang w:eastAsia="en-AU"/>
              </w:rPr>
            </w:pPr>
            <w:r>
              <w:t>Stone fruit</w:t>
            </w:r>
          </w:p>
        </w:tc>
        <w:tc>
          <w:tcPr>
            <w:tcW w:w="1322" w:type="dxa"/>
            <w:shd w:val="clear" w:color="auto" w:fill="auto"/>
            <w:noWrap/>
            <w:vAlign w:val="center"/>
          </w:tcPr>
          <w:p w14:paraId="4452E845" w14:textId="1E2D59F8" w:rsidR="00952C88" w:rsidRPr="00C83564" w:rsidRDefault="00952C88" w:rsidP="002D2EBC">
            <w:pPr>
              <w:pStyle w:val="TableText"/>
              <w:jc w:val="right"/>
              <w:rPr>
                <w:rFonts w:eastAsia="Times New Roman" w:cs="Times New Roman"/>
                <w:lang w:eastAsia="en-AU"/>
              </w:rPr>
            </w:pPr>
            <w:r>
              <w:t>54,334</w:t>
            </w:r>
          </w:p>
        </w:tc>
        <w:tc>
          <w:tcPr>
            <w:tcW w:w="1322" w:type="dxa"/>
            <w:shd w:val="clear" w:color="auto" w:fill="auto"/>
            <w:noWrap/>
            <w:vAlign w:val="center"/>
          </w:tcPr>
          <w:p w14:paraId="3BA568B9" w14:textId="26D45920" w:rsidR="00952C88" w:rsidRPr="00C83564" w:rsidRDefault="00952C88" w:rsidP="002D2EBC">
            <w:pPr>
              <w:pStyle w:val="TableText"/>
              <w:jc w:val="right"/>
              <w:rPr>
                <w:rFonts w:eastAsia="Times New Roman" w:cs="Times New Roman"/>
                <w:lang w:eastAsia="en-AU"/>
              </w:rPr>
            </w:pPr>
            <w:r>
              <w:t>47,454</w:t>
            </w:r>
          </w:p>
        </w:tc>
        <w:tc>
          <w:tcPr>
            <w:tcW w:w="1323" w:type="dxa"/>
            <w:shd w:val="clear" w:color="auto" w:fill="auto"/>
            <w:noWrap/>
            <w:vAlign w:val="center"/>
          </w:tcPr>
          <w:p w14:paraId="53AF49E3" w14:textId="109DC428" w:rsidR="00952C88" w:rsidRPr="00C83564" w:rsidRDefault="00952C88" w:rsidP="002D2EBC">
            <w:pPr>
              <w:pStyle w:val="TableText"/>
              <w:jc w:val="right"/>
              <w:rPr>
                <w:rFonts w:eastAsia="Times New Roman" w:cs="Times New Roman"/>
                <w:lang w:eastAsia="en-AU"/>
              </w:rPr>
            </w:pPr>
            <w:r>
              <w:t>34,791</w:t>
            </w:r>
          </w:p>
        </w:tc>
        <w:tc>
          <w:tcPr>
            <w:tcW w:w="1322" w:type="dxa"/>
            <w:shd w:val="clear" w:color="auto" w:fill="auto"/>
            <w:noWrap/>
            <w:vAlign w:val="center"/>
          </w:tcPr>
          <w:p w14:paraId="06B26AA7" w14:textId="7B4FE6A2" w:rsidR="00952C88" w:rsidRPr="00C83564" w:rsidRDefault="00952C88" w:rsidP="002D2EBC">
            <w:pPr>
              <w:pStyle w:val="TableText"/>
              <w:jc w:val="right"/>
              <w:rPr>
                <w:rFonts w:eastAsia="Times New Roman" w:cs="Times New Roman"/>
                <w:lang w:eastAsia="en-AU"/>
              </w:rPr>
            </w:pPr>
            <w:r>
              <w:t>52,387</w:t>
            </w:r>
          </w:p>
        </w:tc>
        <w:tc>
          <w:tcPr>
            <w:tcW w:w="1811" w:type="dxa"/>
            <w:shd w:val="clear" w:color="auto" w:fill="auto"/>
            <w:noWrap/>
            <w:vAlign w:val="center"/>
          </w:tcPr>
          <w:p w14:paraId="05B22C56" w14:textId="6DE96E72" w:rsidR="00952C88" w:rsidRPr="00C83564" w:rsidRDefault="00952C88" w:rsidP="002D2EBC">
            <w:pPr>
              <w:pStyle w:val="TableText"/>
              <w:jc w:val="right"/>
              <w:rPr>
                <w:rFonts w:eastAsia="Times New Roman" w:cs="Times New Roman"/>
                <w:lang w:eastAsia="en-AU"/>
              </w:rPr>
            </w:pPr>
            <w:r>
              <w:t>43,377</w:t>
            </w:r>
          </w:p>
        </w:tc>
      </w:tr>
      <w:tr w:rsidR="00952C88" w:rsidRPr="00C83564" w14:paraId="2A09226F" w14:textId="77777777" w:rsidTr="00962ECD">
        <w:trPr>
          <w:trHeight w:val="251"/>
        </w:trPr>
        <w:tc>
          <w:tcPr>
            <w:tcW w:w="1555" w:type="dxa"/>
            <w:vMerge/>
            <w:shd w:val="clear" w:color="auto" w:fill="auto"/>
            <w:noWrap/>
            <w:vAlign w:val="center"/>
          </w:tcPr>
          <w:p w14:paraId="19BECFFF"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483E358A" w14:textId="6510E741" w:rsidR="00952C88" w:rsidRPr="00C83564" w:rsidRDefault="00952C88" w:rsidP="002D2EBC">
            <w:pPr>
              <w:pStyle w:val="TableText"/>
              <w:rPr>
                <w:rFonts w:eastAsia="Times New Roman" w:cs="Times New Roman"/>
                <w:lang w:eastAsia="en-AU"/>
              </w:rPr>
            </w:pPr>
            <w:r>
              <w:t>Strawberries</w:t>
            </w:r>
          </w:p>
        </w:tc>
        <w:tc>
          <w:tcPr>
            <w:tcW w:w="1322" w:type="dxa"/>
            <w:shd w:val="clear" w:color="auto" w:fill="auto"/>
            <w:noWrap/>
            <w:vAlign w:val="center"/>
          </w:tcPr>
          <w:p w14:paraId="1598C90D" w14:textId="1B6451E9" w:rsidR="00952C88" w:rsidRPr="00C83564" w:rsidRDefault="00952C88" w:rsidP="002D2EBC">
            <w:pPr>
              <w:pStyle w:val="TableText"/>
              <w:jc w:val="right"/>
              <w:rPr>
                <w:rFonts w:eastAsia="Times New Roman" w:cs="Times New Roman"/>
                <w:lang w:eastAsia="en-AU"/>
              </w:rPr>
            </w:pPr>
            <w:r>
              <w:t>8,254</w:t>
            </w:r>
          </w:p>
        </w:tc>
        <w:tc>
          <w:tcPr>
            <w:tcW w:w="1322" w:type="dxa"/>
            <w:shd w:val="clear" w:color="auto" w:fill="auto"/>
            <w:noWrap/>
            <w:vAlign w:val="center"/>
          </w:tcPr>
          <w:p w14:paraId="2165AA00" w14:textId="7DCC47C7" w:rsidR="00952C88" w:rsidRPr="00C83564" w:rsidRDefault="00952C88" w:rsidP="002D2EBC">
            <w:pPr>
              <w:pStyle w:val="TableText"/>
              <w:jc w:val="right"/>
              <w:rPr>
                <w:rFonts w:eastAsia="Times New Roman" w:cs="Times New Roman"/>
                <w:lang w:eastAsia="en-AU"/>
              </w:rPr>
            </w:pPr>
            <w:r>
              <w:t>6,333</w:t>
            </w:r>
          </w:p>
        </w:tc>
        <w:tc>
          <w:tcPr>
            <w:tcW w:w="1323" w:type="dxa"/>
            <w:shd w:val="clear" w:color="auto" w:fill="auto"/>
            <w:noWrap/>
            <w:vAlign w:val="center"/>
          </w:tcPr>
          <w:p w14:paraId="54379744" w14:textId="744AF92A" w:rsidR="00952C88" w:rsidRPr="00C83564" w:rsidRDefault="00952C88" w:rsidP="002D2EBC">
            <w:pPr>
              <w:pStyle w:val="TableText"/>
              <w:jc w:val="right"/>
              <w:rPr>
                <w:rFonts w:eastAsia="Times New Roman" w:cs="Times New Roman"/>
                <w:lang w:eastAsia="en-AU"/>
              </w:rPr>
            </w:pPr>
            <w:r>
              <w:t>6,240</w:t>
            </w:r>
          </w:p>
        </w:tc>
        <w:tc>
          <w:tcPr>
            <w:tcW w:w="1322" w:type="dxa"/>
            <w:shd w:val="clear" w:color="auto" w:fill="auto"/>
            <w:noWrap/>
            <w:vAlign w:val="center"/>
          </w:tcPr>
          <w:p w14:paraId="73B300AA" w14:textId="6D568E38" w:rsidR="00952C88" w:rsidRPr="00C83564" w:rsidRDefault="00952C88" w:rsidP="002D2EBC">
            <w:pPr>
              <w:pStyle w:val="TableText"/>
              <w:jc w:val="right"/>
              <w:rPr>
                <w:rFonts w:eastAsia="Times New Roman" w:cs="Times New Roman"/>
                <w:lang w:eastAsia="en-AU"/>
              </w:rPr>
            </w:pPr>
            <w:r>
              <w:t>18,548</w:t>
            </w:r>
          </w:p>
        </w:tc>
        <w:tc>
          <w:tcPr>
            <w:tcW w:w="1811" w:type="dxa"/>
            <w:shd w:val="clear" w:color="auto" w:fill="auto"/>
            <w:noWrap/>
            <w:vAlign w:val="center"/>
          </w:tcPr>
          <w:p w14:paraId="352D685A" w14:textId="7983B1D1" w:rsidR="00952C88" w:rsidRPr="00C83564" w:rsidRDefault="00952C88" w:rsidP="002D2EBC">
            <w:pPr>
              <w:pStyle w:val="TableText"/>
              <w:jc w:val="right"/>
              <w:rPr>
                <w:rFonts w:eastAsia="Times New Roman" w:cs="Times New Roman"/>
                <w:lang w:eastAsia="en-AU"/>
              </w:rPr>
            </w:pPr>
            <w:r>
              <w:t>11,295</w:t>
            </w:r>
          </w:p>
        </w:tc>
      </w:tr>
      <w:tr w:rsidR="00952C88" w:rsidRPr="00C83564" w14:paraId="370A3E13" w14:textId="77777777" w:rsidTr="00962ECD">
        <w:trPr>
          <w:trHeight w:val="251"/>
        </w:trPr>
        <w:tc>
          <w:tcPr>
            <w:tcW w:w="1555" w:type="dxa"/>
            <w:vMerge/>
            <w:shd w:val="clear" w:color="auto" w:fill="auto"/>
            <w:noWrap/>
            <w:vAlign w:val="center"/>
          </w:tcPr>
          <w:p w14:paraId="3B7AB8B8"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6E0D2DC1" w14:textId="7DD15344" w:rsidR="00952C88" w:rsidRPr="00C83564" w:rsidRDefault="00952C88" w:rsidP="002D2EBC">
            <w:pPr>
              <w:pStyle w:val="TableText"/>
              <w:rPr>
                <w:rFonts w:eastAsia="Times New Roman" w:cs="Times New Roman"/>
                <w:lang w:eastAsia="en-AU"/>
              </w:rPr>
            </w:pPr>
            <w:r>
              <w:t>Sweet potato</w:t>
            </w:r>
          </w:p>
        </w:tc>
        <w:tc>
          <w:tcPr>
            <w:tcW w:w="1322" w:type="dxa"/>
            <w:shd w:val="clear" w:color="auto" w:fill="auto"/>
            <w:noWrap/>
            <w:vAlign w:val="center"/>
          </w:tcPr>
          <w:p w14:paraId="0AA126D3" w14:textId="62745A00" w:rsidR="00952C88" w:rsidRPr="00C83564" w:rsidRDefault="00952C88" w:rsidP="002D2EBC">
            <w:pPr>
              <w:pStyle w:val="TableText"/>
              <w:jc w:val="right"/>
              <w:rPr>
                <w:rFonts w:eastAsia="Times New Roman" w:cs="Times New Roman"/>
                <w:lang w:eastAsia="en-AU"/>
              </w:rPr>
            </w:pPr>
            <w:r>
              <w:rPr>
                <w:sz w:val="16"/>
                <w:szCs w:val="16"/>
              </w:rPr>
              <w:t>–</w:t>
            </w:r>
          </w:p>
        </w:tc>
        <w:tc>
          <w:tcPr>
            <w:tcW w:w="1322" w:type="dxa"/>
            <w:shd w:val="clear" w:color="auto" w:fill="auto"/>
            <w:noWrap/>
            <w:vAlign w:val="center"/>
          </w:tcPr>
          <w:p w14:paraId="635B1ABB" w14:textId="24ADAD69" w:rsidR="00952C88" w:rsidRPr="00C83564" w:rsidRDefault="00952C88" w:rsidP="002D2EBC">
            <w:pPr>
              <w:pStyle w:val="TableText"/>
              <w:jc w:val="right"/>
              <w:rPr>
                <w:rFonts w:eastAsia="Times New Roman" w:cs="Times New Roman"/>
                <w:lang w:eastAsia="en-AU"/>
              </w:rPr>
            </w:pPr>
            <w:r>
              <w:rPr>
                <w:sz w:val="16"/>
                <w:szCs w:val="16"/>
              </w:rPr>
              <w:t>–</w:t>
            </w:r>
          </w:p>
        </w:tc>
        <w:tc>
          <w:tcPr>
            <w:tcW w:w="1323" w:type="dxa"/>
            <w:shd w:val="clear" w:color="auto" w:fill="auto"/>
            <w:noWrap/>
            <w:vAlign w:val="center"/>
          </w:tcPr>
          <w:p w14:paraId="391D6CF9" w14:textId="398532B5" w:rsidR="00952C88" w:rsidRPr="00C83564" w:rsidRDefault="00952C88" w:rsidP="002D2EBC">
            <w:pPr>
              <w:pStyle w:val="TableText"/>
              <w:jc w:val="right"/>
              <w:rPr>
                <w:rFonts w:eastAsia="Times New Roman" w:cs="Times New Roman"/>
                <w:lang w:eastAsia="en-AU"/>
              </w:rPr>
            </w:pPr>
            <w:r>
              <w:t>25,157</w:t>
            </w:r>
          </w:p>
        </w:tc>
        <w:tc>
          <w:tcPr>
            <w:tcW w:w="1322" w:type="dxa"/>
            <w:shd w:val="clear" w:color="auto" w:fill="auto"/>
            <w:noWrap/>
            <w:vAlign w:val="center"/>
          </w:tcPr>
          <w:p w14:paraId="38EA5BA8" w14:textId="38707CDF" w:rsidR="00952C88" w:rsidRPr="00C83564" w:rsidRDefault="00952C88" w:rsidP="002D2EBC">
            <w:pPr>
              <w:pStyle w:val="TableText"/>
              <w:jc w:val="right"/>
              <w:rPr>
                <w:rFonts w:eastAsia="Times New Roman" w:cs="Times New Roman"/>
                <w:lang w:eastAsia="en-AU"/>
              </w:rPr>
            </w:pPr>
            <w:r>
              <w:t>26,777</w:t>
            </w:r>
          </w:p>
        </w:tc>
        <w:tc>
          <w:tcPr>
            <w:tcW w:w="1811" w:type="dxa"/>
            <w:shd w:val="clear" w:color="auto" w:fill="auto"/>
            <w:noWrap/>
            <w:vAlign w:val="center"/>
          </w:tcPr>
          <w:p w14:paraId="11CB15A6" w14:textId="76EA2321" w:rsidR="00952C88" w:rsidRPr="00C83564" w:rsidRDefault="00952C88" w:rsidP="002D2EBC">
            <w:pPr>
              <w:pStyle w:val="TableText"/>
              <w:jc w:val="right"/>
              <w:rPr>
                <w:rFonts w:eastAsia="Times New Roman" w:cs="Times New Roman"/>
                <w:lang w:eastAsia="en-AU"/>
              </w:rPr>
            </w:pPr>
            <w:r>
              <w:t>29,885</w:t>
            </w:r>
          </w:p>
        </w:tc>
      </w:tr>
      <w:tr w:rsidR="00952C88" w:rsidRPr="00C83564" w14:paraId="06860524" w14:textId="77777777" w:rsidTr="00962ECD">
        <w:trPr>
          <w:trHeight w:val="251"/>
        </w:trPr>
        <w:tc>
          <w:tcPr>
            <w:tcW w:w="1555" w:type="dxa"/>
            <w:vMerge/>
            <w:shd w:val="clear" w:color="auto" w:fill="auto"/>
            <w:noWrap/>
            <w:vAlign w:val="center"/>
          </w:tcPr>
          <w:p w14:paraId="1EFC1E4B"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4922F059" w14:textId="1ACF6523" w:rsidR="00952C88" w:rsidRPr="00C83564" w:rsidRDefault="00952C88" w:rsidP="002D2EBC">
            <w:pPr>
              <w:pStyle w:val="TableText"/>
              <w:rPr>
                <w:rFonts w:eastAsia="Times New Roman" w:cs="Times New Roman"/>
                <w:lang w:eastAsia="en-AU"/>
              </w:rPr>
            </w:pPr>
            <w:r>
              <w:t>Table grapes</w:t>
            </w:r>
          </w:p>
        </w:tc>
        <w:tc>
          <w:tcPr>
            <w:tcW w:w="1322" w:type="dxa"/>
            <w:shd w:val="clear" w:color="auto" w:fill="auto"/>
            <w:noWrap/>
            <w:vAlign w:val="center"/>
          </w:tcPr>
          <w:p w14:paraId="5C6B5CA6" w14:textId="4AB1F434" w:rsidR="00952C88" w:rsidRPr="00C83564" w:rsidRDefault="00952C88" w:rsidP="002D2EBC">
            <w:pPr>
              <w:pStyle w:val="TableText"/>
              <w:jc w:val="right"/>
              <w:rPr>
                <w:rFonts w:eastAsia="Times New Roman" w:cs="Times New Roman"/>
                <w:lang w:eastAsia="en-AU"/>
              </w:rPr>
            </w:pPr>
            <w:r>
              <w:t>63,072</w:t>
            </w:r>
          </w:p>
        </w:tc>
        <w:tc>
          <w:tcPr>
            <w:tcW w:w="1322" w:type="dxa"/>
            <w:shd w:val="clear" w:color="auto" w:fill="auto"/>
            <w:noWrap/>
            <w:vAlign w:val="center"/>
          </w:tcPr>
          <w:p w14:paraId="1DCE2FBD" w14:textId="19873C9A" w:rsidR="00952C88" w:rsidRPr="00C83564" w:rsidRDefault="00952C88" w:rsidP="002D2EBC">
            <w:pPr>
              <w:pStyle w:val="TableText"/>
              <w:jc w:val="right"/>
              <w:rPr>
                <w:rFonts w:eastAsia="Times New Roman" w:cs="Times New Roman"/>
                <w:lang w:eastAsia="en-AU"/>
              </w:rPr>
            </w:pPr>
            <w:r>
              <w:t>71,281</w:t>
            </w:r>
          </w:p>
        </w:tc>
        <w:tc>
          <w:tcPr>
            <w:tcW w:w="1323" w:type="dxa"/>
            <w:shd w:val="clear" w:color="auto" w:fill="auto"/>
            <w:noWrap/>
            <w:vAlign w:val="center"/>
          </w:tcPr>
          <w:p w14:paraId="0A0A1A90" w14:textId="1768EC60" w:rsidR="00952C88" w:rsidRPr="00C83564" w:rsidRDefault="00952C88" w:rsidP="002D2EBC">
            <w:pPr>
              <w:pStyle w:val="TableText"/>
              <w:jc w:val="right"/>
              <w:rPr>
                <w:rFonts w:eastAsia="Times New Roman" w:cs="Times New Roman"/>
                <w:lang w:eastAsia="en-AU"/>
              </w:rPr>
            </w:pPr>
            <w:r>
              <w:t>61,789</w:t>
            </w:r>
          </w:p>
        </w:tc>
        <w:tc>
          <w:tcPr>
            <w:tcW w:w="1322" w:type="dxa"/>
            <w:shd w:val="clear" w:color="auto" w:fill="auto"/>
            <w:noWrap/>
            <w:vAlign w:val="center"/>
          </w:tcPr>
          <w:p w14:paraId="40A9C2EE" w14:textId="4C1AB16C" w:rsidR="00952C88" w:rsidRPr="00C83564" w:rsidRDefault="00952C88" w:rsidP="002D2EBC">
            <w:pPr>
              <w:pStyle w:val="TableText"/>
              <w:jc w:val="right"/>
              <w:rPr>
                <w:rFonts w:eastAsia="Times New Roman" w:cs="Times New Roman"/>
                <w:lang w:eastAsia="en-AU"/>
              </w:rPr>
            </w:pPr>
            <w:r>
              <w:t>94,567</w:t>
            </w:r>
          </w:p>
        </w:tc>
        <w:tc>
          <w:tcPr>
            <w:tcW w:w="1811" w:type="dxa"/>
            <w:shd w:val="clear" w:color="auto" w:fill="auto"/>
            <w:noWrap/>
            <w:vAlign w:val="center"/>
          </w:tcPr>
          <w:p w14:paraId="4BA7FC47" w14:textId="19722B04" w:rsidR="00952C88" w:rsidRPr="00C83564" w:rsidRDefault="00952C88" w:rsidP="002D2EBC">
            <w:pPr>
              <w:pStyle w:val="TableText"/>
              <w:jc w:val="right"/>
              <w:rPr>
                <w:rFonts w:eastAsia="Times New Roman" w:cs="Times New Roman"/>
                <w:lang w:eastAsia="en-AU"/>
              </w:rPr>
            </w:pPr>
            <w:r>
              <w:t>70,355</w:t>
            </w:r>
          </w:p>
        </w:tc>
      </w:tr>
      <w:tr w:rsidR="00952C88" w:rsidRPr="00C83564" w14:paraId="654FF7B7" w14:textId="77777777" w:rsidTr="00962ECD">
        <w:trPr>
          <w:trHeight w:val="251"/>
        </w:trPr>
        <w:tc>
          <w:tcPr>
            <w:tcW w:w="1555" w:type="dxa"/>
            <w:vMerge/>
            <w:shd w:val="clear" w:color="auto" w:fill="auto"/>
            <w:noWrap/>
            <w:vAlign w:val="center"/>
          </w:tcPr>
          <w:p w14:paraId="5E7FE548"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6B8BE5A1" w14:textId="598CF287" w:rsidR="00952C88" w:rsidRPr="00C83564" w:rsidRDefault="00952C88" w:rsidP="002D2EBC">
            <w:pPr>
              <w:pStyle w:val="TableText"/>
              <w:rPr>
                <w:rFonts w:eastAsia="Times New Roman" w:cs="Times New Roman"/>
                <w:lang w:eastAsia="en-AU"/>
              </w:rPr>
            </w:pPr>
            <w:r>
              <w:t>Turf</w:t>
            </w:r>
          </w:p>
        </w:tc>
        <w:tc>
          <w:tcPr>
            <w:tcW w:w="1322" w:type="dxa"/>
            <w:shd w:val="clear" w:color="auto" w:fill="auto"/>
            <w:noWrap/>
            <w:vAlign w:val="center"/>
          </w:tcPr>
          <w:p w14:paraId="70F52F98" w14:textId="52638617" w:rsidR="00952C88" w:rsidRPr="00C83564" w:rsidRDefault="00952C88" w:rsidP="002D2EBC">
            <w:pPr>
              <w:pStyle w:val="TableText"/>
              <w:jc w:val="right"/>
              <w:rPr>
                <w:rFonts w:eastAsia="Times New Roman" w:cs="Times New Roman"/>
                <w:lang w:eastAsia="en-AU"/>
              </w:rPr>
            </w:pPr>
            <w:r>
              <w:t>136,855</w:t>
            </w:r>
          </w:p>
        </w:tc>
        <w:tc>
          <w:tcPr>
            <w:tcW w:w="1322" w:type="dxa"/>
            <w:shd w:val="clear" w:color="auto" w:fill="auto"/>
            <w:noWrap/>
            <w:vAlign w:val="center"/>
          </w:tcPr>
          <w:p w14:paraId="092FDFD2" w14:textId="2641CFA5" w:rsidR="00952C88" w:rsidRPr="00C83564" w:rsidRDefault="00952C88" w:rsidP="002D2EBC">
            <w:pPr>
              <w:pStyle w:val="TableText"/>
              <w:jc w:val="right"/>
              <w:rPr>
                <w:rFonts w:eastAsia="Times New Roman" w:cs="Times New Roman"/>
                <w:lang w:eastAsia="en-AU"/>
              </w:rPr>
            </w:pPr>
            <w:r>
              <w:t>105,890</w:t>
            </w:r>
          </w:p>
        </w:tc>
        <w:tc>
          <w:tcPr>
            <w:tcW w:w="1323" w:type="dxa"/>
            <w:shd w:val="clear" w:color="auto" w:fill="auto"/>
            <w:noWrap/>
            <w:vAlign w:val="center"/>
          </w:tcPr>
          <w:p w14:paraId="0CAA29AC" w14:textId="4E3AB5A5" w:rsidR="00952C88" w:rsidRPr="00C83564" w:rsidRDefault="00952C88" w:rsidP="002D2EBC">
            <w:pPr>
              <w:pStyle w:val="TableText"/>
              <w:jc w:val="right"/>
              <w:rPr>
                <w:rFonts w:eastAsia="Times New Roman" w:cs="Times New Roman"/>
                <w:lang w:eastAsia="en-AU"/>
              </w:rPr>
            </w:pPr>
            <w:r>
              <w:t>88,370</w:t>
            </w:r>
          </w:p>
        </w:tc>
        <w:tc>
          <w:tcPr>
            <w:tcW w:w="1322" w:type="dxa"/>
            <w:shd w:val="clear" w:color="auto" w:fill="auto"/>
            <w:noWrap/>
            <w:vAlign w:val="center"/>
          </w:tcPr>
          <w:p w14:paraId="770D6FAB" w14:textId="1E45AA30" w:rsidR="00952C88" w:rsidRPr="00C83564" w:rsidRDefault="00952C88" w:rsidP="002D2EBC">
            <w:pPr>
              <w:pStyle w:val="TableText"/>
              <w:jc w:val="right"/>
              <w:rPr>
                <w:rFonts w:eastAsia="Times New Roman" w:cs="Times New Roman"/>
                <w:lang w:eastAsia="en-AU"/>
              </w:rPr>
            </w:pPr>
            <w:r>
              <w:t>54,851</w:t>
            </w:r>
          </w:p>
        </w:tc>
        <w:tc>
          <w:tcPr>
            <w:tcW w:w="1811" w:type="dxa"/>
            <w:shd w:val="clear" w:color="auto" w:fill="auto"/>
            <w:noWrap/>
            <w:vAlign w:val="center"/>
          </w:tcPr>
          <w:p w14:paraId="5981D833" w14:textId="6065059F" w:rsidR="00952C88" w:rsidRPr="00C83564" w:rsidRDefault="00952C88" w:rsidP="002D2EBC">
            <w:pPr>
              <w:pStyle w:val="TableText"/>
              <w:jc w:val="right"/>
              <w:rPr>
                <w:rFonts w:eastAsia="Times New Roman" w:cs="Times New Roman"/>
                <w:lang w:eastAsia="en-AU"/>
              </w:rPr>
            </w:pPr>
            <w:r>
              <w:t>56,239</w:t>
            </w:r>
          </w:p>
        </w:tc>
      </w:tr>
      <w:tr w:rsidR="00952C88" w:rsidRPr="00C83564" w14:paraId="5FB67E1B" w14:textId="77777777" w:rsidTr="00962ECD">
        <w:trPr>
          <w:trHeight w:val="251"/>
        </w:trPr>
        <w:tc>
          <w:tcPr>
            <w:tcW w:w="1555" w:type="dxa"/>
            <w:vMerge/>
            <w:shd w:val="clear" w:color="auto" w:fill="auto"/>
            <w:noWrap/>
            <w:vAlign w:val="center"/>
          </w:tcPr>
          <w:p w14:paraId="47DF037E"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5195D4B6" w14:textId="72CE83AD" w:rsidR="00952C88" w:rsidRPr="00C83564" w:rsidRDefault="00952C88" w:rsidP="002D2EBC">
            <w:pPr>
              <w:pStyle w:val="TableText"/>
              <w:rPr>
                <w:rFonts w:eastAsia="Times New Roman" w:cs="Times New Roman"/>
                <w:lang w:eastAsia="en-AU"/>
              </w:rPr>
            </w:pPr>
            <w:r>
              <w:t>Vegetables</w:t>
            </w:r>
          </w:p>
        </w:tc>
        <w:tc>
          <w:tcPr>
            <w:tcW w:w="1322" w:type="dxa"/>
            <w:shd w:val="clear" w:color="auto" w:fill="auto"/>
            <w:noWrap/>
            <w:vAlign w:val="center"/>
          </w:tcPr>
          <w:p w14:paraId="7C0E1F15" w14:textId="763CB8C7" w:rsidR="00952C88" w:rsidRPr="00C83564" w:rsidRDefault="00952C88" w:rsidP="002D2EBC">
            <w:pPr>
              <w:pStyle w:val="TableText"/>
              <w:jc w:val="right"/>
              <w:rPr>
                <w:rFonts w:eastAsia="Times New Roman" w:cs="Times New Roman"/>
                <w:lang w:eastAsia="en-AU"/>
              </w:rPr>
            </w:pPr>
            <w:r>
              <w:t>307,964</w:t>
            </w:r>
          </w:p>
        </w:tc>
        <w:tc>
          <w:tcPr>
            <w:tcW w:w="1322" w:type="dxa"/>
            <w:shd w:val="clear" w:color="auto" w:fill="auto"/>
            <w:noWrap/>
            <w:vAlign w:val="center"/>
          </w:tcPr>
          <w:p w14:paraId="44CB6815" w14:textId="49055B95" w:rsidR="00952C88" w:rsidRPr="00C83564" w:rsidRDefault="00952C88" w:rsidP="002D2EBC">
            <w:pPr>
              <w:pStyle w:val="TableText"/>
              <w:jc w:val="right"/>
              <w:rPr>
                <w:rFonts w:eastAsia="Times New Roman" w:cs="Times New Roman"/>
                <w:lang w:eastAsia="en-AU"/>
              </w:rPr>
            </w:pPr>
            <w:r>
              <w:t>411,383</w:t>
            </w:r>
          </w:p>
        </w:tc>
        <w:tc>
          <w:tcPr>
            <w:tcW w:w="1323" w:type="dxa"/>
            <w:shd w:val="clear" w:color="auto" w:fill="auto"/>
            <w:noWrap/>
            <w:vAlign w:val="center"/>
          </w:tcPr>
          <w:p w14:paraId="4A64C66B" w14:textId="5B0B9B08" w:rsidR="00952C88" w:rsidRPr="00C83564" w:rsidRDefault="00952C88" w:rsidP="002D2EBC">
            <w:pPr>
              <w:pStyle w:val="TableText"/>
              <w:jc w:val="right"/>
              <w:rPr>
                <w:rFonts w:eastAsia="Times New Roman" w:cs="Times New Roman"/>
                <w:lang w:eastAsia="en-AU"/>
              </w:rPr>
            </w:pPr>
            <w:r>
              <w:t>383,674</w:t>
            </w:r>
          </w:p>
        </w:tc>
        <w:tc>
          <w:tcPr>
            <w:tcW w:w="1322" w:type="dxa"/>
            <w:shd w:val="clear" w:color="auto" w:fill="auto"/>
            <w:noWrap/>
            <w:vAlign w:val="center"/>
          </w:tcPr>
          <w:p w14:paraId="171CDA14" w14:textId="1914485C" w:rsidR="00952C88" w:rsidRPr="00C83564" w:rsidRDefault="00952C88" w:rsidP="002D2EBC">
            <w:pPr>
              <w:pStyle w:val="TableText"/>
              <w:jc w:val="right"/>
              <w:rPr>
                <w:rFonts w:eastAsia="Times New Roman" w:cs="Times New Roman"/>
                <w:lang w:eastAsia="en-AU"/>
              </w:rPr>
            </w:pPr>
            <w:r>
              <w:t>379,499</w:t>
            </w:r>
          </w:p>
        </w:tc>
        <w:tc>
          <w:tcPr>
            <w:tcW w:w="1811" w:type="dxa"/>
            <w:shd w:val="clear" w:color="auto" w:fill="auto"/>
            <w:noWrap/>
            <w:vAlign w:val="center"/>
          </w:tcPr>
          <w:p w14:paraId="48E6F7A0" w14:textId="41AEBCF2" w:rsidR="00952C88" w:rsidRPr="00C83564" w:rsidRDefault="00952C88" w:rsidP="002D2EBC">
            <w:pPr>
              <w:pStyle w:val="TableText"/>
              <w:jc w:val="right"/>
              <w:rPr>
                <w:rFonts w:eastAsia="Times New Roman" w:cs="Times New Roman"/>
                <w:lang w:eastAsia="en-AU"/>
              </w:rPr>
            </w:pPr>
            <w:r>
              <w:t>387,999</w:t>
            </w:r>
          </w:p>
        </w:tc>
      </w:tr>
      <w:tr w:rsidR="00BB3BD7" w:rsidRPr="00C83564" w14:paraId="5BB41D40" w14:textId="77777777" w:rsidTr="00962ECD">
        <w:trPr>
          <w:trHeight w:val="251"/>
        </w:trPr>
        <w:tc>
          <w:tcPr>
            <w:tcW w:w="3073" w:type="dxa"/>
            <w:gridSpan w:val="2"/>
            <w:tcBorders>
              <w:bottom w:val="single" w:sz="4" w:space="0" w:color="auto"/>
            </w:tcBorders>
            <w:shd w:val="clear" w:color="auto" w:fill="auto"/>
            <w:noWrap/>
            <w:vAlign w:val="center"/>
          </w:tcPr>
          <w:p w14:paraId="551D1668" w14:textId="613AC530" w:rsidR="00BB3BD7" w:rsidRPr="00C83564" w:rsidRDefault="00BB3BD7" w:rsidP="002D2EBC">
            <w:pPr>
              <w:pStyle w:val="TableText"/>
              <w:rPr>
                <w:rFonts w:eastAsia="Times New Roman" w:cs="Times New Roman"/>
                <w:lang w:eastAsia="en-AU"/>
              </w:rPr>
            </w:pPr>
            <w:r>
              <w:rPr>
                <w:b/>
                <w:bCs/>
              </w:rPr>
              <w:t xml:space="preserve">Total </w:t>
            </w:r>
            <w:r w:rsidR="00952C88">
              <w:rPr>
                <w:b/>
                <w:bCs/>
              </w:rPr>
              <w:t>h</w:t>
            </w:r>
            <w:r>
              <w:rPr>
                <w:b/>
                <w:bCs/>
              </w:rPr>
              <w:t>orticulture</w:t>
            </w:r>
          </w:p>
        </w:tc>
        <w:tc>
          <w:tcPr>
            <w:tcW w:w="1322" w:type="dxa"/>
            <w:tcBorders>
              <w:bottom w:val="single" w:sz="4" w:space="0" w:color="auto"/>
            </w:tcBorders>
            <w:shd w:val="clear" w:color="auto" w:fill="auto"/>
            <w:noWrap/>
            <w:vAlign w:val="center"/>
          </w:tcPr>
          <w:p w14:paraId="57F180CD" w14:textId="6B3844EC" w:rsidR="00BB3BD7" w:rsidRPr="00C83564" w:rsidRDefault="00BB3BD7" w:rsidP="002D2EBC">
            <w:pPr>
              <w:pStyle w:val="TableText"/>
              <w:jc w:val="right"/>
              <w:rPr>
                <w:rFonts w:eastAsia="Times New Roman" w:cs="Times New Roman"/>
                <w:lang w:eastAsia="en-AU"/>
              </w:rPr>
            </w:pPr>
            <w:r>
              <w:rPr>
                <w:b/>
                <w:bCs/>
              </w:rPr>
              <w:t>1,346,024</w:t>
            </w:r>
          </w:p>
        </w:tc>
        <w:tc>
          <w:tcPr>
            <w:tcW w:w="1322" w:type="dxa"/>
            <w:tcBorders>
              <w:bottom w:val="single" w:sz="4" w:space="0" w:color="auto"/>
            </w:tcBorders>
            <w:shd w:val="clear" w:color="auto" w:fill="auto"/>
            <w:noWrap/>
            <w:vAlign w:val="center"/>
          </w:tcPr>
          <w:p w14:paraId="66E71D53" w14:textId="225510F5" w:rsidR="00BB3BD7" w:rsidRPr="00C83564" w:rsidRDefault="00BB3BD7" w:rsidP="002D2EBC">
            <w:pPr>
              <w:pStyle w:val="TableText"/>
              <w:jc w:val="right"/>
              <w:rPr>
                <w:rFonts w:eastAsia="Times New Roman" w:cs="Times New Roman"/>
                <w:lang w:eastAsia="en-AU"/>
              </w:rPr>
            </w:pPr>
            <w:r>
              <w:rPr>
                <w:b/>
                <w:bCs/>
              </w:rPr>
              <w:t>1,365,119</w:t>
            </w:r>
          </w:p>
        </w:tc>
        <w:tc>
          <w:tcPr>
            <w:tcW w:w="1323" w:type="dxa"/>
            <w:tcBorders>
              <w:bottom w:val="single" w:sz="4" w:space="0" w:color="auto"/>
            </w:tcBorders>
            <w:shd w:val="clear" w:color="auto" w:fill="auto"/>
            <w:noWrap/>
            <w:vAlign w:val="center"/>
          </w:tcPr>
          <w:p w14:paraId="4B5CE5B9" w14:textId="10C027F8" w:rsidR="00BB3BD7" w:rsidRPr="00C83564" w:rsidRDefault="00BB3BD7" w:rsidP="002D2EBC">
            <w:pPr>
              <w:pStyle w:val="TableText"/>
              <w:jc w:val="right"/>
              <w:rPr>
                <w:rFonts w:eastAsia="Times New Roman" w:cs="Times New Roman"/>
                <w:lang w:eastAsia="en-AU"/>
              </w:rPr>
            </w:pPr>
            <w:r>
              <w:rPr>
                <w:b/>
                <w:bCs/>
              </w:rPr>
              <w:t>1,289,622</w:t>
            </w:r>
          </w:p>
        </w:tc>
        <w:tc>
          <w:tcPr>
            <w:tcW w:w="1322" w:type="dxa"/>
            <w:tcBorders>
              <w:bottom w:val="single" w:sz="4" w:space="0" w:color="auto"/>
            </w:tcBorders>
            <w:shd w:val="clear" w:color="auto" w:fill="auto"/>
            <w:noWrap/>
            <w:vAlign w:val="center"/>
          </w:tcPr>
          <w:p w14:paraId="45E5CB9D" w14:textId="7462D479" w:rsidR="00BB3BD7" w:rsidRPr="00C83564" w:rsidRDefault="00BB3BD7" w:rsidP="002D2EBC">
            <w:pPr>
              <w:pStyle w:val="TableText"/>
              <w:jc w:val="right"/>
              <w:rPr>
                <w:rFonts w:eastAsia="Times New Roman" w:cs="Times New Roman"/>
                <w:lang w:eastAsia="en-AU"/>
              </w:rPr>
            </w:pPr>
            <w:r>
              <w:rPr>
                <w:b/>
                <w:bCs/>
              </w:rPr>
              <w:t>1,537,538</w:t>
            </w:r>
          </w:p>
        </w:tc>
        <w:tc>
          <w:tcPr>
            <w:tcW w:w="1811" w:type="dxa"/>
            <w:tcBorders>
              <w:bottom w:val="single" w:sz="4" w:space="0" w:color="auto"/>
            </w:tcBorders>
            <w:shd w:val="clear" w:color="auto" w:fill="auto"/>
            <w:noWrap/>
            <w:vAlign w:val="center"/>
          </w:tcPr>
          <w:p w14:paraId="1BC124F9" w14:textId="2D8E3F77" w:rsidR="00BB3BD7" w:rsidRPr="00C83564" w:rsidRDefault="00BB3BD7" w:rsidP="002D2EBC">
            <w:pPr>
              <w:pStyle w:val="TableText"/>
              <w:jc w:val="right"/>
              <w:rPr>
                <w:rFonts w:eastAsia="Times New Roman" w:cs="Times New Roman"/>
                <w:lang w:eastAsia="en-AU"/>
              </w:rPr>
            </w:pPr>
            <w:r>
              <w:rPr>
                <w:b/>
                <w:bCs/>
              </w:rPr>
              <w:t>1,433,658</w:t>
            </w:r>
          </w:p>
        </w:tc>
      </w:tr>
      <w:tr w:rsidR="00952C88" w:rsidRPr="00C83564" w14:paraId="135A3575" w14:textId="77777777" w:rsidTr="002D2EBC">
        <w:trPr>
          <w:trHeight w:val="251"/>
        </w:trPr>
        <w:tc>
          <w:tcPr>
            <w:tcW w:w="1555" w:type="dxa"/>
            <w:vMerge w:val="restart"/>
            <w:tcBorders>
              <w:top w:val="single" w:sz="4" w:space="0" w:color="auto"/>
            </w:tcBorders>
            <w:shd w:val="clear" w:color="auto" w:fill="auto"/>
            <w:noWrap/>
          </w:tcPr>
          <w:p w14:paraId="27D31451" w14:textId="7551D0D8" w:rsidR="00952C88" w:rsidRPr="00C83564" w:rsidRDefault="00952C88" w:rsidP="002D2EBC">
            <w:pPr>
              <w:pStyle w:val="TableText"/>
              <w:rPr>
                <w:rFonts w:eastAsia="Times New Roman" w:cs="Times New Roman"/>
                <w:lang w:eastAsia="en-AU"/>
              </w:rPr>
            </w:pPr>
            <w:r>
              <w:t xml:space="preserve">Live </w:t>
            </w:r>
            <w:r w:rsidR="00771672">
              <w:t xml:space="preserve">animal </w:t>
            </w:r>
            <w:r>
              <w:t>export</w:t>
            </w:r>
          </w:p>
        </w:tc>
        <w:tc>
          <w:tcPr>
            <w:tcW w:w="1518" w:type="dxa"/>
            <w:tcBorders>
              <w:top w:val="single" w:sz="4" w:space="0" w:color="auto"/>
            </w:tcBorders>
            <w:shd w:val="clear" w:color="auto" w:fill="auto"/>
            <w:noWrap/>
            <w:vAlign w:val="center"/>
          </w:tcPr>
          <w:p w14:paraId="67BF28C3" w14:textId="0E8F6DB0" w:rsidR="00952C88" w:rsidRPr="00C83564" w:rsidRDefault="00952C88" w:rsidP="002D2EBC">
            <w:pPr>
              <w:pStyle w:val="TableText"/>
              <w:rPr>
                <w:rFonts w:eastAsia="Times New Roman" w:cs="Times New Roman"/>
                <w:lang w:eastAsia="en-AU"/>
              </w:rPr>
            </w:pPr>
            <w:r>
              <w:t>Buffalo export</w:t>
            </w:r>
          </w:p>
        </w:tc>
        <w:tc>
          <w:tcPr>
            <w:tcW w:w="1322" w:type="dxa"/>
            <w:tcBorders>
              <w:top w:val="single" w:sz="4" w:space="0" w:color="auto"/>
            </w:tcBorders>
            <w:shd w:val="clear" w:color="auto" w:fill="auto"/>
            <w:noWrap/>
            <w:vAlign w:val="center"/>
          </w:tcPr>
          <w:p w14:paraId="2B8BA9AB" w14:textId="652FAB1F" w:rsidR="00952C88" w:rsidRPr="00C83564" w:rsidRDefault="00952C88" w:rsidP="002D2EBC">
            <w:pPr>
              <w:pStyle w:val="TableText"/>
              <w:jc w:val="right"/>
              <w:rPr>
                <w:rFonts w:eastAsia="Times New Roman" w:cs="Times New Roman"/>
                <w:lang w:eastAsia="en-AU"/>
              </w:rPr>
            </w:pPr>
            <w:r>
              <w:t>1,277</w:t>
            </w:r>
          </w:p>
        </w:tc>
        <w:tc>
          <w:tcPr>
            <w:tcW w:w="1322" w:type="dxa"/>
            <w:tcBorders>
              <w:top w:val="single" w:sz="4" w:space="0" w:color="auto"/>
            </w:tcBorders>
            <w:shd w:val="clear" w:color="auto" w:fill="auto"/>
            <w:noWrap/>
            <w:vAlign w:val="center"/>
          </w:tcPr>
          <w:p w14:paraId="27F8BD05" w14:textId="6BB56E08" w:rsidR="00952C88" w:rsidRPr="00C83564" w:rsidRDefault="00952C88" w:rsidP="002D2EBC">
            <w:pPr>
              <w:pStyle w:val="TableText"/>
              <w:jc w:val="right"/>
              <w:rPr>
                <w:rFonts w:eastAsia="Times New Roman" w:cs="Times New Roman"/>
                <w:lang w:eastAsia="en-AU"/>
              </w:rPr>
            </w:pPr>
            <w:r>
              <w:t>1,484</w:t>
            </w:r>
          </w:p>
        </w:tc>
        <w:tc>
          <w:tcPr>
            <w:tcW w:w="1323" w:type="dxa"/>
            <w:tcBorders>
              <w:top w:val="single" w:sz="4" w:space="0" w:color="auto"/>
            </w:tcBorders>
            <w:shd w:val="clear" w:color="auto" w:fill="auto"/>
            <w:noWrap/>
            <w:vAlign w:val="center"/>
          </w:tcPr>
          <w:p w14:paraId="0C782FA1" w14:textId="2E1B5AF6" w:rsidR="00952C88" w:rsidRPr="00C83564" w:rsidRDefault="00952C88" w:rsidP="002D2EBC">
            <w:pPr>
              <w:pStyle w:val="TableText"/>
              <w:jc w:val="right"/>
              <w:rPr>
                <w:rFonts w:eastAsia="Times New Roman" w:cs="Times New Roman"/>
                <w:lang w:eastAsia="en-AU"/>
              </w:rPr>
            </w:pPr>
            <w:r>
              <w:t>677</w:t>
            </w:r>
          </w:p>
        </w:tc>
        <w:tc>
          <w:tcPr>
            <w:tcW w:w="1322" w:type="dxa"/>
            <w:tcBorders>
              <w:top w:val="single" w:sz="4" w:space="0" w:color="auto"/>
            </w:tcBorders>
            <w:shd w:val="clear" w:color="auto" w:fill="auto"/>
            <w:noWrap/>
            <w:vAlign w:val="center"/>
          </w:tcPr>
          <w:p w14:paraId="79C7D98C" w14:textId="5EC5A3AB" w:rsidR="00952C88" w:rsidRPr="00C83564" w:rsidRDefault="00952C88" w:rsidP="002D2EBC">
            <w:pPr>
              <w:pStyle w:val="TableText"/>
              <w:jc w:val="right"/>
              <w:rPr>
                <w:rFonts w:eastAsia="Times New Roman" w:cs="Times New Roman"/>
                <w:lang w:eastAsia="en-AU"/>
              </w:rPr>
            </w:pPr>
            <w:r>
              <w:t>2,211</w:t>
            </w:r>
          </w:p>
        </w:tc>
        <w:tc>
          <w:tcPr>
            <w:tcW w:w="1811" w:type="dxa"/>
            <w:tcBorders>
              <w:top w:val="single" w:sz="4" w:space="0" w:color="auto"/>
            </w:tcBorders>
            <w:shd w:val="clear" w:color="auto" w:fill="auto"/>
            <w:noWrap/>
            <w:vAlign w:val="center"/>
          </w:tcPr>
          <w:p w14:paraId="02F1DA8E" w14:textId="7B3BD0B6" w:rsidR="00952C88" w:rsidRPr="00C83564" w:rsidRDefault="00952C88" w:rsidP="002D2EBC">
            <w:pPr>
              <w:pStyle w:val="TableText"/>
              <w:jc w:val="right"/>
              <w:rPr>
                <w:rFonts w:eastAsia="Times New Roman" w:cs="Times New Roman"/>
                <w:lang w:eastAsia="en-AU"/>
              </w:rPr>
            </w:pPr>
            <w:r>
              <w:t>1,352</w:t>
            </w:r>
          </w:p>
        </w:tc>
      </w:tr>
      <w:tr w:rsidR="00952C88" w:rsidRPr="00C83564" w14:paraId="4469A01A" w14:textId="77777777" w:rsidTr="00962ECD">
        <w:trPr>
          <w:trHeight w:val="251"/>
        </w:trPr>
        <w:tc>
          <w:tcPr>
            <w:tcW w:w="1555" w:type="dxa"/>
            <w:vMerge/>
            <w:shd w:val="clear" w:color="auto" w:fill="auto"/>
            <w:noWrap/>
            <w:vAlign w:val="center"/>
          </w:tcPr>
          <w:p w14:paraId="06C18202"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48A52932" w14:textId="57B1D2F9" w:rsidR="00952C88" w:rsidRPr="00C83564" w:rsidRDefault="00952C88" w:rsidP="002D2EBC">
            <w:pPr>
              <w:pStyle w:val="TableText"/>
              <w:rPr>
                <w:rFonts w:eastAsia="Times New Roman" w:cs="Times New Roman"/>
                <w:lang w:eastAsia="en-AU"/>
              </w:rPr>
            </w:pPr>
            <w:r>
              <w:t>Cattle live export</w:t>
            </w:r>
          </w:p>
        </w:tc>
        <w:tc>
          <w:tcPr>
            <w:tcW w:w="1322" w:type="dxa"/>
            <w:shd w:val="clear" w:color="auto" w:fill="auto"/>
            <w:noWrap/>
            <w:vAlign w:val="center"/>
          </w:tcPr>
          <w:p w14:paraId="032A2BEC" w14:textId="60AE94AB" w:rsidR="00952C88" w:rsidRPr="00C83564" w:rsidRDefault="00952C88" w:rsidP="002D2EBC">
            <w:pPr>
              <w:pStyle w:val="TableText"/>
              <w:jc w:val="right"/>
              <w:rPr>
                <w:rFonts w:eastAsia="Times New Roman" w:cs="Times New Roman"/>
                <w:lang w:eastAsia="en-AU"/>
              </w:rPr>
            </w:pPr>
            <w:r>
              <w:t>25,399</w:t>
            </w:r>
          </w:p>
        </w:tc>
        <w:tc>
          <w:tcPr>
            <w:tcW w:w="1322" w:type="dxa"/>
            <w:shd w:val="clear" w:color="auto" w:fill="auto"/>
            <w:noWrap/>
            <w:vAlign w:val="center"/>
          </w:tcPr>
          <w:p w14:paraId="03E3BE87" w14:textId="46A1F0ED" w:rsidR="00952C88" w:rsidRPr="00C83564" w:rsidRDefault="00952C88" w:rsidP="002D2EBC">
            <w:pPr>
              <w:pStyle w:val="TableText"/>
              <w:jc w:val="right"/>
              <w:rPr>
                <w:rFonts w:eastAsia="Times New Roman" w:cs="Times New Roman"/>
                <w:lang w:eastAsia="en-AU"/>
              </w:rPr>
            </w:pPr>
            <w:r>
              <w:t>24,401</w:t>
            </w:r>
          </w:p>
        </w:tc>
        <w:tc>
          <w:tcPr>
            <w:tcW w:w="1323" w:type="dxa"/>
            <w:shd w:val="clear" w:color="auto" w:fill="auto"/>
            <w:noWrap/>
            <w:vAlign w:val="center"/>
          </w:tcPr>
          <w:p w14:paraId="5310E097" w14:textId="019D3232" w:rsidR="00952C88" w:rsidRPr="00C83564" w:rsidRDefault="00952C88" w:rsidP="002D2EBC">
            <w:pPr>
              <w:pStyle w:val="TableText"/>
              <w:jc w:val="right"/>
              <w:rPr>
                <w:rFonts w:eastAsia="Times New Roman" w:cs="Times New Roman"/>
                <w:lang w:eastAsia="en-AU"/>
              </w:rPr>
            </w:pPr>
            <w:r>
              <w:t>21,351</w:t>
            </w:r>
          </w:p>
        </w:tc>
        <w:tc>
          <w:tcPr>
            <w:tcW w:w="1322" w:type="dxa"/>
            <w:shd w:val="clear" w:color="auto" w:fill="auto"/>
            <w:noWrap/>
            <w:vAlign w:val="center"/>
          </w:tcPr>
          <w:p w14:paraId="4984DD63" w14:textId="7068FBB8" w:rsidR="00952C88" w:rsidRPr="00C83564" w:rsidRDefault="00952C88" w:rsidP="002D2EBC">
            <w:pPr>
              <w:pStyle w:val="TableText"/>
              <w:jc w:val="right"/>
              <w:rPr>
                <w:rFonts w:eastAsia="Times New Roman" w:cs="Times New Roman"/>
                <w:lang w:eastAsia="en-AU"/>
              </w:rPr>
            </w:pPr>
            <w:r>
              <w:t>31,178</w:t>
            </w:r>
          </w:p>
        </w:tc>
        <w:tc>
          <w:tcPr>
            <w:tcW w:w="1811" w:type="dxa"/>
            <w:shd w:val="clear" w:color="auto" w:fill="auto"/>
            <w:noWrap/>
            <w:vAlign w:val="center"/>
          </w:tcPr>
          <w:p w14:paraId="092DFDAE" w14:textId="648E20AD" w:rsidR="00952C88" w:rsidRPr="00C83564" w:rsidRDefault="00952C88" w:rsidP="002D2EBC">
            <w:pPr>
              <w:pStyle w:val="TableText"/>
              <w:jc w:val="right"/>
              <w:rPr>
                <w:rFonts w:eastAsia="Times New Roman" w:cs="Times New Roman"/>
                <w:lang w:eastAsia="en-AU"/>
              </w:rPr>
            </w:pPr>
            <w:r>
              <w:t>32,710</w:t>
            </w:r>
          </w:p>
        </w:tc>
      </w:tr>
      <w:tr w:rsidR="00952C88" w:rsidRPr="00C83564" w14:paraId="39740C2A" w14:textId="77777777" w:rsidTr="00962ECD">
        <w:trPr>
          <w:trHeight w:val="251"/>
        </w:trPr>
        <w:tc>
          <w:tcPr>
            <w:tcW w:w="1555" w:type="dxa"/>
            <w:vMerge/>
            <w:shd w:val="clear" w:color="auto" w:fill="auto"/>
            <w:noWrap/>
            <w:vAlign w:val="center"/>
          </w:tcPr>
          <w:p w14:paraId="232FDF83"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7E9E64CD" w14:textId="6C24D620" w:rsidR="00952C88" w:rsidRPr="00C83564" w:rsidRDefault="00952C88" w:rsidP="002D2EBC">
            <w:pPr>
              <w:pStyle w:val="TableText"/>
              <w:rPr>
                <w:rFonts w:eastAsia="Times New Roman" w:cs="Times New Roman"/>
                <w:lang w:eastAsia="en-AU"/>
              </w:rPr>
            </w:pPr>
            <w:r>
              <w:t>Deer export</w:t>
            </w:r>
          </w:p>
        </w:tc>
        <w:tc>
          <w:tcPr>
            <w:tcW w:w="1322" w:type="dxa"/>
            <w:shd w:val="clear" w:color="auto" w:fill="auto"/>
            <w:noWrap/>
            <w:vAlign w:val="center"/>
          </w:tcPr>
          <w:p w14:paraId="1D8DFFDD" w14:textId="7461FA94" w:rsidR="00952C88" w:rsidRPr="00C83564" w:rsidRDefault="00952C88" w:rsidP="002D2EBC">
            <w:pPr>
              <w:pStyle w:val="TableText"/>
              <w:jc w:val="right"/>
              <w:rPr>
                <w:rFonts w:eastAsia="Times New Roman" w:cs="Times New Roman"/>
                <w:lang w:eastAsia="en-AU"/>
              </w:rPr>
            </w:pPr>
            <w:r>
              <w:t>1,170</w:t>
            </w:r>
          </w:p>
        </w:tc>
        <w:tc>
          <w:tcPr>
            <w:tcW w:w="1322" w:type="dxa"/>
            <w:shd w:val="clear" w:color="auto" w:fill="auto"/>
            <w:noWrap/>
            <w:vAlign w:val="center"/>
          </w:tcPr>
          <w:p w14:paraId="6B9D90A2" w14:textId="5DC99F53" w:rsidR="00952C88" w:rsidRPr="00C83564" w:rsidRDefault="00952C88" w:rsidP="002D2EBC">
            <w:pPr>
              <w:pStyle w:val="TableText"/>
              <w:jc w:val="right"/>
              <w:rPr>
                <w:rFonts w:eastAsia="Times New Roman" w:cs="Times New Roman"/>
                <w:lang w:eastAsia="en-AU"/>
              </w:rPr>
            </w:pPr>
            <w:r>
              <w:t>428</w:t>
            </w:r>
          </w:p>
        </w:tc>
        <w:tc>
          <w:tcPr>
            <w:tcW w:w="1323" w:type="dxa"/>
            <w:shd w:val="clear" w:color="auto" w:fill="auto"/>
            <w:noWrap/>
            <w:vAlign w:val="center"/>
          </w:tcPr>
          <w:p w14:paraId="16C27E68" w14:textId="5E7522A7" w:rsidR="00952C88" w:rsidRPr="00C83564" w:rsidRDefault="00952C88" w:rsidP="002D2EBC">
            <w:pPr>
              <w:pStyle w:val="TableText"/>
              <w:jc w:val="right"/>
              <w:rPr>
                <w:rFonts w:eastAsia="Times New Roman" w:cs="Times New Roman"/>
                <w:lang w:eastAsia="en-AU"/>
              </w:rPr>
            </w:pPr>
            <w:r>
              <w:t>1,086</w:t>
            </w:r>
          </w:p>
        </w:tc>
        <w:tc>
          <w:tcPr>
            <w:tcW w:w="1322" w:type="dxa"/>
            <w:shd w:val="clear" w:color="auto" w:fill="auto"/>
            <w:noWrap/>
            <w:vAlign w:val="center"/>
          </w:tcPr>
          <w:p w14:paraId="3E78104E" w14:textId="5C3778AB" w:rsidR="00952C88" w:rsidRPr="00C83564" w:rsidRDefault="00952C88" w:rsidP="002D2EBC">
            <w:pPr>
              <w:pStyle w:val="TableText"/>
              <w:jc w:val="right"/>
              <w:rPr>
                <w:rFonts w:eastAsia="Times New Roman" w:cs="Times New Roman"/>
                <w:lang w:eastAsia="en-AU"/>
              </w:rPr>
            </w:pPr>
            <w:r>
              <w:rPr>
                <w:sz w:val="16"/>
                <w:szCs w:val="16"/>
              </w:rPr>
              <w:t>–</w:t>
            </w:r>
          </w:p>
        </w:tc>
        <w:tc>
          <w:tcPr>
            <w:tcW w:w="1811" w:type="dxa"/>
            <w:shd w:val="clear" w:color="auto" w:fill="auto"/>
            <w:noWrap/>
            <w:vAlign w:val="center"/>
          </w:tcPr>
          <w:p w14:paraId="1F1666D7" w14:textId="571D1974" w:rsidR="00952C88" w:rsidRPr="00C83564" w:rsidRDefault="00952C88" w:rsidP="002D2EBC">
            <w:pPr>
              <w:pStyle w:val="TableText"/>
              <w:jc w:val="right"/>
              <w:rPr>
                <w:rFonts w:eastAsia="Times New Roman" w:cs="Times New Roman"/>
                <w:lang w:eastAsia="en-AU"/>
              </w:rPr>
            </w:pPr>
            <w:r>
              <w:rPr>
                <w:sz w:val="16"/>
                <w:szCs w:val="16"/>
              </w:rPr>
              <w:t>–</w:t>
            </w:r>
          </w:p>
        </w:tc>
      </w:tr>
      <w:tr w:rsidR="00952C88" w:rsidRPr="00C83564" w14:paraId="593E3367" w14:textId="77777777" w:rsidTr="00962ECD">
        <w:trPr>
          <w:trHeight w:val="251"/>
        </w:trPr>
        <w:tc>
          <w:tcPr>
            <w:tcW w:w="1555" w:type="dxa"/>
            <w:vMerge/>
            <w:shd w:val="clear" w:color="auto" w:fill="auto"/>
            <w:noWrap/>
            <w:vAlign w:val="center"/>
          </w:tcPr>
          <w:p w14:paraId="57A86132"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71A597B3" w14:textId="3D2AB8B7" w:rsidR="00952C88" w:rsidRPr="00C83564" w:rsidRDefault="00952C88" w:rsidP="002D2EBC">
            <w:pPr>
              <w:pStyle w:val="TableText"/>
              <w:rPr>
                <w:rFonts w:eastAsia="Times New Roman" w:cs="Times New Roman"/>
                <w:lang w:eastAsia="en-AU"/>
              </w:rPr>
            </w:pPr>
            <w:r>
              <w:t>Goat live export</w:t>
            </w:r>
          </w:p>
        </w:tc>
        <w:tc>
          <w:tcPr>
            <w:tcW w:w="1322" w:type="dxa"/>
            <w:shd w:val="clear" w:color="auto" w:fill="auto"/>
            <w:noWrap/>
            <w:vAlign w:val="center"/>
          </w:tcPr>
          <w:p w14:paraId="78B99460" w14:textId="22E9B3FA" w:rsidR="00952C88" w:rsidRPr="00C83564" w:rsidRDefault="00952C88" w:rsidP="002D2EBC">
            <w:pPr>
              <w:pStyle w:val="TableText"/>
              <w:jc w:val="right"/>
              <w:rPr>
                <w:rFonts w:eastAsia="Times New Roman" w:cs="Times New Roman"/>
                <w:lang w:eastAsia="en-AU"/>
              </w:rPr>
            </w:pPr>
            <w:r>
              <w:t>7,923</w:t>
            </w:r>
          </w:p>
        </w:tc>
        <w:tc>
          <w:tcPr>
            <w:tcW w:w="1322" w:type="dxa"/>
            <w:shd w:val="clear" w:color="auto" w:fill="auto"/>
            <w:noWrap/>
            <w:vAlign w:val="center"/>
          </w:tcPr>
          <w:p w14:paraId="027E2BBA" w14:textId="0A0A0997" w:rsidR="00952C88" w:rsidRPr="00C83564" w:rsidRDefault="00952C88" w:rsidP="002D2EBC">
            <w:pPr>
              <w:pStyle w:val="TableText"/>
              <w:jc w:val="right"/>
              <w:rPr>
                <w:rFonts w:eastAsia="Times New Roman" w:cs="Times New Roman"/>
                <w:lang w:eastAsia="en-AU"/>
              </w:rPr>
            </w:pPr>
            <w:r>
              <w:t>5,784</w:t>
            </w:r>
          </w:p>
        </w:tc>
        <w:tc>
          <w:tcPr>
            <w:tcW w:w="1323" w:type="dxa"/>
            <w:shd w:val="clear" w:color="auto" w:fill="auto"/>
            <w:noWrap/>
            <w:vAlign w:val="center"/>
          </w:tcPr>
          <w:p w14:paraId="3D6033FF" w14:textId="03590FEE" w:rsidR="00952C88" w:rsidRPr="00C83564" w:rsidRDefault="00952C88" w:rsidP="002D2EBC">
            <w:pPr>
              <w:pStyle w:val="TableText"/>
              <w:jc w:val="right"/>
              <w:rPr>
                <w:rFonts w:eastAsia="Times New Roman" w:cs="Times New Roman"/>
                <w:lang w:eastAsia="en-AU"/>
              </w:rPr>
            </w:pPr>
            <w:r>
              <w:t>8,547</w:t>
            </w:r>
          </w:p>
        </w:tc>
        <w:tc>
          <w:tcPr>
            <w:tcW w:w="1322" w:type="dxa"/>
            <w:shd w:val="clear" w:color="auto" w:fill="auto"/>
            <w:noWrap/>
            <w:vAlign w:val="center"/>
          </w:tcPr>
          <w:p w14:paraId="2EB784AC" w14:textId="03D680A8" w:rsidR="00952C88" w:rsidRPr="00C83564" w:rsidRDefault="00952C88" w:rsidP="002D2EBC">
            <w:pPr>
              <w:pStyle w:val="TableText"/>
              <w:jc w:val="right"/>
              <w:rPr>
                <w:rFonts w:eastAsia="Times New Roman" w:cs="Times New Roman"/>
                <w:lang w:eastAsia="en-AU"/>
              </w:rPr>
            </w:pPr>
            <w:r>
              <w:t>6,712</w:t>
            </w:r>
          </w:p>
        </w:tc>
        <w:tc>
          <w:tcPr>
            <w:tcW w:w="1811" w:type="dxa"/>
            <w:shd w:val="clear" w:color="auto" w:fill="auto"/>
            <w:noWrap/>
            <w:vAlign w:val="center"/>
          </w:tcPr>
          <w:p w14:paraId="51698C75" w14:textId="4B3612ED" w:rsidR="00952C88" w:rsidRPr="00C83564" w:rsidRDefault="00952C88" w:rsidP="002D2EBC">
            <w:pPr>
              <w:pStyle w:val="TableText"/>
              <w:jc w:val="right"/>
              <w:rPr>
                <w:rFonts w:eastAsia="Times New Roman" w:cs="Times New Roman"/>
                <w:lang w:eastAsia="en-AU"/>
              </w:rPr>
            </w:pPr>
            <w:r>
              <w:t>5,231</w:t>
            </w:r>
          </w:p>
        </w:tc>
      </w:tr>
      <w:tr w:rsidR="00952C88" w:rsidRPr="00C83564" w14:paraId="02672B4A" w14:textId="77777777" w:rsidTr="00962ECD">
        <w:trPr>
          <w:trHeight w:val="251"/>
        </w:trPr>
        <w:tc>
          <w:tcPr>
            <w:tcW w:w="1555" w:type="dxa"/>
            <w:vMerge/>
            <w:shd w:val="clear" w:color="auto" w:fill="auto"/>
            <w:noWrap/>
            <w:vAlign w:val="center"/>
          </w:tcPr>
          <w:p w14:paraId="4246DA86"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333A13EF" w14:textId="1A1D2792" w:rsidR="00952C88" w:rsidRPr="00C83564" w:rsidRDefault="00952C88" w:rsidP="002D2EBC">
            <w:pPr>
              <w:pStyle w:val="TableText"/>
              <w:rPr>
                <w:rFonts w:eastAsia="Times New Roman" w:cs="Times New Roman"/>
                <w:lang w:eastAsia="en-AU"/>
              </w:rPr>
            </w:pPr>
            <w:r>
              <w:t>Lamb live export</w:t>
            </w:r>
          </w:p>
        </w:tc>
        <w:tc>
          <w:tcPr>
            <w:tcW w:w="1322" w:type="dxa"/>
            <w:shd w:val="clear" w:color="auto" w:fill="auto"/>
            <w:noWrap/>
            <w:vAlign w:val="center"/>
          </w:tcPr>
          <w:p w14:paraId="561B75B7" w14:textId="3C458E76" w:rsidR="00952C88" w:rsidRPr="00C83564" w:rsidRDefault="00952C88" w:rsidP="002D2EBC">
            <w:pPr>
              <w:pStyle w:val="TableText"/>
              <w:jc w:val="right"/>
              <w:rPr>
                <w:rFonts w:eastAsia="Times New Roman" w:cs="Times New Roman"/>
                <w:lang w:eastAsia="en-AU"/>
              </w:rPr>
            </w:pPr>
            <w:r>
              <w:t>3,067</w:t>
            </w:r>
          </w:p>
        </w:tc>
        <w:tc>
          <w:tcPr>
            <w:tcW w:w="1322" w:type="dxa"/>
            <w:shd w:val="clear" w:color="auto" w:fill="auto"/>
            <w:noWrap/>
            <w:vAlign w:val="center"/>
          </w:tcPr>
          <w:p w14:paraId="767FC8AA" w14:textId="1220A2BE" w:rsidR="00952C88" w:rsidRPr="00C83564" w:rsidRDefault="00952C88" w:rsidP="002D2EBC">
            <w:pPr>
              <w:pStyle w:val="TableText"/>
              <w:jc w:val="right"/>
              <w:rPr>
                <w:rFonts w:eastAsia="Times New Roman" w:cs="Times New Roman"/>
                <w:lang w:eastAsia="en-AU"/>
              </w:rPr>
            </w:pPr>
            <w:r>
              <w:t>2,325</w:t>
            </w:r>
          </w:p>
        </w:tc>
        <w:tc>
          <w:tcPr>
            <w:tcW w:w="1323" w:type="dxa"/>
            <w:shd w:val="clear" w:color="auto" w:fill="auto"/>
            <w:noWrap/>
            <w:vAlign w:val="center"/>
          </w:tcPr>
          <w:p w14:paraId="1F422423" w14:textId="1B2806D9" w:rsidR="00952C88" w:rsidRPr="00C83564" w:rsidRDefault="00952C88" w:rsidP="002D2EBC">
            <w:pPr>
              <w:pStyle w:val="TableText"/>
              <w:jc w:val="right"/>
              <w:rPr>
                <w:rFonts w:eastAsia="Times New Roman" w:cs="Times New Roman"/>
                <w:lang w:eastAsia="en-AU"/>
              </w:rPr>
            </w:pPr>
            <w:r>
              <w:t>4,206</w:t>
            </w:r>
          </w:p>
        </w:tc>
        <w:tc>
          <w:tcPr>
            <w:tcW w:w="1322" w:type="dxa"/>
            <w:shd w:val="clear" w:color="auto" w:fill="auto"/>
            <w:noWrap/>
            <w:vAlign w:val="center"/>
          </w:tcPr>
          <w:p w14:paraId="4771084A" w14:textId="7E2903A4" w:rsidR="00952C88" w:rsidRPr="00C83564" w:rsidRDefault="00952C88" w:rsidP="002D2EBC">
            <w:pPr>
              <w:pStyle w:val="TableText"/>
              <w:jc w:val="right"/>
              <w:rPr>
                <w:rFonts w:eastAsia="Times New Roman" w:cs="Times New Roman"/>
                <w:lang w:eastAsia="en-AU"/>
              </w:rPr>
            </w:pPr>
            <w:r>
              <w:t>2,844</w:t>
            </w:r>
          </w:p>
        </w:tc>
        <w:tc>
          <w:tcPr>
            <w:tcW w:w="1811" w:type="dxa"/>
            <w:shd w:val="clear" w:color="auto" w:fill="auto"/>
            <w:noWrap/>
            <w:vAlign w:val="center"/>
          </w:tcPr>
          <w:p w14:paraId="5657D3DA" w14:textId="5A5897DD" w:rsidR="00952C88" w:rsidRPr="00C83564" w:rsidRDefault="00952C88" w:rsidP="002D2EBC">
            <w:pPr>
              <w:pStyle w:val="TableText"/>
              <w:jc w:val="right"/>
              <w:rPr>
                <w:rFonts w:eastAsia="Times New Roman" w:cs="Times New Roman"/>
                <w:lang w:eastAsia="en-AU"/>
              </w:rPr>
            </w:pPr>
            <w:r>
              <w:t>2,923</w:t>
            </w:r>
          </w:p>
        </w:tc>
      </w:tr>
      <w:tr w:rsidR="00952C88" w:rsidRPr="00C83564" w14:paraId="43375075" w14:textId="77777777" w:rsidTr="00962ECD">
        <w:trPr>
          <w:trHeight w:val="251"/>
        </w:trPr>
        <w:tc>
          <w:tcPr>
            <w:tcW w:w="1555" w:type="dxa"/>
            <w:vMerge/>
            <w:shd w:val="clear" w:color="auto" w:fill="auto"/>
            <w:noWrap/>
            <w:vAlign w:val="center"/>
          </w:tcPr>
          <w:p w14:paraId="4AF4683C"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1D4FA20A" w14:textId="5BA5AF80" w:rsidR="00952C88" w:rsidRPr="00C83564" w:rsidRDefault="00952C88" w:rsidP="002D2EBC">
            <w:pPr>
              <w:pStyle w:val="TableText"/>
              <w:rPr>
                <w:rFonts w:eastAsia="Times New Roman" w:cs="Times New Roman"/>
                <w:lang w:eastAsia="en-AU"/>
              </w:rPr>
            </w:pPr>
            <w:r>
              <w:t>Sheep live export</w:t>
            </w:r>
          </w:p>
        </w:tc>
        <w:tc>
          <w:tcPr>
            <w:tcW w:w="1322" w:type="dxa"/>
            <w:shd w:val="clear" w:color="auto" w:fill="auto"/>
            <w:noWrap/>
            <w:vAlign w:val="center"/>
          </w:tcPr>
          <w:p w14:paraId="130814C1" w14:textId="000F27A3" w:rsidR="00952C88" w:rsidRPr="00C83564" w:rsidRDefault="00952C88" w:rsidP="002D2EBC">
            <w:pPr>
              <w:pStyle w:val="TableText"/>
              <w:jc w:val="right"/>
              <w:rPr>
                <w:rFonts w:eastAsia="Times New Roman" w:cs="Times New Roman"/>
                <w:lang w:eastAsia="en-AU"/>
              </w:rPr>
            </w:pPr>
            <w:r>
              <w:t>10,062</w:t>
            </w:r>
          </w:p>
        </w:tc>
        <w:tc>
          <w:tcPr>
            <w:tcW w:w="1322" w:type="dxa"/>
            <w:shd w:val="clear" w:color="auto" w:fill="auto"/>
            <w:noWrap/>
            <w:vAlign w:val="center"/>
          </w:tcPr>
          <w:p w14:paraId="3810EFA7" w14:textId="071909D8" w:rsidR="00952C88" w:rsidRPr="00C83564" w:rsidRDefault="00952C88" w:rsidP="002D2EBC">
            <w:pPr>
              <w:pStyle w:val="TableText"/>
              <w:jc w:val="right"/>
              <w:rPr>
                <w:rFonts w:eastAsia="Times New Roman" w:cs="Times New Roman"/>
                <w:lang w:eastAsia="en-AU"/>
              </w:rPr>
            </w:pPr>
            <w:r>
              <w:t>11,674</w:t>
            </w:r>
          </w:p>
        </w:tc>
        <w:tc>
          <w:tcPr>
            <w:tcW w:w="1323" w:type="dxa"/>
            <w:shd w:val="clear" w:color="auto" w:fill="auto"/>
            <w:noWrap/>
            <w:vAlign w:val="center"/>
          </w:tcPr>
          <w:p w14:paraId="7CC6B4B4" w14:textId="3847998B" w:rsidR="00952C88" w:rsidRPr="00C83564" w:rsidRDefault="00952C88" w:rsidP="002D2EBC">
            <w:pPr>
              <w:pStyle w:val="TableText"/>
              <w:jc w:val="right"/>
              <w:rPr>
                <w:rFonts w:eastAsia="Times New Roman" w:cs="Times New Roman"/>
                <w:lang w:eastAsia="en-AU"/>
              </w:rPr>
            </w:pPr>
            <w:r>
              <w:t>14,137</w:t>
            </w:r>
          </w:p>
        </w:tc>
        <w:tc>
          <w:tcPr>
            <w:tcW w:w="1322" w:type="dxa"/>
            <w:shd w:val="clear" w:color="auto" w:fill="auto"/>
            <w:noWrap/>
            <w:vAlign w:val="center"/>
          </w:tcPr>
          <w:p w14:paraId="6E0F51D4" w14:textId="0150FD1E" w:rsidR="00952C88" w:rsidRPr="00C83564" w:rsidRDefault="00952C88" w:rsidP="002D2EBC">
            <w:pPr>
              <w:pStyle w:val="TableText"/>
              <w:jc w:val="right"/>
              <w:rPr>
                <w:rFonts w:eastAsia="Times New Roman" w:cs="Times New Roman"/>
                <w:lang w:eastAsia="en-AU"/>
              </w:rPr>
            </w:pPr>
            <w:r>
              <w:t>10,630</w:t>
            </w:r>
          </w:p>
        </w:tc>
        <w:tc>
          <w:tcPr>
            <w:tcW w:w="1811" w:type="dxa"/>
            <w:shd w:val="clear" w:color="auto" w:fill="auto"/>
            <w:noWrap/>
            <w:vAlign w:val="center"/>
          </w:tcPr>
          <w:p w14:paraId="5CC31631" w14:textId="510F345B" w:rsidR="00952C88" w:rsidRPr="00C83564" w:rsidRDefault="00952C88" w:rsidP="002D2EBC">
            <w:pPr>
              <w:pStyle w:val="TableText"/>
              <w:jc w:val="right"/>
              <w:rPr>
                <w:rFonts w:eastAsia="Times New Roman" w:cs="Times New Roman"/>
                <w:lang w:eastAsia="en-AU"/>
              </w:rPr>
            </w:pPr>
            <w:r>
              <w:t>10,323</w:t>
            </w:r>
          </w:p>
        </w:tc>
      </w:tr>
      <w:tr w:rsidR="00952C88" w:rsidRPr="00C83564" w14:paraId="5EE75D04" w14:textId="77777777" w:rsidTr="00952C88">
        <w:trPr>
          <w:trHeight w:val="251"/>
        </w:trPr>
        <w:tc>
          <w:tcPr>
            <w:tcW w:w="3073" w:type="dxa"/>
            <w:gridSpan w:val="2"/>
            <w:tcBorders>
              <w:bottom w:val="single" w:sz="4" w:space="0" w:color="auto"/>
            </w:tcBorders>
            <w:shd w:val="clear" w:color="auto" w:fill="auto"/>
            <w:noWrap/>
            <w:vAlign w:val="center"/>
          </w:tcPr>
          <w:p w14:paraId="462A34C0" w14:textId="12D59E7D" w:rsidR="00952C88" w:rsidRPr="00C83564" w:rsidRDefault="00952C88" w:rsidP="002D2EBC">
            <w:pPr>
              <w:pStyle w:val="TableText"/>
              <w:rPr>
                <w:rFonts w:eastAsia="Times New Roman" w:cs="Times New Roman"/>
                <w:lang w:eastAsia="en-AU"/>
              </w:rPr>
            </w:pPr>
            <w:r>
              <w:rPr>
                <w:b/>
                <w:bCs/>
              </w:rPr>
              <w:t xml:space="preserve">Total live </w:t>
            </w:r>
            <w:r w:rsidR="00771672">
              <w:rPr>
                <w:b/>
                <w:bCs/>
              </w:rPr>
              <w:t xml:space="preserve">animal </w:t>
            </w:r>
            <w:r>
              <w:rPr>
                <w:b/>
                <w:bCs/>
              </w:rPr>
              <w:t>export</w:t>
            </w:r>
          </w:p>
        </w:tc>
        <w:tc>
          <w:tcPr>
            <w:tcW w:w="1322" w:type="dxa"/>
            <w:tcBorders>
              <w:bottom w:val="single" w:sz="4" w:space="0" w:color="auto"/>
            </w:tcBorders>
            <w:shd w:val="clear" w:color="auto" w:fill="auto"/>
            <w:noWrap/>
            <w:vAlign w:val="center"/>
          </w:tcPr>
          <w:p w14:paraId="5C36829D" w14:textId="6539C4F8" w:rsidR="00952C88" w:rsidRPr="00C83564" w:rsidRDefault="00952C88" w:rsidP="002D2EBC">
            <w:pPr>
              <w:pStyle w:val="TableText"/>
              <w:jc w:val="right"/>
              <w:rPr>
                <w:rFonts w:eastAsia="Times New Roman" w:cs="Times New Roman"/>
                <w:lang w:eastAsia="en-AU"/>
              </w:rPr>
            </w:pPr>
            <w:r>
              <w:rPr>
                <w:b/>
                <w:bCs/>
              </w:rPr>
              <w:t>48,898</w:t>
            </w:r>
          </w:p>
        </w:tc>
        <w:tc>
          <w:tcPr>
            <w:tcW w:w="1322" w:type="dxa"/>
            <w:tcBorders>
              <w:bottom w:val="single" w:sz="4" w:space="0" w:color="auto"/>
            </w:tcBorders>
            <w:shd w:val="clear" w:color="auto" w:fill="auto"/>
            <w:noWrap/>
            <w:vAlign w:val="center"/>
          </w:tcPr>
          <w:p w14:paraId="323DAB36" w14:textId="3CED4116" w:rsidR="00952C88" w:rsidRPr="00C83564" w:rsidRDefault="00952C88" w:rsidP="002D2EBC">
            <w:pPr>
              <w:pStyle w:val="TableText"/>
              <w:jc w:val="right"/>
              <w:rPr>
                <w:rFonts w:eastAsia="Times New Roman" w:cs="Times New Roman"/>
                <w:lang w:eastAsia="en-AU"/>
              </w:rPr>
            </w:pPr>
            <w:r>
              <w:rPr>
                <w:b/>
                <w:bCs/>
              </w:rPr>
              <w:t>46,096</w:t>
            </w:r>
          </w:p>
        </w:tc>
        <w:tc>
          <w:tcPr>
            <w:tcW w:w="1323" w:type="dxa"/>
            <w:tcBorders>
              <w:bottom w:val="single" w:sz="4" w:space="0" w:color="auto"/>
            </w:tcBorders>
            <w:shd w:val="clear" w:color="auto" w:fill="auto"/>
            <w:noWrap/>
            <w:vAlign w:val="center"/>
          </w:tcPr>
          <w:p w14:paraId="02DDF8DC" w14:textId="5C82EE9E" w:rsidR="00952C88" w:rsidRPr="00C83564" w:rsidRDefault="00952C88" w:rsidP="002D2EBC">
            <w:pPr>
              <w:pStyle w:val="TableText"/>
              <w:jc w:val="right"/>
              <w:rPr>
                <w:rFonts w:eastAsia="Times New Roman" w:cs="Times New Roman"/>
                <w:lang w:eastAsia="en-AU"/>
              </w:rPr>
            </w:pPr>
            <w:r>
              <w:rPr>
                <w:b/>
                <w:bCs/>
              </w:rPr>
              <w:t>50,004</w:t>
            </w:r>
          </w:p>
        </w:tc>
        <w:tc>
          <w:tcPr>
            <w:tcW w:w="1322" w:type="dxa"/>
            <w:tcBorders>
              <w:bottom w:val="single" w:sz="4" w:space="0" w:color="auto"/>
            </w:tcBorders>
            <w:shd w:val="clear" w:color="auto" w:fill="auto"/>
            <w:noWrap/>
            <w:vAlign w:val="center"/>
          </w:tcPr>
          <w:p w14:paraId="18A0B2EB" w14:textId="761CA590" w:rsidR="00952C88" w:rsidRPr="00C83564" w:rsidRDefault="00952C88" w:rsidP="002D2EBC">
            <w:pPr>
              <w:pStyle w:val="TableText"/>
              <w:jc w:val="right"/>
              <w:rPr>
                <w:rFonts w:eastAsia="Times New Roman" w:cs="Times New Roman"/>
                <w:lang w:eastAsia="en-AU"/>
              </w:rPr>
            </w:pPr>
            <w:r>
              <w:rPr>
                <w:b/>
                <w:bCs/>
              </w:rPr>
              <w:t>53,576</w:t>
            </w:r>
          </w:p>
        </w:tc>
        <w:tc>
          <w:tcPr>
            <w:tcW w:w="1811" w:type="dxa"/>
            <w:tcBorders>
              <w:bottom w:val="single" w:sz="4" w:space="0" w:color="auto"/>
            </w:tcBorders>
            <w:shd w:val="clear" w:color="auto" w:fill="auto"/>
            <w:noWrap/>
            <w:vAlign w:val="center"/>
          </w:tcPr>
          <w:p w14:paraId="67FC8E2E" w14:textId="7099C43E" w:rsidR="00952C88" w:rsidRPr="00C83564" w:rsidRDefault="00952C88" w:rsidP="002D2EBC">
            <w:pPr>
              <w:pStyle w:val="TableText"/>
              <w:jc w:val="right"/>
              <w:rPr>
                <w:rFonts w:eastAsia="Times New Roman" w:cs="Times New Roman"/>
                <w:lang w:eastAsia="en-AU"/>
              </w:rPr>
            </w:pPr>
            <w:r>
              <w:rPr>
                <w:b/>
                <w:bCs/>
              </w:rPr>
              <w:t>52,539</w:t>
            </w:r>
          </w:p>
        </w:tc>
      </w:tr>
      <w:tr w:rsidR="00952C88" w:rsidRPr="00C83564" w14:paraId="05E45843" w14:textId="77777777" w:rsidTr="002D2EBC">
        <w:trPr>
          <w:trHeight w:val="251"/>
        </w:trPr>
        <w:tc>
          <w:tcPr>
            <w:tcW w:w="1555" w:type="dxa"/>
            <w:vMerge w:val="restart"/>
            <w:tcBorders>
              <w:top w:val="single" w:sz="4" w:space="0" w:color="auto"/>
            </w:tcBorders>
            <w:shd w:val="clear" w:color="auto" w:fill="auto"/>
            <w:noWrap/>
          </w:tcPr>
          <w:p w14:paraId="6CE84847" w14:textId="1216CB16" w:rsidR="00952C88" w:rsidRPr="00C83564" w:rsidRDefault="00952C88" w:rsidP="002D2EBC">
            <w:pPr>
              <w:pStyle w:val="TableText"/>
              <w:rPr>
                <w:rFonts w:eastAsia="Times New Roman" w:cs="Times New Roman"/>
                <w:lang w:eastAsia="en-AU"/>
              </w:rPr>
            </w:pPr>
            <w:r>
              <w:t xml:space="preserve">Livestock </w:t>
            </w:r>
            <w:r w:rsidR="00771672">
              <w:t>processing</w:t>
            </w:r>
          </w:p>
        </w:tc>
        <w:tc>
          <w:tcPr>
            <w:tcW w:w="1518" w:type="dxa"/>
            <w:tcBorders>
              <w:top w:val="single" w:sz="4" w:space="0" w:color="auto"/>
            </w:tcBorders>
            <w:shd w:val="clear" w:color="auto" w:fill="auto"/>
            <w:noWrap/>
            <w:vAlign w:val="center"/>
          </w:tcPr>
          <w:p w14:paraId="2629C63A" w14:textId="357A9DF3" w:rsidR="00952C88" w:rsidRPr="00C83564" w:rsidRDefault="00952C88" w:rsidP="002D2EBC">
            <w:pPr>
              <w:pStyle w:val="TableText"/>
              <w:rPr>
                <w:rFonts w:eastAsia="Times New Roman" w:cs="Times New Roman"/>
                <w:lang w:eastAsia="en-AU"/>
              </w:rPr>
            </w:pPr>
            <w:r>
              <w:t>Beef production</w:t>
            </w:r>
          </w:p>
        </w:tc>
        <w:tc>
          <w:tcPr>
            <w:tcW w:w="1322" w:type="dxa"/>
            <w:tcBorders>
              <w:top w:val="single" w:sz="4" w:space="0" w:color="auto"/>
            </w:tcBorders>
            <w:shd w:val="clear" w:color="auto" w:fill="auto"/>
            <w:noWrap/>
            <w:vAlign w:val="center"/>
          </w:tcPr>
          <w:p w14:paraId="2BA67145" w14:textId="671E5BA5" w:rsidR="00952C88" w:rsidRPr="00C83564" w:rsidRDefault="00952C88" w:rsidP="002D2EBC">
            <w:pPr>
              <w:pStyle w:val="TableText"/>
              <w:jc w:val="right"/>
              <w:rPr>
                <w:rFonts w:eastAsia="Times New Roman" w:cs="Times New Roman"/>
                <w:lang w:eastAsia="en-AU"/>
              </w:rPr>
            </w:pPr>
            <w:r>
              <w:t>68,397</w:t>
            </w:r>
          </w:p>
        </w:tc>
        <w:tc>
          <w:tcPr>
            <w:tcW w:w="1322" w:type="dxa"/>
            <w:tcBorders>
              <w:top w:val="single" w:sz="4" w:space="0" w:color="auto"/>
            </w:tcBorders>
            <w:shd w:val="clear" w:color="auto" w:fill="auto"/>
            <w:noWrap/>
            <w:vAlign w:val="center"/>
          </w:tcPr>
          <w:p w14:paraId="2B542182" w14:textId="599843C9" w:rsidR="00952C88" w:rsidRPr="00C83564" w:rsidRDefault="00952C88" w:rsidP="002D2EBC">
            <w:pPr>
              <w:pStyle w:val="TableText"/>
              <w:jc w:val="right"/>
              <w:rPr>
                <w:rFonts w:eastAsia="Times New Roman" w:cs="Times New Roman"/>
                <w:lang w:eastAsia="en-AU"/>
              </w:rPr>
            </w:pPr>
            <w:r>
              <w:t>82,512</w:t>
            </w:r>
          </w:p>
        </w:tc>
        <w:tc>
          <w:tcPr>
            <w:tcW w:w="1323" w:type="dxa"/>
            <w:tcBorders>
              <w:top w:val="single" w:sz="4" w:space="0" w:color="auto"/>
            </w:tcBorders>
            <w:shd w:val="clear" w:color="auto" w:fill="auto"/>
            <w:noWrap/>
            <w:vAlign w:val="center"/>
          </w:tcPr>
          <w:p w14:paraId="55964FF7" w14:textId="2F7436C4" w:rsidR="00952C88" w:rsidRPr="00C83564" w:rsidRDefault="00952C88" w:rsidP="002D2EBC">
            <w:pPr>
              <w:pStyle w:val="TableText"/>
              <w:jc w:val="right"/>
              <w:rPr>
                <w:rFonts w:eastAsia="Times New Roman" w:cs="Times New Roman"/>
                <w:lang w:eastAsia="en-AU"/>
              </w:rPr>
            </w:pPr>
            <w:r>
              <w:t>76,133</w:t>
            </w:r>
          </w:p>
        </w:tc>
        <w:tc>
          <w:tcPr>
            <w:tcW w:w="1322" w:type="dxa"/>
            <w:tcBorders>
              <w:top w:val="single" w:sz="4" w:space="0" w:color="auto"/>
            </w:tcBorders>
            <w:shd w:val="clear" w:color="auto" w:fill="auto"/>
            <w:noWrap/>
            <w:vAlign w:val="center"/>
          </w:tcPr>
          <w:p w14:paraId="0286AB79" w14:textId="1CDC4741" w:rsidR="00952C88" w:rsidRPr="00C83564" w:rsidRDefault="00952C88" w:rsidP="002D2EBC">
            <w:pPr>
              <w:pStyle w:val="TableText"/>
              <w:jc w:val="right"/>
              <w:rPr>
                <w:rFonts w:eastAsia="Times New Roman" w:cs="Times New Roman"/>
                <w:lang w:eastAsia="en-AU"/>
              </w:rPr>
            </w:pPr>
            <w:r>
              <w:t>101,012</w:t>
            </w:r>
          </w:p>
        </w:tc>
        <w:tc>
          <w:tcPr>
            <w:tcW w:w="1811" w:type="dxa"/>
            <w:tcBorders>
              <w:top w:val="single" w:sz="4" w:space="0" w:color="auto"/>
            </w:tcBorders>
            <w:shd w:val="clear" w:color="auto" w:fill="auto"/>
            <w:noWrap/>
            <w:vAlign w:val="center"/>
          </w:tcPr>
          <w:p w14:paraId="036CF449" w14:textId="51CC4A92" w:rsidR="00952C88" w:rsidRPr="00C83564" w:rsidRDefault="00952C88" w:rsidP="002D2EBC">
            <w:pPr>
              <w:pStyle w:val="TableText"/>
              <w:jc w:val="right"/>
              <w:rPr>
                <w:rFonts w:eastAsia="Times New Roman" w:cs="Times New Roman"/>
                <w:lang w:eastAsia="en-AU"/>
              </w:rPr>
            </w:pPr>
            <w:r>
              <w:t>89,222</w:t>
            </w:r>
          </w:p>
        </w:tc>
      </w:tr>
      <w:tr w:rsidR="00952C88" w:rsidRPr="00C83564" w14:paraId="2185FBA3" w14:textId="77777777" w:rsidTr="00962ECD">
        <w:trPr>
          <w:trHeight w:val="251"/>
        </w:trPr>
        <w:tc>
          <w:tcPr>
            <w:tcW w:w="1555" w:type="dxa"/>
            <w:vMerge/>
            <w:shd w:val="clear" w:color="auto" w:fill="auto"/>
            <w:noWrap/>
            <w:vAlign w:val="center"/>
          </w:tcPr>
          <w:p w14:paraId="241AAE3F"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2E9B63AB" w14:textId="6B2A9B83" w:rsidR="00952C88" w:rsidRPr="00C83564" w:rsidRDefault="00952C88" w:rsidP="002D2EBC">
            <w:pPr>
              <w:pStyle w:val="TableText"/>
              <w:rPr>
                <w:rFonts w:eastAsia="Times New Roman" w:cs="Times New Roman"/>
                <w:lang w:eastAsia="en-AU"/>
              </w:rPr>
            </w:pPr>
            <w:r>
              <w:t>Buffalo slaughter</w:t>
            </w:r>
          </w:p>
        </w:tc>
        <w:tc>
          <w:tcPr>
            <w:tcW w:w="1322" w:type="dxa"/>
            <w:shd w:val="clear" w:color="auto" w:fill="auto"/>
            <w:noWrap/>
            <w:vAlign w:val="center"/>
          </w:tcPr>
          <w:p w14:paraId="1A4B6D67" w14:textId="5DACB4C3" w:rsidR="00952C88" w:rsidRPr="00C83564" w:rsidRDefault="00952C88" w:rsidP="002D2EBC">
            <w:pPr>
              <w:pStyle w:val="TableText"/>
              <w:jc w:val="right"/>
              <w:rPr>
                <w:rFonts w:eastAsia="Times New Roman" w:cs="Times New Roman"/>
                <w:lang w:eastAsia="en-AU"/>
              </w:rPr>
            </w:pPr>
            <w:r>
              <w:t>692</w:t>
            </w:r>
          </w:p>
        </w:tc>
        <w:tc>
          <w:tcPr>
            <w:tcW w:w="1322" w:type="dxa"/>
            <w:shd w:val="clear" w:color="auto" w:fill="auto"/>
            <w:noWrap/>
            <w:vAlign w:val="center"/>
          </w:tcPr>
          <w:p w14:paraId="5AB0D52E" w14:textId="13BF3963" w:rsidR="00952C88" w:rsidRPr="00C83564" w:rsidRDefault="00952C88" w:rsidP="002D2EBC">
            <w:pPr>
              <w:pStyle w:val="TableText"/>
              <w:jc w:val="right"/>
              <w:rPr>
                <w:rFonts w:eastAsia="Times New Roman" w:cs="Times New Roman"/>
                <w:lang w:eastAsia="en-AU"/>
              </w:rPr>
            </w:pPr>
            <w:r>
              <w:t>1,140</w:t>
            </w:r>
          </w:p>
        </w:tc>
        <w:tc>
          <w:tcPr>
            <w:tcW w:w="1323" w:type="dxa"/>
            <w:shd w:val="clear" w:color="auto" w:fill="auto"/>
            <w:noWrap/>
            <w:vAlign w:val="center"/>
          </w:tcPr>
          <w:p w14:paraId="4CEF3637" w14:textId="7790DEF0" w:rsidR="00952C88" w:rsidRPr="00C83564" w:rsidRDefault="00952C88" w:rsidP="002D2EBC">
            <w:pPr>
              <w:pStyle w:val="TableText"/>
              <w:jc w:val="right"/>
              <w:rPr>
                <w:rFonts w:eastAsia="Times New Roman" w:cs="Times New Roman"/>
                <w:lang w:eastAsia="en-AU"/>
              </w:rPr>
            </w:pPr>
            <w:r>
              <w:t>1,481</w:t>
            </w:r>
          </w:p>
        </w:tc>
        <w:tc>
          <w:tcPr>
            <w:tcW w:w="1322" w:type="dxa"/>
            <w:shd w:val="clear" w:color="auto" w:fill="auto"/>
            <w:noWrap/>
            <w:vAlign w:val="center"/>
          </w:tcPr>
          <w:p w14:paraId="0FFFBED0" w14:textId="3F1CEB98" w:rsidR="00952C88" w:rsidRPr="00C83564" w:rsidRDefault="00952C88" w:rsidP="002D2EBC">
            <w:pPr>
              <w:pStyle w:val="TableText"/>
              <w:jc w:val="right"/>
              <w:rPr>
                <w:rFonts w:eastAsia="Times New Roman" w:cs="Times New Roman"/>
                <w:lang w:eastAsia="en-AU"/>
              </w:rPr>
            </w:pPr>
            <w:r>
              <w:t>2,594</w:t>
            </w:r>
          </w:p>
        </w:tc>
        <w:tc>
          <w:tcPr>
            <w:tcW w:w="1811" w:type="dxa"/>
            <w:shd w:val="clear" w:color="auto" w:fill="auto"/>
            <w:noWrap/>
            <w:vAlign w:val="center"/>
          </w:tcPr>
          <w:p w14:paraId="6147FB71" w14:textId="23D10D6F" w:rsidR="00952C88" w:rsidRPr="00C83564" w:rsidRDefault="00952C88" w:rsidP="002D2EBC">
            <w:pPr>
              <w:pStyle w:val="TableText"/>
              <w:jc w:val="right"/>
              <w:rPr>
                <w:rFonts w:eastAsia="Times New Roman" w:cs="Times New Roman"/>
                <w:lang w:eastAsia="en-AU"/>
              </w:rPr>
            </w:pPr>
            <w:r>
              <w:t>3,257</w:t>
            </w:r>
          </w:p>
        </w:tc>
      </w:tr>
      <w:tr w:rsidR="00952C88" w:rsidRPr="00C83564" w14:paraId="7FBF459E" w14:textId="77777777" w:rsidTr="00962ECD">
        <w:trPr>
          <w:trHeight w:val="251"/>
        </w:trPr>
        <w:tc>
          <w:tcPr>
            <w:tcW w:w="1555" w:type="dxa"/>
            <w:vMerge/>
            <w:shd w:val="clear" w:color="auto" w:fill="auto"/>
            <w:noWrap/>
            <w:vAlign w:val="center"/>
          </w:tcPr>
          <w:p w14:paraId="2C137109"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00E4316D" w14:textId="2CE9B485" w:rsidR="00952C88" w:rsidRPr="00C83564" w:rsidRDefault="00952C88" w:rsidP="002D2EBC">
            <w:pPr>
              <w:pStyle w:val="TableText"/>
              <w:rPr>
                <w:rFonts w:eastAsia="Times New Roman" w:cs="Times New Roman"/>
                <w:lang w:eastAsia="en-AU"/>
              </w:rPr>
            </w:pPr>
            <w:r>
              <w:t>Goat slaughter</w:t>
            </w:r>
          </w:p>
        </w:tc>
        <w:tc>
          <w:tcPr>
            <w:tcW w:w="1322" w:type="dxa"/>
            <w:shd w:val="clear" w:color="auto" w:fill="auto"/>
            <w:noWrap/>
            <w:vAlign w:val="center"/>
          </w:tcPr>
          <w:p w14:paraId="4D48DD31" w14:textId="2444029F" w:rsidR="00952C88" w:rsidRPr="00C83564" w:rsidRDefault="00952C88" w:rsidP="002D2EBC">
            <w:pPr>
              <w:pStyle w:val="TableText"/>
              <w:jc w:val="right"/>
              <w:rPr>
                <w:rFonts w:eastAsia="Times New Roman" w:cs="Times New Roman"/>
                <w:lang w:eastAsia="en-AU"/>
              </w:rPr>
            </w:pPr>
            <w:r>
              <w:t>17,436</w:t>
            </w:r>
          </w:p>
        </w:tc>
        <w:tc>
          <w:tcPr>
            <w:tcW w:w="1322" w:type="dxa"/>
            <w:shd w:val="clear" w:color="auto" w:fill="auto"/>
            <w:noWrap/>
            <w:vAlign w:val="center"/>
          </w:tcPr>
          <w:p w14:paraId="7F5A7C49" w14:textId="3EF111BE" w:rsidR="00952C88" w:rsidRPr="00C83564" w:rsidRDefault="00952C88" w:rsidP="002D2EBC">
            <w:pPr>
              <w:pStyle w:val="TableText"/>
              <w:jc w:val="right"/>
              <w:rPr>
                <w:rFonts w:eastAsia="Times New Roman" w:cs="Times New Roman"/>
                <w:lang w:eastAsia="en-AU"/>
              </w:rPr>
            </w:pPr>
            <w:r>
              <w:t>21,091</w:t>
            </w:r>
          </w:p>
        </w:tc>
        <w:tc>
          <w:tcPr>
            <w:tcW w:w="1323" w:type="dxa"/>
            <w:shd w:val="clear" w:color="auto" w:fill="auto"/>
            <w:noWrap/>
            <w:vAlign w:val="center"/>
          </w:tcPr>
          <w:p w14:paraId="4D5EFFDE" w14:textId="2191C611" w:rsidR="00952C88" w:rsidRPr="00C83564" w:rsidRDefault="00952C88" w:rsidP="002D2EBC">
            <w:pPr>
              <w:pStyle w:val="TableText"/>
              <w:jc w:val="right"/>
              <w:rPr>
                <w:rFonts w:eastAsia="Times New Roman" w:cs="Times New Roman"/>
                <w:lang w:eastAsia="en-AU"/>
              </w:rPr>
            </w:pPr>
            <w:r>
              <w:t>17,440</w:t>
            </w:r>
          </w:p>
        </w:tc>
        <w:tc>
          <w:tcPr>
            <w:tcW w:w="1322" w:type="dxa"/>
            <w:shd w:val="clear" w:color="auto" w:fill="auto"/>
            <w:noWrap/>
            <w:vAlign w:val="center"/>
          </w:tcPr>
          <w:p w14:paraId="508AD185" w14:textId="5B65B5DB" w:rsidR="00952C88" w:rsidRPr="00C83564" w:rsidRDefault="00952C88" w:rsidP="002D2EBC">
            <w:pPr>
              <w:pStyle w:val="TableText"/>
              <w:jc w:val="right"/>
              <w:rPr>
                <w:rFonts w:eastAsia="Times New Roman" w:cs="Times New Roman"/>
                <w:lang w:eastAsia="en-AU"/>
              </w:rPr>
            </w:pPr>
            <w:r>
              <w:t>19,545</w:t>
            </w:r>
          </w:p>
        </w:tc>
        <w:tc>
          <w:tcPr>
            <w:tcW w:w="1811" w:type="dxa"/>
            <w:shd w:val="clear" w:color="auto" w:fill="auto"/>
            <w:noWrap/>
            <w:vAlign w:val="center"/>
          </w:tcPr>
          <w:p w14:paraId="7894CE67" w14:textId="37869157" w:rsidR="00952C88" w:rsidRPr="00C83564" w:rsidRDefault="00952C88" w:rsidP="002D2EBC">
            <w:pPr>
              <w:pStyle w:val="TableText"/>
              <w:jc w:val="right"/>
              <w:rPr>
                <w:rFonts w:eastAsia="Times New Roman" w:cs="Times New Roman"/>
                <w:lang w:eastAsia="en-AU"/>
              </w:rPr>
            </w:pPr>
            <w:r>
              <w:t>20,517</w:t>
            </w:r>
          </w:p>
        </w:tc>
      </w:tr>
      <w:tr w:rsidR="00952C88" w:rsidRPr="00C83564" w14:paraId="637F227F" w14:textId="77777777" w:rsidTr="00962ECD">
        <w:trPr>
          <w:trHeight w:val="251"/>
        </w:trPr>
        <w:tc>
          <w:tcPr>
            <w:tcW w:w="1555" w:type="dxa"/>
            <w:vMerge/>
            <w:shd w:val="clear" w:color="auto" w:fill="auto"/>
            <w:noWrap/>
            <w:vAlign w:val="center"/>
          </w:tcPr>
          <w:p w14:paraId="67DEB682"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660C79A8" w14:textId="790BAB33" w:rsidR="00952C88" w:rsidRPr="00C83564" w:rsidRDefault="00952C88" w:rsidP="002D2EBC">
            <w:pPr>
              <w:pStyle w:val="TableText"/>
              <w:rPr>
                <w:rFonts w:eastAsia="Times New Roman" w:cs="Times New Roman"/>
                <w:lang w:eastAsia="en-AU"/>
              </w:rPr>
            </w:pPr>
            <w:r>
              <w:t>Lamb slaughter</w:t>
            </w:r>
          </w:p>
        </w:tc>
        <w:tc>
          <w:tcPr>
            <w:tcW w:w="1322" w:type="dxa"/>
            <w:shd w:val="clear" w:color="auto" w:fill="auto"/>
            <w:noWrap/>
            <w:vAlign w:val="center"/>
          </w:tcPr>
          <w:p w14:paraId="07A41979" w14:textId="59976BF5" w:rsidR="00952C88" w:rsidRPr="00C83564" w:rsidRDefault="00952C88" w:rsidP="002D2EBC">
            <w:pPr>
              <w:pStyle w:val="TableText"/>
              <w:jc w:val="right"/>
              <w:rPr>
                <w:rFonts w:eastAsia="Times New Roman" w:cs="Times New Roman"/>
                <w:lang w:eastAsia="en-AU"/>
              </w:rPr>
            </w:pPr>
            <w:r>
              <w:t>40,342</w:t>
            </w:r>
          </w:p>
        </w:tc>
        <w:tc>
          <w:tcPr>
            <w:tcW w:w="1322" w:type="dxa"/>
            <w:shd w:val="clear" w:color="auto" w:fill="auto"/>
            <w:noWrap/>
            <w:vAlign w:val="center"/>
          </w:tcPr>
          <w:p w14:paraId="3D71D89A" w14:textId="787AF2B1" w:rsidR="00952C88" w:rsidRPr="00C83564" w:rsidRDefault="00952C88" w:rsidP="002D2EBC">
            <w:pPr>
              <w:pStyle w:val="TableText"/>
              <w:jc w:val="right"/>
              <w:rPr>
                <w:rFonts w:eastAsia="Times New Roman" w:cs="Times New Roman"/>
                <w:lang w:eastAsia="en-AU"/>
              </w:rPr>
            </w:pPr>
            <w:r>
              <w:t>32,127</w:t>
            </w:r>
          </w:p>
        </w:tc>
        <w:tc>
          <w:tcPr>
            <w:tcW w:w="1323" w:type="dxa"/>
            <w:shd w:val="clear" w:color="auto" w:fill="auto"/>
            <w:noWrap/>
            <w:vAlign w:val="center"/>
          </w:tcPr>
          <w:p w14:paraId="538F54C6" w14:textId="0FD735BD" w:rsidR="00952C88" w:rsidRPr="00C83564" w:rsidRDefault="00952C88" w:rsidP="002D2EBC">
            <w:pPr>
              <w:pStyle w:val="TableText"/>
              <w:jc w:val="right"/>
              <w:rPr>
                <w:rFonts w:eastAsia="Times New Roman" w:cs="Times New Roman"/>
                <w:lang w:eastAsia="en-AU"/>
              </w:rPr>
            </w:pPr>
            <w:r>
              <w:t>41,985</w:t>
            </w:r>
          </w:p>
        </w:tc>
        <w:tc>
          <w:tcPr>
            <w:tcW w:w="1322" w:type="dxa"/>
            <w:shd w:val="clear" w:color="auto" w:fill="auto"/>
            <w:noWrap/>
            <w:vAlign w:val="center"/>
          </w:tcPr>
          <w:p w14:paraId="3CB41F0D" w14:textId="67BC2D8B" w:rsidR="00952C88" w:rsidRPr="00C83564" w:rsidRDefault="00952C88" w:rsidP="002D2EBC">
            <w:pPr>
              <w:pStyle w:val="TableText"/>
              <w:jc w:val="right"/>
              <w:rPr>
                <w:rFonts w:eastAsia="Times New Roman" w:cs="Times New Roman"/>
                <w:lang w:eastAsia="en-AU"/>
              </w:rPr>
            </w:pPr>
            <w:r>
              <w:t>64,414</w:t>
            </w:r>
          </w:p>
        </w:tc>
        <w:tc>
          <w:tcPr>
            <w:tcW w:w="1811" w:type="dxa"/>
            <w:shd w:val="clear" w:color="auto" w:fill="auto"/>
            <w:noWrap/>
            <w:vAlign w:val="center"/>
          </w:tcPr>
          <w:p w14:paraId="6517F782" w14:textId="22180662" w:rsidR="00952C88" w:rsidRPr="00C83564" w:rsidRDefault="00952C88" w:rsidP="002D2EBC">
            <w:pPr>
              <w:pStyle w:val="TableText"/>
              <w:jc w:val="right"/>
              <w:rPr>
                <w:rFonts w:eastAsia="Times New Roman" w:cs="Times New Roman"/>
                <w:lang w:eastAsia="en-AU"/>
              </w:rPr>
            </w:pPr>
            <w:r>
              <w:t>59,542</w:t>
            </w:r>
          </w:p>
        </w:tc>
      </w:tr>
      <w:tr w:rsidR="00952C88" w:rsidRPr="00C83564" w14:paraId="44B00962" w14:textId="77777777" w:rsidTr="00962ECD">
        <w:trPr>
          <w:trHeight w:val="251"/>
        </w:trPr>
        <w:tc>
          <w:tcPr>
            <w:tcW w:w="1555" w:type="dxa"/>
            <w:vMerge/>
            <w:shd w:val="clear" w:color="auto" w:fill="auto"/>
            <w:noWrap/>
            <w:vAlign w:val="center"/>
          </w:tcPr>
          <w:p w14:paraId="1F5B4E09"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0CCD7854" w14:textId="63042DBF" w:rsidR="00952C88" w:rsidRPr="00C83564" w:rsidRDefault="00952C88" w:rsidP="002D2EBC">
            <w:pPr>
              <w:pStyle w:val="TableText"/>
              <w:rPr>
                <w:rFonts w:eastAsia="Times New Roman" w:cs="Times New Roman"/>
                <w:lang w:eastAsia="en-AU"/>
              </w:rPr>
            </w:pPr>
            <w:r>
              <w:t>Pig slaughter</w:t>
            </w:r>
          </w:p>
        </w:tc>
        <w:tc>
          <w:tcPr>
            <w:tcW w:w="1322" w:type="dxa"/>
            <w:shd w:val="clear" w:color="auto" w:fill="auto"/>
            <w:noWrap/>
            <w:vAlign w:val="center"/>
          </w:tcPr>
          <w:p w14:paraId="418DE5D0" w14:textId="173FF992" w:rsidR="00952C88" w:rsidRPr="00C83564" w:rsidRDefault="00952C88" w:rsidP="002D2EBC">
            <w:pPr>
              <w:pStyle w:val="TableText"/>
              <w:jc w:val="right"/>
              <w:rPr>
                <w:rFonts w:eastAsia="Times New Roman" w:cs="Times New Roman"/>
                <w:lang w:eastAsia="en-AU"/>
              </w:rPr>
            </w:pPr>
            <w:r>
              <w:t>58,254</w:t>
            </w:r>
          </w:p>
        </w:tc>
        <w:tc>
          <w:tcPr>
            <w:tcW w:w="1322" w:type="dxa"/>
            <w:shd w:val="clear" w:color="auto" w:fill="auto"/>
            <w:noWrap/>
            <w:vAlign w:val="center"/>
          </w:tcPr>
          <w:p w14:paraId="7BB63859" w14:textId="305D639B" w:rsidR="00952C88" w:rsidRPr="00C83564" w:rsidRDefault="00952C88" w:rsidP="002D2EBC">
            <w:pPr>
              <w:pStyle w:val="TableText"/>
              <w:jc w:val="right"/>
              <w:rPr>
                <w:rFonts w:eastAsia="Times New Roman" w:cs="Times New Roman"/>
                <w:lang w:eastAsia="en-AU"/>
              </w:rPr>
            </w:pPr>
            <w:r>
              <w:t>46,273</w:t>
            </w:r>
          </w:p>
        </w:tc>
        <w:tc>
          <w:tcPr>
            <w:tcW w:w="1323" w:type="dxa"/>
            <w:shd w:val="clear" w:color="auto" w:fill="auto"/>
            <w:noWrap/>
            <w:vAlign w:val="center"/>
          </w:tcPr>
          <w:p w14:paraId="189C9BBB" w14:textId="0643A98B" w:rsidR="00952C88" w:rsidRPr="00C83564" w:rsidRDefault="00952C88" w:rsidP="002D2EBC">
            <w:pPr>
              <w:pStyle w:val="TableText"/>
              <w:jc w:val="right"/>
              <w:rPr>
                <w:rFonts w:eastAsia="Times New Roman" w:cs="Times New Roman"/>
                <w:lang w:eastAsia="en-AU"/>
              </w:rPr>
            </w:pPr>
            <w:r>
              <w:t>58,868</w:t>
            </w:r>
          </w:p>
        </w:tc>
        <w:tc>
          <w:tcPr>
            <w:tcW w:w="1322" w:type="dxa"/>
            <w:shd w:val="clear" w:color="auto" w:fill="auto"/>
            <w:noWrap/>
            <w:vAlign w:val="center"/>
          </w:tcPr>
          <w:p w14:paraId="4B0F0FE7" w14:textId="284FEFBD" w:rsidR="00952C88" w:rsidRPr="00C83564" w:rsidRDefault="00952C88" w:rsidP="002D2EBC">
            <w:pPr>
              <w:pStyle w:val="TableText"/>
              <w:jc w:val="right"/>
              <w:rPr>
                <w:rFonts w:eastAsia="Times New Roman" w:cs="Times New Roman"/>
                <w:lang w:eastAsia="en-AU"/>
              </w:rPr>
            </w:pPr>
            <w:r>
              <w:t>38,170</w:t>
            </w:r>
          </w:p>
        </w:tc>
        <w:tc>
          <w:tcPr>
            <w:tcW w:w="1811" w:type="dxa"/>
            <w:shd w:val="clear" w:color="auto" w:fill="auto"/>
            <w:noWrap/>
            <w:vAlign w:val="center"/>
          </w:tcPr>
          <w:p w14:paraId="1BE1E8E3" w14:textId="620F8860" w:rsidR="00952C88" w:rsidRPr="00C83564" w:rsidRDefault="00952C88" w:rsidP="002D2EBC">
            <w:pPr>
              <w:pStyle w:val="TableText"/>
              <w:jc w:val="right"/>
              <w:rPr>
                <w:rFonts w:eastAsia="Times New Roman" w:cs="Times New Roman"/>
                <w:lang w:eastAsia="en-AU"/>
              </w:rPr>
            </w:pPr>
            <w:r>
              <w:t>53,937</w:t>
            </w:r>
          </w:p>
        </w:tc>
      </w:tr>
      <w:tr w:rsidR="00952C88" w:rsidRPr="00C83564" w14:paraId="48330D76" w14:textId="77777777" w:rsidTr="00962ECD">
        <w:trPr>
          <w:trHeight w:val="251"/>
        </w:trPr>
        <w:tc>
          <w:tcPr>
            <w:tcW w:w="1555" w:type="dxa"/>
            <w:vMerge/>
            <w:shd w:val="clear" w:color="auto" w:fill="auto"/>
            <w:noWrap/>
            <w:vAlign w:val="center"/>
          </w:tcPr>
          <w:p w14:paraId="3064C1EE"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24708C52" w14:textId="04E373A9" w:rsidR="00952C88" w:rsidRPr="00C83564" w:rsidRDefault="00952C88" w:rsidP="002D2EBC">
            <w:pPr>
              <w:pStyle w:val="TableText"/>
              <w:rPr>
                <w:rFonts w:eastAsia="Times New Roman" w:cs="Times New Roman"/>
                <w:lang w:eastAsia="en-AU"/>
              </w:rPr>
            </w:pPr>
            <w:r>
              <w:t>Sheep slaughter</w:t>
            </w:r>
          </w:p>
        </w:tc>
        <w:tc>
          <w:tcPr>
            <w:tcW w:w="1322" w:type="dxa"/>
            <w:shd w:val="clear" w:color="auto" w:fill="auto"/>
            <w:noWrap/>
            <w:vAlign w:val="center"/>
          </w:tcPr>
          <w:p w14:paraId="0CC3FCDC" w14:textId="5F350C3C" w:rsidR="00952C88" w:rsidRPr="00C83564" w:rsidRDefault="00952C88" w:rsidP="002D2EBC">
            <w:pPr>
              <w:pStyle w:val="TableText"/>
              <w:jc w:val="right"/>
              <w:rPr>
                <w:rFonts w:eastAsia="Times New Roman" w:cs="Times New Roman"/>
                <w:lang w:eastAsia="en-AU"/>
              </w:rPr>
            </w:pPr>
            <w:r>
              <w:t>34,948</w:t>
            </w:r>
          </w:p>
        </w:tc>
        <w:tc>
          <w:tcPr>
            <w:tcW w:w="1322" w:type="dxa"/>
            <w:shd w:val="clear" w:color="auto" w:fill="auto"/>
            <w:noWrap/>
            <w:vAlign w:val="center"/>
          </w:tcPr>
          <w:p w14:paraId="55C839F2" w14:textId="1C2BC22D" w:rsidR="00952C88" w:rsidRPr="00C83564" w:rsidRDefault="00952C88" w:rsidP="002D2EBC">
            <w:pPr>
              <w:pStyle w:val="TableText"/>
              <w:jc w:val="right"/>
              <w:rPr>
                <w:rFonts w:eastAsia="Times New Roman" w:cs="Times New Roman"/>
                <w:lang w:eastAsia="en-AU"/>
              </w:rPr>
            </w:pPr>
            <w:r>
              <w:t>29,617</w:t>
            </w:r>
          </w:p>
        </w:tc>
        <w:tc>
          <w:tcPr>
            <w:tcW w:w="1323" w:type="dxa"/>
            <w:shd w:val="clear" w:color="auto" w:fill="auto"/>
            <w:noWrap/>
            <w:vAlign w:val="center"/>
          </w:tcPr>
          <w:p w14:paraId="7D63D153" w14:textId="5C4CC172" w:rsidR="00952C88" w:rsidRPr="00C83564" w:rsidRDefault="00952C88" w:rsidP="002D2EBC">
            <w:pPr>
              <w:pStyle w:val="TableText"/>
              <w:jc w:val="right"/>
              <w:rPr>
                <w:rFonts w:eastAsia="Times New Roman" w:cs="Times New Roman"/>
                <w:lang w:eastAsia="en-AU"/>
              </w:rPr>
            </w:pPr>
            <w:r>
              <w:t>37,451</w:t>
            </w:r>
          </w:p>
        </w:tc>
        <w:tc>
          <w:tcPr>
            <w:tcW w:w="1322" w:type="dxa"/>
            <w:shd w:val="clear" w:color="auto" w:fill="auto"/>
            <w:noWrap/>
            <w:vAlign w:val="center"/>
          </w:tcPr>
          <w:p w14:paraId="79626A3D" w14:textId="456472C9" w:rsidR="00952C88" w:rsidRPr="00C83564" w:rsidRDefault="00952C88" w:rsidP="002D2EBC">
            <w:pPr>
              <w:pStyle w:val="TableText"/>
              <w:jc w:val="right"/>
              <w:rPr>
                <w:rFonts w:eastAsia="Times New Roman" w:cs="Times New Roman"/>
                <w:lang w:eastAsia="en-AU"/>
              </w:rPr>
            </w:pPr>
            <w:r>
              <w:t>34,892</w:t>
            </w:r>
          </w:p>
        </w:tc>
        <w:tc>
          <w:tcPr>
            <w:tcW w:w="1811" w:type="dxa"/>
            <w:shd w:val="clear" w:color="auto" w:fill="auto"/>
            <w:noWrap/>
            <w:vAlign w:val="center"/>
          </w:tcPr>
          <w:p w14:paraId="4F92A790" w14:textId="7D5CFE57" w:rsidR="00952C88" w:rsidRPr="00C83564" w:rsidRDefault="00952C88" w:rsidP="002D2EBC">
            <w:pPr>
              <w:pStyle w:val="TableText"/>
              <w:jc w:val="right"/>
              <w:rPr>
                <w:rFonts w:eastAsia="Times New Roman" w:cs="Times New Roman"/>
                <w:lang w:eastAsia="en-AU"/>
              </w:rPr>
            </w:pPr>
            <w:r>
              <w:t>40,365</w:t>
            </w:r>
          </w:p>
        </w:tc>
      </w:tr>
      <w:tr w:rsidR="00BB3BD7" w:rsidRPr="00C83564" w14:paraId="1259757E" w14:textId="77777777" w:rsidTr="00962ECD">
        <w:trPr>
          <w:trHeight w:val="251"/>
        </w:trPr>
        <w:tc>
          <w:tcPr>
            <w:tcW w:w="3073" w:type="dxa"/>
            <w:gridSpan w:val="2"/>
            <w:tcBorders>
              <w:bottom w:val="single" w:sz="4" w:space="0" w:color="auto"/>
            </w:tcBorders>
            <w:shd w:val="clear" w:color="auto" w:fill="auto"/>
            <w:noWrap/>
            <w:vAlign w:val="center"/>
          </w:tcPr>
          <w:p w14:paraId="13B5908E" w14:textId="7BD23C0C" w:rsidR="00BB3BD7" w:rsidRPr="00C83564" w:rsidRDefault="00BB3BD7" w:rsidP="002D2EBC">
            <w:pPr>
              <w:pStyle w:val="TableText"/>
              <w:rPr>
                <w:rFonts w:eastAsia="Times New Roman" w:cs="Times New Roman"/>
                <w:lang w:eastAsia="en-AU"/>
              </w:rPr>
            </w:pPr>
            <w:r>
              <w:rPr>
                <w:b/>
                <w:bCs/>
              </w:rPr>
              <w:t xml:space="preserve">Total </w:t>
            </w:r>
            <w:r w:rsidR="00952C88">
              <w:rPr>
                <w:b/>
                <w:bCs/>
              </w:rPr>
              <w:t>l</w:t>
            </w:r>
            <w:r>
              <w:rPr>
                <w:b/>
                <w:bCs/>
              </w:rPr>
              <w:t xml:space="preserve">ivestock </w:t>
            </w:r>
            <w:r w:rsidR="00771672">
              <w:rPr>
                <w:b/>
                <w:bCs/>
              </w:rPr>
              <w:t>processing</w:t>
            </w:r>
          </w:p>
        </w:tc>
        <w:tc>
          <w:tcPr>
            <w:tcW w:w="1322" w:type="dxa"/>
            <w:tcBorders>
              <w:bottom w:val="single" w:sz="4" w:space="0" w:color="auto"/>
            </w:tcBorders>
            <w:shd w:val="clear" w:color="auto" w:fill="auto"/>
            <w:noWrap/>
            <w:vAlign w:val="center"/>
          </w:tcPr>
          <w:p w14:paraId="377751BB" w14:textId="0469CC97" w:rsidR="00BB3BD7" w:rsidRPr="00C83564" w:rsidRDefault="00BB3BD7" w:rsidP="002D2EBC">
            <w:pPr>
              <w:pStyle w:val="TableText"/>
              <w:jc w:val="right"/>
              <w:rPr>
                <w:rFonts w:eastAsia="Times New Roman" w:cs="Times New Roman"/>
                <w:lang w:eastAsia="en-AU"/>
              </w:rPr>
            </w:pPr>
            <w:r>
              <w:rPr>
                <w:b/>
                <w:bCs/>
              </w:rPr>
              <w:t>220,070</w:t>
            </w:r>
          </w:p>
        </w:tc>
        <w:tc>
          <w:tcPr>
            <w:tcW w:w="1322" w:type="dxa"/>
            <w:tcBorders>
              <w:bottom w:val="single" w:sz="4" w:space="0" w:color="auto"/>
            </w:tcBorders>
            <w:shd w:val="clear" w:color="auto" w:fill="auto"/>
            <w:noWrap/>
            <w:vAlign w:val="center"/>
          </w:tcPr>
          <w:p w14:paraId="77874AF9" w14:textId="371DD40A" w:rsidR="00BB3BD7" w:rsidRPr="00C83564" w:rsidRDefault="00BB3BD7" w:rsidP="002D2EBC">
            <w:pPr>
              <w:pStyle w:val="TableText"/>
              <w:jc w:val="right"/>
              <w:rPr>
                <w:rFonts w:eastAsia="Times New Roman" w:cs="Times New Roman"/>
                <w:lang w:eastAsia="en-AU"/>
              </w:rPr>
            </w:pPr>
            <w:r>
              <w:rPr>
                <w:b/>
                <w:bCs/>
              </w:rPr>
              <w:t>212,759</w:t>
            </w:r>
          </w:p>
        </w:tc>
        <w:tc>
          <w:tcPr>
            <w:tcW w:w="1323" w:type="dxa"/>
            <w:tcBorders>
              <w:bottom w:val="single" w:sz="4" w:space="0" w:color="auto"/>
            </w:tcBorders>
            <w:shd w:val="clear" w:color="auto" w:fill="auto"/>
            <w:noWrap/>
            <w:vAlign w:val="center"/>
          </w:tcPr>
          <w:p w14:paraId="1C541CB5" w14:textId="1470F818" w:rsidR="00BB3BD7" w:rsidRPr="00C83564" w:rsidRDefault="00BB3BD7" w:rsidP="002D2EBC">
            <w:pPr>
              <w:pStyle w:val="TableText"/>
              <w:jc w:val="right"/>
              <w:rPr>
                <w:rFonts w:eastAsia="Times New Roman" w:cs="Times New Roman"/>
                <w:lang w:eastAsia="en-AU"/>
              </w:rPr>
            </w:pPr>
            <w:r>
              <w:rPr>
                <w:b/>
                <w:bCs/>
              </w:rPr>
              <w:t>233,358</w:t>
            </w:r>
          </w:p>
        </w:tc>
        <w:tc>
          <w:tcPr>
            <w:tcW w:w="1322" w:type="dxa"/>
            <w:tcBorders>
              <w:bottom w:val="single" w:sz="4" w:space="0" w:color="auto"/>
            </w:tcBorders>
            <w:shd w:val="clear" w:color="auto" w:fill="auto"/>
            <w:noWrap/>
            <w:vAlign w:val="center"/>
          </w:tcPr>
          <w:p w14:paraId="61DE14F5" w14:textId="724837BA" w:rsidR="00BB3BD7" w:rsidRPr="00C83564" w:rsidRDefault="00BB3BD7" w:rsidP="002D2EBC">
            <w:pPr>
              <w:pStyle w:val="TableText"/>
              <w:jc w:val="right"/>
              <w:rPr>
                <w:rFonts w:eastAsia="Times New Roman" w:cs="Times New Roman"/>
                <w:lang w:eastAsia="en-AU"/>
              </w:rPr>
            </w:pPr>
            <w:r>
              <w:rPr>
                <w:b/>
                <w:bCs/>
              </w:rPr>
              <w:t>260,626</w:t>
            </w:r>
          </w:p>
        </w:tc>
        <w:tc>
          <w:tcPr>
            <w:tcW w:w="1811" w:type="dxa"/>
            <w:tcBorders>
              <w:bottom w:val="single" w:sz="4" w:space="0" w:color="auto"/>
            </w:tcBorders>
            <w:shd w:val="clear" w:color="auto" w:fill="auto"/>
            <w:noWrap/>
            <w:vAlign w:val="center"/>
          </w:tcPr>
          <w:p w14:paraId="1FD6E69A" w14:textId="44208719" w:rsidR="00BB3BD7" w:rsidRPr="00C83564" w:rsidRDefault="00BB3BD7" w:rsidP="002D2EBC">
            <w:pPr>
              <w:pStyle w:val="TableText"/>
              <w:jc w:val="right"/>
              <w:rPr>
                <w:rFonts w:eastAsia="Times New Roman" w:cs="Times New Roman"/>
                <w:lang w:eastAsia="en-AU"/>
              </w:rPr>
            </w:pPr>
            <w:r>
              <w:rPr>
                <w:b/>
                <w:bCs/>
              </w:rPr>
              <w:t>266,841</w:t>
            </w:r>
          </w:p>
        </w:tc>
      </w:tr>
      <w:tr w:rsidR="00952C88" w:rsidRPr="00C83564" w14:paraId="5D751F05" w14:textId="77777777" w:rsidTr="002D2EBC">
        <w:trPr>
          <w:trHeight w:val="251"/>
        </w:trPr>
        <w:tc>
          <w:tcPr>
            <w:tcW w:w="1555" w:type="dxa"/>
            <w:vMerge w:val="restart"/>
            <w:tcBorders>
              <w:top w:val="single" w:sz="4" w:space="0" w:color="auto"/>
            </w:tcBorders>
            <w:shd w:val="clear" w:color="auto" w:fill="auto"/>
            <w:noWrap/>
          </w:tcPr>
          <w:p w14:paraId="0CFD2A8F" w14:textId="35037A09" w:rsidR="00952C88" w:rsidRPr="00C83564" w:rsidRDefault="00952C88" w:rsidP="002D2EBC">
            <w:pPr>
              <w:pStyle w:val="TableText"/>
              <w:rPr>
                <w:rFonts w:eastAsia="Times New Roman" w:cs="Times New Roman"/>
                <w:lang w:eastAsia="en-AU"/>
              </w:rPr>
            </w:pPr>
            <w:r>
              <w:t>Livestock transaction</w:t>
            </w:r>
          </w:p>
        </w:tc>
        <w:tc>
          <w:tcPr>
            <w:tcW w:w="1518" w:type="dxa"/>
            <w:tcBorders>
              <w:top w:val="single" w:sz="4" w:space="0" w:color="auto"/>
            </w:tcBorders>
            <w:shd w:val="clear" w:color="auto" w:fill="auto"/>
            <w:noWrap/>
            <w:vAlign w:val="center"/>
          </w:tcPr>
          <w:p w14:paraId="675663DF" w14:textId="36649F65" w:rsidR="00952C88" w:rsidRPr="00C83564" w:rsidRDefault="00952C88" w:rsidP="002D2EBC">
            <w:pPr>
              <w:pStyle w:val="TableText"/>
              <w:rPr>
                <w:rFonts w:eastAsia="Times New Roman" w:cs="Times New Roman"/>
                <w:lang w:eastAsia="en-AU"/>
              </w:rPr>
            </w:pPr>
            <w:r>
              <w:t>Cattle transaction</w:t>
            </w:r>
          </w:p>
        </w:tc>
        <w:tc>
          <w:tcPr>
            <w:tcW w:w="1322" w:type="dxa"/>
            <w:tcBorders>
              <w:top w:val="single" w:sz="4" w:space="0" w:color="auto"/>
            </w:tcBorders>
            <w:shd w:val="clear" w:color="auto" w:fill="auto"/>
            <w:noWrap/>
            <w:vAlign w:val="center"/>
          </w:tcPr>
          <w:p w14:paraId="78425D7E" w14:textId="336C38DF" w:rsidR="00952C88" w:rsidRPr="00C83564" w:rsidRDefault="00952C88" w:rsidP="002D2EBC">
            <w:pPr>
              <w:pStyle w:val="TableText"/>
              <w:jc w:val="right"/>
              <w:rPr>
                <w:rFonts w:eastAsia="Times New Roman" w:cs="Times New Roman"/>
                <w:lang w:eastAsia="en-AU"/>
              </w:rPr>
            </w:pPr>
            <w:r>
              <w:t>559,807</w:t>
            </w:r>
          </w:p>
        </w:tc>
        <w:tc>
          <w:tcPr>
            <w:tcW w:w="1322" w:type="dxa"/>
            <w:tcBorders>
              <w:top w:val="single" w:sz="4" w:space="0" w:color="auto"/>
            </w:tcBorders>
            <w:shd w:val="clear" w:color="auto" w:fill="auto"/>
            <w:noWrap/>
            <w:vAlign w:val="center"/>
          </w:tcPr>
          <w:p w14:paraId="250991CD" w14:textId="7BCA0F12" w:rsidR="00952C88" w:rsidRPr="00C83564" w:rsidRDefault="00952C88" w:rsidP="002D2EBC">
            <w:pPr>
              <w:pStyle w:val="TableText"/>
              <w:jc w:val="right"/>
              <w:rPr>
                <w:rFonts w:eastAsia="Times New Roman" w:cs="Times New Roman"/>
                <w:lang w:eastAsia="en-AU"/>
              </w:rPr>
            </w:pPr>
            <w:r>
              <w:t>475,028</w:t>
            </w:r>
          </w:p>
        </w:tc>
        <w:tc>
          <w:tcPr>
            <w:tcW w:w="1323" w:type="dxa"/>
            <w:tcBorders>
              <w:top w:val="single" w:sz="4" w:space="0" w:color="auto"/>
            </w:tcBorders>
            <w:shd w:val="clear" w:color="auto" w:fill="auto"/>
            <w:noWrap/>
            <w:vAlign w:val="center"/>
          </w:tcPr>
          <w:p w14:paraId="7B2B3604" w14:textId="164E9C58" w:rsidR="00952C88" w:rsidRPr="00C83564" w:rsidRDefault="00952C88" w:rsidP="002D2EBC">
            <w:pPr>
              <w:pStyle w:val="TableText"/>
              <w:jc w:val="right"/>
              <w:rPr>
                <w:rFonts w:eastAsia="Times New Roman" w:cs="Times New Roman"/>
                <w:lang w:eastAsia="en-AU"/>
              </w:rPr>
            </w:pPr>
            <w:r>
              <w:t>567,507</w:t>
            </w:r>
          </w:p>
        </w:tc>
        <w:tc>
          <w:tcPr>
            <w:tcW w:w="1322" w:type="dxa"/>
            <w:tcBorders>
              <w:top w:val="single" w:sz="4" w:space="0" w:color="auto"/>
            </w:tcBorders>
            <w:shd w:val="clear" w:color="auto" w:fill="auto"/>
            <w:noWrap/>
            <w:vAlign w:val="center"/>
          </w:tcPr>
          <w:p w14:paraId="43C441C5" w14:textId="56983E79" w:rsidR="00952C88" w:rsidRPr="00C83564" w:rsidRDefault="00952C88" w:rsidP="002D2EBC">
            <w:pPr>
              <w:pStyle w:val="TableText"/>
              <w:jc w:val="right"/>
              <w:rPr>
                <w:rFonts w:eastAsia="Times New Roman" w:cs="Times New Roman"/>
                <w:lang w:eastAsia="en-AU"/>
              </w:rPr>
            </w:pPr>
            <w:r>
              <w:t>376,772</w:t>
            </w:r>
          </w:p>
        </w:tc>
        <w:tc>
          <w:tcPr>
            <w:tcW w:w="1811" w:type="dxa"/>
            <w:tcBorders>
              <w:top w:val="single" w:sz="4" w:space="0" w:color="auto"/>
            </w:tcBorders>
            <w:shd w:val="clear" w:color="auto" w:fill="auto"/>
            <w:noWrap/>
            <w:vAlign w:val="center"/>
          </w:tcPr>
          <w:p w14:paraId="5B1C083E" w14:textId="2A22860F" w:rsidR="00952C88" w:rsidRPr="00C83564" w:rsidRDefault="00952C88" w:rsidP="002D2EBC">
            <w:pPr>
              <w:pStyle w:val="TableText"/>
              <w:jc w:val="right"/>
              <w:rPr>
                <w:rFonts w:eastAsia="Times New Roman" w:cs="Times New Roman"/>
                <w:lang w:eastAsia="en-AU"/>
              </w:rPr>
            </w:pPr>
            <w:r>
              <w:t>446,561</w:t>
            </w:r>
          </w:p>
        </w:tc>
      </w:tr>
      <w:tr w:rsidR="00952C88" w:rsidRPr="00C83564" w14:paraId="3F675DF1" w14:textId="77777777" w:rsidTr="00962ECD">
        <w:trPr>
          <w:trHeight w:val="251"/>
        </w:trPr>
        <w:tc>
          <w:tcPr>
            <w:tcW w:w="1555" w:type="dxa"/>
            <w:vMerge/>
            <w:shd w:val="clear" w:color="auto" w:fill="auto"/>
            <w:noWrap/>
            <w:vAlign w:val="center"/>
          </w:tcPr>
          <w:p w14:paraId="7133DD41"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6DBBE9AB" w14:textId="6640FA8B" w:rsidR="00952C88" w:rsidRPr="00C83564" w:rsidRDefault="00952C88" w:rsidP="002D2EBC">
            <w:pPr>
              <w:pStyle w:val="TableText"/>
              <w:rPr>
                <w:rFonts w:eastAsia="Times New Roman" w:cs="Times New Roman"/>
                <w:lang w:eastAsia="en-AU"/>
              </w:rPr>
            </w:pPr>
            <w:r>
              <w:t>Goat transaction</w:t>
            </w:r>
          </w:p>
        </w:tc>
        <w:tc>
          <w:tcPr>
            <w:tcW w:w="1322" w:type="dxa"/>
            <w:shd w:val="clear" w:color="auto" w:fill="auto"/>
            <w:noWrap/>
            <w:vAlign w:val="center"/>
          </w:tcPr>
          <w:p w14:paraId="5D0023E7" w14:textId="75A647B7" w:rsidR="00952C88" w:rsidRPr="00C83564" w:rsidRDefault="00952C88" w:rsidP="002D2EBC">
            <w:pPr>
              <w:pStyle w:val="TableText"/>
              <w:jc w:val="right"/>
              <w:rPr>
                <w:rFonts w:eastAsia="Times New Roman" w:cs="Times New Roman"/>
                <w:lang w:eastAsia="en-AU"/>
              </w:rPr>
            </w:pPr>
            <w:r>
              <w:t>61,487</w:t>
            </w:r>
          </w:p>
        </w:tc>
        <w:tc>
          <w:tcPr>
            <w:tcW w:w="1322" w:type="dxa"/>
            <w:shd w:val="clear" w:color="auto" w:fill="auto"/>
            <w:noWrap/>
            <w:vAlign w:val="center"/>
          </w:tcPr>
          <w:p w14:paraId="696E4C94" w14:textId="6124555B" w:rsidR="00952C88" w:rsidRPr="00C83564" w:rsidRDefault="00952C88" w:rsidP="002D2EBC">
            <w:pPr>
              <w:pStyle w:val="TableText"/>
              <w:jc w:val="right"/>
              <w:rPr>
                <w:rFonts w:eastAsia="Times New Roman" w:cs="Times New Roman"/>
                <w:lang w:eastAsia="en-AU"/>
              </w:rPr>
            </w:pPr>
            <w:r>
              <w:t>54,804</w:t>
            </w:r>
          </w:p>
        </w:tc>
        <w:tc>
          <w:tcPr>
            <w:tcW w:w="1323" w:type="dxa"/>
            <w:shd w:val="clear" w:color="auto" w:fill="auto"/>
            <w:noWrap/>
            <w:vAlign w:val="center"/>
          </w:tcPr>
          <w:p w14:paraId="477CA6AD" w14:textId="3813331F" w:rsidR="00952C88" w:rsidRPr="00C83564" w:rsidRDefault="00952C88" w:rsidP="002D2EBC">
            <w:pPr>
              <w:pStyle w:val="TableText"/>
              <w:jc w:val="right"/>
              <w:rPr>
                <w:rFonts w:eastAsia="Times New Roman" w:cs="Times New Roman"/>
                <w:lang w:eastAsia="en-AU"/>
              </w:rPr>
            </w:pPr>
            <w:r>
              <w:t>53,833</w:t>
            </w:r>
          </w:p>
        </w:tc>
        <w:tc>
          <w:tcPr>
            <w:tcW w:w="1322" w:type="dxa"/>
            <w:shd w:val="clear" w:color="auto" w:fill="auto"/>
            <w:noWrap/>
            <w:vAlign w:val="center"/>
          </w:tcPr>
          <w:p w14:paraId="14131DAE" w14:textId="2759A0FA" w:rsidR="00952C88" w:rsidRPr="00C83564" w:rsidRDefault="00952C88" w:rsidP="002D2EBC">
            <w:pPr>
              <w:pStyle w:val="TableText"/>
              <w:jc w:val="right"/>
              <w:rPr>
                <w:rFonts w:eastAsia="Times New Roman" w:cs="Times New Roman"/>
                <w:lang w:eastAsia="en-AU"/>
              </w:rPr>
            </w:pPr>
            <w:r>
              <w:t>46,335</w:t>
            </w:r>
          </w:p>
        </w:tc>
        <w:tc>
          <w:tcPr>
            <w:tcW w:w="1811" w:type="dxa"/>
            <w:shd w:val="clear" w:color="auto" w:fill="auto"/>
            <w:noWrap/>
            <w:vAlign w:val="center"/>
          </w:tcPr>
          <w:p w14:paraId="3C666617" w14:textId="5F720733" w:rsidR="00952C88" w:rsidRPr="00C83564" w:rsidRDefault="00952C88" w:rsidP="002D2EBC">
            <w:pPr>
              <w:pStyle w:val="TableText"/>
              <w:jc w:val="right"/>
              <w:rPr>
                <w:rFonts w:eastAsia="Times New Roman" w:cs="Times New Roman"/>
                <w:lang w:eastAsia="en-AU"/>
              </w:rPr>
            </w:pPr>
            <w:r>
              <w:t>45,197</w:t>
            </w:r>
          </w:p>
        </w:tc>
      </w:tr>
      <w:tr w:rsidR="00952C88" w:rsidRPr="00C83564" w14:paraId="7611D2AA" w14:textId="77777777" w:rsidTr="00962ECD">
        <w:trPr>
          <w:trHeight w:val="251"/>
        </w:trPr>
        <w:tc>
          <w:tcPr>
            <w:tcW w:w="1555" w:type="dxa"/>
            <w:vMerge/>
            <w:shd w:val="clear" w:color="auto" w:fill="auto"/>
            <w:noWrap/>
            <w:vAlign w:val="center"/>
          </w:tcPr>
          <w:p w14:paraId="7B8BBB5E"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3A9FF6AA" w14:textId="3DFEF96D" w:rsidR="00952C88" w:rsidRPr="00C83564" w:rsidRDefault="00952C88" w:rsidP="002D2EBC">
            <w:pPr>
              <w:pStyle w:val="TableText"/>
              <w:rPr>
                <w:rFonts w:eastAsia="Times New Roman" w:cs="Times New Roman"/>
                <w:lang w:eastAsia="en-AU"/>
              </w:rPr>
            </w:pPr>
            <w:r>
              <w:t>Lamb transaction</w:t>
            </w:r>
          </w:p>
        </w:tc>
        <w:tc>
          <w:tcPr>
            <w:tcW w:w="1322" w:type="dxa"/>
            <w:shd w:val="clear" w:color="auto" w:fill="auto"/>
            <w:noWrap/>
            <w:vAlign w:val="center"/>
          </w:tcPr>
          <w:p w14:paraId="25C6B8CB" w14:textId="74CD25DE" w:rsidR="00952C88" w:rsidRPr="00C83564" w:rsidRDefault="00952C88" w:rsidP="002D2EBC">
            <w:pPr>
              <w:pStyle w:val="TableText"/>
              <w:jc w:val="right"/>
              <w:rPr>
                <w:rFonts w:eastAsia="Times New Roman" w:cs="Times New Roman"/>
                <w:lang w:eastAsia="en-AU"/>
              </w:rPr>
            </w:pPr>
            <w:r>
              <w:t>178,139</w:t>
            </w:r>
          </w:p>
        </w:tc>
        <w:tc>
          <w:tcPr>
            <w:tcW w:w="1322" w:type="dxa"/>
            <w:shd w:val="clear" w:color="auto" w:fill="auto"/>
            <w:noWrap/>
            <w:vAlign w:val="center"/>
          </w:tcPr>
          <w:p w14:paraId="53ABFFD6" w14:textId="51A23801" w:rsidR="00952C88" w:rsidRPr="00C83564" w:rsidRDefault="00952C88" w:rsidP="002D2EBC">
            <w:pPr>
              <w:pStyle w:val="TableText"/>
              <w:jc w:val="right"/>
              <w:rPr>
                <w:rFonts w:eastAsia="Times New Roman" w:cs="Times New Roman"/>
                <w:lang w:eastAsia="en-AU"/>
              </w:rPr>
            </w:pPr>
            <w:r>
              <w:t>153,427</w:t>
            </w:r>
          </w:p>
        </w:tc>
        <w:tc>
          <w:tcPr>
            <w:tcW w:w="1323" w:type="dxa"/>
            <w:shd w:val="clear" w:color="auto" w:fill="auto"/>
            <w:noWrap/>
            <w:vAlign w:val="center"/>
          </w:tcPr>
          <w:p w14:paraId="0882A883" w14:textId="36747509" w:rsidR="00952C88" w:rsidRPr="00C83564" w:rsidRDefault="00952C88" w:rsidP="002D2EBC">
            <w:pPr>
              <w:pStyle w:val="TableText"/>
              <w:jc w:val="right"/>
              <w:rPr>
                <w:rFonts w:eastAsia="Times New Roman" w:cs="Times New Roman"/>
                <w:lang w:eastAsia="en-AU"/>
              </w:rPr>
            </w:pPr>
            <w:r>
              <w:t>161,400</w:t>
            </w:r>
          </w:p>
        </w:tc>
        <w:tc>
          <w:tcPr>
            <w:tcW w:w="1322" w:type="dxa"/>
            <w:shd w:val="clear" w:color="auto" w:fill="auto"/>
            <w:noWrap/>
            <w:vAlign w:val="center"/>
          </w:tcPr>
          <w:p w14:paraId="17874F0F" w14:textId="70DEB826" w:rsidR="00952C88" w:rsidRPr="00C83564" w:rsidRDefault="00952C88" w:rsidP="002D2EBC">
            <w:pPr>
              <w:pStyle w:val="TableText"/>
              <w:jc w:val="right"/>
              <w:rPr>
                <w:rFonts w:eastAsia="Times New Roman" w:cs="Times New Roman"/>
                <w:lang w:eastAsia="en-AU"/>
              </w:rPr>
            </w:pPr>
            <w:r>
              <w:t>137,342</w:t>
            </w:r>
          </w:p>
        </w:tc>
        <w:tc>
          <w:tcPr>
            <w:tcW w:w="1811" w:type="dxa"/>
            <w:shd w:val="clear" w:color="auto" w:fill="auto"/>
            <w:noWrap/>
            <w:vAlign w:val="center"/>
          </w:tcPr>
          <w:p w14:paraId="3CF09F08" w14:textId="70C65DE5" w:rsidR="00952C88" w:rsidRPr="00C83564" w:rsidRDefault="00952C88" w:rsidP="002D2EBC">
            <w:pPr>
              <w:pStyle w:val="TableText"/>
              <w:jc w:val="right"/>
              <w:rPr>
                <w:rFonts w:eastAsia="Times New Roman" w:cs="Times New Roman"/>
                <w:lang w:eastAsia="en-AU"/>
              </w:rPr>
            </w:pPr>
            <w:r>
              <w:t>171,148</w:t>
            </w:r>
          </w:p>
        </w:tc>
      </w:tr>
      <w:tr w:rsidR="00952C88" w:rsidRPr="00C83564" w14:paraId="422D35B0" w14:textId="77777777" w:rsidTr="00962ECD">
        <w:trPr>
          <w:trHeight w:val="251"/>
        </w:trPr>
        <w:tc>
          <w:tcPr>
            <w:tcW w:w="1555" w:type="dxa"/>
            <w:vMerge/>
            <w:shd w:val="clear" w:color="auto" w:fill="auto"/>
            <w:noWrap/>
            <w:vAlign w:val="center"/>
          </w:tcPr>
          <w:p w14:paraId="24CBBF04"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376BCEA6" w14:textId="099A4969" w:rsidR="00952C88" w:rsidRPr="00C83564" w:rsidRDefault="00952C88" w:rsidP="002D2EBC">
            <w:pPr>
              <w:pStyle w:val="TableText"/>
              <w:rPr>
                <w:rFonts w:eastAsia="Times New Roman" w:cs="Times New Roman"/>
                <w:lang w:eastAsia="en-AU"/>
              </w:rPr>
            </w:pPr>
            <w:r>
              <w:t>Sheep transaction</w:t>
            </w:r>
          </w:p>
        </w:tc>
        <w:tc>
          <w:tcPr>
            <w:tcW w:w="1322" w:type="dxa"/>
            <w:shd w:val="clear" w:color="auto" w:fill="auto"/>
            <w:noWrap/>
            <w:vAlign w:val="center"/>
          </w:tcPr>
          <w:p w14:paraId="3DE39A1C" w14:textId="59A878E3" w:rsidR="00952C88" w:rsidRPr="00C83564" w:rsidRDefault="00952C88" w:rsidP="002D2EBC">
            <w:pPr>
              <w:pStyle w:val="TableText"/>
              <w:jc w:val="right"/>
              <w:rPr>
                <w:rFonts w:eastAsia="Times New Roman" w:cs="Times New Roman"/>
                <w:lang w:eastAsia="en-AU"/>
              </w:rPr>
            </w:pPr>
            <w:r>
              <w:t>100,199</w:t>
            </w:r>
          </w:p>
        </w:tc>
        <w:tc>
          <w:tcPr>
            <w:tcW w:w="1322" w:type="dxa"/>
            <w:shd w:val="clear" w:color="auto" w:fill="auto"/>
            <w:noWrap/>
            <w:vAlign w:val="center"/>
          </w:tcPr>
          <w:p w14:paraId="5F9BFBE9" w14:textId="20047D9A" w:rsidR="00952C88" w:rsidRPr="00C83564" w:rsidRDefault="00952C88" w:rsidP="002D2EBC">
            <w:pPr>
              <w:pStyle w:val="TableText"/>
              <w:jc w:val="right"/>
              <w:rPr>
                <w:rFonts w:eastAsia="Times New Roman" w:cs="Times New Roman"/>
                <w:lang w:eastAsia="en-AU"/>
              </w:rPr>
            </w:pPr>
            <w:r>
              <w:t>102,759</w:t>
            </w:r>
          </w:p>
        </w:tc>
        <w:tc>
          <w:tcPr>
            <w:tcW w:w="1323" w:type="dxa"/>
            <w:shd w:val="clear" w:color="auto" w:fill="auto"/>
            <w:noWrap/>
            <w:vAlign w:val="center"/>
          </w:tcPr>
          <w:p w14:paraId="7E1C0E61" w14:textId="782C1C28" w:rsidR="00952C88" w:rsidRPr="00C83564" w:rsidRDefault="00952C88" w:rsidP="002D2EBC">
            <w:pPr>
              <w:pStyle w:val="TableText"/>
              <w:jc w:val="right"/>
              <w:rPr>
                <w:rFonts w:eastAsia="Times New Roman" w:cs="Times New Roman"/>
                <w:lang w:eastAsia="en-AU"/>
              </w:rPr>
            </w:pPr>
            <w:r>
              <w:t>105,260</w:t>
            </w:r>
          </w:p>
        </w:tc>
        <w:tc>
          <w:tcPr>
            <w:tcW w:w="1322" w:type="dxa"/>
            <w:shd w:val="clear" w:color="auto" w:fill="auto"/>
            <w:noWrap/>
            <w:vAlign w:val="center"/>
          </w:tcPr>
          <w:p w14:paraId="15609F4B" w14:textId="1C2BC14E" w:rsidR="00952C88" w:rsidRPr="00C83564" w:rsidRDefault="00952C88" w:rsidP="002D2EBC">
            <w:pPr>
              <w:pStyle w:val="TableText"/>
              <w:jc w:val="right"/>
              <w:rPr>
                <w:rFonts w:eastAsia="Times New Roman" w:cs="Times New Roman"/>
                <w:lang w:eastAsia="en-AU"/>
              </w:rPr>
            </w:pPr>
            <w:r>
              <w:t>74,465</w:t>
            </w:r>
          </w:p>
        </w:tc>
        <w:tc>
          <w:tcPr>
            <w:tcW w:w="1811" w:type="dxa"/>
            <w:shd w:val="clear" w:color="auto" w:fill="auto"/>
            <w:noWrap/>
            <w:vAlign w:val="center"/>
          </w:tcPr>
          <w:p w14:paraId="36CBC40F" w14:textId="7802084F" w:rsidR="00952C88" w:rsidRPr="00C83564" w:rsidRDefault="00952C88" w:rsidP="002D2EBC">
            <w:pPr>
              <w:pStyle w:val="TableText"/>
              <w:jc w:val="right"/>
              <w:rPr>
                <w:rFonts w:eastAsia="Times New Roman" w:cs="Times New Roman"/>
                <w:lang w:eastAsia="en-AU"/>
              </w:rPr>
            </w:pPr>
            <w:r>
              <w:t>78,473</w:t>
            </w:r>
          </w:p>
        </w:tc>
      </w:tr>
      <w:tr w:rsidR="00BB3BD7" w:rsidRPr="00C83564" w14:paraId="0E70778B" w14:textId="77777777" w:rsidTr="00962ECD">
        <w:trPr>
          <w:trHeight w:val="251"/>
        </w:trPr>
        <w:tc>
          <w:tcPr>
            <w:tcW w:w="3073" w:type="dxa"/>
            <w:gridSpan w:val="2"/>
            <w:tcBorders>
              <w:bottom w:val="single" w:sz="4" w:space="0" w:color="auto"/>
            </w:tcBorders>
            <w:shd w:val="clear" w:color="auto" w:fill="auto"/>
            <w:noWrap/>
            <w:vAlign w:val="center"/>
          </w:tcPr>
          <w:p w14:paraId="2907926B" w14:textId="2B9FA3CC" w:rsidR="00BB3BD7" w:rsidRPr="00C83564" w:rsidRDefault="00BB3BD7" w:rsidP="002D2EBC">
            <w:pPr>
              <w:pStyle w:val="TableText"/>
              <w:rPr>
                <w:rFonts w:eastAsia="Times New Roman" w:cs="Times New Roman"/>
                <w:lang w:eastAsia="en-AU"/>
              </w:rPr>
            </w:pPr>
            <w:r>
              <w:rPr>
                <w:b/>
                <w:bCs/>
              </w:rPr>
              <w:t xml:space="preserve">Total </w:t>
            </w:r>
            <w:r w:rsidR="00952C88">
              <w:rPr>
                <w:b/>
                <w:bCs/>
              </w:rPr>
              <w:t>l</w:t>
            </w:r>
            <w:r>
              <w:rPr>
                <w:b/>
                <w:bCs/>
              </w:rPr>
              <w:t>ivestock transaction</w:t>
            </w:r>
          </w:p>
        </w:tc>
        <w:tc>
          <w:tcPr>
            <w:tcW w:w="1322" w:type="dxa"/>
            <w:tcBorders>
              <w:bottom w:val="single" w:sz="4" w:space="0" w:color="auto"/>
            </w:tcBorders>
            <w:shd w:val="clear" w:color="auto" w:fill="auto"/>
            <w:noWrap/>
            <w:vAlign w:val="center"/>
          </w:tcPr>
          <w:p w14:paraId="2288DE2D" w14:textId="7C8E0704" w:rsidR="00BB3BD7" w:rsidRPr="00C83564" w:rsidRDefault="00BB3BD7" w:rsidP="002D2EBC">
            <w:pPr>
              <w:pStyle w:val="TableText"/>
              <w:jc w:val="right"/>
              <w:rPr>
                <w:rFonts w:eastAsia="Times New Roman" w:cs="Times New Roman"/>
                <w:lang w:eastAsia="en-AU"/>
              </w:rPr>
            </w:pPr>
            <w:r>
              <w:rPr>
                <w:b/>
                <w:bCs/>
              </w:rPr>
              <w:t>899,632</w:t>
            </w:r>
          </w:p>
        </w:tc>
        <w:tc>
          <w:tcPr>
            <w:tcW w:w="1322" w:type="dxa"/>
            <w:tcBorders>
              <w:bottom w:val="single" w:sz="4" w:space="0" w:color="auto"/>
            </w:tcBorders>
            <w:shd w:val="clear" w:color="auto" w:fill="auto"/>
            <w:noWrap/>
            <w:vAlign w:val="center"/>
          </w:tcPr>
          <w:p w14:paraId="77C02CE0" w14:textId="35E3F6E0" w:rsidR="00BB3BD7" w:rsidRPr="00C83564" w:rsidRDefault="00BB3BD7" w:rsidP="002D2EBC">
            <w:pPr>
              <w:pStyle w:val="TableText"/>
              <w:jc w:val="right"/>
              <w:rPr>
                <w:rFonts w:eastAsia="Times New Roman" w:cs="Times New Roman"/>
                <w:lang w:eastAsia="en-AU"/>
              </w:rPr>
            </w:pPr>
            <w:r>
              <w:rPr>
                <w:b/>
                <w:bCs/>
              </w:rPr>
              <w:t>786,019</w:t>
            </w:r>
          </w:p>
        </w:tc>
        <w:tc>
          <w:tcPr>
            <w:tcW w:w="1323" w:type="dxa"/>
            <w:tcBorders>
              <w:bottom w:val="single" w:sz="4" w:space="0" w:color="auto"/>
            </w:tcBorders>
            <w:shd w:val="clear" w:color="auto" w:fill="auto"/>
            <w:noWrap/>
            <w:vAlign w:val="center"/>
          </w:tcPr>
          <w:p w14:paraId="228686FC" w14:textId="7CAE9A06" w:rsidR="00BB3BD7" w:rsidRPr="00C83564" w:rsidRDefault="00BB3BD7" w:rsidP="002D2EBC">
            <w:pPr>
              <w:pStyle w:val="TableText"/>
              <w:jc w:val="right"/>
              <w:rPr>
                <w:rFonts w:eastAsia="Times New Roman" w:cs="Times New Roman"/>
                <w:lang w:eastAsia="en-AU"/>
              </w:rPr>
            </w:pPr>
            <w:r>
              <w:rPr>
                <w:b/>
                <w:bCs/>
              </w:rPr>
              <w:t>888,000</w:t>
            </w:r>
          </w:p>
        </w:tc>
        <w:tc>
          <w:tcPr>
            <w:tcW w:w="1322" w:type="dxa"/>
            <w:tcBorders>
              <w:bottom w:val="single" w:sz="4" w:space="0" w:color="auto"/>
            </w:tcBorders>
            <w:shd w:val="clear" w:color="auto" w:fill="auto"/>
            <w:noWrap/>
            <w:vAlign w:val="center"/>
          </w:tcPr>
          <w:p w14:paraId="1DF543E5" w14:textId="23AF7B8E" w:rsidR="00BB3BD7" w:rsidRPr="00C83564" w:rsidRDefault="00BB3BD7" w:rsidP="002D2EBC">
            <w:pPr>
              <w:pStyle w:val="TableText"/>
              <w:jc w:val="right"/>
              <w:rPr>
                <w:rFonts w:eastAsia="Times New Roman" w:cs="Times New Roman"/>
                <w:lang w:eastAsia="en-AU"/>
              </w:rPr>
            </w:pPr>
            <w:r>
              <w:rPr>
                <w:b/>
                <w:bCs/>
              </w:rPr>
              <w:t>634,914</w:t>
            </w:r>
          </w:p>
        </w:tc>
        <w:tc>
          <w:tcPr>
            <w:tcW w:w="1811" w:type="dxa"/>
            <w:tcBorders>
              <w:bottom w:val="single" w:sz="4" w:space="0" w:color="auto"/>
            </w:tcBorders>
            <w:shd w:val="clear" w:color="auto" w:fill="auto"/>
            <w:noWrap/>
            <w:vAlign w:val="center"/>
          </w:tcPr>
          <w:p w14:paraId="653A7391" w14:textId="146450CB" w:rsidR="00BB3BD7" w:rsidRPr="00C83564" w:rsidRDefault="00BB3BD7" w:rsidP="002D2EBC">
            <w:pPr>
              <w:pStyle w:val="TableText"/>
              <w:jc w:val="right"/>
              <w:rPr>
                <w:rFonts w:eastAsia="Times New Roman" w:cs="Times New Roman"/>
                <w:lang w:eastAsia="en-AU"/>
              </w:rPr>
            </w:pPr>
            <w:r>
              <w:rPr>
                <w:b/>
                <w:bCs/>
              </w:rPr>
              <w:t>741,379</w:t>
            </w:r>
          </w:p>
        </w:tc>
      </w:tr>
      <w:tr w:rsidR="00BB3BD7" w:rsidRPr="00C83564" w14:paraId="34876AD4" w14:textId="77777777" w:rsidTr="00962ECD">
        <w:trPr>
          <w:trHeight w:val="251"/>
        </w:trPr>
        <w:tc>
          <w:tcPr>
            <w:tcW w:w="1555" w:type="dxa"/>
            <w:tcBorders>
              <w:top w:val="single" w:sz="4" w:space="0" w:color="auto"/>
            </w:tcBorders>
            <w:shd w:val="clear" w:color="auto" w:fill="auto"/>
            <w:noWrap/>
            <w:vAlign w:val="center"/>
          </w:tcPr>
          <w:p w14:paraId="0BA6B843" w14:textId="40258587" w:rsidR="00BB3BD7" w:rsidRPr="00C83564" w:rsidRDefault="00BB3BD7" w:rsidP="002D2EBC">
            <w:pPr>
              <w:pStyle w:val="TableText"/>
              <w:rPr>
                <w:rFonts w:eastAsia="Times New Roman" w:cs="Times New Roman"/>
                <w:lang w:eastAsia="en-AU"/>
              </w:rPr>
            </w:pPr>
            <w:r>
              <w:t>Other rural industries</w:t>
            </w:r>
          </w:p>
        </w:tc>
        <w:tc>
          <w:tcPr>
            <w:tcW w:w="1518" w:type="dxa"/>
            <w:tcBorders>
              <w:top w:val="single" w:sz="4" w:space="0" w:color="auto"/>
            </w:tcBorders>
            <w:shd w:val="clear" w:color="auto" w:fill="auto"/>
            <w:noWrap/>
            <w:vAlign w:val="center"/>
          </w:tcPr>
          <w:p w14:paraId="15F78EA0" w14:textId="3DC784BA" w:rsidR="00BB3BD7" w:rsidRPr="00C83564" w:rsidRDefault="00BB3BD7" w:rsidP="002D2EBC">
            <w:pPr>
              <w:pStyle w:val="TableText"/>
              <w:rPr>
                <w:rFonts w:eastAsia="Times New Roman" w:cs="Times New Roman"/>
                <w:lang w:eastAsia="en-AU"/>
              </w:rPr>
            </w:pPr>
            <w:r>
              <w:t xml:space="preserve">Tea </w:t>
            </w:r>
            <w:r w:rsidR="00952C88">
              <w:t>t</w:t>
            </w:r>
            <w:r>
              <w:t xml:space="preserve">ree </w:t>
            </w:r>
            <w:r w:rsidR="00952C88">
              <w:t>o</w:t>
            </w:r>
            <w:r>
              <w:t>il</w:t>
            </w:r>
          </w:p>
        </w:tc>
        <w:tc>
          <w:tcPr>
            <w:tcW w:w="1322" w:type="dxa"/>
            <w:tcBorders>
              <w:top w:val="single" w:sz="4" w:space="0" w:color="auto"/>
            </w:tcBorders>
            <w:shd w:val="clear" w:color="auto" w:fill="auto"/>
            <w:noWrap/>
            <w:vAlign w:val="center"/>
          </w:tcPr>
          <w:p w14:paraId="55275103" w14:textId="2A3BB5CE" w:rsidR="00BB3BD7" w:rsidRPr="00C83564" w:rsidRDefault="00952C88" w:rsidP="002D2EBC">
            <w:pPr>
              <w:pStyle w:val="TableText"/>
              <w:jc w:val="right"/>
              <w:rPr>
                <w:rFonts w:eastAsia="Times New Roman" w:cs="Times New Roman"/>
                <w:lang w:eastAsia="en-AU"/>
              </w:rPr>
            </w:pPr>
            <w:r>
              <w:rPr>
                <w:b/>
                <w:bCs/>
              </w:rPr>
              <w:t>–</w:t>
            </w:r>
          </w:p>
        </w:tc>
        <w:tc>
          <w:tcPr>
            <w:tcW w:w="1322" w:type="dxa"/>
            <w:tcBorders>
              <w:top w:val="single" w:sz="4" w:space="0" w:color="auto"/>
            </w:tcBorders>
            <w:shd w:val="clear" w:color="auto" w:fill="auto"/>
            <w:noWrap/>
            <w:vAlign w:val="center"/>
          </w:tcPr>
          <w:p w14:paraId="605BC577" w14:textId="4FBA5855" w:rsidR="00BB3BD7" w:rsidRPr="00C83564" w:rsidRDefault="00952C88" w:rsidP="002D2EBC">
            <w:pPr>
              <w:pStyle w:val="TableText"/>
              <w:jc w:val="right"/>
              <w:rPr>
                <w:rFonts w:eastAsia="Times New Roman" w:cs="Times New Roman"/>
                <w:lang w:eastAsia="en-AU"/>
              </w:rPr>
            </w:pPr>
            <w:r>
              <w:rPr>
                <w:b/>
                <w:bCs/>
              </w:rPr>
              <w:t>–</w:t>
            </w:r>
          </w:p>
        </w:tc>
        <w:tc>
          <w:tcPr>
            <w:tcW w:w="1323" w:type="dxa"/>
            <w:tcBorders>
              <w:top w:val="single" w:sz="4" w:space="0" w:color="auto"/>
            </w:tcBorders>
            <w:shd w:val="clear" w:color="auto" w:fill="auto"/>
            <w:noWrap/>
            <w:vAlign w:val="center"/>
          </w:tcPr>
          <w:p w14:paraId="3BB35D38" w14:textId="3ADB8D12" w:rsidR="00BB3BD7" w:rsidRPr="00C83564" w:rsidRDefault="00952C88" w:rsidP="002D2EBC">
            <w:pPr>
              <w:pStyle w:val="TableText"/>
              <w:jc w:val="right"/>
              <w:rPr>
                <w:rFonts w:eastAsia="Times New Roman" w:cs="Times New Roman"/>
                <w:lang w:eastAsia="en-AU"/>
              </w:rPr>
            </w:pPr>
            <w:r>
              <w:rPr>
                <w:b/>
                <w:bCs/>
              </w:rPr>
              <w:t>–</w:t>
            </w:r>
          </w:p>
        </w:tc>
        <w:tc>
          <w:tcPr>
            <w:tcW w:w="1322" w:type="dxa"/>
            <w:tcBorders>
              <w:top w:val="single" w:sz="4" w:space="0" w:color="auto"/>
            </w:tcBorders>
            <w:shd w:val="clear" w:color="auto" w:fill="auto"/>
            <w:noWrap/>
            <w:vAlign w:val="center"/>
          </w:tcPr>
          <w:p w14:paraId="6B0BF1E7" w14:textId="13BFBD5D" w:rsidR="00BB3BD7" w:rsidRPr="00C83564" w:rsidRDefault="00952C88" w:rsidP="002D2EBC">
            <w:pPr>
              <w:pStyle w:val="TableText"/>
              <w:jc w:val="right"/>
              <w:rPr>
                <w:rFonts w:eastAsia="Times New Roman" w:cs="Times New Roman"/>
                <w:lang w:eastAsia="en-AU"/>
              </w:rPr>
            </w:pPr>
            <w:r>
              <w:rPr>
                <w:b/>
                <w:bCs/>
              </w:rPr>
              <w:t>–</w:t>
            </w:r>
          </w:p>
        </w:tc>
        <w:tc>
          <w:tcPr>
            <w:tcW w:w="1811" w:type="dxa"/>
            <w:tcBorders>
              <w:top w:val="single" w:sz="4" w:space="0" w:color="auto"/>
            </w:tcBorders>
            <w:shd w:val="clear" w:color="auto" w:fill="auto"/>
            <w:noWrap/>
            <w:vAlign w:val="center"/>
          </w:tcPr>
          <w:p w14:paraId="444C0C7A" w14:textId="21B9D1A2" w:rsidR="00BB3BD7" w:rsidRPr="00C83564" w:rsidRDefault="00BB3BD7" w:rsidP="002D2EBC">
            <w:pPr>
              <w:pStyle w:val="TableText"/>
              <w:jc w:val="right"/>
              <w:rPr>
                <w:rFonts w:eastAsia="Times New Roman" w:cs="Times New Roman"/>
                <w:lang w:eastAsia="en-AU"/>
              </w:rPr>
            </w:pPr>
            <w:r>
              <w:t>19,933</w:t>
            </w:r>
          </w:p>
        </w:tc>
      </w:tr>
      <w:tr w:rsidR="00BB3BD7" w:rsidRPr="00C83564" w14:paraId="6ED9774A" w14:textId="77777777" w:rsidTr="00962ECD">
        <w:trPr>
          <w:trHeight w:val="251"/>
        </w:trPr>
        <w:tc>
          <w:tcPr>
            <w:tcW w:w="3073" w:type="dxa"/>
            <w:gridSpan w:val="2"/>
            <w:tcBorders>
              <w:bottom w:val="single" w:sz="4" w:space="0" w:color="auto"/>
            </w:tcBorders>
            <w:shd w:val="clear" w:color="auto" w:fill="auto"/>
            <w:noWrap/>
            <w:vAlign w:val="center"/>
          </w:tcPr>
          <w:p w14:paraId="3A9220F1" w14:textId="3DEB3815" w:rsidR="00BB3BD7" w:rsidRPr="00C83564" w:rsidRDefault="00BB3BD7" w:rsidP="002D2EBC">
            <w:pPr>
              <w:pStyle w:val="TableText"/>
              <w:rPr>
                <w:rFonts w:eastAsia="Times New Roman" w:cs="Times New Roman"/>
                <w:lang w:eastAsia="en-AU"/>
              </w:rPr>
            </w:pPr>
            <w:r>
              <w:rPr>
                <w:b/>
                <w:bCs/>
              </w:rPr>
              <w:t xml:space="preserve">Total </w:t>
            </w:r>
            <w:r w:rsidR="00952C88">
              <w:rPr>
                <w:b/>
                <w:bCs/>
              </w:rPr>
              <w:t>o</w:t>
            </w:r>
            <w:r>
              <w:rPr>
                <w:b/>
                <w:bCs/>
              </w:rPr>
              <w:t>ther rural industries</w:t>
            </w:r>
          </w:p>
        </w:tc>
        <w:tc>
          <w:tcPr>
            <w:tcW w:w="1322" w:type="dxa"/>
            <w:tcBorders>
              <w:bottom w:val="single" w:sz="4" w:space="0" w:color="auto"/>
            </w:tcBorders>
            <w:shd w:val="clear" w:color="auto" w:fill="auto"/>
            <w:noWrap/>
            <w:vAlign w:val="center"/>
          </w:tcPr>
          <w:p w14:paraId="13068051" w14:textId="03D356CC" w:rsidR="00BB3BD7" w:rsidRPr="00C83564" w:rsidRDefault="00952C88" w:rsidP="002D2EBC">
            <w:pPr>
              <w:pStyle w:val="TableText"/>
              <w:jc w:val="right"/>
              <w:rPr>
                <w:rFonts w:eastAsia="Times New Roman" w:cs="Times New Roman"/>
                <w:lang w:eastAsia="en-AU"/>
              </w:rPr>
            </w:pPr>
            <w:r>
              <w:rPr>
                <w:b/>
                <w:bCs/>
              </w:rPr>
              <w:t>–</w:t>
            </w:r>
          </w:p>
        </w:tc>
        <w:tc>
          <w:tcPr>
            <w:tcW w:w="1322" w:type="dxa"/>
            <w:tcBorders>
              <w:bottom w:val="single" w:sz="4" w:space="0" w:color="auto"/>
            </w:tcBorders>
            <w:shd w:val="clear" w:color="auto" w:fill="auto"/>
            <w:noWrap/>
            <w:vAlign w:val="center"/>
          </w:tcPr>
          <w:p w14:paraId="7B7550D4" w14:textId="5DB594E4" w:rsidR="00BB3BD7" w:rsidRPr="00C83564" w:rsidRDefault="00952C88" w:rsidP="002D2EBC">
            <w:pPr>
              <w:pStyle w:val="TableText"/>
              <w:jc w:val="right"/>
              <w:rPr>
                <w:rFonts w:eastAsia="Times New Roman" w:cs="Times New Roman"/>
                <w:lang w:eastAsia="en-AU"/>
              </w:rPr>
            </w:pPr>
            <w:r>
              <w:rPr>
                <w:b/>
                <w:bCs/>
              </w:rPr>
              <w:t>–</w:t>
            </w:r>
          </w:p>
        </w:tc>
        <w:tc>
          <w:tcPr>
            <w:tcW w:w="1323" w:type="dxa"/>
            <w:tcBorders>
              <w:bottom w:val="single" w:sz="4" w:space="0" w:color="auto"/>
            </w:tcBorders>
            <w:shd w:val="clear" w:color="auto" w:fill="auto"/>
            <w:noWrap/>
            <w:vAlign w:val="center"/>
          </w:tcPr>
          <w:p w14:paraId="5EAAD810" w14:textId="1A1DE54B" w:rsidR="00BB3BD7" w:rsidRPr="00C83564" w:rsidRDefault="00952C88" w:rsidP="002D2EBC">
            <w:pPr>
              <w:pStyle w:val="TableText"/>
              <w:jc w:val="right"/>
              <w:rPr>
                <w:rFonts w:eastAsia="Times New Roman" w:cs="Times New Roman"/>
                <w:lang w:eastAsia="en-AU"/>
              </w:rPr>
            </w:pPr>
            <w:r>
              <w:rPr>
                <w:b/>
                <w:bCs/>
              </w:rPr>
              <w:t>–</w:t>
            </w:r>
          </w:p>
        </w:tc>
        <w:tc>
          <w:tcPr>
            <w:tcW w:w="1322" w:type="dxa"/>
            <w:tcBorders>
              <w:bottom w:val="single" w:sz="4" w:space="0" w:color="auto"/>
            </w:tcBorders>
            <w:shd w:val="clear" w:color="auto" w:fill="auto"/>
            <w:noWrap/>
            <w:vAlign w:val="center"/>
          </w:tcPr>
          <w:p w14:paraId="5B2FD22D" w14:textId="07F22865" w:rsidR="00BB3BD7" w:rsidRPr="00C83564" w:rsidRDefault="00952C88" w:rsidP="002D2EBC">
            <w:pPr>
              <w:pStyle w:val="TableText"/>
              <w:jc w:val="right"/>
              <w:rPr>
                <w:rFonts w:eastAsia="Times New Roman" w:cs="Times New Roman"/>
                <w:lang w:eastAsia="en-AU"/>
              </w:rPr>
            </w:pPr>
            <w:r>
              <w:rPr>
                <w:b/>
                <w:bCs/>
              </w:rPr>
              <w:t>–</w:t>
            </w:r>
          </w:p>
        </w:tc>
        <w:tc>
          <w:tcPr>
            <w:tcW w:w="1811" w:type="dxa"/>
            <w:tcBorders>
              <w:bottom w:val="single" w:sz="4" w:space="0" w:color="auto"/>
            </w:tcBorders>
            <w:shd w:val="clear" w:color="auto" w:fill="auto"/>
            <w:noWrap/>
            <w:vAlign w:val="center"/>
          </w:tcPr>
          <w:p w14:paraId="549EE58F" w14:textId="459E764F" w:rsidR="00BB3BD7" w:rsidRPr="00C83564" w:rsidRDefault="00BB3BD7" w:rsidP="002D2EBC">
            <w:pPr>
              <w:pStyle w:val="TableText"/>
              <w:jc w:val="right"/>
              <w:rPr>
                <w:rFonts w:eastAsia="Times New Roman" w:cs="Times New Roman"/>
                <w:lang w:eastAsia="en-AU"/>
              </w:rPr>
            </w:pPr>
            <w:r>
              <w:rPr>
                <w:b/>
                <w:bCs/>
              </w:rPr>
              <w:t>19,933</w:t>
            </w:r>
          </w:p>
        </w:tc>
      </w:tr>
      <w:tr w:rsidR="00952C88" w:rsidRPr="00C83564" w14:paraId="2FB51761" w14:textId="77777777" w:rsidTr="002D2EBC">
        <w:trPr>
          <w:trHeight w:val="251"/>
        </w:trPr>
        <w:tc>
          <w:tcPr>
            <w:tcW w:w="1555" w:type="dxa"/>
            <w:vMerge w:val="restart"/>
            <w:tcBorders>
              <w:top w:val="single" w:sz="4" w:space="0" w:color="auto"/>
            </w:tcBorders>
            <w:shd w:val="clear" w:color="auto" w:fill="auto"/>
            <w:noWrap/>
          </w:tcPr>
          <w:p w14:paraId="27C231A5" w14:textId="29EE4AFE" w:rsidR="00952C88" w:rsidRPr="00C83564" w:rsidRDefault="00952C88" w:rsidP="002D2EBC">
            <w:pPr>
              <w:pStyle w:val="TableText"/>
              <w:rPr>
                <w:rFonts w:eastAsia="Times New Roman" w:cs="Times New Roman"/>
                <w:lang w:eastAsia="en-AU"/>
              </w:rPr>
            </w:pPr>
            <w:r>
              <w:t>Poultry</w:t>
            </w:r>
          </w:p>
        </w:tc>
        <w:tc>
          <w:tcPr>
            <w:tcW w:w="1518" w:type="dxa"/>
            <w:tcBorders>
              <w:top w:val="single" w:sz="4" w:space="0" w:color="auto"/>
            </w:tcBorders>
            <w:shd w:val="clear" w:color="auto" w:fill="auto"/>
            <w:noWrap/>
            <w:vAlign w:val="center"/>
          </w:tcPr>
          <w:p w14:paraId="5FF73FA9" w14:textId="7623FF99" w:rsidR="00952C88" w:rsidRPr="00C83564" w:rsidRDefault="00952C88" w:rsidP="002D2EBC">
            <w:pPr>
              <w:pStyle w:val="TableText"/>
              <w:rPr>
                <w:rFonts w:eastAsia="Times New Roman" w:cs="Times New Roman"/>
                <w:lang w:eastAsia="en-AU"/>
              </w:rPr>
            </w:pPr>
            <w:r>
              <w:t>Egg promotion</w:t>
            </w:r>
          </w:p>
        </w:tc>
        <w:tc>
          <w:tcPr>
            <w:tcW w:w="1322" w:type="dxa"/>
            <w:tcBorders>
              <w:top w:val="single" w:sz="4" w:space="0" w:color="auto"/>
            </w:tcBorders>
            <w:shd w:val="clear" w:color="auto" w:fill="auto"/>
            <w:noWrap/>
            <w:vAlign w:val="center"/>
          </w:tcPr>
          <w:p w14:paraId="2B52237E" w14:textId="05F8F4A9" w:rsidR="00952C88" w:rsidRPr="00C83564" w:rsidRDefault="00952C88" w:rsidP="002D2EBC">
            <w:pPr>
              <w:pStyle w:val="TableText"/>
              <w:jc w:val="right"/>
              <w:rPr>
                <w:rFonts w:eastAsia="Times New Roman" w:cs="Times New Roman"/>
                <w:lang w:eastAsia="en-AU"/>
              </w:rPr>
            </w:pPr>
            <w:r>
              <w:t>22,941</w:t>
            </w:r>
          </w:p>
        </w:tc>
        <w:tc>
          <w:tcPr>
            <w:tcW w:w="1322" w:type="dxa"/>
            <w:tcBorders>
              <w:top w:val="single" w:sz="4" w:space="0" w:color="auto"/>
            </w:tcBorders>
            <w:shd w:val="clear" w:color="auto" w:fill="auto"/>
            <w:noWrap/>
            <w:vAlign w:val="center"/>
          </w:tcPr>
          <w:p w14:paraId="09285E3C" w14:textId="33A618FB" w:rsidR="00952C88" w:rsidRPr="00C83564" w:rsidRDefault="00952C88" w:rsidP="002D2EBC">
            <w:pPr>
              <w:pStyle w:val="TableText"/>
              <w:jc w:val="right"/>
              <w:rPr>
                <w:rFonts w:eastAsia="Times New Roman" w:cs="Times New Roman"/>
                <w:lang w:eastAsia="en-AU"/>
              </w:rPr>
            </w:pPr>
            <w:r>
              <w:t>15,857</w:t>
            </w:r>
          </w:p>
        </w:tc>
        <w:tc>
          <w:tcPr>
            <w:tcW w:w="1323" w:type="dxa"/>
            <w:tcBorders>
              <w:top w:val="single" w:sz="4" w:space="0" w:color="auto"/>
            </w:tcBorders>
            <w:shd w:val="clear" w:color="auto" w:fill="auto"/>
            <w:noWrap/>
            <w:vAlign w:val="center"/>
          </w:tcPr>
          <w:p w14:paraId="6CB3E5E2" w14:textId="75EE4E05" w:rsidR="00952C88" w:rsidRPr="00C83564" w:rsidRDefault="00952C88" w:rsidP="002D2EBC">
            <w:pPr>
              <w:pStyle w:val="TableText"/>
              <w:jc w:val="right"/>
              <w:rPr>
                <w:rFonts w:eastAsia="Times New Roman" w:cs="Times New Roman"/>
                <w:lang w:eastAsia="en-AU"/>
              </w:rPr>
            </w:pPr>
            <w:r>
              <w:t>14,190</w:t>
            </w:r>
          </w:p>
        </w:tc>
        <w:tc>
          <w:tcPr>
            <w:tcW w:w="1322" w:type="dxa"/>
            <w:tcBorders>
              <w:top w:val="single" w:sz="4" w:space="0" w:color="auto"/>
            </w:tcBorders>
            <w:shd w:val="clear" w:color="auto" w:fill="auto"/>
            <w:noWrap/>
            <w:vAlign w:val="center"/>
          </w:tcPr>
          <w:p w14:paraId="4C86F0E2" w14:textId="0FDE4BC9" w:rsidR="00952C88" w:rsidRPr="00C83564" w:rsidRDefault="00952C88" w:rsidP="002D2EBC">
            <w:pPr>
              <w:pStyle w:val="TableText"/>
              <w:jc w:val="right"/>
              <w:rPr>
                <w:rFonts w:eastAsia="Times New Roman" w:cs="Times New Roman"/>
                <w:lang w:eastAsia="en-AU"/>
              </w:rPr>
            </w:pPr>
            <w:r>
              <w:t>16,724</w:t>
            </w:r>
          </w:p>
        </w:tc>
        <w:tc>
          <w:tcPr>
            <w:tcW w:w="1811" w:type="dxa"/>
            <w:tcBorders>
              <w:top w:val="single" w:sz="4" w:space="0" w:color="auto"/>
            </w:tcBorders>
            <w:shd w:val="clear" w:color="auto" w:fill="auto"/>
            <w:noWrap/>
            <w:vAlign w:val="center"/>
          </w:tcPr>
          <w:p w14:paraId="6FD3E996" w14:textId="4445FF33" w:rsidR="00952C88" w:rsidRPr="00C83564" w:rsidRDefault="00952C88" w:rsidP="002D2EBC">
            <w:pPr>
              <w:pStyle w:val="TableText"/>
              <w:jc w:val="right"/>
              <w:rPr>
                <w:rFonts w:eastAsia="Times New Roman" w:cs="Times New Roman"/>
                <w:lang w:eastAsia="en-AU"/>
              </w:rPr>
            </w:pPr>
            <w:r>
              <w:t>15,398</w:t>
            </w:r>
          </w:p>
        </w:tc>
      </w:tr>
      <w:tr w:rsidR="00952C88" w:rsidRPr="00C83564" w14:paraId="444C3FE3" w14:textId="77777777" w:rsidTr="00962ECD">
        <w:trPr>
          <w:trHeight w:val="251"/>
        </w:trPr>
        <w:tc>
          <w:tcPr>
            <w:tcW w:w="1555" w:type="dxa"/>
            <w:vMerge/>
            <w:shd w:val="clear" w:color="auto" w:fill="auto"/>
            <w:noWrap/>
            <w:vAlign w:val="center"/>
          </w:tcPr>
          <w:p w14:paraId="514EAFB1"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52B6EFC4" w14:textId="6F281677" w:rsidR="00952C88" w:rsidRPr="00C83564" w:rsidRDefault="00952C88" w:rsidP="002D2EBC">
            <w:pPr>
              <w:pStyle w:val="TableText"/>
              <w:rPr>
                <w:rFonts w:eastAsia="Times New Roman" w:cs="Times New Roman"/>
                <w:lang w:eastAsia="en-AU"/>
              </w:rPr>
            </w:pPr>
            <w:r>
              <w:t>Laying chickens</w:t>
            </w:r>
          </w:p>
        </w:tc>
        <w:tc>
          <w:tcPr>
            <w:tcW w:w="1322" w:type="dxa"/>
            <w:shd w:val="clear" w:color="auto" w:fill="auto"/>
            <w:noWrap/>
            <w:vAlign w:val="center"/>
          </w:tcPr>
          <w:p w14:paraId="4F192392" w14:textId="57BA5E86" w:rsidR="00952C88" w:rsidRPr="00C83564" w:rsidRDefault="00952C88" w:rsidP="002D2EBC">
            <w:pPr>
              <w:pStyle w:val="TableText"/>
              <w:jc w:val="right"/>
              <w:rPr>
                <w:rFonts w:eastAsia="Times New Roman" w:cs="Times New Roman"/>
                <w:lang w:eastAsia="en-AU"/>
              </w:rPr>
            </w:pPr>
            <w:r>
              <w:t>12,409</w:t>
            </w:r>
          </w:p>
        </w:tc>
        <w:tc>
          <w:tcPr>
            <w:tcW w:w="1322" w:type="dxa"/>
            <w:shd w:val="clear" w:color="auto" w:fill="auto"/>
            <w:noWrap/>
            <w:vAlign w:val="center"/>
          </w:tcPr>
          <w:p w14:paraId="12766B10" w14:textId="403321B7" w:rsidR="00952C88" w:rsidRPr="00C83564" w:rsidRDefault="00952C88" w:rsidP="002D2EBC">
            <w:pPr>
              <w:pStyle w:val="TableText"/>
              <w:jc w:val="right"/>
              <w:rPr>
                <w:rFonts w:eastAsia="Times New Roman" w:cs="Times New Roman"/>
                <w:lang w:eastAsia="en-AU"/>
              </w:rPr>
            </w:pPr>
            <w:r>
              <w:t>12,180</w:t>
            </w:r>
          </w:p>
        </w:tc>
        <w:tc>
          <w:tcPr>
            <w:tcW w:w="1323" w:type="dxa"/>
            <w:shd w:val="clear" w:color="auto" w:fill="auto"/>
            <w:noWrap/>
            <w:vAlign w:val="center"/>
          </w:tcPr>
          <w:p w14:paraId="63F6022D" w14:textId="77C19A0D" w:rsidR="00952C88" w:rsidRPr="00C83564" w:rsidRDefault="00952C88" w:rsidP="002D2EBC">
            <w:pPr>
              <w:pStyle w:val="TableText"/>
              <w:jc w:val="right"/>
              <w:rPr>
                <w:rFonts w:eastAsia="Times New Roman" w:cs="Times New Roman"/>
                <w:lang w:eastAsia="en-AU"/>
              </w:rPr>
            </w:pPr>
            <w:r>
              <w:t>10,485</w:t>
            </w:r>
          </w:p>
        </w:tc>
        <w:tc>
          <w:tcPr>
            <w:tcW w:w="1322" w:type="dxa"/>
            <w:shd w:val="clear" w:color="auto" w:fill="auto"/>
            <w:noWrap/>
            <w:vAlign w:val="center"/>
          </w:tcPr>
          <w:p w14:paraId="6FBE6F7B" w14:textId="7DA1DE0A" w:rsidR="00952C88" w:rsidRPr="00C83564" w:rsidRDefault="00952C88" w:rsidP="002D2EBC">
            <w:pPr>
              <w:pStyle w:val="TableText"/>
              <w:jc w:val="right"/>
              <w:rPr>
                <w:rFonts w:eastAsia="Times New Roman" w:cs="Times New Roman"/>
                <w:lang w:eastAsia="en-AU"/>
              </w:rPr>
            </w:pPr>
            <w:r>
              <w:t>14,090</w:t>
            </w:r>
          </w:p>
        </w:tc>
        <w:tc>
          <w:tcPr>
            <w:tcW w:w="1811" w:type="dxa"/>
            <w:shd w:val="clear" w:color="auto" w:fill="auto"/>
            <w:noWrap/>
            <w:vAlign w:val="center"/>
          </w:tcPr>
          <w:p w14:paraId="77C7BA8A" w14:textId="60591E48" w:rsidR="00952C88" w:rsidRPr="00C83564" w:rsidRDefault="00952C88" w:rsidP="002D2EBC">
            <w:pPr>
              <w:pStyle w:val="TableText"/>
              <w:jc w:val="right"/>
              <w:rPr>
                <w:rFonts w:eastAsia="Times New Roman" w:cs="Times New Roman"/>
                <w:lang w:eastAsia="en-AU"/>
              </w:rPr>
            </w:pPr>
            <w:r>
              <w:t>8,063</w:t>
            </w:r>
          </w:p>
        </w:tc>
      </w:tr>
      <w:tr w:rsidR="00952C88" w:rsidRPr="00C83564" w14:paraId="391014A6" w14:textId="77777777" w:rsidTr="00962ECD">
        <w:trPr>
          <w:trHeight w:val="251"/>
        </w:trPr>
        <w:tc>
          <w:tcPr>
            <w:tcW w:w="1555" w:type="dxa"/>
            <w:vMerge/>
            <w:shd w:val="clear" w:color="auto" w:fill="auto"/>
            <w:noWrap/>
            <w:vAlign w:val="center"/>
          </w:tcPr>
          <w:p w14:paraId="3C3BB5C4"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59B8F2EC" w14:textId="156D8EBF" w:rsidR="00952C88" w:rsidRPr="00C83564" w:rsidRDefault="00952C88" w:rsidP="002D2EBC">
            <w:pPr>
              <w:pStyle w:val="TableText"/>
              <w:rPr>
                <w:rFonts w:eastAsia="Times New Roman" w:cs="Times New Roman"/>
                <w:lang w:eastAsia="en-AU"/>
              </w:rPr>
            </w:pPr>
            <w:r>
              <w:t>Meat chickens</w:t>
            </w:r>
          </w:p>
        </w:tc>
        <w:tc>
          <w:tcPr>
            <w:tcW w:w="1322" w:type="dxa"/>
            <w:shd w:val="clear" w:color="auto" w:fill="auto"/>
            <w:noWrap/>
            <w:vAlign w:val="center"/>
          </w:tcPr>
          <w:p w14:paraId="274C35F5" w14:textId="2AB2EFA9" w:rsidR="00952C88" w:rsidRPr="00C83564" w:rsidRDefault="00952C88" w:rsidP="002D2EBC">
            <w:pPr>
              <w:pStyle w:val="TableText"/>
              <w:jc w:val="right"/>
              <w:rPr>
                <w:rFonts w:eastAsia="Times New Roman" w:cs="Times New Roman"/>
                <w:lang w:eastAsia="en-AU"/>
              </w:rPr>
            </w:pPr>
            <w:r>
              <w:t>16,600</w:t>
            </w:r>
          </w:p>
        </w:tc>
        <w:tc>
          <w:tcPr>
            <w:tcW w:w="1322" w:type="dxa"/>
            <w:shd w:val="clear" w:color="auto" w:fill="auto"/>
            <w:noWrap/>
            <w:vAlign w:val="center"/>
          </w:tcPr>
          <w:p w14:paraId="31BEB2E6" w14:textId="17771BC4" w:rsidR="00952C88" w:rsidRPr="00C83564" w:rsidRDefault="00952C88" w:rsidP="002D2EBC">
            <w:pPr>
              <w:pStyle w:val="TableText"/>
              <w:jc w:val="right"/>
              <w:rPr>
                <w:rFonts w:eastAsia="Times New Roman" w:cs="Times New Roman"/>
                <w:lang w:eastAsia="en-AU"/>
              </w:rPr>
            </w:pPr>
            <w:r>
              <w:t>20,475</w:t>
            </w:r>
          </w:p>
        </w:tc>
        <w:tc>
          <w:tcPr>
            <w:tcW w:w="1323" w:type="dxa"/>
            <w:shd w:val="clear" w:color="auto" w:fill="auto"/>
            <w:noWrap/>
            <w:vAlign w:val="center"/>
          </w:tcPr>
          <w:p w14:paraId="7BE1F28D" w14:textId="5CDADC61" w:rsidR="00952C88" w:rsidRPr="00C83564" w:rsidRDefault="00952C88" w:rsidP="002D2EBC">
            <w:pPr>
              <w:pStyle w:val="TableText"/>
              <w:jc w:val="right"/>
              <w:rPr>
                <w:rFonts w:eastAsia="Times New Roman" w:cs="Times New Roman"/>
                <w:lang w:eastAsia="en-AU"/>
              </w:rPr>
            </w:pPr>
            <w:r>
              <w:t>18,952</w:t>
            </w:r>
          </w:p>
        </w:tc>
        <w:tc>
          <w:tcPr>
            <w:tcW w:w="1322" w:type="dxa"/>
            <w:shd w:val="clear" w:color="auto" w:fill="auto"/>
            <w:noWrap/>
            <w:vAlign w:val="center"/>
          </w:tcPr>
          <w:p w14:paraId="2622F2A0" w14:textId="33BC4360" w:rsidR="00952C88" w:rsidRPr="00C83564" w:rsidRDefault="00952C88" w:rsidP="002D2EBC">
            <w:pPr>
              <w:pStyle w:val="TableText"/>
              <w:jc w:val="right"/>
              <w:rPr>
                <w:rFonts w:eastAsia="Times New Roman" w:cs="Times New Roman"/>
                <w:lang w:eastAsia="en-AU"/>
              </w:rPr>
            </w:pPr>
            <w:r>
              <w:t>22,578</w:t>
            </w:r>
          </w:p>
        </w:tc>
        <w:tc>
          <w:tcPr>
            <w:tcW w:w="1811" w:type="dxa"/>
            <w:shd w:val="clear" w:color="auto" w:fill="auto"/>
            <w:noWrap/>
            <w:vAlign w:val="center"/>
          </w:tcPr>
          <w:p w14:paraId="25C2B114" w14:textId="4661B15F" w:rsidR="00952C88" w:rsidRPr="00C83564" w:rsidRDefault="00952C88" w:rsidP="002D2EBC">
            <w:pPr>
              <w:pStyle w:val="TableText"/>
              <w:jc w:val="right"/>
              <w:rPr>
                <w:rFonts w:eastAsia="Times New Roman" w:cs="Times New Roman"/>
                <w:lang w:eastAsia="en-AU"/>
              </w:rPr>
            </w:pPr>
            <w:r>
              <w:t>27,776</w:t>
            </w:r>
          </w:p>
        </w:tc>
      </w:tr>
      <w:tr w:rsidR="00952C88" w:rsidRPr="00C83564" w14:paraId="492F5C83" w14:textId="77777777" w:rsidTr="00952C88">
        <w:trPr>
          <w:trHeight w:val="251"/>
        </w:trPr>
        <w:tc>
          <w:tcPr>
            <w:tcW w:w="3073" w:type="dxa"/>
            <w:gridSpan w:val="2"/>
            <w:tcBorders>
              <w:bottom w:val="single" w:sz="4" w:space="0" w:color="auto"/>
            </w:tcBorders>
            <w:shd w:val="clear" w:color="auto" w:fill="auto"/>
            <w:noWrap/>
            <w:vAlign w:val="center"/>
          </w:tcPr>
          <w:p w14:paraId="26B3068D" w14:textId="1220BE74" w:rsidR="00952C88" w:rsidRPr="00C83564" w:rsidRDefault="00952C88" w:rsidP="002D2EBC">
            <w:pPr>
              <w:pStyle w:val="TableText"/>
              <w:rPr>
                <w:rFonts w:eastAsia="Times New Roman" w:cs="Times New Roman"/>
                <w:lang w:eastAsia="en-AU"/>
              </w:rPr>
            </w:pPr>
            <w:r>
              <w:rPr>
                <w:b/>
                <w:bCs/>
              </w:rPr>
              <w:t>Total poultry</w:t>
            </w:r>
          </w:p>
        </w:tc>
        <w:tc>
          <w:tcPr>
            <w:tcW w:w="1322" w:type="dxa"/>
            <w:tcBorders>
              <w:bottom w:val="single" w:sz="4" w:space="0" w:color="auto"/>
            </w:tcBorders>
            <w:shd w:val="clear" w:color="auto" w:fill="auto"/>
            <w:noWrap/>
            <w:vAlign w:val="center"/>
          </w:tcPr>
          <w:p w14:paraId="3D0F12E2" w14:textId="0612967F" w:rsidR="00952C88" w:rsidRPr="00C83564" w:rsidRDefault="00952C88" w:rsidP="002D2EBC">
            <w:pPr>
              <w:pStyle w:val="TableText"/>
              <w:jc w:val="right"/>
              <w:rPr>
                <w:rFonts w:eastAsia="Times New Roman" w:cs="Times New Roman"/>
                <w:lang w:eastAsia="en-AU"/>
              </w:rPr>
            </w:pPr>
            <w:r>
              <w:rPr>
                <w:b/>
                <w:bCs/>
              </w:rPr>
              <w:t>51,950</w:t>
            </w:r>
          </w:p>
        </w:tc>
        <w:tc>
          <w:tcPr>
            <w:tcW w:w="1322" w:type="dxa"/>
            <w:tcBorders>
              <w:bottom w:val="single" w:sz="4" w:space="0" w:color="auto"/>
            </w:tcBorders>
            <w:shd w:val="clear" w:color="auto" w:fill="auto"/>
            <w:noWrap/>
            <w:vAlign w:val="center"/>
          </w:tcPr>
          <w:p w14:paraId="065442C5" w14:textId="4E9947AD" w:rsidR="00952C88" w:rsidRPr="00C83564" w:rsidRDefault="00952C88" w:rsidP="002D2EBC">
            <w:pPr>
              <w:pStyle w:val="TableText"/>
              <w:jc w:val="right"/>
              <w:rPr>
                <w:rFonts w:eastAsia="Times New Roman" w:cs="Times New Roman"/>
                <w:lang w:eastAsia="en-AU"/>
              </w:rPr>
            </w:pPr>
            <w:r>
              <w:rPr>
                <w:b/>
                <w:bCs/>
              </w:rPr>
              <w:t>48,513</w:t>
            </w:r>
          </w:p>
        </w:tc>
        <w:tc>
          <w:tcPr>
            <w:tcW w:w="1323" w:type="dxa"/>
            <w:tcBorders>
              <w:bottom w:val="single" w:sz="4" w:space="0" w:color="auto"/>
            </w:tcBorders>
            <w:shd w:val="clear" w:color="auto" w:fill="auto"/>
            <w:noWrap/>
            <w:vAlign w:val="center"/>
          </w:tcPr>
          <w:p w14:paraId="69922ACC" w14:textId="0DB8E412" w:rsidR="00952C88" w:rsidRPr="00C83564" w:rsidRDefault="00952C88" w:rsidP="002D2EBC">
            <w:pPr>
              <w:pStyle w:val="TableText"/>
              <w:jc w:val="right"/>
              <w:rPr>
                <w:rFonts w:eastAsia="Times New Roman" w:cs="Times New Roman"/>
                <w:lang w:eastAsia="en-AU"/>
              </w:rPr>
            </w:pPr>
            <w:r>
              <w:rPr>
                <w:b/>
                <w:bCs/>
              </w:rPr>
              <w:t>43,626</w:t>
            </w:r>
          </w:p>
        </w:tc>
        <w:tc>
          <w:tcPr>
            <w:tcW w:w="1322" w:type="dxa"/>
            <w:tcBorders>
              <w:bottom w:val="single" w:sz="4" w:space="0" w:color="auto"/>
            </w:tcBorders>
            <w:shd w:val="clear" w:color="auto" w:fill="auto"/>
            <w:noWrap/>
            <w:vAlign w:val="center"/>
          </w:tcPr>
          <w:p w14:paraId="2780CCE5" w14:textId="3891196E" w:rsidR="00952C88" w:rsidRPr="00C83564" w:rsidRDefault="00952C88" w:rsidP="002D2EBC">
            <w:pPr>
              <w:pStyle w:val="TableText"/>
              <w:jc w:val="right"/>
              <w:rPr>
                <w:rFonts w:eastAsia="Times New Roman" w:cs="Times New Roman"/>
                <w:lang w:eastAsia="en-AU"/>
              </w:rPr>
            </w:pPr>
            <w:r>
              <w:rPr>
                <w:b/>
                <w:bCs/>
              </w:rPr>
              <w:t>53,392</w:t>
            </w:r>
          </w:p>
        </w:tc>
        <w:tc>
          <w:tcPr>
            <w:tcW w:w="1811" w:type="dxa"/>
            <w:tcBorders>
              <w:bottom w:val="single" w:sz="4" w:space="0" w:color="auto"/>
            </w:tcBorders>
            <w:shd w:val="clear" w:color="auto" w:fill="auto"/>
            <w:noWrap/>
            <w:vAlign w:val="center"/>
          </w:tcPr>
          <w:p w14:paraId="13413F8A" w14:textId="12098909" w:rsidR="00952C88" w:rsidRPr="00C83564" w:rsidRDefault="00952C88" w:rsidP="002D2EBC">
            <w:pPr>
              <w:pStyle w:val="TableText"/>
              <w:jc w:val="right"/>
              <w:rPr>
                <w:rFonts w:eastAsia="Times New Roman" w:cs="Times New Roman"/>
                <w:lang w:eastAsia="en-AU"/>
              </w:rPr>
            </w:pPr>
            <w:r>
              <w:rPr>
                <w:b/>
                <w:bCs/>
              </w:rPr>
              <w:t>51,236</w:t>
            </w:r>
          </w:p>
        </w:tc>
      </w:tr>
      <w:tr w:rsidR="00952C88" w:rsidRPr="00C83564" w14:paraId="70A6E40A" w14:textId="77777777" w:rsidTr="002D2EBC">
        <w:trPr>
          <w:trHeight w:val="251"/>
        </w:trPr>
        <w:tc>
          <w:tcPr>
            <w:tcW w:w="1555" w:type="dxa"/>
            <w:vMerge w:val="restart"/>
            <w:tcBorders>
              <w:top w:val="single" w:sz="4" w:space="0" w:color="auto"/>
            </w:tcBorders>
            <w:shd w:val="clear" w:color="auto" w:fill="auto"/>
            <w:noWrap/>
          </w:tcPr>
          <w:p w14:paraId="38FCDD17" w14:textId="1703E8DF" w:rsidR="00952C88" w:rsidRPr="00C83564" w:rsidRDefault="00952C88" w:rsidP="002D2EBC">
            <w:pPr>
              <w:pStyle w:val="TableText"/>
              <w:rPr>
                <w:rFonts w:eastAsia="Times New Roman" w:cs="Times New Roman"/>
                <w:lang w:eastAsia="en-AU"/>
              </w:rPr>
            </w:pPr>
            <w:r>
              <w:t>Wine</w:t>
            </w:r>
          </w:p>
        </w:tc>
        <w:tc>
          <w:tcPr>
            <w:tcW w:w="1518" w:type="dxa"/>
            <w:tcBorders>
              <w:top w:val="single" w:sz="4" w:space="0" w:color="auto"/>
            </w:tcBorders>
            <w:shd w:val="clear" w:color="auto" w:fill="auto"/>
            <w:noWrap/>
            <w:vAlign w:val="center"/>
          </w:tcPr>
          <w:p w14:paraId="57BA8A7B" w14:textId="20EE5CBC" w:rsidR="00952C88" w:rsidRPr="00C83564" w:rsidRDefault="00952C88" w:rsidP="002D2EBC">
            <w:pPr>
              <w:pStyle w:val="TableText"/>
              <w:rPr>
                <w:rFonts w:eastAsia="Times New Roman" w:cs="Times New Roman"/>
                <w:lang w:eastAsia="en-AU"/>
              </w:rPr>
            </w:pPr>
            <w:r>
              <w:t>Grape research</w:t>
            </w:r>
          </w:p>
        </w:tc>
        <w:tc>
          <w:tcPr>
            <w:tcW w:w="1322" w:type="dxa"/>
            <w:tcBorders>
              <w:top w:val="single" w:sz="4" w:space="0" w:color="auto"/>
            </w:tcBorders>
            <w:shd w:val="clear" w:color="auto" w:fill="auto"/>
            <w:noWrap/>
            <w:vAlign w:val="center"/>
          </w:tcPr>
          <w:p w14:paraId="2A5F6355" w14:textId="47726FDB" w:rsidR="00952C88" w:rsidRPr="00C83564" w:rsidRDefault="00952C88" w:rsidP="002D2EBC">
            <w:pPr>
              <w:pStyle w:val="TableText"/>
              <w:jc w:val="right"/>
              <w:rPr>
                <w:rFonts w:eastAsia="Times New Roman" w:cs="Times New Roman"/>
                <w:lang w:eastAsia="en-AU"/>
              </w:rPr>
            </w:pPr>
            <w:r>
              <w:t>152,094</w:t>
            </w:r>
          </w:p>
        </w:tc>
        <w:tc>
          <w:tcPr>
            <w:tcW w:w="1322" w:type="dxa"/>
            <w:tcBorders>
              <w:top w:val="single" w:sz="4" w:space="0" w:color="auto"/>
            </w:tcBorders>
            <w:shd w:val="clear" w:color="auto" w:fill="auto"/>
            <w:noWrap/>
            <w:vAlign w:val="center"/>
          </w:tcPr>
          <w:p w14:paraId="287274C5" w14:textId="34B56339" w:rsidR="00952C88" w:rsidRPr="00C83564" w:rsidRDefault="00952C88" w:rsidP="002D2EBC">
            <w:pPr>
              <w:pStyle w:val="TableText"/>
              <w:jc w:val="right"/>
              <w:rPr>
                <w:rFonts w:eastAsia="Times New Roman" w:cs="Times New Roman"/>
                <w:lang w:eastAsia="en-AU"/>
              </w:rPr>
            </w:pPr>
            <w:r>
              <w:t>185,098</w:t>
            </w:r>
          </w:p>
        </w:tc>
        <w:tc>
          <w:tcPr>
            <w:tcW w:w="1323" w:type="dxa"/>
            <w:tcBorders>
              <w:top w:val="single" w:sz="4" w:space="0" w:color="auto"/>
            </w:tcBorders>
            <w:shd w:val="clear" w:color="auto" w:fill="auto"/>
            <w:noWrap/>
            <w:vAlign w:val="center"/>
          </w:tcPr>
          <w:p w14:paraId="49F66895" w14:textId="0590E80B" w:rsidR="00952C88" w:rsidRPr="00C83564" w:rsidRDefault="00952C88" w:rsidP="002D2EBC">
            <w:pPr>
              <w:pStyle w:val="TableText"/>
              <w:jc w:val="right"/>
              <w:rPr>
                <w:rFonts w:eastAsia="Times New Roman" w:cs="Times New Roman"/>
                <w:lang w:eastAsia="en-AU"/>
              </w:rPr>
            </w:pPr>
            <w:r>
              <w:t>181,700</w:t>
            </w:r>
          </w:p>
        </w:tc>
        <w:tc>
          <w:tcPr>
            <w:tcW w:w="1322" w:type="dxa"/>
            <w:tcBorders>
              <w:top w:val="single" w:sz="4" w:space="0" w:color="auto"/>
            </w:tcBorders>
            <w:shd w:val="clear" w:color="auto" w:fill="auto"/>
            <w:noWrap/>
            <w:vAlign w:val="center"/>
          </w:tcPr>
          <w:p w14:paraId="0D16ECC1" w14:textId="156DCD74" w:rsidR="00952C88" w:rsidRPr="00C83564" w:rsidRDefault="00952C88" w:rsidP="002D2EBC">
            <w:pPr>
              <w:pStyle w:val="TableText"/>
              <w:jc w:val="right"/>
              <w:rPr>
                <w:rFonts w:eastAsia="Times New Roman" w:cs="Times New Roman"/>
                <w:lang w:eastAsia="en-AU"/>
              </w:rPr>
            </w:pPr>
            <w:r>
              <w:t>167,495</w:t>
            </w:r>
          </w:p>
        </w:tc>
        <w:tc>
          <w:tcPr>
            <w:tcW w:w="1811" w:type="dxa"/>
            <w:tcBorders>
              <w:top w:val="single" w:sz="4" w:space="0" w:color="auto"/>
            </w:tcBorders>
            <w:shd w:val="clear" w:color="auto" w:fill="auto"/>
            <w:noWrap/>
            <w:vAlign w:val="center"/>
          </w:tcPr>
          <w:p w14:paraId="43856CAC" w14:textId="4A90DBEB" w:rsidR="00952C88" w:rsidRPr="00C83564" w:rsidRDefault="00952C88" w:rsidP="002D2EBC">
            <w:pPr>
              <w:pStyle w:val="TableText"/>
              <w:jc w:val="right"/>
              <w:rPr>
                <w:rFonts w:eastAsia="Times New Roman" w:cs="Times New Roman"/>
                <w:lang w:eastAsia="en-AU"/>
              </w:rPr>
            </w:pPr>
            <w:r>
              <w:t>188,784</w:t>
            </w:r>
          </w:p>
        </w:tc>
      </w:tr>
      <w:tr w:rsidR="00952C88" w:rsidRPr="00C83564" w14:paraId="7F3191F3" w14:textId="77777777" w:rsidTr="00962ECD">
        <w:trPr>
          <w:trHeight w:val="251"/>
        </w:trPr>
        <w:tc>
          <w:tcPr>
            <w:tcW w:w="1555" w:type="dxa"/>
            <w:vMerge/>
            <w:shd w:val="clear" w:color="auto" w:fill="auto"/>
            <w:noWrap/>
            <w:vAlign w:val="center"/>
          </w:tcPr>
          <w:p w14:paraId="4D874081"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58C26BDB" w14:textId="023DBEDA" w:rsidR="00952C88" w:rsidRPr="00C83564" w:rsidRDefault="00952C88" w:rsidP="002D2EBC">
            <w:pPr>
              <w:pStyle w:val="TableText"/>
              <w:rPr>
                <w:rFonts w:eastAsia="Times New Roman" w:cs="Times New Roman"/>
                <w:lang w:eastAsia="en-AU"/>
              </w:rPr>
            </w:pPr>
            <w:r>
              <w:t>Wine export</w:t>
            </w:r>
          </w:p>
        </w:tc>
        <w:tc>
          <w:tcPr>
            <w:tcW w:w="1322" w:type="dxa"/>
            <w:shd w:val="clear" w:color="auto" w:fill="auto"/>
            <w:noWrap/>
            <w:vAlign w:val="center"/>
          </w:tcPr>
          <w:p w14:paraId="35B085FA" w14:textId="59547A97" w:rsidR="00952C88" w:rsidRPr="00C83564" w:rsidRDefault="00952C88" w:rsidP="002D2EBC">
            <w:pPr>
              <w:pStyle w:val="TableText"/>
              <w:jc w:val="right"/>
              <w:rPr>
                <w:rFonts w:eastAsia="Times New Roman" w:cs="Times New Roman"/>
                <w:lang w:eastAsia="en-AU"/>
              </w:rPr>
            </w:pPr>
            <w:r>
              <w:t>370,273</w:t>
            </w:r>
          </w:p>
        </w:tc>
        <w:tc>
          <w:tcPr>
            <w:tcW w:w="1322" w:type="dxa"/>
            <w:shd w:val="clear" w:color="auto" w:fill="auto"/>
            <w:noWrap/>
            <w:vAlign w:val="center"/>
          </w:tcPr>
          <w:p w14:paraId="5010A45B" w14:textId="48F3EA30" w:rsidR="00952C88" w:rsidRPr="00C83564" w:rsidRDefault="00952C88" w:rsidP="002D2EBC">
            <w:pPr>
              <w:pStyle w:val="TableText"/>
              <w:jc w:val="right"/>
              <w:rPr>
                <w:rFonts w:eastAsia="Times New Roman" w:cs="Times New Roman"/>
                <w:lang w:eastAsia="en-AU"/>
              </w:rPr>
            </w:pPr>
            <w:r>
              <w:t>277,653</w:t>
            </w:r>
          </w:p>
        </w:tc>
        <w:tc>
          <w:tcPr>
            <w:tcW w:w="1323" w:type="dxa"/>
            <w:shd w:val="clear" w:color="auto" w:fill="auto"/>
            <w:noWrap/>
            <w:vAlign w:val="center"/>
          </w:tcPr>
          <w:p w14:paraId="297E1D6A" w14:textId="01A578EB" w:rsidR="00952C88" w:rsidRPr="00C83564" w:rsidRDefault="00952C88" w:rsidP="002D2EBC">
            <w:pPr>
              <w:pStyle w:val="TableText"/>
              <w:jc w:val="right"/>
              <w:rPr>
                <w:rFonts w:eastAsia="Times New Roman" w:cs="Times New Roman"/>
                <w:lang w:eastAsia="en-AU"/>
              </w:rPr>
            </w:pPr>
            <w:r>
              <w:t>190,181</w:t>
            </w:r>
          </w:p>
        </w:tc>
        <w:tc>
          <w:tcPr>
            <w:tcW w:w="1322" w:type="dxa"/>
            <w:shd w:val="clear" w:color="auto" w:fill="auto"/>
            <w:noWrap/>
            <w:vAlign w:val="center"/>
          </w:tcPr>
          <w:p w14:paraId="663B23A1" w14:textId="4E4C3FCC" w:rsidR="00952C88" w:rsidRPr="00C83564" w:rsidRDefault="00952C88" w:rsidP="002D2EBC">
            <w:pPr>
              <w:pStyle w:val="TableText"/>
              <w:jc w:val="right"/>
              <w:rPr>
                <w:rFonts w:eastAsia="Times New Roman" w:cs="Times New Roman"/>
                <w:lang w:eastAsia="en-AU"/>
              </w:rPr>
            </w:pPr>
            <w:r>
              <w:t>19,334</w:t>
            </w:r>
          </w:p>
        </w:tc>
        <w:tc>
          <w:tcPr>
            <w:tcW w:w="1811" w:type="dxa"/>
            <w:shd w:val="clear" w:color="auto" w:fill="auto"/>
            <w:noWrap/>
            <w:vAlign w:val="center"/>
          </w:tcPr>
          <w:p w14:paraId="05D2B334" w14:textId="36180D86" w:rsidR="00952C88" w:rsidRPr="00C83564" w:rsidRDefault="00952C88" w:rsidP="002D2EBC">
            <w:pPr>
              <w:pStyle w:val="TableText"/>
              <w:jc w:val="right"/>
              <w:rPr>
                <w:rFonts w:eastAsia="Times New Roman" w:cs="Times New Roman"/>
                <w:lang w:eastAsia="en-AU"/>
              </w:rPr>
            </w:pPr>
            <w:r>
              <w:t>21,695</w:t>
            </w:r>
          </w:p>
        </w:tc>
      </w:tr>
      <w:tr w:rsidR="00952C88" w:rsidRPr="00C83564" w14:paraId="597122DA" w14:textId="77777777" w:rsidTr="00962ECD">
        <w:trPr>
          <w:trHeight w:val="251"/>
        </w:trPr>
        <w:tc>
          <w:tcPr>
            <w:tcW w:w="1555" w:type="dxa"/>
            <w:vMerge/>
            <w:shd w:val="clear" w:color="auto" w:fill="auto"/>
            <w:noWrap/>
            <w:vAlign w:val="center"/>
          </w:tcPr>
          <w:p w14:paraId="2BB92318" w14:textId="77777777" w:rsidR="00952C88" w:rsidRPr="00C83564" w:rsidRDefault="00952C88" w:rsidP="002D2EBC">
            <w:pPr>
              <w:pStyle w:val="TableText"/>
              <w:rPr>
                <w:rFonts w:eastAsia="Times New Roman" w:cs="Times New Roman"/>
                <w:lang w:eastAsia="en-AU"/>
              </w:rPr>
            </w:pPr>
          </w:p>
        </w:tc>
        <w:tc>
          <w:tcPr>
            <w:tcW w:w="1518" w:type="dxa"/>
            <w:shd w:val="clear" w:color="auto" w:fill="auto"/>
            <w:noWrap/>
            <w:vAlign w:val="center"/>
          </w:tcPr>
          <w:p w14:paraId="7884274F" w14:textId="5B4B38E8" w:rsidR="00952C88" w:rsidRPr="00C83564" w:rsidRDefault="00952C88" w:rsidP="002D2EBC">
            <w:pPr>
              <w:pStyle w:val="TableText"/>
              <w:rPr>
                <w:rFonts w:eastAsia="Times New Roman" w:cs="Times New Roman"/>
                <w:lang w:eastAsia="en-AU"/>
              </w:rPr>
            </w:pPr>
            <w:r>
              <w:t>Wine grapes</w:t>
            </w:r>
          </w:p>
        </w:tc>
        <w:tc>
          <w:tcPr>
            <w:tcW w:w="1322" w:type="dxa"/>
            <w:shd w:val="clear" w:color="auto" w:fill="auto"/>
            <w:noWrap/>
            <w:vAlign w:val="center"/>
          </w:tcPr>
          <w:p w14:paraId="00E4E881" w14:textId="591245D9" w:rsidR="00952C88" w:rsidRPr="00C83564" w:rsidRDefault="00952C88" w:rsidP="002D2EBC">
            <w:pPr>
              <w:pStyle w:val="TableText"/>
              <w:jc w:val="right"/>
              <w:rPr>
                <w:rFonts w:eastAsia="Times New Roman" w:cs="Times New Roman"/>
                <w:lang w:eastAsia="en-AU"/>
              </w:rPr>
            </w:pPr>
            <w:r>
              <w:t>534,695</w:t>
            </w:r>
          </w:p>
        </w:tc>
        <w:tc>
          <w:tcPr>
            <w:tcW w:w="1322" w:type="dxa"/>
            <w:shd w:val="clear" w:color="auto" w:fill="auto"/>
            <w:noWrap/>
            <w:vAlign w:val="center"/>
          </w:tcPr>
          <w:p w14:paraId="68B8586E" w14:textId="5343E800" w:rsidR="00952C88" w:rsidRPr="00C83564" w:rsidRDefault="00952C88" w:rsidP="002D2EBC">
            <w:pPr>
              <w:pStyle w:val="TableText"/>
              <w:jc w:val="right"/>
              <w:rPr>
                <w:rFonts w:eastAsia="Times New Roman" w:cs="Times New Roman"/>
                <w:lang w:eastAsia="en-AU"/>
              </w:rPr>
            </w:pPr>
            <w:r>
              <w:t>512,917</w:t>
            </w:r>
          </w:p>
        </w:tc>
        <w:tc>
          <w:tcPr>
            <w:tcW w:w="1323" w:type="dxa"/>
            <w:shd w:val="clear" w:color="auto" w:fill="auto"/>
            <w:noWrap/>
            <w:vAlign w:val="center"/>
          </w:tcPr>
          <w:p w14:paraId="03255D51" w14:textId="256B8492" w:rsidR="00952C88" w:rsidRPr="00C83564" w:rsidRDefault="00952C88" w:rsidP="002D2EBC">
            <w:pPr>
              <w:pStyle w:val="TableText"/>
              <w:jc w:val="right"/>
              <w:rPr>
                <w:rFonts w:eastAsia="Times New Roman" w:cs="Times New Roman"/>
                <w:lang w:eastAsia="en-AU"/>
              </w:rPr>
            </w:pPr>
            <w:r>
              <w:t>567,090</w:t>
            </w:r>
          </w:p>
        </w:tc>
        <w:tc>
          <w:tcPr>
            <w:tcW w:w="1322" w:type="dxa"/>
            <w:shd w:val="clear" w:color="auto" w:fill="auto"/>
            <w:noWrap/>
            <w:vAlign w:val="center"/>
          </w:tcPr>
          <w:p w14:paraId="4B7993D6" w14:textId="5E16C3B3" w:rsidR="00952C88" w:rsidRPr="00C83564" w:rsidRDefault="00952C88" w:rsidP="002D2EBC">
            <w:pPr>
              <w:pStyle w:val="TableText"/>
              <w:jc w:val="right"/>
              <w:rPr>
                <w:rFonts w:eastAsia="Times New Roman" w:cs="Times New Roman"/>
                <w:lang w:eastAsia="en-AU"/>
              </w:rPr>
            </w:pPr>
            <w:r>
              <w:t>531,914</w:t>
            </w:r>
          </w:p>
        </w:tc>
        <w:tc>
          <w:tcPr>
            <w:tcW w:w="1811" w:type="dxa"/>
            <w:shd w:val="clear" w:color="auto" w:fill="auto"/>
            <w:noWrap/>
            <w:vAlign w:val="center"/>
          </w:tcPr>
          <w:p w14:paraId="1229676B" w14:textId="4B15E1F7" w:rsidR="00952C88" w:rsidRPr="00C83564" w:rsidRDefault="00952C88" w:rsidP="002D2EBC">
            <w:pPr>
              <w:pStyle w:val="TableText"/>
              <w:jc w:val="right"/>
              <w:rPr>
                <w:rFonts w:eastAsia="Times New Roman" w:cs="Times New Roman"/>
                <w:lang w:eastAsia="en-AU"/>
              </w:rPr>
            </w:pPr>
            <w:r>
              <w:t>612,480</w:t>
            </w:r>
          </w:p>
        </w:tc>
      </w:tr>
      <w:tr w:rsidR="00952C88" w:rsidRPr="00C83564" w14:paraId="6692BF86" w14:textId="77777777" w:rsidTr="00952C88">
        <w:trPr>
          <w:trHeight w:val="251"/>
        </w:trPr>
        <w:tc>
          <w:tcPr>
            <w:tcW w:w="3073" w:type="dxa"/>
            <w:gridSpan w:val="2"/>
            <w:tcBorders>
              <w:bottom w:val="single" w:sz="4" w:space="0" w:color="auto"/>
            </w:tcBorders>
            <w:shd w:val="clear" w:color="auto" w:fill="auto"/>
            <w:noWrap/>
            <w:vAlign w:val="center"/>
          </w:tcPr>
          <w:p w14:paraId="599F5550" w14:textId="4604137D" w:rsidR="00952C88" w:rsidRPr="00C83564" w:rsidRDefault="00952C88" w:rsidP="002D2EBC">
            <w:pPr>
              <w:pStyle w:val="TableText"/>
              <w:rPr>
                <w:rFonts w:eastAsia="Times New Roman" w:cs="Times New Roman"/>
                <w:lang w:eastAsia="en-AU"/>
              </w:rPr>
            </w:pPr>
            <w:r>
              <w:rPr>
                <w:b/>
                <w:bCs/>
              </w:rPr>
              <w:t>Total wine</w:t>
            </w:r>
          </w:p>
        </w:tc>
        <w:tc>
          <w:tcPr>
            <w:tcW w:w="1322" w:type="dxa"/>
            <w:tcBorders>
              <w:bottom w:val="single" w:sz="4" w:space="0" w:color="auto"/>
            </w:tcBorders>
            <w:shd w:val="clear" w:color="auto" w:fill="auto"/>
            <w:noWrap/>
            <w:vAlign w:val="bottom"/>
          </w:tcPr>
          <w:p w14:paraId="5098BC2C" w14:textId="37CB0830" w:rsidR="00952C88" w:rsidRPr="00C83564" w:rsidRDefault="00952C88" w:rsidP="002D2EBC">
            <w:pPr>
              <w:pStyle w:val="TableText"/>
              <w:jc w:val="right"/>
              <w:rPr>
                <w:rFonts w:eastAsia="Times New Roman" w:cs="Times New Roman"/>
                <w:lang w:eastAsia="en-AU"/>
              </w:rPr>
            </w:pPr>
            <w:r>
              <w:rPr>
                <w:b/>
                <w:bCs/>
              </w:rPr>
              <w:t>1,057,063</w:t>
            </w:r>
          </w:p>
        </w:tc>
        <w:tc>
          <w:tcPr>
            <w:tcW w:w="1322" w:type="dxa"/>
            <w:tcBorders>
              <w:bottom w:val="single" w:sz="4" w:space="0" w:color="auto"/>
            </w:tcBorders>
            <w:shd w:val="clear" w:color="auto" w:fill="auto"/>
            <w:noWrap/>
            <w:vAlign w:val="bottom"/>
          </w:tcPr>
          <w:p w14:paraId="0E77C339" w14:textId="61A0B885" w:rsidR="00952C88" w:rsidRPr="00C83564" w:rsidRDefault="00952C88" w:rsidP="002D2EBC">
            <w:pPr>
              <w:pStyle w:val="TableText"/>
              <w:jc w:val="right"/>
              <w:rPr>
                <w:rFonts w:eastAsia="Times New Roman" w:cs="Times New Roman"/>
                <w:lang w:eastAsia="en-AU"/>
              </w:rPr>
            </w:pPr>
            <w:r>
              <w:rPr>
                <w:b/>
                <w:bCs/>
              </w:rPr>
              <w:t>975,668</w:t>
            </w:r>
          </w:p>
        </w:tc>
        <w:tc>
          <w:tcPr>
            <w:tcW w:w="1323" w:type="dxa"/>
            <w:tcBorders>
              <w:bottom w:val="single" w:sz="4" w:space="0" w:color="auto"/>
            </w:tcBorders>
            <w:shd w:val="clear" w:color="auto" w:fill="auto"/>
            <w:noWrap/>
            <w:vAlign w:val="bottom"/>
          </w:tcPr>
          <w:p w14:paraId="23891004" w14:textId="2CDDEDF7" w:rsidR="00952C88" w:rsidRPr="00C83564" w:rsidRDefault="00952C88" w:rsidP="002D2EBC">
            <w:pPr>
              <w:pStyle w:val="TableText"/>
              <w:jc w:val="right"/>
              <w:rPr>
                <w:rFonts w:eastAsia="Times New Roman" w:cs="Times New Roman"/>
                <w:lang w:eastAsia="en-AU"/>
              </w:rPr>
            </w:pPr>
            <w:r>
              <w:rPr>
                <w:b/>
                <w:bCs/>
              </w:rPr>
              <w:t>938,971</w:t>
            </w:r>
          </w:p>
        </w:tc>
        <w:tc>
          <w:tcPr>
            <w:tcW w:w="1322" w:type="dxa"/>
            <w:tcBorders>
              <w:bottom w:val="single" w:sz="4" w:space="0" w:color="auto"/>
            </w:tcBorders>
            <w:shd w:val="clear" w:color="auto" w:fill="auto"/>
            <w:noWrap/>
            <w:vAlign w:val="bottom"/>
          </w:tcPr>
          <w:p w14:paraId="5C3826AB" w14:textId="204CB1E9" w:rsidR="00952C88" w:rsidRPr="00C83564" w:rsidRDefault="00952C88" w:rsidP="002D2EBC">
            <w:pPr>
              <w:pStyle w:val="TableText"/>
              <w:jc w:val="right"/>
              <w:rPr>
                <w:rFonts w:eastAsia="Times New Roman" w:cs="Times New Roman"/>
                <w:lang w:eastAsia="en-AU"/>
              </w:rPr>
            </w:pPr>
            <w:r>
              <w:rPr>
                <w:b/>
                <w:bCs/>
              </w:rPr>
              <w:t>718,743</w:t>
            </w:r>
          </w:p>
        </w:tc>
        <w:tc>
          <w:tcPr>
            <w:tcW w:w="1811" w:type="dxa"/>
            <w:tcBorders>
              <w:bottom w:val="single" w:sz="4" w:space="0" w:color="auto"/>
            </w:tcBorders>
            <w:shd w:val="clear" w:color="auto" w:fill="auto"/>
            <w:noWrap/>
            <w:vAlign w:val="bottom"/>
          </w:tcPr>
          <w:p w14:paraId="71305751" w14:textId="4BE6FFD4" w:rsidR="00952C88" w:rsidRPr="00C83564" w:rsidRDefault="00952C88" w:rsidP="002D2EBC">
            <w:pPr>
              <w:pStyle w:val="TableText"/>
              <w:jc w:val="right"/>
              <w:rPr>
                <w:rFonts w:eastAsia="Times New Roman" w:cs="Times New Roman"/>
                <w:lang w:eastAsia="en-AU"/>
              </w:rPr>
            </w:pPr>
            <w:r>
              <w:rPr>
                <w:b/>
                <w:bCs/>
              </w:rPr>
              <w:t>822,958</w:t>
            </w:r>
          </w:p>
        </w:tc>
      </w:tr>
      <w:tr w:rsidR="00952C88" w:rsidRPr="00C83564" w14:paraId="1DA66C9B" w14:textId="77777777" w:rsidTr="00952C88">
        <w:trPr>
          <w:trHeight w:val="236"/>
        </w:trPr>
        <w:tc>
          <w:tcPr>
            <w:tcW w:w="3073" w:type="dxa"/>
            <w:gridSpan w:val="2"/>
            <w:tcBorders>
              <w:top w:val="single" w:sz="4" w:space="0" w:color="auto"/>
              <w:bottom w:val="single" w:sz="4" w:space="0" w:color="auto"/>
            </w:tcBorders>
            <w:shd w:val="clear" w:color="auto" w:fill="auto"/>
            <w:noWrap/>
            <w:vAlign w:val="center"/>
            <w:hideMark/>
          </w:tcPr>
          <w:p w14:paraId="0E3ACAFF" w14:textId="15588E41" w:rsidR="00952C88" w:rsidRPr="00C83564" w:rsidRDefault="00952C88" w:rsidP="002D2EBC">
            <w:pPr>
              <w:pStyle w:val="TableText"/>
              <w:rPr>
                <w:rFonts w:eastAsia="Times New Roman" w:cs="Times New Roman"/>
                <w:b/>
                <w:bCs/>
                <w:lang w:eastAsia="en-AU"/>
              </w:rPr>
            </w:pPr>
            <w:r w:rsidRPr="00C83564">
              <w:rPr>
                <w:rFonts w:eastAsia="Times New Roman" w:cs="Times New Roman"/>
                <w:b/>
                <w:bCs/>
                <w:lang w:eastAsia="en-AU"/>
              </w:rPr>
              <w:t>T</w:t>
            </w:r>
            <w:r>
              <w:rPr>
                <w:rFonts w:eastAsia="Times New Roman" w:cs="Times New Roman"/>
                <w:b/>
                <w:bCs/>
                <w:lang w:eastAsia="en-AU"/>
              </w:rPr>
              <w:t>otal</w:t>
            </w:r>
          </w:p>
        </w:tc>
        <w:tc>
          <w:tcPr>
            <w:tcW w:w="1322" w:type="dxa"/>
            <w:tcBorders>
              <w:top w:val="single" w:sz="4" w:space="0" w:color="auto"/>
              <w:bottom w:val="single" w:sz="4" w:space="0" w:color="auto"/>
            </w:tcBorders>
            <w:shd w:val="clear" w:color="auto" w:fill="auto"/>
            <w:noWrap/>
            <w:vAlign w:val="bottom"/>
          </w:tcPr>
          <w:p w14:paraId="008A508A" w14:textId="662C23CB" w:rsidR="00952C88" w:rsidRPr="00C83564" w:rsidRDefault="00952C88" w:rsidP="002D2EBC">
            <w:pPr>
              <w:pStyle w:val="TableText"/>
              <w:jc w:val="right"/>
              <w:rPr>
                <w:rFonts w:eastAsia="Times New Roman" w:cs="Times New Roman"/>
                <w:b/>
                <w:bCs/>
                <w:lang w:eastAsia="en-AU"/>
              </w:rPr>
            </w:pPr>
            <w:r>
              <w:rPr>
                <w:b/>
                <w:bCs/>
              </w:rPr>
              <w:t>5,027,023</w:t>
            </w:r>
          </w:p>
        </w:tc>
        <w:tc>
          <w:tcPr>
            <w:tcW w:w="1322" w:type="dxa"/>
            <w:tcBorders>
              <w:top w:val="single" w:sz="4" w:space="0" w:color="auto"/>
              <w:bottom w:val="single" w:sz="4" w:space="0" w:color="auto"/>
            </w:tcBorders>
            <w:shd w:val="clear" w:color="auto" w:fill="auto"/>
            <w:noWrap/>
            <w:vAlign w:val="bottom"/>
          </w:tcPr>
          <w:p w14:paraId="55405E93" w14:textId="55895631" w:rsidR="00952C88" w:rsidRPr="00C83564" w:rsidRDefault="00952C88" w:rsidP="002D2EBC">
            <w:pPr>
              <w:pStyle w:val="TableText"/>
              <w:jc w:val="right"/>
              <w:rPr>
                <w:rFonts w:eastAsia="Times New Roman" w:cs="Times New Roman"/>
                <w:b/>
                <w:bCs/>
                <w:lang w:eastAsia="en-AU"/>
              </w:rPr>
            </w:pPr>
            <w:r>
              <w:rPr>
                <w:b/>
                <w:bCs/>
              </w:rPr>
              <w:t>4,978,468</w:t>
            </w:r>
          </w:p>
        </w:tc>
        <w:tc>
          <w:tcPr>
            <w:tcW w:w="1323" w:type="dxa"/>
            <w:tcBorders>
              <w:top w:val="single" w:sz="4" w:space="0" w:color="auto"/>
              <w:bottom w:val="single" w:sz="4" w:space="0" w:color="auto"/>
            </w:tcBorders>
            <w:shd w:val="clear" w:color="auto" w:fill="auto"/>
            <w:noWrap/>
            <w:vAlign w:val="bottom"/>
          </w:tcPr>
          <w:p w14:paraId="21792032" w14:textId="4775EF24" w:rsidR="00952C88" w:rsidRPr="00C83564" w:rsidRDefault="00952C88" w:rsidP="002D2EBC">
            <w:pPr>
              <w:pStyle w:val="TableText"/>
              <w:jc w:val="right"/>
              <w:rPr>
                <w:rFonts w:eastAsia="Times New Roman" w:cs="Times New Roman"/>
                <w:b/>
                <w:bCs/>
                <w:lang w:eastAsia="en-AU"/>
              </w:rPr>
            </w:pPr>
            <w:r>
              <w:rPr>
                <w:b/>
                <w:bCs/>
              </w:rPr>
              <w:t>4,896,450</w:t>
            </w:r>
          </w:p>
        </w:tc>
        <w:tc>
          <w:tcPr>
            <w:tcW w:w="1322" w:type="dxa"/>
            <w:tcBorders>
              <w:top w:val="single" w:sz="4" w:space="0" w:color="auto"/>
              <w:bottom w:val="single" w:sz="4" w:space="0" w:color="auto"/>
            </w:tcBorders>
            <w:shd w:val="clear" w:color="auto" w:fill="auto"/>
            <w:noWrap/>
            <w:vAlign w:val="bottom"/>
          </w:tcPr>
          <w:p w14:paraId="3ED4E798" w14:textId="76793D18" w:rsidR="00952C88" w:rsidRPr="00C83564" w:rsidRDefault="00952C88" w:rsidP="002D2EBC">
            <w:pPr>
              <w:pStyle w:val="TableText"/>
              <w:jc w:val="right"/>
              <w:rPr>
                <w:rFonts w:eastAsia="Times New Roman" w:cs="Times New Roman"/>
                <w:b/>
                <w:bCs/>
                <w:lang w:eastAsia="en-AU"/>
              </w:rPr>
            </w:pPr>
            <w:r>
              <w:rPr>
                <w:b/>
                <w:bCs/>
              </w:rPr>
              <w:t>4,833,104</w:t>
            </w:r>
          </w:p>
        </w:tc>
        <w:tc>
          <w:tcPr>
            <w:tcW w:w="1811" w:type="dxa"/>
            <w:tcBorders>
              <w:top w:val="single" w:sz="4" w:space="0" w:color="auto"/>
              <w:bottom w:val="single" w:sz="4" w:space="0" w:color="auto"/>
            </w:tcBorders>
            <w:shd w:val="clear" w:color="auto" w:fill="auto"/>
            <w:noWrap/>
            <w:vAlign w:val="bottom"/>
          </w:tcPr>
          <w:p w14:paraId="08C58C5C" w14:textId="72001BC8" w:rsidR="00952C88" w:rsidRPr="00C83564" w:rsidRDefault="00952C88" w:rsidP="002D2EBC">
            <w:pPr>
              <w:pStyle w:val="TableText"/>
              <w:jc w:val="right"/>
              <w:rPr>
                <w:rFonts w:eastAsia="Times New Roman" w:cs="Times New Roman"/>
                <w:b/>
                <w:bCs/>
                <w:lang w:eastAsia="en-AU"/>
              </w:rPr>
            </w:pPr>
            <w:r>
              <w:rPr>
                <w:b/>
                <w:bCs/>
              </w:rPr>
              <w:t>4,948,522</w:t>
            </w:r>
          </w:p>
        </w:tc>
      </w:tr>
    </w:tbl>
    <w:p w14:paraId="303BE81B" w14:textId="2829B803" w:rsidR="004E5D85" w:rsidRDefault="004E5D85">
      <w:pPr>
        <w:spacing w:after="0" w:line="240" w:lineRule="auto"/>
        <w:rPr>
          <w:rFonts w:ascii="Calibri" w:hAnsi="Calibri"/>
          <w:b/>
          <w:bCs/>
          <w:sz w:val="24"/>
          <w:szCs w:val="18"/>
        </w:rPr>
      </w:pPr>
    </w:p>
    <w:p w14:paraId="750C8D11" w14:textId="6760353F" w:rsidR="004E5D85" w:rsidRDefault="004E5D85" w:rsidP="004E5D85">
      <w:pPr>
        <w:pStyle w:val="Heading2"/>
        <w:numPr>
          <w:ilvl w:val="0"/>
          <w:numId w:val="0"/>
        </w:numPr>
      </w:pPr>
      <w:bookmarkStart w:id="44" w:name="_Toc496890278"/>
      <w:r>
        <w:lastRenderedPageBreak/>
        <w:t>Appendix</w:t>
      </w:r>
      <w:r w:rsidR="00BB7440">
        <w:t xml:space="preserve"> </w:t>
      </w:r>
      <w:r>
        <w:t>C</w:t>
      </w:r>
      <w:r w:rsidR="00BB7440">
        <w:t xml:space="preserve"> </w:t>
      </w:r>
      <w:r>
        <w:t>Levy</w:t>
      </w:r>
      <w:r w:rsidR="00BB7440">
        <w:t xml:space="preserve"> </w:t>
      </w:r>
      <w:r>
        <w:t>disbursed</w:t>
      </w:r>
      <w:r w:rsidR="00BB7440">
        <w:t xml:space="preserve"> </w:t>
      </w:r>
      <w:r>
        <w:t>by</w:t>
      </w:r>
      <w:r w:rsidR="00BB7440">
        <w:t xml:space="preserve"> </w:t>
      </w:r>
      <w:r>
        <w:t>LRB</w:t>
      </w:r>
      <w:bookmarkEnd w:id="44"/>
    </w:p>
    <w:tbl>
      <w:tblPr>
        <w:tblW w:w="5210" w:type="pct"/>
        <w:tblBorders>
          <w:top w:val="single" w:sz="6" w:space="0" w:color="auto"/>
          <w:bottom w:val="single" w:sz="4" w:space="0" w:color="auto"/>
        </w:tblBorders>
        <w:tblCellMar>
          <w:left w:w="40" w:type="dxa"/>
          <w:right w:w="40" w:type="dxa"/>
        </w:tblCellMar>
        <w:tblLook w:val="0000" w:firstRow="0" w:lastRow="0" w:firstColumn="0" w:lastColumn="0" w:noHBand="0" w:noVBand="0"/>
        <w:tblCaption w:val="Appendix C Levy disbursed by LRB"/>
      </w:tblPr>
      <w:tblGrid>
        <w:gridCol w:w="2890"/>
        <w:gridCol w:w="1295"/>
        <w:gridCol w:w="1293"/>
        <w:gridCol w:w="1293"/>
        <w:gridCol w:w="1293"/>
        <w:gridCol w:w="1387"/>
      </w:tblGrid>
      <w:tr w:rsidR="00962ECD" w:rsidRPr="00C83564" w14:paraId="6E0C3336" w14:textId="1C4EADB7" w:rsidTr="004425F5">
        <w:trPr>
          <w:cantSplit/>
          <w:trHeight w:val="494"/>
          <w:tblHeader/>
        </w:trPr>
        <w:tc>
          <w:tcPr>
            <w:tcW w:w="1529" w:type="pct"/>
            <w:tcMar>
              <w:left w:w="108" w:type="dxa"/>
              <w:right w:w="108" w:type="dxa"/>
            </w:tcMar>
            <w:vAlign w:val="center"/>
          </w:tcPr>
          <w:p w14:paraId="3FEB9E7C" w14:textId="05B89235" w:rsidR="00962ECD" w:rsidRPr="00C83564" w:rsidRDefault="00962ECD" w:rsidP="00456EC9">
            <w:pPr>
              <w:pStyle w:val="TableHeading"/>
            </w:pPr>
            <w:r w:rsidRPr="00C83564">
              <w:t xml:space="preserve">Levy </w:t>
            </w:r>
            <w:r w:rsidR="00952C88">
              <w:t>r</w:t>
            </w:r>
            <w:r w:rsidRPr="00C83564">
              <w:t xml:space="preserve">ecipient </w:t>
            </w:r>
            <w:r w:rsidR="00952C88">
              <w:t>b</w:t>
            </w:r>
            <w:r w:rsidRPr="00C83564">
              <w:t>ody</w:t>
            </w:r>
          </w:p>
        </w:tc>
        <w:tc>
          <w:tcPr>
            <w:tcW w:w="685" w:type="pct"/>
            <w:tcMar>
              <w:left w:w="108" w:type="dxa"/>
              <w:right w:w="108" w:type="dxa"/>
            </w:tcMar>
            <w:vAlign w:val="center"/>
          </w:tcPr>
          <w:p w14:paraId="4D2BC47A" w14:textId="14CDA37E" w:rsidR="00962ECD" w:rsidRPr="00C83564" w:rsidRDefault="00962ECD" w:rsidP="00456EC9">
            <w:pPr>
              <w:pStyle w:val="TableHeading"/>
              <w:jc w:val="right"/>
            </w:pPr>
            <w:r w:rsidRPr="00C83564">
              <w:rPr>
                <w:rFonts w:asciiTheme="majorHAnsi" w:hAnsiTheme="majorHAnsi"/>
              </w:rPr>
              <w:t>2013</w:t>
            </w:r>
            <w:r w:rsidR="00952C88">
              <w:rPr>
                <w:rFonts w:asciiTheme="majorHAnsi" w:hAnsiTheme="majorHAnsi"/>
              </w:rPr>
              <w:t>–</w:t>
            </w:r>
            <w:r w:rsidRPr="00C83564">
              <w:rPr>
                <w:rFonts w:asciiTheme="majorHAnsi" w:hAnsiTheme="majorHAnsi"/>
              </w:rPr>
              <w:t>14 ($)</w:t>
            </w:r>
          </w:p>
        </w:tc>
        <w:tc>
          <w:tcPr>
            <w:tcW w:w="684" w:type="pct"/>
            <w:tcMar>
              <w:left w:w="108" w:type="dxa"/>
              <w:right w:w="108" w:type="dxa"/>
            </w:tcMar>
            <w:vAlign w:val="center"/>
          </w:tcPr>
          <w:p w14:paraId="231D5676" w14:textId="3005E101" w:rsidR="00962ECD" w:rsidRPr="00C83564" w:rsidRDefault="00962ECD" w:rsidP="00DD38AA">
            <w:pPr>
              <w:pStyle w:val="TableHeading"/>
              <w:jc w:val="right"/>
            </w:pPr>
            <w:r w:rsidRPr="00C83564">
              <w:rPr>
                <w:rFonts w:asciiTheme="majorHAnsi" w:hAnsiTheme="majorHAnsi"/>
              </w:rPr>
              <w:t>2014</w:t>
            </w:r>
            <w:r w:rsidR="00952C88">
              <w:rPr>
                <w:rFonts w:asciiTheme="majorHAnsi" w:hAnsiTheme="majorHAnsi"/>
              </w:rPr>
              <w:t>–</w:t>
            </w:r>
            <w:r w:rsidRPr="00C83564">
              <w:rPr>
                <w:rFonts w:asciiTheme="majorHAnsi" w:hAnsiTheme="majorHAnsi"/>
              </w:rPr>
              <w:t>15 ($)</w:t>
            </w:r>
          </w:p>
        </w:tc>
        <w:tc>
          <w:tcPr>
            <w:tcW w:w="684" w:type="pct"/>
            <w:tcMar>
              <w:left w:w="108" w:type="dxa"/>
              <w:right w:w="108" w:type="dxa"/>
            </w:tcMar>
            <w:vAlign w:val="center"/>
          </w:tcPr>
          <w:p w14:paraId="378AB40D" w14:textId="6C95C119" w:rsidR="00962ECD" w:rsidRPr="00C83564" w:rsidRDefault="00962ECD" w:rsidP="00DD38AA">
            <w:pPr>
              <w:pStyle w:val="TableHeading"/>
              <w:jc w:val="right"/>
            </w:pPr>
            <w:r w:rsidRPr="00C83564">
              <w:rPr>
                <w:rFonts w:asciiTheme="majorHAnsi" w:hAnsiTheme="majorHAnsi"/>
              </w:rPr>
              <w:t>2015</w:t>
            </w:r>
            <w:r w:rsidR="00952C88">
              <w:rPr>
                <w:rFonts w:asciiTheme="majorHAnsi" w:hAnsiTheme="majorHAnsi"/>
              </w:rPr>
              <w:t>–</w:t>
            </w:r>
            <w:r w:rsidRPr="00C83564">
              <w:rPr>
                <w:rFonts w:asciiTheme="majorHAnsi" w:hAnsiTheme="majorHAnsi"/>
              </w:rPr>
              <w:t>16 ($)</w:t>
            </w:r>
          </w:p>
        </w:tc>
        <w:tc>
          <w:tcPr>
            <w:tcW w:w="684" w:type="pct"/>
            <w:tcMar>
              <w:left w:w="108" w:type="dxa"/>
              <w:right w:w="108" w:type="dxa"/>
            </w:tcMar>
            <w:vAlign w:val="center"/>
          </w:tcPr>
          <w:p w14:paraId="5F2A1FA0" w14:textId="481DBED6" w:rsidR="00962ECD" w:rsidRPr="00C83564" w:rsidRDefault="00962ECD" w:rsidP="00DD38AA">
            <w:pPr>
              <w:pStyle w:val="TableHeading"/>
              <w:jc w:val="right"/>
            </w:pPr>
            <w:r w:rsidRPr="00C83564">
              <w:rPr>
                <w:rFonts w:asciiTheme="majorHAnsi" w:hAnsiTheme="majorHAnsi"/>
              </w:rPr>
              <w:t>2016</w:t>
            </w:r>
            <w:r w:rsidR="00952C88">
              <w:rPr>
                <w:rFonts w:asciiTheme="majorHAnsi" w:hAnsiTheme="majorHAnsi"/>
              </w:rPr>
              <w:t>–</w:t>
            </w:r>
            <w:r w:rsidRPr="00C83564">
              <w:rPr>
                <w:rFonts w:asciiTheme="majorHAnsi" w:hAnsiTheme="majorHAnsi"/>
              </w:rPr>
              <w:t>17</w:t>
            </w:r>
            <w:r>
              <w:rPr>
                <w:rFonts w:asciiTheme="majorHAnsi" w:hAnsiTheme="majorHAnsi"/>
              </w:rPr>
              <w:t xml:space="preserve"> ($)</w:t>
            </w:r>
          </w:p>
        </w:tc>
        <w:tc>
          <w:tcPr>
            <w:tcW w:w="734" w:type="pct"/>
            <w:vAlign w:val="center"/>
          </w:tcPr>
          <w:p w14:paraId="116AFAE8" w14:textId="5B6C451E" w:rsidR="00962ECD" w:rsidRPr="00C83564" w:rsidRDefault="00962ECD" w:rsidP="00DD38AA">
            <w:pPr>
              <w:pStyle w:val="TableHeading"/>
              <w:jc w:val="right"/>
            </w:pPr>
            <w:r w:rsidRPr="00C83564">
              <w:rPr>
                <w:rFonts w:asciiTheme="majorHAnsi" w:hAnsiTheme="majorHAnsi"/>
              </w:rPr>
              <w:t>201</w:t>
            </w:r>
            <w:r>
              <w:rPr>
                <w:rFonts w:asciiTheme="majorHAnsi" w:hAnsiTheme="majorHAnsi"/>
              </w:rPr>
              <w:t>7</w:t>
            </w:r>
            <w:r w:rsidR="00952C88">
              <w:rPr>
                <w:rFonts w:asciiTheme="majorHAnsi" w:hAnsiTheme="majorHAnsi"/>
              </w:rPr>
              <w:t>–</w:t>
            </w:r>
            <w:r w:rsidRPr="00C83564">
              <w:rPr>
                <w:rFonts w:asciiTheme="majorHAnsi" w:hAnsiTheme="majorHAnsi"/>
              </w:rPr>
              <w:t>1</w:t>
            </w:r>
            <w:r>
              <w:rPr>
                <w:rFonts w:asciiTheme="majorHAnsi" w:hAnsiTheme="majorHAnsi"/>
              </w:rPr>
              <w:t xml:space="preserve">8 </w:t>
            </w:r>
            <w:r w:rsidR="00952C88">
              <w:rPr>
                <w:rFonts w:asciiTheme="majorHAnsi" w:hAnsiTheme="majorHAnsi"/>
              </w:rPr>
              <w:t>e</w:t>
            </w:r>
            <w:r>
              <w:rPr>
                <w:rFonts w:asciiTheme="majorHAnsi" w:hAnsiTheme="majorHAnsi"/>
              </w:rPr>
              <w:t>st</w:t>
            </w:r>
            <w:r w:rsidR="00952C88">
              <w:rPr>
                <w:rFonts w:asciiTheme="majorHAnsi" w:hAnsiTheme="majorHAnsi"/>
              </w:rPr>
              <w:t>imate</w:t>
            </w:r>
            <w:r w:rsidRPr="00C83564">
              <w:rPr>
                <w:rFonts w:asciiTheme="majorHAnsi" w:hAnsiTheme="majorHAnsi"/>
              </w:rPr>
              <w:t xml:space="preserve"> ($)</w:t>
            </w:r>
            <w:r w:rsidR="006C6A77">
              <w:rPr>
                <w:rFonts w:asciiTheme="majorHAnsi" w:hAnsiTheme="majorHAnsi"/>
              </w:rPr>
              <w:t xml:space="preserve"> a</w:t>
            </w:r>
          </w:p>
        </w:tc>
      </w:tr>
      <w:tr w:rsidR="00E50774" w:rsidRPr="00C83564" w14:paraId="482CC7F7" w14:textId="50285D50" w:rsidTr="004425F5">
        <w:tblPrEx>
          <w:tblBorders>
            <w:top w:val="single" w:sz="4" w:space="0" w:color="auto"/>
          </w:tblBorders>
        </w:tblPrEx>
        <w:trPr>
          <w:cantSplit/>
          <w:tblHeader/>
        </w:trPr>
        <w:tc>
          <w:tcPr>
            <w:tcW w:w="1529" w:type="pct"/>
            <w:tcMar>
              <w:left w:w="108" w:type="dxa"/>
              <w:right w:w="108" w:type="dxa"/>
            </w:tcMar>
            <w:vAlign w:val="center"/>
          </w:tcPr>
          <w:p w14:paraId="651582A5" w14:textId="77777777" w:rsidR="00E50774" w:rsidRPr="001C37CA" w:rsidRDefault="00E50774" w:rsidP="00456EC9">
            <w:pPr>
              <w:pStyle w:val="TableText"/>
              <w:rPr>
                <w:rFonts w:asciiTheme="majorHAnsi" w:hAnsiTheme="majorHAnsi"/>
              </w:rPr>
            </w:pPr>
            <w:r w:rsidRPr="001C37CA">
              <w:rPr>
                <w:rFonts w:asciiTheme="majorHAnsi" w:hAnsiTheme="majorHAnsi"/>
              </w:rPr>
              <w:t>Animal Health Australia</w:t>
            </w:r>
          </w:p>
        </w:tc>
        <w:tc>
          <w:tcPr>
            <w:tcW w:w="685" w:type="pct"/>
            <w:tcMar>
              <w:left w:w="108" w:type="dxa"/>
              <w:right w:w="108" w:type="dxa"/>
            </w:tcMar>
            <w:vAlign w:val="center"/>
          </w:tcPr>
          <w:p w14:paraId="0541E0AB" w14:textId="137D53C1" w:rsidR="00E50774" w:rsidRPr="001C37CA" w:rsidRDefault="00E50774" w:rsidP="00DD38AA">
            <w:pPr>
              <w:pStyle w:val="TableText"/>
              <w:jc w:val="right"/>
              <w:rPr>
                <w:rFonts w:asciiTheme="majorHAnsi" w:hAnsiTheme="majorHAnsi"/>
              </w:rPr>
            </w:pPr>
            <w:r w:rsidRPr="001C37CA">
              <w:rPr>
                <w:rFonts w:asciiTheme="majorHAnsi" w:hAnsiTheme="majorHAnsi"/>
              </w:rPr>
              <w:t>7,138,856</w:t>
            </w:r>
          </w:p>
        </w:tc>
        <w:tc>
          <w:tcPr>
            <w:tcW w:w="684" w:type="pct"/>
            <w:tcMar>
              <w:left w:w="108" w:type="dxa"/>
              <w:right w:w="108" w:type="dxa"/>
            </w:tcMar>
            <w:vAlign w:val="center"/>
          </w:tcPr>
          <w:p w14:paraId="4B54A2BD" w14:textId="68D111C8" w:rsidR="00E50774" w:rsidRPr="001C37CA" w:rsidRDefault="00E50774" w:rsidP="00DD38AA">
            <w:pPr>
              <w:pStyle w:val="TableText"/>
              <w:jc w:val="right"/>
              <w:rPr>
                <w:rFonts w:asciiTheme="majorHAnsi" w:hAnsiTheme="majorHAnsi"/>
              </w:rPr>
            </w:pPr>
            <w:r w:rsidRPr="001C37CA">
              <w:rPr>
                <w:rFonts w:asciiTheme="majorHAnsi" w:hAnsiTheme="majorHAnsi"/>
              </w:rPr>
              <w:t>7,630,079</w:t>
            </w:r>
          </w:p>
        </w:tc>
        <w:tc>
          <w:tcPr>
            <w:tcW w:w="684" w:type="pct"/>
            <w:tcMar>
              <w:left w:w="108" w:type="dxa"/>
              <w:right w:w="108" w:type="dxa"/>
            </w:tcMar>
            <w:vAlign w:val="center"/>
          </w:tcPr>
          <w:p w14:paraId="08F4035B" w14:textId="37A41BF8" w:rsidR="00E50774" w:rsidRPr="001C37CA" w:rsidRDefault="00E50774" w:rsidP="00DD38AA">
            <w:pPr>
              <w:pStyle w:val="TableText"/>
              <w:jc w:val="right"/>
              <w:rPr>
                <w:rFonts w:asciiTheme="majorHAnsi" w:hAnsiTheme="majorHAnsi"/>
              </w:rPr>
            </w:pPr>
            <w:r w:rsidRPr="001C37CA">
              <w:rPr>
                <w:rFonts w:asciiTheme="majorHAnsi" w:hAnsiTheme="majorHAnsi"/>
              </w:rPr>
              <w:t>7,886,556</w:t>
            </w:r>
          </w:p>
        </w:tc>
        <w:tc>
          <w:tcPr>
            <w:tcW w:w="684" w:type="pct"/>
            <w:tcMar>
              <w:left w:w="108" w:type="dxa"/>
              <w:right w:w="108" w:type="dxa"/>
            </w:tcMar>
            <w:vAlign w:val="center"/>
          </w:tcPr>
          <w:p w14:paraId="1431739B" w14:textId="13A3AD9E" w:rsidR="00E50774" w:rsidRPr="003C484A" w:rsidRDefault="00E50774">
            <w:pPr>
              <w:pStyle w:val="TableText"/>
              <w:jc w:val="right"/>
              <w:rPr>
                <w:rFonts w:asciiTheme="majorHAnsi" w:hAnsiTheme="majorHAnsi"/>
              </w:rPr>
            </w:pPr>
            <w:r w:rsidRPr="00E50774">
              <w:rPr>
                <w:rFonts w:asciiTheme="majorHAnsi" w:hAnsiTheme="majorHAnsi"/>
              </w:rPr>
              <w:t>7,518,577</w:t>
            </w:r>
          </w:p>
        </w:tc>
        <w:tc>
          <w:tcPr>
            <w:tcW w:w="734" w:type="pct"/>
            <w:vAlign w:val="center"/>
          </w:tcPr>
          <w:p w14:paraId="3790A765" w14:textId="645C029B" w:rsidR="00E50774" w:rsidRPr="003C484A" w:rsidRDefault="00E50774">
            <w:pPr>
              <w:pStyle w:val="TableText"/>
              <w:jc w:val="right"/>
              <w:rPr>
                <w:rFonts w:asciiTheme="majorHAnsi" w:hAnsiTheme="majorHAnsi"/>
              </w:rPr>
            </w:pPr>
            <w:r w:rsidRPr="00E50774">
              <w:rPr>
                <w:rFonts w:asciiTheme="majorHAnsi" w:hAnsiTheme="majorHAnsi"/>
              </w:rPr>
              <w:t>7,694,000</w:t>
            </w:r>
          </w:p>
        </w:tc>
      </w:tr>
      <w:tr w:rsidR="00E50774" w:rsidRPr="00C83564" w14:paraId="3B8D779F" w14:textId="4372A5A8" w:rsidTr="004425F5">
        <w:tblPrEx>
          <w:tblBorders>
            <w:top w:val="single" w:sz="4" w:space="0" w:color="auto"/>
          </w:tblBorders>
        </w:tblPrEx>
        <w:trPr>
          <w:cantSplit/>
          <w:tblHeader/>
        </w:trPr>
        <w:tc>
          <w:tcPr>
            <w:tcW w:w="1529" w:type="pct"/>
            <w:tcMar>
              <w:left w:w="108" w:type="dxa"/>
              <w:right w:w="108" w:type="dxa"/>
            </w:tcMar>
            <w:vAlign w:val="center"/>
          </w:tcPr>
          <w:p w14:paraId="79003395" w14:textId="5E86E02C" w:rsidR="00E50774" w:rsidRPr="001C37CA" w:rsidRDefault="00E50774" w:rsidP="00456EC9">
            <w:pPr>
              <w:pStyle w:val="TableText"/>
              <w:rPr>
                <w:rFonts w:asciiTheme="majorHAnsi" w:hAnsiTheme="majorHAnsi"/>
              </w:rPr>
            </w:pPr>
            <w:r w:rsidRPr="001C37CA">
              <w:rPr>
                <w:rFonts w:asciiTheme="majorHAnsi" w:hAnsiTheme="majorHAnsi"/>
              </w:rPr>
              <w:t>Australian Egg</w:t>
            </w:r>
            <w:r w:rsidR="001F66B5">
              <w:rPr>
                <w:rFonts w:asciiTheme="majorHAnsi" w:hAnsiTheme="majorHAnsi"/>
              </w:rPr>
              <w:t>s</w:t>
            </w:r>
            <w:r w:rsidR="00111445">
              <w:rPr>
                <w:rFonts w:asciiTheme="majorHAnsi" w:hAnsiTheme="majorHAnsi"/>
              </w:rPr>
              <w:t xml:space="preserve"> Limited</w:t>
            </w:r>
          </w:p>
        </w:tc>
        <w:tc>
          <w:tcPr>
            <w:tcW w:w="685" w:type="pct"/>
            <w:tcMar>
              <w:left w:w="108" w:type="dxa"/>
              <w:right w:w="108" w:type="dxa"/>
            </w:tcMar>
            <w:vAlign w:val="center"/>
          </w:tcPr>
          <w:p w14:paraId="17C7C7B4" w14:textId="7AF07E21" w:rsidR="00E50774" w:rsidRPr="001C37CA" w:rsidRDefault="00E50774" w:rsidP="00DD38AA">
            <w:pPr>
              <w:pStyle w:val="TableText"/>
              <w:jc w:val="right"/>
              <w:rPr>
                <w:rFonts w:asciiTheme="majorHAnsi" w:hAnsiTheme="majorHAnsi"/>
              </w:rPr>
            </w:pPr>
            <w:r w:rsidRPr="001C37CA">
              <w:rPr>
                <w:rFonts w:asciiTheme="majorHAnsi" w:hAnsiTheme="majorHAnsi"/>
              </w:rPr>
              <w:t>7,045,342</w:t>
            </w:r>
          </w:p>
        </w:tc>
        <w:tc>
          <w:tcPr>
            <w:tcW w:w="684" w:type="pct"/>
            <w:tcMar>
              <w:left w:w="108" w:type="dxa"/>
              <w:right w:w="108" w:type="dxa"/>
            </w:tcMar>
            <w:vAlign w:val="center"/>
          </w:tcPr>
          <w:p w14:paraId="6644FF82" w14:textId="2EEE121A" w:rsidR="00E50774" w:rsidRPr="001C37CA" w:rsidRDefault="00E50774" w:rsidP="00DD38AA">
            <w:pPr>
              <w:pStyle w:val="TableText"/>
              <w:jc w:val="right"/>
              <w:rPr>
                <w:rFonts w:asciiTheme="majorHAnsi" w:hAnsiTheme="majorHAnsi"/>
              </w:rPr>
            </w:pPr>
            <w:r w:rsidRPr="001C37CA">
              <w:rPr>
                <w:rFonts w:asciiTheme="majorHAnsi" w:hAnsiTheme="majorHAnsi"/>
              </w:rPr>
              <w:t>6,424,048</w:t>
            </w:r>
          </w:p>
        </w:tc>
        <w:tc>
          <w:tcPr>
            <w:tcW w:w="684" w:type="pct"/>
            <w:tcMar>
              <w:left w:w="108" w:type="dxa"/>
              <w:right w:w="108" w:type="dxa"/>
            </w:tcMar>
            <w:vAlign w:val="center"/>
          </w:tcPr>
          <w:p w14:paraId="000B0422" w14:textId="7E394649" w:rsidR="00E50774" w:rsidRPr="001C37CA" w:rsidRDefault="00E50774" w:rsidP="00DD38AA">
            <w:pPr>
              <w:pStyle w:val="TableText"/>
              <w:jc w:val="right"/>
              <w:rPr>
                <w:rFonts w:asciiTheme="majorHAnsi" w:hAnsiTheme="majorHAnsi"/>
              </w:rPr>
            </w:pPr>
            <w:r w:rsidRPr="001C37CA">
              <w:rPr>
                <w:rFonts w:asciiTheme="majorHAnsi" w:hAnsiTheme="majorHAnsi"/>
              </w:rPr>
              <w:t>7,654,720</w:t>
            </w:r>
          </w:p>
        </w:tc>
        <w:tc>
          <w:tcPr>
            <w:tcW w:w="684" w:type="pct"/>
            <w:tcMar>
              <w:left w:w="108" w:type="dxa"/>
              <w:right w:w="108" w:type="dxa"/>
            </w:tcMar>
            <w:vAlign w:val="center"/>
          </w:tcPr>
          <w:p w14:paraId="41AA4107" w14:textId="4E866504" w:rsidR="00E50774" w:rsidRPr="003C484A" w:rsidRDefault="00E50774">
            <w:pPr>
              <w:pStyle w:val="TableText"/>
              <w:jc w:val="right"/>
              <w:rPr>
                <w:rFonts w:asciiTheme="majorHAnsi" w:hAnsiTheme="majorHAnsi"/>
              </w:rPr>
            </w:pPr>
            <w:r w:rsidRPr="00E50774">
              <w:rPr>
                <w:rFonts w:asciiTheme="majorHAnsi" w:hAnsiTheme="majorHAnsi"/>
              </w:rPr>
              <w:t>7,794,839</w:t>
            </w:r>
          </w:p>
        </w:tc>
        <w:tc>
          <w:tcPr>
            <w:tcW w:w="734" w:type="pct"/>
            <w:vAlign w:val="center"/>
          </w:tcPr>
          <w:p w14:paraId="204A0150" w14:textId="4A88B162" w:rsidR="00E50774" w:rsidRPr="003C484A" w:rsidRDefault="00E50774">
            <w:pPr>
              <w:pStyle w:val="TableText"/>
              <w:jc w:val="right"/>
              <w:rPr>
                <w:rFonts w:asciiTheme="majorHAnsi" w:hAnsiTheme="majorHAnsi"/>
              </w:rPr>
            </w:pPr>
            <w:r w:rsidRPr="00E50774">
              <w:rPr>
                <w:rFonts w:asciiTheme="majorHAnsi" w:hAnsiTheme="majorHAnsi"/>
              </w:rPr>
              <w:t>7,785,000</w:t>
            </w:r>
          </w:p>
        </w:tc>
      </w:tr>
      <w:tr w:rsidR="004425F5" w:rsidRPr="00C83564" w14:paraId="16DD8350" w14:textId="77777777" w:rsidTr="004425F5">
        <w:tblPrEx>
          <w:tblBorders>
            <w:top w:val="single" w:sz="4" w:space="0" w:color="auto"/>
          </w:tblBorders>
        </w:tblPrEx>
        <w:trPr>
          <w:cantSplit/>
          <w:tblHeader/>
        </w:trPr>
        <w:tc>
          <w:tcPr>
            <w:tcW w:w="1529" w:type="pct"/>
            <w:tcMar>
              <w:left w:w="108" w:type="dxa"/>
              <w:right w:w="108" w:type="dxa"/>
            </w:tcMar>
            <w:vAlign w:val="center"/>
          </w:tcPr>
          <w:p w14:paraId="016ACAAE" w14:textId="5960882E" w:rsidR="004425F5" w:rsidRPr="00416337" w:rsidDel="00876269" w:rsidRDefault="004425F5" w:rsidP="00456EC9">
            <w:pPr>
              <w:pStyle w:val="TableText"/>
              <w:rPr>
                <w:rFonts w:asciiTheme="majorHAnsi" w:hAnsiTheme="majorHAnsi"/>
                <w:highlight w:val="yellow"/>
              </w:rPr>
            </w:pPr>
            <w:r>
              <w:rPr>
                <w:rFonts w:asciiTheme="majorHAnsi" w:hAnsiTheme="majorHAnsi"/>
              </w:rPr>
              <w:t>AgriFutures Australia</w:t>
            </w:r>
          </w:p>
        </w:tc>
        <w:tc>
          <w:tcPr>
            <w:tcW w:w="685" w:type="pct"/>
            <w:tcMar>
              <w:left w:w="108" w:type="dxa"/>
              <w:right w:w="108" w:type="dxa"/>
            </w:tcMar>
            <w:vAlign w:val="center"/>
          </w:tcPr>
          <w:p w14:paraId="78EE34BF" w14:textId="67552892" w:rsidR="004425F5" w:rsidRPr="001C37CA" w:rsidRDefault="004425F5" w:rsidP="00DD38AA">
            <w:pPr>
              <w:pStyle w:val="TableText"/>
              <w:jc w:val="right"/>
              <w:rPr>
                <w:rFonts w:asciiTheme="majorHAnsi" w:hAnsiTheme="majorHAnsi"/>
              </w:rPr>
            </w:pPr>
            <w:r w:rsidRPr="001C37CA">
              <w:rPr>
                <w:rFonts w:asciiTheme="majorHAnsi" w:hAnsiTheme="majorHAnsi"/>
              </w:rPr>
              <w:t>5,475,688</w:t>
            </w:r>
          </w:p>
        </w:tc>
        <w:tc>
          <w:tcPr>
            <w:tcW w:w="684" w:type="pct"/>
            <w:tcMar>
              <w:left w:w="108" w:type="dxa"/>
              <w:right w:w="108" w:type="dxa"/>
            </w:tcMar>
            <w:vAlign w:val="center"/>
          </w:tcPr>
          <w:p w14:paraId="656A84C9" w14:textId="490268DE" w:rsidR="004425F5" w:rsidRPr="001C37CA" w:rsidRDefault="004425F5" w:rsidP="00DD38AA">
            <w:pPr>
              <w:pStyle w:val="TableText"/>
              <w:jc w:val="right"/>
              <w:rPr>
                <w:rFonts w:asciiTheme="majorHAnsi" w:hAnsiTheme="majorHAnsi"/>
              </w:rPr>
            </w:pPr>
            <w:r w:rsidRPr="001C37CA">
              <w:rPr>
                <w:rFonts w:asciiTheme="majorHAnsi" w:hAnsiTheme="majorHAnsi"/>
              </w:rPr>
              <w:t>4,479,362</w:t>
            </w:r>
          </w:p>
        </w:tc>
        <w:tc>
          <w:tcPr>
            <w:tcW w:w="684" w:type="pct"/>
            <w:tcMar>
              <w:left w:w="108" w:type="dxa"/>
              <w:right w:w="108" w:type="dxa"/>
            </w:tcMar>
            <w:vAlign w:val="center"/>
          </w:tcPr>
          <w:p w14:paraId="42751312" w14:textId="7C7DE1D7" w:rsidR="004425F5" w:rsidRPr="001C37CA" w:rsidRDefault="004425F5" w:rsidP="00DD38AA">
            <w:pPr>
              <w:pStyle w:val="TableText"/>
              <w:jc w:val="right"/>
              <w:rPr>
                <w:rFonts w:asciiTheme="majorHAnsi" w:hAnsiTheme="majorHAnsi"/>
              </w:rPr>
            </w:pPr>
            <w:r w:rsidRPr="001C37CA">
              <w:rPr>
                <w:rFonts w:asciiTheme="majorHAnsi" w:hAnsiTheme="majorHAnsi"/>
              </w:rPr>
              <w:t>3,974,195</w:t>
            </w:r>
          </w:p>
        </w:tc>
        <w:tc>
          <w:tcPr>
            <w:tcW w:w="684" w:type="pct"/>
            <w:tcMar>
              <w:left w:w="108" w:type="dxa"/>
              <w:right w:w="108" w:type="dxa"/>
            </w:tcMar>
            <w:vAlign w:val="center"/>
          </w:tcPr>
          <w:p w14:paraId="206983A4" w14:textId="044DE31B" w:rsidR="004425F5" w:rsidRPr="00E50774" w:rsidRDefault="004425F5">
            <w:pPr>
              <w:pStyle w:val="TableText"/>
              <w:jc w:val="right"/>
              <w:rPr>
                <w:rFonts w:asciiTheme="majorHAnsi" w:hAnsiTheme="majorHAnsi"/>
              </w:rPr>
            </w:pPr>
            <w:r w:rsidRPr="00E50774">
              <w:rPr>
                <w:rFonts w:asciiTheme="majorHAnsi" w:hAnsiTheme="majorHAnsi"/>
              </w:rPr>
              <w:t>3,143,393</w:t>
            </w:r>
          </w:p>
        </w:tc>
        <w:tc>
          <w:tcPr>
            <w:tcW w:w="734" w:type="pct"/>
            <w:vAlign w:val="center"/>
          </w:tcPr>
          <w:p w14:paraId="0AEBE5DA" w14:textId="3B0E28CC" w:rsidR="004425F5" w:rsidRPr="00E50774" w:rsidRDefault="004425F5">
            <w:pPr>
              <w:pStyle w:val="TableText"/>
              <w:jc w:val="right"/>
              <w:rPr>
                <w:rFonts w:asciiTheme="majorHAnsi" w:hAnsiTheme="majorHAnsi"/>
              </w:rPr>
            </w:pPr>
            <w:r w:rsidRPr="00E50774">
              <w:rPr>
                <w:rFonts w:asciiTheme="majorHAnsi" w:hAnsiTheme="majorHAnsi"/>
              </w:rPr>
              <w:t>5,580,000</w:t>
            </w:r>
          </w:p>
        </w:tc>
      </w:tr>
      <w:tr w:rsidR="004425F5" w:rsidRPr="00C83564" w14:paraId="617742B1" w14:textId="21A1C482" w:rsidTr="004425F5">
        <w:tblPrEx>
          <w:tblBorders>
            <w:top w:val="single" w:sz="4" w:space="0" w:color="auto"/>
          </w:tblBorders>
        </w:tblPrEx>
        <w:trPr>
          <w:cantSplit/>
          <w:tblHeader/>
        </w:trPr>
        <w:tc>
          <w:tcPr>
            <w:tcW w:w="1529" w:type="pct"/>
            <w:tcMar>
              <w:left w:w="108" w:type="dxa"/>
              <w:right w:w="108" w:type="dxa"/>
            </w:tcMar>
            <w:vAlign w:val="center"/>
          </w:tcPr>
          <w:p w14:paraId="433AC1A1" w14:textId="63A485C2" w:rsidR="004425F5" w:rsidRPr="001C37CA" w:rsidRDefault="004425F5" w:rsidP="00456EC9">
            <w:pPr>
              <w:pStyle w:val="TableText"/>
              <w:rPr>
                <w:rFonts w:asciiTheme="majorHAnsi" w:hAnsiTheme="majorHAnsi"/>
              </w:rPr>
            </w:pPr>
            <w:r w:rsidRPr="001C37CA">
              <w:rPr>
                <w:rFonts w:asciiTheme="majorHAnsi" w:hAnsiTheme="majorHAnsi"/>
              </w:rPr>
              <w:t>Australian Meat Processors Corporation</w:t>
            </w:r>
          </w:p>
        </w:tc>
        <w:tc>
          <w:tcPr>
            <w:tcW w:w="685" w:type="pct"/>
            <w:tcMar>
              <w:left w:w="108" w:type="dxa"/>
              <w:right w:w="108" w:type="dxa"/>
            </w:tcMar>
            <w:vAlign w:val="center"/>
          </w:tcPr>
          <w:p w14:paraId="402316CE" w14:textId="28599C4E" w:rsidR="004425F5" w:rsidRPr="001C37CA" w:rsidRDefault="004425F5" w:rsidP="00DD38AA">
            <w:pPr>
              <w:pStyle w:val="TableText"/>
              <w:jc w:val="right"/>
              <w:rPr>
                <w:rFonts w:asciiTheme="majorHAnsi" w:hAnsiTheme="majorHAnsi"/>
              </w:rPr>
            </w:pPr>
            <w:r w:rsidRPr="001C37CA">
              <w:rPr>
                <w:rFonts w:asciiTheme="majorHAnsi" w:hAnsiTheme="majorHAnsi"/>
              </w:rPr>
              <w:t>20,202,353</w:t>
            </w:r>
          </w:p>
        </w:tc>
        <w:tc>
          <w:tcPr>
            <w:tcW w:w="684" w:type="pct"/>
            <w:tcMar>
              <w:left w:w="108" w:type="dxa"/>
              <w:right w:w="108" w:type="dxa"/>
            </w:tcMar>
            <w:vAlign w:val="center"/>
          </w:tcPr>
          <w:p w14:paraId="1D2EA418" w14:textId="51D60FF5" w:rsidR="004425F5" w:rsidRPr="001C37CA" w:rsidRDefault="004425F5" w:rsidP="00DD38AA">
            <w:pPr>
              <w:pStyle w:val="TableText"/>
              <w:jc w:val="right"/>
              <w:rPr>
                <w:rFonts w:asciiTheme="majorHAnsi" w:hAnsiTheme="majorHAnsi"/>
              </w:rPr>
            </w:pPr>
            <w:r w:rsidRPr="001C37CA">
              <w:rPr>
                <w:rFonts w:asciiTheme="majorHAnsi" w:hAnsiTheme="majorHAnsi"/>
              </w:rPr>
              <w:t>22,034,673</w:t>
            </w:r>
          </w:p>
        </w:tc>
        <w:tc>
          <w:tcPr>
            <w:tcW w:w="684" w:type="pct"/>
            <w:tcMar>
              <w:left w:w="108" w:type="dxa"/>
              <w:right w:w="108" w:type="dxa"/>
            </w:tcMar>
            <w:vAlign w:val="center"/>
          </w:tcPr>
          <w:p w14:paraId="2159FC98" w14:textId="1C2F1AD9" w:rsidR="004425F5" w:rsidRPr="001C37CA" w:rsidRDefault="004425F5" w:rsidP="00DD38AA">
            <w:pPr>
              <w:pStyle w:val="TableText"/>
              <w:jc w:val="right"/>
              <w:rPr>
                <w:rFonts w:asciiTheme="majorHAnsi" w:hAnsiTheme="majorHAnsi"/>
              </w:rPr>
            </w:pPr>
            <w:r w:rsidRPr="001C37CA">
              <w:rPr>
                <w:rFonts w:asciiTheme="majorHAnsi" w:hAnsiTheme="majorHAnsi"/>
              </w:rPr>
              <w:t>19,664,293</w:t>
            </w:r>
          </w:p>
        </w:tc>
        <w:tc>
          <w:tcPr>
            <w:tcW w:w="684" w:type="pct"/>
            <w:tcMar>
              <w:left w:w="108" w:type="dxa"/>
              <w:right w:w="108" w:type="dxa"/>
            </w:tcMar>
            <w:vAlign w:val="center"/>
          </w:tcPr>
          <w:p w14:paraId="143C1ED3" w14:textId="559E0B74" w:rsidR="004425F5" w:rsidRPr="003C484A" w:rsidRDefault="004425F5">
            <w:pPr>
              <w:pStyle w:val="TableText"/>
              <w:jc w:val="right"/>
              <w:rPr>
                <w:rFonts w:asciiTheme="majorHAnsi" w:hAnsiTheme="majorHAnsi"/>
              </w:rPr>
            </w:pPr>
            <w:r w:rsidRPr="00E50774">
              <w:rPr>
                <w:rFonts w:asciiTheme="majorHAnsi" w:hAnsiTheme="majorHAnsi"/>
              </w:rPr>
              <w:t>17,305,419</w:t>
            </w:r>
          </w:p>
        </w:tc>
        <w:tc>
          <w:tcPr>
            <w:tcW w:w="734" w:type="pct"/>
            <w:vAlign w:val="center"/>
          </w:tcPr>
          <w:p w14:paraId="55FC6540" w14:textId="7C24AC6B" w:rsidR="004425F5" w:rsidRPr="003C484A" w:rsidRDefault="004425F5">
            <w:pPr>
              <w:pStyle w:val="TableText"/>
              <w:jc w:val="right"/>
              <w:rPr>
                <w:rFonts w:asciiTheme="majorHAnsi" w:hAnsiTheme="majorHAnsi"/>
              </w:rPr>
            </w:pPr>
            <w:r w:rsidRPr="00E50774">
              <w:rPr>
                <w:rFonts w:asciiTheme="majorHAnsi" w:hAnsiTheme="majorHAnsi"/>
              </w:rPr>
              <w:t>16,763,000</w:t>
            </w:r>
          </w:p>
        </w:tc>
      </w:tr>
      <w:tr w:rsidR="004425F5" w:rsidRPr="00C83564" w14:paraId="4DA534DC" w14:textId="4EC520AA" w:rsidTr="004425F5">
        <w:tblPrEx>
          <w:tblBorders>
            <w:top w:val="single" w:sz="4" w:space="0" w:color="auto"/>
          </w:tblBorders>
        </w:tblPrEx>
        <w:trPr>
          <w:cantSplit/>
          <w:tblHeader/>
        </w:trPr>
        <w:tc>
          <w:tcPr>
            <w:tcW w:w="1529" w:type="pct"/>
            <w:tcMar>
              <w:left w:w="108" w:type="dxa"/>
              <w:right w:w="108" w:type="dxa"/>
            </w:tcMar>
            <w:vAlign w:val="center"/>
          </w:tcPr>
          <w:p w14:paraId="3746696D" w14:textId="77777777" w:rsidR="004425F5" w:rsidRPr="001C37CA" w:rsidRDefault="004425F5" w:rsidP="00456EC9">
            <w:pPr>
              <w:pStyle w:val="TableText"/>
              <w:rPr>
                <w:rFonts w:asciiTheme="majorHAnsi" w:hAnsiTheme="majorHAnsi"/>
              </w:rPr>
            </w:pPr>
            <w:r w:rsidRPr="001C37CA">
              <w:rPr>
                <w:rFonts w:asciiTheme="majorHAnsi" w:hAnsiTheme="majorHAnsi"/>
              </w:rPr>
              <w:t>Australian Pork Limited</w:t>
            </w:r>
          </w:p>
        </w:tc>
        <w:tc>
          <w:tcPr>
            <w:tcW w:w="685" w:type="pct"/>
            <w:tcMar>
              <w:left w:w="108" w:type="dxa"/>
              <w:right w:w="108" w:type="dxa"/>
            </w:tcMar>
            <w:vAlign w:val="center"/>
          </w:tcPr>
          <w:p w14:paraId="23474E5F" w14:textId="5DA53D11" w:rsidR="004425F5" w:rsidRPr="001C37CA" w:rsidRDefault="004425F5" w:rsidP="00DD38AA">
            <w:pPr>
              <w:pStyle w:val="TableText"/>
              <w:jc w:val="right"/>
              <w:rPr>
                <w:rFonts w:asciiTheme="majorHAnsi" w:hAnsiTheme="majorHAnsi"/>
              </w:rPr>
            </w:pPr>
            <w:r w:rsidRPr="001C37CA">
              <w:rPr>
                <w:rFonts w:asciiTheme="majorHAnsi" w:hAnsiTheme="majorHAnsi"/>
              </w:rPr>
              <w:t>12,423,453</w:t>
            </w:r>
          </w:p>
        </w:tc>
        <w:tc>
          <w:tcPr>
            <w:tcW w:w="684" w:type="pct"/>
            <w:tcMar>
              <w:left w:w="108" w:type="dxa"/>
              <w:right w:w="108" w:type="dxa"/>
            </w:tcMar>
            <w:vAlign w:val="center"/>
          </w:tcPr>
          <w:p w14:paraId="019648D7" w14:textId="43276BB7" w:rsidR="004425F5" w:rsidRPr="001C37CA" w:rsidRDefault="004425F5" w:rsidP="00DD38AA">
            <w:pPr>
              <w:pStyle w:val="TableText"/>
              <w:jc w:val="right"/>
              <w:rPr>
                <w:rFonts w:asciiTheme="majorHAnsi" w:hAnsiTheme="majorHAnsi"/>
              </w:rPr>
            </w:pPr>
            <w:r w:rsidRPr="001C37CA">
              <w:rPr>
                <w:rFonts w:asciiTheme="majorHAnsi" w:hAnsiTheme="majorHAnsi"/>
              </w:rPr>
              <w:t>15,077,293</w:t>
            </w:r>
          </w:p>
        </w:tc>
        <w:tc>
          <w:tcPr>
            <w:tcW w:w="684" w:type="pct"/>
            <w:tcMar>
              <w:left w:w="108" w:type="dxa"/>
              <w:right w:w="108" w:type="dxa"/>
            </w:tcMar>
            <w:vAlign w:val="center"/>
          </w:tcPr>
          <w:p w14:paraId="7D7507AA" w14:textId="5A5C23F8" w:rsidR="004425F5" w:rsidRPr="001C37CA" w:rsidRDefault="004425F5" w:rsidP="00DD38AA">
            <w:pPr>
              <w:pStyle w:val="TableText"/>
              <w:jc w:val="right"/>
              <w:rPr>
                <w:rFonts w:asciiTheme="majorHAnsi" w:hAnsiTheme="majorHAnsi"/>
              </w:rPr>
            </w:pPr>
            <w:r w:rsidRPr="001C37CA">
              <w:rPr>
                <w:rFonts w:asciiTheme="majorHAnsi" w:hAnsiTheme="majorHAnsi"/>
              </w:rPr>
              <w:t>14,379,323</w:t>
            </w:r>
          </w:p>
        </w:tc>
        <w:tc>
          <w:tcPr>
            <w:tcW w:w="684" w:type="pct"/>
            <w:tcMar>
              <w:left w:w="108" w:type="dxa"/>
              <w:right w:w="108" w:type="dxa"/>
            </w:tcMar>
            <w:vAlign w:val="center"/>
          </w:tcPr>
          <w:p w14:paraId="0DB4015E" w14:textId="50317E28" w:rsidR="004425F5" w:rsidRPr="003C484A" w:rsidRDefault="004425F5">
            <w:pPr>
              <w:pStyle w:val="TableText"/>
              <w:jc w:val="right"/>
              <w:rPr>
                <w:rFonts w:asciiTheme="majorHAnsi" w:hAnsiTheme="majorHAnsi"/>
              </w:rPr>
            </w:pPr>
            <w:r w:rsidRPr="00E50774">
              <w:rPr>
                <w:rFonts w:asciiTheme="majorHAnsi" w:hAnsiTheme="majorHAnsi"/>
              </w:rPr>
              <w:t>16,322,100</w:t>
            </w:r>
          </w:p>
        </w:tc>
        <w:tc>
          <w:tcPr>
            <w:tcW w:w="734" w:type="pct"/>
            <w:vAlign w:val="center"/>
          </w:tcPr>
          <w:p w14:paraId="7B83007B" w14:textId="0CFBD158" w:rsidR="004425F5" w:rsidRPr="003C484A" w:rsidRDefault="004425F5">
            <w:pPr>
              <w:pStyle w:val="TableText"/>
              <w:jc w:val="right"/>
              <w:rPr>
                <w:rFonts w:asciiTheme="majorHAnsi" w:hAnsiTheme="majorHAnsi"/>
              </w:rPr>
            </w:pPr>
            <w:r w:rsidRPr="00E50774">
              <w:rPr>
                <w:rFonts w:asciiTheme="majorHAnsi" w:hAnsiTheme="majorHAnsi"/>
              </w:rPr>
              <w:t>16,985,000</w:t>
            </w:r>
          </w:p>
        </w:tc>
      </w:tr>
      <w:tr w:rsidR="004425F5" w:rsidRPr="00C83564" w14:paraId="5ADC6B37" w14:textId="6BB67002" w:rsidTr="004425F5">
        <w:tblPrEx>
          <w:tblBorders>
            <w:top w:val="single" w:sz="4" w:space="0" w:color="auto"/>
          </w:tblBorders>
        </w:tblPrEx>
        <w:trPr>
          <w:cantSplit/>
          <w:tblHeader/>
        </w:trPr>
        <w:tc>
          <w:tcPr>
            <w:tcW w:w="1529" w:type="pct"/>
            <w:tcMar>
              <w:left w:w="108" w:type="dxa"/>
              <w:right w:w="108" w:type="dxa"/>
            </w:tcMar>
            <w:vAlign w:val="center"/>
          </w:tcPr>
          <w:p w14:paraId="55E9C139" w14:textId="77777777" w:rsidR="004425F5" w:rsidRPr="001C37CA" w:rsidRDefault="004425F5" w:rsidP="00456EC9">
            <w:pPr>
              <w:pStyle w:val="TableText"/>
              <w:rPr>
                <w:rFonts w:asciiTheme="majorHAnsi" w:hAnsiTheme="majorHAnsi"/>
              </w:rPr>
            </w:pPr>
            <w:r w:rsidRPr="001C37CA">
              <w:rPr>
                <w:rFonts w:asciiTheme="majorHAnsi" w:hAnsiTheme="majorHAnsi"/>
              </w:rPr>
              <w:t>Australian Wool Innovation</w:t>
            </w:r>
          </w:p>
        </w:tc>
        <w:tc>
          <w:tcPr>
            <w:tcW w:w="685" w:type="pct"/>
            <w:tcMar>
              <w:left w:w="108" w:type="dxa"/>
              <w:right w:w="108" w:type="dxa"/>
            </w:tcMar>
            <w:vAlign w:val="center"/>
          </w:tcPr>
          <w:p w14:paraId="03A697BB" w14:textId="765A628D" w:rsidR="004425F5" w:rsidRPr="001C37CA" w:rsidRDefault="004425F5" w:rsidP="00DD38AA">
            <w:pPr>
              <w:pStyle w:val="TableText"/>
              <w:jc w:val="right"/>
              <w:rPr>
                <w:rFonts w:asciiTheme="majorHAnsi" w:hAnsiTheme="majorHAnsi"/>
              </w:rPr>
            </w:pPr>
            <w:r w:rsidRPr="001C37CA">
              <w:rPr>
                <w:rFonts w:asciiTheme="majorHAnsi" w:hAnsiTheme="majorHAnsi"/>
              </w:rPr>
              <w:t>43,308,614</w:t>
            </w:r>
          </w:p>
        </w:tc>
        <w:tc>
          <w:tcPr>
            <w:tcW w:w="684" w:type="pct"/>
            <w:tcMar>
              <w:left w:w="108" w:type="dxa"/>
              <w:right w:w="108" w:type="dxa"/>
            </w:tcMar>
            <w:vAlign w:val="center"/>
          </w:tcPr>
          <w:p w14:paraId="29178341" w14:textId="489E1137" w:rsidR="004425F5" w:rsidRPr="001C37CA" w:rsidRDefault="004425F5" w:rsidP="00DD38AA">
            <w:pPr>
              <w:pStyle w:val="TableText"/>
              <w:jc w:val="right"/>
              <w:rPr>
                <w:rFonts w:asciiTheme="majorHAnsi" w:hAnsiTheme="majorHAnsi"/>
              </w:rPr>
            </w:pPr>
            <w:r w:rsidRPr="001C37CA">
              <w:rPr>
                <w:rFonts w:asciiTheme="majorHAnsi" w:hAnsiTheme="majorHAnsi"/>
              </w:rPr>
              <w:t>48,303,558</w:t>
            </w:r>
          </w:p>
        </w:tc>
        <w:tc>
          <w:tcPr>
            <w:tcW w:w="684" w:type="pct"/>
            <w:tcMar>
              <w:left w:w="108" w:type="dxa"/>
              <w:right w:w="108" w:type="dxa"/>
            </w:tcMar>
            <w:vAlign w:val="center"/>
          </w:tcPr>
          <w:p w14:paraId="06130F70" w14:textId="7307566D" w:rsidR="004425F5" w:rsidRPr="001C37CA" w:rsidRDefault="004425F5" w:rsidP="00DD38AA">
            <w:pPr>
              <w:pStyle w:val="TableText"/>
              <w:jc w:val="right"/>
              <w:rPr>
                <w:rFonts w:asciiTheme="majorHAnsi" w:hAnsiTheme="majorHAnsi"/>
              </w:rPr>
            </w:pPr>
            <w:r w:rsidRPr="001C37CA">
              <w:rPr>
                <w:rFonts w:asciiTheme="majorHAnsi" w:hAnsiTheme="majorHAnsi"/>
              </w:rPr>
              <w:t>50,330,876</w:t>
            </w:r>
          </w:p>
        </w:tc>
        <w:tc>
          <w:tcPr>
            <w:tcW w:w="684" w:type="pct"/>
            <w:tcMar>
              <w:left w:w="108" w:type="dxa"/>
              <w:right w:w="108" w:type="dxa"/>
            </w:tcMar>
            <w:vAlign w:val="center"/>
          </w:tcPr>
          <w:p w14:paraId="2443DF5B" w14:textId="4725627F" w:rsidR="004425F5" w:rsidRPr="003C484A" w:rsidRDefault="004425F5">
            <w:pPr>
              <w:pStyle w:val="TableText"/>
              <w:jc w:val="right"/>
              <w:rPr>
                <w:rFonts w:asciiTheme="majorHAnsi" w:hAnsiTheme="majorHAnsi"/>
              </w:rPr>
            </w:pPr>
            <w:r w:rsidRPr="00E50774">
              <w:rPr>
                <w:rFonts w:asciiTheme="majorHAnsi" w:hAnsiTheme="majorHAnsi"/>
              </w:rPr>
              <w:t>58,984,569</w:t>
            </w:r>
          </w:p>
        </w:tc>
        <w:tc>
          <w:tcPr>
            <w:tcW w:w="734" w:type="pct"/>
            <w:vAlign w:val="center"/>
          </w:tcPr>
          <w:p w14:paraId="50F3EA59" w14:textId="363DF74E" w:rsidR="004425F5" w:rsidRPr="003C484A" w:rsidRDefault="004425F5">
            <w:pPr>
              <w:pStyle w:val="TableText"/>
              <w:jc w:val="right"/>
              <w:rPr>
                <w:rFonts w:asciiTheme="majorHAnsi" w:hAnsiTheme="majorHAnsi"/>
              </w:rPr>
            </w:pPr>
            <w:r w:rsidRPr="00E50774">
              <w:rPr>
                <w:rFonts w:asciiTheme="majorHAnsi" w:hAnsiTheme="majorHAnsi"/>
              </w:rPr>
              <w:t>56,100,000</w:t>
            </w:r>
          </w:p>
        </w:tc>
      </w:tr>
      <w:tr w:rsidR="004425F5" w:rsidRPr="00C83564" w14:paraId="3B653B14" w14:textId="38722848" w:rsidTr="004425F5">
        <w:tblPrEx>
          <w:tblBorders>
            <w:top w:val="single" w:sz="4" w:space="0" w:color="auto"/>
          </w:tblBorders>
        </w:tblPrEx>
        <w:trPr>
          <w:cantSplit/>
          <w:tblHeader/>
        </w:trPr>
        <w:tc>
          <w:tcPr>
            <w:tcW w:w="1529" w:type="pct"/>
            <w:tcMar>
              <w:left w:w="108" w:type="dxa"/>
              <w:right w:w="108" w:type="dxa"/>
            </w:tcMar>
            <w:vAlign w:val="center"/>
          </w:tcPr>
          <w:p w14:paraId="550A0FEB" w14:textId="39AC58F7" w:rsidR="004425F5" w:rsidRPr="001C37CA" w:rsidRDefault="004425F5" w:rsidP="00456EC9">
            <w:pPr>
              <w:pStyle w:val="TableText"/>
              <w:rPr>
                <w:rFonts w:asciiTheme="majorHAnsi" w:hAnsiTheme="majorHAnsi"/>
              </w:rPr>
            </w:pPr>
            <w:r w:rsidRPr="001C37CA">
              <w:rPr>
                <w:rFonts w:asciiTheme="majorHAnsi" w:hAnsiTheme="majorHAnsi"/>
              </w:rPr>
              <w:t>Cotton Research and Development Corporation</w:t>
            </w:r>
          </w:p>
        </w:tc>
        <w:tc>
          <w:tcPr>
            <w:tcW w:w="685" w:type="pct"/>
            <w:tcMar>
              <w:left w:w="108" w:type="dxa"/>
              <w:right w:w="108" w:type="dxa"/>
            </w:tcMar>
            <w:vAlign w:val="center"/>
          </w:tcPr>
          <w:p w14:paraId="7E119CA2" w14:textId="5B3C234C" w:rsidR="004425F5" w:rsidRPr="001C37CA" w:rsidRDefault="004425F5" w:rsidP="00DD38AA">
            <w:pPr>
              <w:pStyle w:val="TableText"/>
              <w:jc w:val="right"/>
              <w:rPr>
                <w:rFonts w:asciiTheme="majorHAnsi" w:hAnsiTheme="majorHAnsi"/>
              </w:rPr>
            </w:pPr>
            <w:r w:rsidRPr="001C37CA">
              <w:rPr>
                <w:rFonts w:asciiTheme="majorHAnsi" w:hAnsiTheme="majorHAnsi"/>
              </w:rPr>
              <w:t>10,977,077</w:t>
            </w:r>
          </w:p>
        </w:tc>
        <w:tc>
          <w:tcPr>
            <w:tcW w:w="684" w:type="pct"/>
            <w:tcMar>
              <w:left w:w="108" w:type="dxa"/>
              <w:right w:w="108" w:type="dxa"/>
            </w:tcMar>
            <w:vAlign w:val="center"/>
          </w:tcPr>
          <w:p w14:paraId="04B2F322" w14:textId="31CF0887" w:rsidR="004425F5" w:rsidRPr="001C37CA" w:rsidRDefault="004425F5" w:rsidP="00DD38AA">
            <w:pPr>
              <w:pStyle w:val="TableText"/>
              <w:jc w:val="right"/>
              <w:rPr>
                <w:rFonts w:asciiTheme="majorHAnsi" w:hAnsiTheme="majorHAnsi"/>
              </w:rPr>
            </w:pPr>
            <w:r w:rsidRPr="001C37CA">
              <w:rPr>
                <w:rFonts w:asciiTheme="majorHAnsi" w:hAnsiTheme="majorHAnsi"/>
              </w:rPr>
              <w:t>7,298,282</w:t>
            </w:r>
          </w:p>
        </w:tc>
        <w:tc>
          <w:tcPr>
            <w:tcW w:w="684" w:type="pct"/>
            <w:tcMar>
              <w:left w:w="108" w:type="dxa"/>
              <w:right w:w="108" w:type="dxa"/>
            </w:tcMar>
            <w:vAlign w:val="center"/>
          </w:tcPr>
          <w:p w14:paraId="602611A0" w14:textId="6E86EC9F" w:rsidR="004425F5" w:rsidRPr="001C37CA" w:rsidRDefault="004425F5" w:rsidP="00DD38AA">
            <w:pPr>
              <w:pStyle w:val="TableText"/>
              <w:jc w:val="right"/>
              <w:rPr>
                <w:rFonts w:asciiTheme="majorHAnsi" w:hAnsiTheme="majorHAnsi"/>
              </w:rPr>
            </w:pPr>
            <w:r w:rsidRPr="001C37CA">
              <w:rPr>
                <w:rFonts w:asciiTheme="majorHAnsi" w:hAnsiTheme="majorHAnsi"/>
              </w:rPr>
              <w:t>6,054,115</w:t>
            </w:r>
          </w:p>
        </w:tc>
        <w:tc>
          <w:tcPr>
            <w:tcW w:w="684" w:type="pct"/>
            <w:tcMar>
              <w:left w:w="108" w:type="dxa"/>
              <w:right w:w="108" w:type="dxa"/>
            </w:tcMar>
            <w:vAlign w:val="center"/>
          </w:tcPr>
          <w:p w14:paraId="2F7F22C2" w14:textId="5F0FDB86" w:rsidR="004425F5" w:rsidRPr="003C484A" w:rsidRDefault="004425F5">
            <w:pPr>
              <w:pStyle w:val="TableText"/>
              <w:jc w:val="right"/>
              <w:rPr>
                <w:rFonts w:asciiTheme="majorHAnsi" w:hAnsiTheme="majorHAnsi"/>
              </w:rPr>
            </w:pPr>
            <w:r w:rsidRPr="00E50774">
              <w:rPr>
                <w:rFonts w:asciiTheme="majorHAnsi" w:hAnsiTheme="majorHAnsi"/>
              </w:rPr>
              <w:t>5,529,683</w:t>
            </w:r>
          </w:p>
        </w:tc>
        <w:tc>
          <w:tcPr>
            <w:tcW w:w="734" w:type="pct"/>
            <w:vAlign w:val="center"/>
          </w:tcPr>
          <w:p w14:paraId="0E8024BB" w14:textId="3F6D0585" w:rsidR="004425F5" w:rsidRPr="003C484A" w:rsidRDefault="004425F5">
            <w:pPr>
              <w:pStyle w:val="TableText"/>
              <w:jc w:val="right"/>
              <w:rPr>
                <w:rFonts w:asciiTheme="majorHAnsi" w:hAnsiTheme="majorHAnsi"/>
              </w:rPr>
            </w:pPr>
            <w:r w:rsidRPr="00E50774">
              <w:rPr>
                <w:rFonts w:asciiTheme="majorHAnsi" w:hAnsiTheme="majorHAnsi"/>
              </w:rPr>
              <w:t>10,820,000</w:t>
            </w:r>
          </w:p>
        </w:tc>
      </w:tr>
      <w:tr w:rsidR="004425F5" w:rsidRPr="00C83564" w14:paraId="37C7FEDC" w14:textId="650DD3DA" w:rsidTr="004425F5">
        <w:tblPrEx>
          <w:tblBorders>
            <w:top w:val="single" w:sz="4" w:space="0" w:color="auto"/>
          </w:tblBorders>
        </w:tblPrEx>
        <w:trPr>
          <w:cantSplit/>
          <w:tblHeader/>
        </w:trPr>
        <w:tc>
          <w:tcPr>
            <w:tcW w:w="1529" w:type="pct"/>
            <w:tcMar>
              <w:left w:w="108" w:type="dxa"/>
              <w:right w:w="108" w:type="dxa"/>
            </w:tcMar>
            <w:vAlign w:val="center"/>
          </w:tcPr>
          <w:p w14:paraId="3598367F" w14:textId="77777777" w:rsidR="004425F5" w:rsidRPr="001C37CA" w:rsidRDefault="004425F5" w:rsidP="00456EC9">
            <w:pPr>
              <w:pStyle w:val="TableText"/>
              <w:rPr>
                <w:rFonts w:asciiTheme="majorHAnsi" w:hAnsiTheme="majorHAnsi"/>
              </w:rPr>
            </w:pPr>
            <w:r w:rsidRPr="001C37CA">
              <w:rPr>
                <w:rFonts w:asciiTheme="majorHAnsi" w:hAnsiTheme="majorHAnsi"/>
              </w:rPr>
              <w:t>Dairy Australia Limited</w:t>
            </w:r>
          </w:p>
        </w:tc>
        <w:tc>
          <w:tcPr>
            <w:tcW w:w="685" w:type="pct"/>
            <w:tcMar>
              <w:left w:w="108" w:type="dxa"/>
              <w:right w:w="108" w:type="dxa"/>
            </w:tcMar>
            <w:vAlign w:val="center"/>
          </w:tcPr>
          <w:p w14:paraId="2B6F83E0" w14:textId="2EF99FE3" w:rsidR="004425F5" w:rsidRPr="001C37CA" w:rsidRDefault="004425F5" w:rsidP="00DD38AA">
            <w:pPr>
              <w:pStyle w:val="TableText"/>
              <w:jc w:val="right"/>
              <w:rPr>
                <w:rFonts w:asciiTheme="majorHAnsi" w:hAnsiTheme="majorHAnsi"/>
              </w:rPr>
            </w:pPr>
            <w:r w:rsidRPr="001C37CA">
              <w:rPr>
                <w:rFonts w:asciiTheme="majorHAnsi" w:hAnsiTheme="majorHAnsi"/>
              </w:rPr>
              <w:t>32,981,436</w:t>
            </w:r>
          </w:p>
        </w:tc>
        <w:tc>
          <w:tcPr>
            <w:tcW w:w="684" w:type="pct"/>
            <w:tcMar>
              <w:left w:w="108" w:type="dxa"/>
              <w:right w:w="108" w:type="dxa"/>
            </w:tcMar>
            <w:vAlign w:val="center"/>
          </w:tcPr>
          <w:p w14:paraId="7022E4C4" w14:textId="3A43A3BD" w:rsidR="004425F5" w:rsidRPr="001C37CA" w:rsidRDefault="004425F5" w:rsidP="00DD38AA">
            <w:pPr>
              <w:pStyle w:val="TableText"/>
              <w:jc w:val="right"/>
              <w:rPr>
                <w:rFonts w:asciiTheme="majorHAnsi" w:hAnsiTheme="majorHAnsi"/>
              </w:rPr>
            </w:pPr>
            <w:r w:rsidRPr="001C37CA">
              <w:rPr>
                <w:rFonts w:asciiTheme="majorHAnsi" w:hAnsiTheme="majorHAnsi"/>
              </w:rPr>
              <w:t>35,372,937</w:t>
            </w:r>
          </w:p>
        </w:tc>
        <w:tc>
          <w:tcPr>
            <w:tcW w:w="684" w:type="pct"/>
            <w:tcMar>
              <w:left w:w="108" w:type="dxa"/>
              <w:right w:w="108" w:type="dxa"/>
            </w:tcMar>
            <w:vAlign w:val="center"/>
          </w:tcPr>
          <w:p w14:paraId="05AF1C7B" w14:textId="4FED502B" w:rsidR="004425F5" w:rsidRPr="001C37CA" w:rsidRDefault="004425F5" w:rsidP="00DD38AA">
            <w:pPr>
              <w:pStyle w:val="TableText"/>
              <w:jc w:val="right"/>
              <w:rPr>
                <w:rFonts w:asciiTheme="majorHAnsi" w:hAnsiTheme="majorHAnsi"/>
              </w:rPr>
            </w:pPr>
            <w:r w:rsidRPr="001C37CA">
              <w:rPr>
                <w:rFonts w:asciiTheme="majorHAnsi" w:hAnsiTheme="majorHAnsi"/>
              </w:rPr>
              <w:t>35,369,207</w:t>
            </w:r>
          </w:p>
        </w:tc>
        <w:tc>
          <w:tcPr>
            <w:tcW w:w="684" w:type="pct"/>
            <w:tcMar>
              <w:left w:w="108" w:type="dxa"/>
              <w:right w:w="108" w:type="dxa"/>
            </w:tcMar>
            <w:vAlign w:val="center"/>
          </w:tcPr>
          <w:p w14:paraId="29E4561A" w14:textId="71061D0F" w:rsidR="004425F5" w:rsidRPr="003C484A" w:rsidRDefault="004425F5">
            <w:pPr>
              <w:pStyle w:val="TableText"/>
              <w:jc w:val="right"/>
              <w:rPr>
                <w:rFonts w:asciiTheme="majorHAnsi" w:hAnsiTheme="majorHAnsi"/>
              </w:rPr>
            </w:pPr>
            <w:r w:rsidRPr="00E50774">
              <w:rPr>
                <w:rFonts w:asciiTheme="majorHAnsi" w:hAnsiTheme="majorHAnsi"/>
              </w:rPr>
              <w:t>32,130,361</w:t>
            </w:r>
          </w:p>
        </w:tc>
        <w:tc>
          <w:tcPr>
            <w:tcW w:w="734" w:type="pct"/>
            <w:vAlign w:val="center"/>
          </w:tcPr>
          <w:p w14:paraId="5E853BB1" w14:textId="22255225" w:rsidR="004425F5" w:rsidRPr="003C484A" w:rsidRDefault="004425F5">
            <w:pPr>
              <w:pStyle w:val="TableText"/>
              <w:jc w:val="right"/>
              <w:rPr>
                <w:rFonts w:asciiTheme="majorHAnsi" w:hAnsiTheme="majorHAnsi"/>
              </w:rPr>
            </w:pPr>
            <w:r w:rsidRPr="00E50774">
              <w:rPr>
                <w:rFonts w:asciiTheme="majorHAnsi" w:hAnsiTheme="majorHAnsi"/>
              </w:rPr>
              <w:t>32,221,000</w:t>
            </w:r>
          </w:p>
        </w:tc>
      </w:tr>
      <w:tr w:rsidR="004425F5" w:rsidRPr="00C83564" w14:paraId="77C6D79D" w14:textId="384FEBEA" w:rsidTr="004425F5">
        <w:tblPrEx>
          <w:tblBorders>
            <w:top w:val="single" w:sz="4" w:space="0" w:color="auto"/>
          </w:tblBorders>
        </w:tblPrEx>
        <w:trPr>
          <w:cantSplit/>
          <w:tblHeader/>
        </w:trPr>
        <w:tc>
          <w:tcPr>
            <w:tcW w:w="1529" w:type="pct"/>
            <w:tcMar>
              <w:left w:w="108" w:type="dxa"/>
              <w:right w:w="108" w:type="dxa"/>
            </w:tcMar>
            <w:vAlign w:val="center"/>
          </w:tcPr>
          <w:p w14:paraId="0E89087B" w14:textId="23DDCE61" w:rsidR="004425F5" w:rsidRPr="001C37CA" w:rsidRDefault="004425F5" w:rsidP="00456EC9">
            <w:pPr>
              <w:pStyle w:val="TableText"/>
              <w:rPr>
                <w:rFonts w:asciiTheme="majorHAnsi" w:hAnsiTheme="majorHAnsi"/>
              </w:rPr>
            </w:pPr>
            <w:r w:rsidRPr="001C37CA">
              <w:rPr>
                <w:rFonts w:asciiTheme="majorHAnsi" w:hAnsiTheme="majorHAnsi"/>
              </w:rPr>
              <w:t>Fisheries Research and Development Corporation</w:t>
            </w:r>
          </w:p>
        </w:tc>
        <w:tc>
          <w:tcPr>
            <w:tcW w:w="685" w:type="pct"/>
            <w:tcMar>
              <w:left w:w="108" w:type="dxa"/>
              <w:right w:w="108" w:type="dxa"/>
            </w:tcMar>
            <w:vAlign w:val="center"/>
          </w:tcPr>
          <w:p w14:paraId="3A16FFE5" w14:textId="0B2358CA" w:rsidR="004425F5" w:rsidRPr="001C37CA" w:rsidRDefault="004425F5" w:rsidP="00DD38AA">
            <w:pPr>
              <w:pStyle w:val="TableText"/>
              <w:jc w:val="right"/>
              <w:rPr>
                <w:rFonts w:asciiTheme="majorHAnsi" w:hAnsiTheme="majorHAnsi"/>
              </w:rPr>
            </w:pPr>
            <w:r w:rsidRPr="001C37CA">
              <w:rPr>
                <w:rFonts w:asciiTheme="majorHAnsi" w:hAnsiTheme="majorHAnsi"/>
              </w:rPr>
              <w:t>148,956</w:t>
            </w:r>
          </w:p>
        </w:tc>
        <w:tc>
          <w:tcPr>
            <w:tcW w:w="684" w:type="pct"/>
            <w:tcMar>
              <w:left w:w="108" w:type="dxa"/>
              <w:right w:w="108" w:type="dxa"/>
            </w:tcMar>
            <w:vAlign w:val="center"/>
          </w:tcPr>
          <w:p w14:paraId="1F63CA49" w14:textId="5B296462" w:rsidR="004425F5" w:rsidRPr="001C37CA" w:rsidRDefault="004425F5" w:rsidP="00DD38AA">
            <w:pPr>
              <w:pStyle w:val="TableText"/>
              <w:jc w:val="right"/>
              <w:rPr>
                <w:rFonts w:asciiTheme="majorHAnsi" w:hAnsiTheme="majorHAnsi"/>
              </w:rPr>
            </w:pPr>
            <w:r w:rsidRPr="001C37CA">
              <w:rPr>
                <w:rFonts w:asciiTheme="majorHAnsi" w:hAnsiTheme="majorHAnsi"/>
              </w:rPr>
              <w:t>189,250</w:t>
            </w:r>
          </w:p>
        </w:tc>
        <w:tc>
          <w:tcPr>
            <w:tcW w:w="684" w:type="pct"/>
            <w:tcMar>
              <w:left w:w="108" w:type="dxa"/>
              <w:right w:w="108" w:type="dxa"/>
            </w:tcMar>
            <w:vAlign w:val="center"/>
          </w:tcPr>
          <w:p w14:paraId="5254210B" w14:textId="5DFCEBAD" w:rsidR="004425F5" w:rsidRPr="001C37CA" w:rsidRDefault="004425F5" w:rsidP="00DD38AA">
            <w:pPr>
              <w:pStyle w:val="TableText"/>
              <w:jc w:val="right"/>
              <w:rPr>
                <w:rFonts w:asciiTheme="majorHAnsi" w:hAnsiTheme="majorHAnsi"/>
              </w:rPr>
            </w:pPr>
            <w:r w:rsidRPr="001C37CA">
              <w:rPr>
                <w:rFonts w:asciiTheme="majorHAnsi" w:hAnsiTheme="majorHAnsi"/>
              </w:rPr>
              <w:t>161,515</w:t>
            </w:r>
          </w:p>
        </w:tc>
        <w:tc>
          <w:tcPr>
            <w:tcW w:w="684" w:type="pct"/>
            <w:tcMar>
              <w:left w:w="108" w:type="dxa"/>
              <w:right w:w="108" w:type="dxa"/>
            </w:tcMar>
            <w:vAlign w:val="center"/>
          </w:tcPr>
          <w:p w14:paraId="00848AA0" w14:textId="3127BD35" w:rsidR="004425F5" w:rsidRPr="003C484A" w:rsidRDefault="004425F5">
            <w:pPr>
              <w:pStyle w:val="TableText"/>
              <w:jc w:val="right"/>
              <w:rPr>
                <w:rFonts w:asciiTheme="majorHAnsi" w:hAnsiTheme="majorHAnsi"/>
              </w:rPr>
            </w:pPr>
            <w:r w:rsidRPr="00E50774">
              <w:rPr>
                <w:rFonts w:asciiTheme="majorHAnsi" w:hAnsiTheme="majorHAnsi"/>
              </w:rPr>
              <w:t>174,802</w:t>
            </w:r>
          </w:p>
        </w:tc>
        <w:tc>
          <w:tcPr>
            <w:tcW w:w="734" w:type="pct"/>
            <w:vAlign w:val="center"/>
          </w:tcPr>
          <w:p w14:paraId="6D1A3816" w14:textId="41030036" w:rsidR="004425F5" w:rsidRPr="003C484A" w:rsidRDefault="004425F5" w:rsidP="00771672">
            <w:pPr>
              <w:pStyle w:val="TableText"/>
              <w:jc w:val="right"/>
              <w:rPr>
                <w:rFonts w:asciiTheme="majorHAnsi" w:hAnsiTheme="majorHAnsi"/>
              </w:rPr>
            </w:pPr>
            <w:r w:rsidRPr="00E50774">
              <w:rPr>
                <w:rFonts w:asciiTheme="majorHAnsi" w:hAnsiTheme="majorHAnsi"/>
              </w:rPr>
              <w:t>25</w:t>
            </w:r>
            <w:r w:rsidR="00771672">
              <w:rPr>
                <w:rFonts w:asciiTheme="majorHAnsi" w:hAnsiTheme="majorHAnsi"/>
              </w:rPr>
              <w:t>0</w:t>
            </w:r>
            <w:r w:rsidRPr="00E50774">
              <w:rPr>
                <w:rFonts w:asciiTheme="majorHAnsi" w:hAnsiTheme="majorHAnsi"/>
              </w:rPr>
              <w:t>,000</w:t>
            </w:r>
          </w:p>
        </w:tc>
      </w:tr>
      <w:tr w:rsidR="004425F5" w:rsidRPr="00C83564" w14:paraId="6EFB2501" w14:textId="21E69A28" w:rsidTr="004425F5">
        <w:tblPrEx>
          <w:tblBorders>
            <w:top w:val="single" w:sz="4" w:space="0" w:color="auto"/>
          </w:tblBorders>
        </w:tblPrEx>
        <w:trPr>
          <w:cantSplit/>
          <w:tblHeader/>
        </w:trPr>
        <w:tc>
          <w:tcPr>
            <w:tcW w:w="1529" w:type="pct"/>
            <w:tcMar>
              <w:left w:w="108" w:type="dxa"/>
              <w:right w:w="108" w:type="dxa"/>
            </w:tcMar>
            <w:vAlign w:val="center"/>
          </w:tcPr>
          <w:p w14:paraId="224AAAC8" w14:textId="0F432021" w:rsidR="004425F5" w:rsidRPr="001C37CA" w:rsidRDefault="004425F5" w:rsidP="00456EC9">
            <w:pPr>
              <w:pStyle w:val="TableText"/>
              <w:rPr>
                <w:rFonts w:asciiTheme="majorHAnsi" w:hAnsiTheme="majorHAnsi"/>
              </w:rPr>
            </w:pPr>
            <w:r w:rsidRPr="001C37CA">
              <w:rPr>
                <w:rFonts w:asciiTheme="majorHAnsi" w:hAnsiTheme="majorHAnsi"/>
              </w:rPr>
              <w:t xml:space="preserve">Forest and Wood Products Australia </w:t>
            </w:r>
            <w:r>
              <w:rPr>
                <w:rFonts w:asciiTheme="majorHAnsi" w:hAnsiTheme="majorHAnsi"/>
              </w:rPr>
              <w:t>Limited</w:t>
            </w:r>
          </w:p>
        </w:tc>
        <w:tc>
          <w:tcPr>
            <w:tcW w:w="685" w:type="pct"/>
            <w:tcMar>
              <w:left w:w="108" w:type="dxa"/>
              <w:right w:w="108" w:type="dxa"/>
            </w:tcMar>
            <w:vAlign w:val="center"/>
          </w:tcPr>
          <w:p w14:paraId="25868CB4" w14:textId="7BE45D54" w:rsidR="004425F5" w:rsidRPr="001C37CA" w:rsidRDefault="004425F5" w:rsidP="00DD38AA">
            <w:pPr>
              <w:pStyle w:val="TableText"/>
              <w:jc w:val="right"/>
              <w:rPr>
                <w:rFonts w:asciiTheme="majorHAnsi" w:hAnsiTheme="majorHAnsi"/>
              </w:rPr>
            </w:pPr>
            <w:r w:rsidRPr="001C37CA">
              <w:rPr>
                <w:rFonts w:asciiTheme="majorHAnsi" w:hAnsiTheme="majorHAnsi"/>
              </w:rPr>
              <w:t>3,991,812</w:t>
            </w:r>
          </w:p>
        </w:tc>
        <w:tc>
          <w:tcPr>
            <w:tcW w:w="684" w:type="pct"/>
            <w:tcMar>
              <w:left w:w="108" w:type="dxa"/>
              <w:right w:w="108" w:type="dxa"/>
            </w:tcMar>
            <w:vAlign w:val="center"/>
          </w:tcPr>
          <w:p w14:paraId="35D0AB42" w14:textId="02C79AEC" w:rsidR="004425F5" w:rsidRPr="001C37CA" w:rsidRDefault="004425F5" w:rsidP="00DD38AA">
            <w:pPr>
              <w:pStyle w:val="TableText"/>
              <w:jc w:val="right"/>
              <w:rPr>
                <w:rFonts w:asciiTheme="majorHAnsi" w:hAnsiTheme="majorHAnsi"/>
              </w:rPr>
            </w:pPr>
            <w:r w:rsidRPr="001C37CA">
              <w:rPr>
                <w:rFonts w:asciiTheme="majorHAnsi" w:hAnsiTheme="majorHAnsi"/>
              </w:rPr>
              <w:t>4,352,385</w:t>
            </w:r>
          </w:p>
        </w:tc>
        <w:tc>
          <w:tcPr>
            <w:tcW w:w="684" w:type="pct"/>
            <w:tcMar>
              <w:left w:w="108" w:type="dxa"/>
              <w:right w:w="108" w:type="dxa"/>
            </w:tcMar>
            <w:vAlign w:val="center"/>
          </w:tcPr>
          <w:p w14:paraId="2146E2F6" w14:textId="3E8EF580" w:rsidR="004425F5" w:rsidRPr="001C37CA" w:rsidRDefault="004425F5" w:rsidP="00DD38AA">
            <w:pPr>
              <w:pStyle w:val="TableText"/>
              <w:jc w:val="right"/>
              <w:rPr>
                <w:rFonts w:asciiTheme="majorHAnsi" w:hAnsiTheme="majorHAnsi"/>
              </w:rPr>
            </w:pPr>
            <w:r w:rsidRPr="001C37CA">
              <w:rPr>
                <w:rFonts w:asciiTheme="majorHAnsi" w:hAnsiTheme="majorHAnsi"/>
              </w:rPr>
              <w:t>4,568,525</w:t>
            </w:r>
          </w:p>
        </w:tc>
        <w:tc>
          <w:tcPr>
            <w:tcW w:w="684" w:type="pct"/>
            <w:tcMar>
              <w:left w:w="108" w:type="dxa"/>
              <w:right w:w="108" w:type="dxa"/>
            </w:tcMar>
            <w:vAlign w:val="center"/>
          </w:tcPr>
          <w:p w14:paraId="377DC4FE" w14:textId="078616BD" w:rsidR="004425F5" w:rsidRPr="003C484A" w:rsidRDefault="004425F5">
            <w:pPr>
              <w:pStyle w:val="TableText"/>
              <w:jc w:val="right"/>
              <w:rPr>
                <w:rFonts w:asciiTheme="majorHAnsi" w:hAnsiTheme="majorHAnsi"/>
              </w:rPr>
            </w:pPr>
            <w:r w:rsidRPr="00E50774">
              <w:rPr>
                <w:rFonts w:asciiTheme="majorHAnsi" w:hAnsiTheme="majorHAnsi"/>
              </w:rPr>
              <w:t>4,914,300</w:t>
            </w:r>
          </w:p>
        </w:tc>
        <w:tc>
          <w:tcPr>
            <w:tcW w:w="734" w:type="pct"/>
            <w:vAlign w:val="center"/>
          </w:tcPr>
          <w:p w14:paraId="26B4B53E" w14:textId="10C983EC" w:rsidR="004425F5" w:rsidRPr="003C484A" w:rsidRDefault="004425F5">
            <w:pPr>
              <w:pStyle w:val="TableText"/>
              <w:jc w:val="right"/>
              <w:rPr>
                <w:rFonts w:asciiTheme="majorHAnsi" w:hAnsiTheme="majorHAnsi"/>
              </w:rPr>
            </w:pPr>
            <w:r w:rsidRPr="00E50774">
              <w:rPr>
                <w:rFonts w:asciiTheme="majorHAnsi" w:hAnsiTheme="majorHAnsi"/>
              </w:rPr>
              <w:t>6,037,000</w:t>
            </w:r>
          </w:p>
        </w:tc>
      </w:tr>
      <w:tr w:rsidR="004425F5" w:rsidRPr="00C83564" w14:paraId="14984607" w14:textId="7D99D4A6" w:rsidTr="004425F5">
        <w:tblPrEx>
          <w:tblBorders>
            <w:top w:val="single" w:sz="4" w:space="0" w:color="auto"/>
          </w:tblBorders>
        </w:tblPrEx>
        <w:trPr>
          <w:cantSplit/>
          <w:tblHeader/>
        </w:trPr>
        <w:tc>
          <w:tcPr>
            <w:tcW w:w="1529" w:type="pct"/>
            <w:tcMar>
              <w:left w:w="108" w:type="dxa"/>
              <w:right w:w="108" w:type="dxa"/>
            </w:tcMar>
            <w:vAlign w:val="center"/>
          </w:tcPr>
          <w:p w14:paraId="33C7844F" w14:textId="1D345101" w:rsidR="004425F5" w:rsidRPr="001C37CA" w:rsidRDefault="004425F5" w:rsidP="00456EC9">
            <w:pPr>
              <w:pStyle w:val="TableText"/>
              <w:rPr>
                <w:rFonts w:asciiTheme="majorHAnsi" w:hAnsiTheme="majorHAnsi"/>
              </w:rPr>
            </w:pPr>
            <w:r w:rsidRPr="001C37CA">
              <w:rPr>
                <w:rFonts w:asciiTheme="majorHAnsi" w:hAnsiTheme="majorHAnsi"/>
              </w:rPr>
              <w:t>Grains Research and Development Corporation</w:t>
            </w:r>
          </w:p>
        </w:tc>
        <w:tc>
          <w:tcPr>
            <w:tcW w:w="685" w:type="pct"/>
            <w:tcMar>
              <w:left w:w="108" w:type="dxa"/>
              <w:right w:w="108" w:type="dxa"/>
            </w:tcMar>
            <w:vAlign w:val="center"/>
          </w:tcPr>
          <w:p w14:paraId="082BA8BD" w14:textId="52FB3263" w:rsidR="004425F5" w:rsidRPr="001C37CA" w:rsidRDefault="004425F5" w:rsidP="00DD38AA">
            <w:pPr>
              <w:pStyle w:val="TableText"/>
              <w:jc w:val="right"/>
              <w:rPr>
                <w:rFonts w:asciiTheme="majorHAnsi" w:hAnsiTheme="majorHAnsi"/>
              </w:rPr>
            </w:pPr>
            <w:r w:rsidRPr="001C37CA">
              <w:rPr>
                <w:rFonts w:asciiTheme="majorHAnsi" w:hAnsiTheme="majorHAnsi"/>
              </w:rPr>
              <w:t>120,416,725</w:t>
            </w:r>
          </w:p>
        </w:tc>
        <w:tc>
          <w:tcPr>
            <w:tcW w:w="684" w:type="pct"/>
            <w:tcMar>
              <w:left w:w="108" w:type="dxa"/>
              <w:right w:w="108" w:type="dxa"/>
            </w:tcMar>
            <w:vAlign w:val="center"/>
          </w:tcPr>
          <w:p w14:paraId="0DF50C91" w14:textId="7B91ABE6" w:rsidR="004425F5" w:rsidRPr="001C37CA" w:rsidRDefault="004425F5" w:rsidP="00DD38AA">
            <w:pPr>
              <w:pStyle w:val="TableText"/>
              <w:jc w:val="right"/>
              <w:rPr>
                <w:rFonts w:asciiTheme="majorHAnsi" w:hAnsiTheme="majorHAnsi"/>
              </w:rPr>
            </w:pPr>
            <w:r w:rsidRPr="001C37CA">
              <w:rPr>
                <w:rFonts w:asciiTheme="majorHAnsi" w:hAnsiTheme="majorHAnsi"/>
              </w:rPr>
              <w:t>117,590,342</w:t>
            </w:r>
          </w:p>
        </w:tc>
        <w:tc>
          <w:tcPr>
            <w:tcW w:w="684" w:type="pct"/>
            <w:tcMar>
              <w:left w:w="108" w:type="dxa"/>
              <w:right w:w="108" w:type="dxa"/>
            </w:tcMar>
            <w:vAlign w:val="center"/>
          </w:tcPr>
          <w:p w14:paraId="0CEFC91B" w14:textId="1E7C8BF8" w:rsidR="004425F5" w:rsidRPr="001C37CA" w:rsidRDefault="004425F5" w:rsidP="00DD38AA">
            <w:pPr>
              <w:pStyle w:val="TableText"/>
              <w:jc w:val="right"/>
              <w:rPr>
                <w:rFonts w:asciiTheme="majorHAnsi" w:hAnsiTheme="majorHAnsi"/>
              </w:rPr>
            </w:pPr>
            <w:r w:rsidRPr="001C37CA">
              <w:rPr>
                <w:rFonts w:asciiTheme="majorHAnsi" w:hAnsiTheme="majorHAnsi"/>
              </w:rPr>
              <w:t>110,520,065</w:t>
            </w:r>
          </w:p>
        </w:tc>
        <w:tc>
          <w:tcPr>
            <w:tcW w:w="684" w:type="pct"/>
            <w:tcMar>
              <w:left w:w="108" w:type="dxa"/>
              <w:right w:w="108" w:type="dxa"/>
            </w:tcMar>
            <w:vAlign w:val="center"/>
          </w:tcPr>
          <w:p w14:paraId="6602CDA6" w14:textId="0B3FACA9" w:rsidR="004425F5" w:rsidRPr="003C484A" w:rsidRDefault="004425F5">
            <w:pPr>
              <w:pStyle w:val="TableText"/>
              <w:jc w:val="right"/>
              <w:rPr>
                <w:rFonts w:asciiTheme="majorHAnsi" w:hAnsiTheme="majorHAnsi"/>
              </w:rPr>
            </w:pPr>
            <w:r w:rsidRPr="00E50774">
              <w:rPr>
                <w:rFonts w:asciiTheme="majorHAnsi" w:hAnsiTheme="majorHAnsi"/>
              </w:rPr>
              <w:t>139,012,956</w:t>
            </w:r>
          </w:p>
        </w:tc>
        <w:tc>
          <w:tcPr>
            <w:tcW w:w="734" w:type="pct"/>
            <w:vAlign w:val="center"/>
          </w:tcPr>
          <w:p w14:paraId="117FEF4D" w14:textId="08F2704F" w:rsidR="004425F5" w:rsidRPr="003C484A" w:rsidRDefault="004425F5">
            <w:pPr>
              <w:pStyle w:val="TableText"/>
              <w:jc w:val="right"/>
              <w:rPr>
                <w:rFonts w:asciiTheme="majorHAnsi" w:hAnsiTheme="majorHAnsi"/>
              </w:rPr>
            </w:pPr>
            <w:r w:rsidRPr="00E50774">
              <w:rPr>
                <w:rFonts w:asciiTheme="majorHAnsi" w:hAnsiTheme="majorHAnsi"/>
              </w:rPr>
              <w:t>114,692,000</w:t>
            </w:r>
          </w:p>
        </w:tc>
      </w:tr>
      <w:tr w:rsidR="004425F5" w:rsidRPr="00C83564" w14:paraId="0EE43DC9" w14:textId="740C0E59" w:rsidTr="004425F5">
        <w:tblPrEx>
          <w:tblBorders>
            <w:top w:val="single" w:sz="4" w:space="0" w:color="auto"/>
          </w:tblBorders>
        </w:tblPrEx>
        <w:trPr>
          <w:cantSplit/>
          <w:tblHeader/>
        </w:trPr>
        <w:tc>
          <w:tcPr>
            <w:tcW w:w="1529" w:type="pct"/>
            <w:tcMar>
              <w:left w:w="108" w:type="dxa"/>
              <w:right w:w="108" w:type="dxa"/>
            </w:tcMar>
            <w:vAlign w:val="center"/>
          </w:tcPr>
          <w:p w14:paraId="30C34386" w14:textId="7B1463FC" w:rsidR="004425F5" w:rsidRPr="001C37CA" w:rsidRDefault="004425F5" w:rsidP="00456EC9">
            <w:pPr>
              <w:pStyle w:val="TableText"/>
              <w:rPr>
                <w:rFonts w:asciiTheme="majorHAnsi" w:hAnsiTheme="majorHAnsi"/>
              </w:rPr>
            </w:pPr>
            <w:r w:rsidRPr="001C37CA">
              <w:rPr>
                <w:rFonts w:asciiTheme="majorHAnsi" w:hAnsiTheme="majorHAnsi"/>
              </w:rPr>
              <w:t>Horticulture Innovation Australia Limited</w:t>
            </w:r>
          </w:p>
        </w:tc>
        <w:tc>
          <w:tcPr>
            <w:tcW w:w="685" w:type="pct"/>
            <w:tcMar>
              <w:left w:w="108" w:type="dxa"/>
              <w:right w:w="108" w:type="dxa"/>
            </w:tcMar>
            <w:vAlign w:val="center"/>
          </w:tcPr>
          <w:p w14:paraId="4E02425F" w14:textId="31A30A15" w:rsidR="004425F5" w:rsidRPr="001C37CA" w:rsidRDefault="004425F5" w:rsidP="00DD38AA">
            <w:pPr>
              <w:pStyle w:val="TableText"/>
              <w:jc w:val="right"/>
              <w:rPr>
                <w:rFonts w:asciiTheme="majorHAnsi" w:hAnsiTheme="majorHAnsi"/>
              </w:rPr>
            </w:pPr>
            <w:r w:rsidRPr="001C37CA">
              <w:rPr>
                <w:rFonts w:asciiTheme="majorHAnsi" w:hAnsiTheme="majorHAnsi"/>
              </w:rPr>
              <w:t>42,110,614</w:t>
            </w:r>
          </w:p>
        </w:tc>
        <w:tc>
          <w:tcPr>
            <w:tcW w:w="684" w:type="pct"/>
            <w:tcMar>
              <w:left w:w="108" w:type="dxa"/>
              <w:right w:w="108" w:type="dxa"/>
            </w:tcMar>
            <w:vAlign w:val="center"/>
          </w:tcPr>
          <w:p w14:paraId="47B9166B" w14:textId="1C641352" w:rsidR="004425F5" w:rsidRPr="001C37CA" w:rsidRDefault="004425F5" w:rsidP="00DD38AA">
            <w:pPr>
              <w:pStyle w:val="TableText"/>
              <w:jc w:val="right"/>
              <w:rPr>
                <w:rFonts w:asciiTheme="majorHAnsi" w:hAnsiTheme="majorHAnsi"/>
              </w:rPr>
            </w:pPr>
            <w:r w:rsidRPr="001C37CA">
              <w:rPr>
                <w:rFonts w:asciiTheme="majorHAnsi" w:hAnsiTheme="majorHAnsi"/>
              </w:rPr>
              <w:t>45,958,821</w:t>
            </w:r>
          </w:p>
        </w:tc>
        <w:tc>
          <w:tcPr>
            <w:tcW w:w="684" w:type="pct"/>
            <w:tcMar>
              <w:left w:w="108" w:type="dxa"/>
              <w:right w:w="108" w:type="dxa"/>
            </w:tcMar>
            <w:vAlign w:val="center"/>
          </w:tcPr>
          <w:p w14:paraId="229DF3E5" w14:textId="4645F7BF" w:rsidR="004425F5" w:rsidRPr="001C37CA" w:rsidRDefault="004425F5" w:rsidP="00DD38AA">
            <w:pPr>
              <w:pStyle w:val="TableText"/>
              <w:jc w:val="right"/>
              <w:rPr>
                <w:rFonts w:asciiTheme="majorHAnsi" w:hAnsiTheme="majorHAnsi"/>
              </w:rPr>
            </w:pPr>
            <w:r w:rsidRPr="001C37CA">
              <w:rPr>
                <w:rFonts w:asciiTheme="majorHAnsi" w:hAnsiTheme="majorHAnsi"/>
              </w:rPr>
              <w:t>51,819,514</w:t>
            </w:r>
          </w:p>
        </w:tc>
        <w:tc>
          <w:tcPr>
            <w:tcW w:w="684" w:type="pct"/>
            <w:tcMar>
              <w:left w:w="108" w:type="dxa"/>
              <w:right w:w="108" w:type="dxa"/>
            </w:tcMar>
            <w:vAlign w:val="center"/>
          </w:tcPr>
          <w:p w14:paraId="20A256AF" w14:textId="57BF150F" w:rsidR="004425F5" w:rsidRPr="003C484A" w:rsidRDefault="004425F5">
            <w:pPr>
              <w:pStyle w:val="TableText"/>
              <w:jc w:val="right"/>
              <w:rPr>
                <w:rFonts w:asciiTheme="majorHAnsi" w:hAnsiTheme="majorHAnsi"/>
              </w:rPr>
            </w:pPr>
            <w:r w:rsidRPr="00E50774">
              <w:rPr>
                <w:rFonts w:asciiTheme="majorHAnsi" w:hAnsiTheme="majorHAnsi"/>
              </w:rPr>
              <w:t>55,373,955</w:t>
            </w:r>
          </w:p>
        </w:tc>
        <w:tc>
          <w:tcPr>
            <w:tcW w:w="734" w:type="pct"/>
            <w:vAlign w:val="center"/>
          </w:tcPr>
          <w:p w14:paraId="0D8F6113" w14:textId="12773094" w:rsidR="004425F5" w:rsidRPr="003C484A" w:rsidRDefault="004425F5">
            <w:pPr>
              <w:pStyle w:val="TableText"/>
              <w:jc w:val="right"/>
              <w:rPr>
                <w:rFonts w:asciiTheme="majorHAnsi" w:hAnsiTheme="majorHAnsi"/>
              </w:rPr>
            </w:pPr>
            <w:r w:rsidRPr="00E50774">
              <w:rPr>
                <w:rFonts w:asciiTheme="majorHAnsi" w:hAnsiTheme="majorHAnsi"/>
              </w:rPr>
              <w:t>53,374,000</w:t>
            </w:r>
          </w:p>
        </w:tc>
      </w:tr>
      <w:tr w:rsidR="004425F5" w:rsidRPr="00C83564" w14:paraId="6F1A7320" w14:textId="508BC961" w:rsidTr="004425F5">
        <w:tblPrEx>
          <w:tblBorders>
            <w:top w:val="single" w:sz="4" w:space="0" w:color="auto"/>
          </w:tblBorders>
        </w:tblPrEx>
        <w:trPr>
          <w:cantSplit/>
          <w:tblHeader/>
        </w:trPr>
        <w:tc>
          <w:tcPr>
            <w:tcW w:w="1529" w:type="pct"/>
            <w:tcMar>
              <w:left w:w="108" w:type="dxa"/>
              <w:right w:w="108" w:type="dxa"/>
            </w:tcMar>
            <w:vAlign w:val="center"/>
          </w:tcPr>
          <w:p w14:paraId="65230310" w14:textId="337051A8" w:rsidR="004425F5" w:rsidRPr="001C37CA" w:rsidRDefault="00A01945" w:rsidP="00456EC9">
            <w:pPr>
              <w:pStyle w:val="TableText"/>
              <w:rPr>
                <w:rFonts w:asciiTheme="majorHAnsi" w:hAnsiTheme="majorHAnsi"/>
              </w:rPr>
            </w:pPr>
            <w:r>
              <w:t>LiveCorp</w:t>
            </w:r>
          </w:p>
        </w:tc>
        <w:tc>
          <w:tcPr>
            <w:tcW w:w="685" w:type="pct"/>
            <w:tcMar>
              <w:left w:w="108" w:type="dxa"/>
              <w:right w:w="108" w:type="dxa"/>
            </w:tcMar>
            <w:vAlign w:val="center"/>
          </w:tcPr>
          <w:p w14:paraId="0B395BC0" w14:textId="7D6D45A5" w:rsidR="004425F5" w:rsidRPr="001C37CA" w:rsidRDefault="004425F5" w:rsidP="00DD38AA">
            <w:pPr>
              <w:pStyle w:val="TableText"/>
              <w:jc w:val="right"/>
              <w:rPr>
                <w:rFonts w:asciiTheme="majorHAnsi" w:hAnsiTheme="majorHAnsi"/>
              </w:rPr>
            </w:pPr>
            <w:r w:rsidRPr="001C37CA">
              <w:rPr>
                <w:rFonts w:asciiTheme="majorHAnsi" w:hAnsiTheme="majorHAnsi"/>
              </w:rPr>
              <w:t>4,305,821</w:t>
            </w:r>
          </w:p>
        </w:tc>
        <w:tc>
          <w:tcPr>
            <w:tcW w:w="684" w:type="pct"/>
            <w:tcMar>
              <w:left w:w="108" w:type="dxa"/>
              <w:right w:w="108" w:type="dxa"/>
            </w:tcMar>
            <w:vAlign w:val="center"/>
          </w:tcPr>
          <w:p w14:paraId="32818D8C" w14:textId="31C62BB5" w:rsidR="004425F5" w:rsidRPr="001C37CA" w:rsidRDefault="004425F5" w:rsidP="00DD38AA">
            <w:pPr>
              <w:pStyle w:val="TableText"/>
              <w:jc w:val="right"/>
              <w:rPr>
                <w:rFonts w:asciiTheme="majorHAnsi" w:hAnsiTheme="majorHAnsi"/>
              </w:rPr>
            </w:pPr>
            <w:r w:rsidRPr="001C37CA">
              <w:rPr>
                <w:rFonts w:asciiTheme="majorHAnsi" w:hAnsiTheme="majorHAnsi"/>
              </w:rPr>
              <w:t>5,612,011</w:t>
            </w:r>
          </w:p>
        </w:tc>
        <w:tc>
          <w:tcPr>
            <w:tcW w:w="684" w:type="pct"/>
            <w:tcMar>
              <w:left w:w="108" w:type="dxa"/>
              <w:right w:w="108" w:type="dxa"/>
            </w:tcMar>
            <w:vAlign w:val="center"/>
          </w:tcPr>
          <w:p w14:paraId="2F200190" w14:textId="1A879AEB" w:rsidR="004425F5" w:rsidRPr="001C37CA" w:rsidRDefault="004425F5" w:rsidP="00DD38AA">
            <w:pPr>
              <w:pStyle w:val="TableText"/>
              <w:jc w:val="right"/>
              <w:rPr>
                <w:rFonts w:asciiTheme="majorHAnsi" w:hAnsiTheme="majorHAnsi"/>
              </w:rPr>
            </w:pPr>
            <w:r w:rsidRPr="001C37CA">
              <w:rPr>
                <w:rFonts w:asciiTheme="majorHAnsi" w:hAnsiTheme="majorHAnsi"/>
              </w:rPr>
              <w:t>5,194,447</w:t>
            </w:r>
          </w:p>
        </w:tc>
        <w:tc>
          <w:tcPr>
            <w:tcW w:w="684" w:type="pct"/>
            <w:tcMar>
              <w:left w:w="108" w:type="dxa"/>
              <w:right w:w="108" w:type="dxa"/>
            </w:tcMar>
            <w:vAlign w:val="center"/>
          </w:tcPr>
          <w:p w14:paraId="79E8B2A6" w14:textId="71C26038" w:rsidR="004425F5" w:rsidRPr="003C484A" w:rsidRDefault="004425F5">
            <w:pPr>
              <w:pStyle w:val="TableText"/>
              <w:jc w:val="right"/>
              <w:rPr>
                <w:rFonts w:asciiTheme="majorHAnsi" w:hAnsiTheme="majorHAnsi"/>
              </w:rPr>
            </w:pPr>
            <w:r w:rsidRPr="00E50774">
              <w:rPr>
                <w:rFonts w:asciiTheme="majorHAnsi" w:hAnsiTheme="majorHAnsi"/>
              </w:rPr>
              <w:t>4,107,106</w:t>
            </w:r>
          </w:p>
        </w:tc>
        <w:tc>
          <w:tcPr>
            <w:tcW w:w="734" w:type="pct"/>
            <w:vAlign w:val="center"/>
          </w:tcPr>
          <w:p w14:paraId="1DB95FEA" w14:textId="10A63401" w:rsidR="004425F5" w:rsidRPr="003C484A" w:rsidRDefault="004425F5">
            <w:pPr>
              <w:pStyle w:val="TableText"/>
              <w:jc w:val="right"/>
              <w:rPr>
                <w:rFonts w:asciiTheme="majorHAnsi" w:hAnsiTheme="majorHAnsi"/>
              </w:rPr>
            </w:pPr>
            <w:r w:rsidRPr="00E50774">
              <w:rPr>
                <w:rFonts w:asciiTheme="majorHAnsi" w:hAnsiTheme="majorHAnsi"/>
              </w:rPr>
              <w:t>4,555,000</w:t>
            </w:r>
          </w:p>
        </w:tc>
      </w:tr>
      <w:tr w:rsidR="004425F5" w:rsidRPr="00C83564" w14:paraId="713B1906" w14:textId="6BA14708" w:rsidTr="004425F5">
        <w:tblPrEx>
          <w:tblBorders>
            <w:top w:val="single" w:sz="4" w:space="0" w:color="auto"/>
          </w:tblBorders>
        </w:tblPrEx>
        <w:trPr>
          <w:cantSplit/>
          <w:tblHeader/>
        </w:trPr>
        <w:tc>
          <w:tcPr>
            <w:tcW w:w="1529" w:type="pct"/>
            <w:tcMar>
              <w:left w:w="108" w:type="dxa"/>
              <w:right w:w="108" w:type="dxa"/>
            </w:tcMar>
            <w:vAlign w:val="center"/>
          </w:tcPr>
          <w:p w14:paraId="64BF9752" w14:textId="76F968DA" w:rsidR="004425F5" w:rsidRPr="001C37CA" w:rsidRDefault="004425F5" w:rsidP="00456EC9">
            <w:pPr>
              <w:pStyle w:val="TableText"/>
              <w:rPr>
                <w:rFonts w:asciiTheme="majorHAnsi" w:hAnsiTheme="majorHAnsi"/>
              </w:rPr>
            </w:pPr>
            <w:r w:rsidRPr="001C37CA">
              <w:rPr>
                <w:rFonts w:asciiTheme="majorHAnsi" w:hAnsiTheme="majorHAnsi"/>
              </w:rPr>
              <w:t xml:space="preserve">Meat </w:t>
            </w:r>
            <w:r w:rsidR="00567B75">
              <w:rPr>
                <w:rFonts w:asciiTheme="majorHAnsi" w:hAnsiTheme="majorHAnsi"/>
              </w:rPr>
              <w:t>&amp;</w:t>
            </w:r>
            <w:r w:rsidR="00567B75" w:rsidRPr="001C37CA">
              <w:rPr>
                <w:rFonts w:asciiTheme="majorHAnsi" w:hAnsiTheme="majorHAnsi"/>
              </w:rPr>
              <w:t xml:space="preserve"> </w:t>
            </w:r>
            <w:r w:rsidRPr="001C37CA">
              <w:rPr>
                <w:rFonts w:asciiTheme="majorHAnsi" w:hAnsiTheme="majorHAnsi"/>
              </w:rPr>
              <w:t>Livestock Australia</w:t>
            </w:r>
          </w:p>
        </w:tc>
        <w:tc>
          <w:tcPr>
            <w:tcW w:w="685" w:type="pct"/>
            <w:tcMar>
              <w:left w:w="108" w:type="dxa"/>
              <w:right w:w="108" w:type="dxa"/>
            </w:tcMar>
            <w:vAlign w:val="center"/>
          </w:tcPr>
          <w:p w14:paraId="251D1901" w14:textId="158FACDC" w:rsidR="004425F5" w:rsidRPr="001C37CA" w:rsidRDefault="004425F5" w:rsidP="00DD38AA">
            <w:pPr>
              <w:pStyle w:val="TableText"/>
              <w:jc w:val="right"/>
              <w:rPr>
                <w:rFonts w:asciiTheme="majorHAnsi" w:hAnsiTheme="majorHAnsi"/>
              </w:rPr>
            </w:pPr>
            <w:r w:rsidRPr="001C37CA">
              <w:rPr>
                <w:rFonts w:asciiTheme="majorHAnsi" w:hAnsiTheme="majorHAnsi"/>
              </w:rPr>
              <w:t>106,000,399</w:t>
            </w:r>
          </w:p>
        </w:tc>
        <w:tc>
          <w:tcPr>
            <w:tcW w:w="684" w:type="pct"/>
            <w:tcMar>
              <w:left w:w="108" w:type="dxa"/>
              <w:right w:w="108" w:type="dxa"/>
            </w:tcMar>
            <w:vAlign w:val="center"/>
          </w:tcPr>
          <w:p w14:paraId="68550AA3" w14:textId="14A8D3B2" w:rsidR="004425F5" w:rsidRPr="001C37CA" w:rsidRDefault="004425F5" w:rsidP="00DD38AA">
            <w:pPr>
              <w:pStyle w:val="TableText"/>
              <w:jc w:val="right"/>
              <w:rPr>
                <w:rFonts w:asciiTheme="majorHAnsi" w:hAnsiTheme="majorHAnsi"/>
              </w:rPr>
            </w:pPr>
            <w:r w:rsidRPr="001C37CA">
              <w:rPr>
                <w:rFonts w:asciiTheme="majorHAnsi" w:hAnsiTheme="majorHAnsi"/>
              </w:rPr>
              <w:t>114,766,843</w:t>
            </w:r>
          </w:p>
        </w:tc>
        <w:tc>
          <w:tcPr>
            <w:tcW w:w="684" w:type="pct"/>
            <w:tcMar>
              <w:left w:w="108" w:type="dxa"/>
              <w:right w:w="108" w:type="dxa"/>
            </w:tcMar>
            <w:vAlign w:val="center"/>
          </w:tcPr>
          <w:p w14:paraId="2185EFCD" w14:textId="2BCE1DC5" w:rsidR="004425F5" w:rsidRPr="001C37CA" w:rsidRDefault="004425F5" w:rsidP="00DD38AA">
            <w:pPr>
              <w:pStyle w:val="TableText"/>
              <w:jc w:val="right"/>
              <w:rPr>
                <w:rFonts w:asciiTheme="majorHAnsi" w:hAnsiTheme="majorHAnsi"/>
              </w:rPr>
            </w:pPr>
            <w:r w:rsidRPr="001C37CA">
              <w:rPr>
                <w:rFonts w:asciiTheme="majorHAnsi" w:hAnsiTheme="majorHAnsi"/>
              </w:rPr>
              <w:t>111,382,631</w:t>
            </w:r>
          </w:p>
        </w:tc>
        <w:tc>
          <w:tcPr>
            <w:tcW w:w="684" w:type="pct"/>
            <w:tcMar>
              <w:left w:w="108" w:type="dxa"/>
              <w:right w:w="108" w:type="dxa"/>
            </w:tcMar>
            <w:vAlign w:val="center"/>
          </w:tcPr>
          <w:p w14:paraId="2A4D441F" w14:textId="26C7D42F" w:rsidR="004425F5" w:rsidRPr="003C484A" w:rsidRDefault="004425F5">
            <w:pPr>
              <w:pStyle w:val="TableText"/>
              <w:jc w:val="right"/>
              <w:rPr>
                <w:rFonts w:asciiTheme="majorHAnsi" w:hAnsiTheme="majorHAnsi"/>
              </w:rPr>
            </w:pPr>
            <w:r w:rsidRPr="00E50774">
              <w:rPr>
                <w:rFonts w:asciiTheme="majorHAnsi" w:hAnsiTheme="majorHAnsi"/>
              </w:rPr>
              <w:t>102,991,586</w:t>
            </w:r>
          </w:p>
        </w:tc>
        <w:tc>
          <w:tcPr>
            <w:tcW w:w="734" w:type="pct"/>
            <w:vAlign w:val="center"/>
          </w:tcPr>
          <w:p w14:paraId="252EF27F" w14:textId="35A9CBBC" w:rsidR="004425F5" w:rsidRPr="003C484A" w:rsidRDefault="004425F5">
            <w:pPr>
              <w:pStyle w:val="TableText"/>
              <w:jc w:val="right"/>
              <w:rPr>
                <w:rFonts w:asciiTheme="majorHAnsi" w:hAnsiTheme="majorHAnsi"/>
              </w:rPr>
            </w:pPr>
            <w:r w:rsidRPr="00E50774">
              <w:rPr>
                <w:rFonts w:asciiTheme="majorHAnsi" w:hAnsiTheme="majorHAnsi"/>
              </w:rPr>
              <w:t>110,295,000</w:t>
            </w:r>
          </w:p>
        </w:tc>
      </w:tr>
      <w:tr w:rsidR="004425F5" w:rsidRPr="00C83564" w14:paraId="141F9B35" w14:textId="1519BDE4" w:rsidTr="004425F5">
        <w:tblPrEx>
          <w:tblBorders>
            <w:top w:val="single" w:sz="4" w:space="0" w:color="auto"/>
          </w:tblBorders>
        </w:tblPrEx>
        <w:trPr>
          <w:cantSplit/>
          <w:tblHeader/>
        </w:trPr>
        <w:tc>
          <w:tcPr>
            <w:tcW w:w="1529" w:type="pct"/>
            <w:tcMar>
              <w:left w:w="108" w:type="dxa"/>
              <w:right w:w="108" w:type="dxa"/>
            </w:tcMar>
            <w:vAlign w:val="center"/>
          </w:tcPr>
          <w:p w14:paraId="033BEB20" w14:textId="77777777" w:rsidR="004425F5" w:rsidRPr="001C37CA" w:rsidRDefault="004425F5" w:rsidP="00456EC9">
            <w:pPr>
              <w:pStyle w:val="TableText"/>
              <w:rPr>
                <w:rFonts w:asciiTheme="majorHAnsi" w:hAnsiTheme="majorHAnsi"/>
              </w:rPr>
            </w:pPr>
            <w:r w:rsidRPr="001C37CA">
              <w:rPr>
                <w:rFonts w:asciiTheme="majorHAnsi" w:hAnsiTheme="majorHAnsi"/>
              </w:rPr>
              <w:t>National Residue Survey</w:t>
            </w:r>
          </w:p>
        </w:tc>
        <w:tc>
          <w:tcPr>
            <w:tcW w:w="685" w:type="pct"/>
            <w:tcMar>
              <w:left w:w="108" w:type="dxa"/>
              <w:right w:w="108" w:type="dxa"/>
            </w:tcMar>
            <w:vAlign w:val="center"/>
          </w:tcPr>
          <w:p w14:paraId="2CB7EC7D" w14:textId="1D7A1C8B" w:rsidR="004425F5" w:rsidRPr="001C37CA" w:rsidRDefault="004425F5" w:rsidP="00DD38AA">
            <w:pPr>
              <w:pStyle w:val="TableText"/>
              <w:jc w:val="right"/>
              <w:rPr>
                <w:rFonts w:asciiTheme="majorHAnsi" w:hAnsiTheme="majorHAnsi"/>
              </w:rPr>
            </w:pPr>
            <w:r w:rsidRPr="001C37CA">
              <w:rPr>
                <w:rFonts w:asciiTheme="majorHAnsi" w:hAnsiTheme="majorHAnsi"/>
              </w:rPr>
              <w:t>10,442,360</w:t>
            </w:r>
          </w:p>
        </w:tc>
        <w:tc>
          <w:tcPr>
            <w:tcW w:w="684" w:type="pct"/>
            <w:tcMar>
              <w:left w:w="108" w:type="dxa"/>
              <w:right w:w="108" w:type="dxa"/>
            </w:tcMar>
            <w:vAlign w:val="center"/>
          </w:tcPr>
          <w:p w14:paraId="26F8444A" w14:textId="1F77AED2" w:rsidR="004425F5" w:rsidRPr="001C37CA" w:rsidRDefault="004425F5" w:rsidP="00DD38AA">
            <w:pPr>
              <w:pStyle w:val="TableText"/>
              <w:jc w:val="right"/>
              <w:rPr>
                <w:rFonts w:asciiTheme="majorHAnsi" w:hAnsiTheme="majorHAnsi"/>
              </w:rPr>
            </w:pPr>
            <w:r w:rsidRPr="001C37CA">
              <w:rPr>
                <w:rFonts w:asciiTheme="majorHAnsi" w:hAnsiTheme="majorHAnsi"/>
              </w:rPr>
              <w:t>10,980,124</w:t>
            </w:r>
          </w:p>
        </w:tc>
        <w:tc>
          <w:tcPr>
            <w:tcW w:w="684" w:type="pct"/>
            <w:tcMar>
              <w:left w:w="108" w:type="dxa"/>
              <w:right w:w="108" w:type="dxa"/>
            </w:tcMar>
            <w:vAlign w:val="center"/>
          </w:tcPr>
          <w:p w14:paraId="1D60A34D" w14:textId="4D7A7D57" w:rsidR="004425F5" w:rsidRPr="001C37CA" w:rsidRDefault="004425F5" w:rsidP="00DD38AA">
            <w:pPr>
              <w:pStyle w:val="TableText"/>
              <w:jc w:val="right"/>
              <w:rPr>
                <w:rFonts w:asciiTheme="majorHAnsi" w:hAnsiTheme="majorHAnsi"/>
              </w:rPr>
            </w:pPr>
            <w:r w:rsidRPr="001C37CA">
              <w:rPr>
                <w:rFonts w:asciiTheme="majorHAnsi" w:hAnsiTheme="majorHAnsi"/>
              </w:rPr>
              <w:t>10,579,782</w:t>
            </w:r>
          </w:p>
        </w:tc>
        <w:tc>
          <w:tcPr>
            <w:tcW w:w="684" w:type="pct"/>
            <w:tcMar>
              <w:left w:w="108" w:type="dxa"/>
              <w:right w:w="108" w:type="dxa"/>
            </w:tcMar>
            <w:vAlign w:val="center"/>
          </w:tcPr>
          <w:p w14:paraId="1F658157" w14:textId="3C1419C2" w:rsidR="004425F5" w:rsidRPr="003C484A" w:rsidRDefault="004425F5">
            <w:pPr>
              <w:pStyle w:val="TableText"/>
              <w:jc w:val="right"/>
              <w:rPr>
                <w:rFonts w:asciiTheme="majorHAnsi" w:hAnsiTheme="majorHAnsi"/>
              </w:rPr>
            </w:pPr>
            <w:r w:rsidRPr="00E50774">
              <w:rPr>
                <w:rFonts w:asciiTheme="majorHAnsi" w:hAnsiTheme="majorHAnsi"/>
              </w:rPr>
              <w:t>10,466,881</w:t>
            </w:r>
          </w:p>
        </w:tc>
        <w:tc>
          <w:tcPr>
            <w:tcW w:w="734" w:type="pct"/>
            <w:vAlign w:val="center"/>
          </w:tcPr>
          <w:p w14:paraId="17969FCF" w14:textId="77ED5B51" w:rsidR="004425F5" w:rsidRPr="003C484A" w:rsidRDefault="004425F5">
            <w:pPr>
              <w:pStyle w:val="TableText"/>
              <w:jc w:val="right"/>
              <w:rPr>
                <w:rFonts w:asciiTheme="majorHAnsi" w:hAnsiTheme="majorHAnsi"/>
              </w:rPr>
            </w:pPr>
            <w:r w:rsidRPr="00E50774">
              <w:rPr>
                <w:rFonts w:asciiTheme="majorHAnsi" w:hAnsiTheme="majorHAnsi"/>
              </w:rPr>
              <w:t>10,577,000</w:t>
            </w:r>
          </w:p>
        </w:tc>
      </w:tr>
      <w:tr w:rsidR="004425F5" w:rsidRPr="00C83564" w14:paraId="4F3A66B0" w14:textId="087D82B9" w:rsidTr="004425F5">
        <w:tblPrEx>
          <w:tblBorders>
            <w:top w:val="single" w:sz="4" w:space="0" w:color="auto"/>
          </w:tblBorders>
        </w:tblPrEx>
        <w:trPr>
          <w:cantSplit/>
          <w:tblHeader/>
        </w:trPr>
        <w:tc>
          <w:tcPr>
            <w:tcW w:w="1529" w:type="pct"/>
            <w:tcMar>
              <w:left w:w="108" w:type="dxa"/>
              <w:right w:w="108" w:type="dxa"/>
            </w:tcMar>
            <w:vAlign w:val="center"/>
          </w:tcPr>
          <w:p w14:paraId="1B92075D" w14:textId="036AB943" w:rsidR="004425F5" w:rsidRPr="001C37CA" w:rsidRDefault="004425F5" w:rsidP="00456EC9">
            <w:pPr>
              <w:pStyle w:val="TableText"/>
              <w:rPr>
                <w:rFonts w:asciiTheme="majorHAnsi" w:hAnsiTheme="majorHAnsi"/>
              </w:rPr>
            </w:pPr>
            <w:r w:rsidRPr="001C37CA">
              <w:rPr>
                <w:rFonts w:asciiTheme="majorHAnsi" w:hAnsiTheme="majorHAnsi"/>
              </w:rPr>
              <w:t>Plant Health Australia</w:t>
            </w:r>
            <w:r w:rsidR="00771672">
              <w:rPr>
                <w:rFonts w:asciiTheme="majorHAnsi" w:hAnsiTheme="majorHAnsi"/>
              </w:rPr>
              <w:t xml:space="preserve"> Limited</w:t>
            </w:r>
          </w:p>
        </w:tc>
        <w:tc>
          <w:tcPr>
            <w:tcW w:w="685" w:type="pct"/>
            <w:tcMar>
              <w:left w:w="108" w:type="dxa"/>
              <w:right w:w="108" w:type="dxa"/>
            </w:tcMar>
            <w:vAlign w:val="center"/>
          </w:tcPr>
          <w:p w14:paraId="4C313CB9" w14:textId="78318F1E" w:rsidR="004425F5" w:rsidRPr="001C37CA" w:rsidRDefault="004425F5" w:rsidP="00DD38AA">
            <w:pPr>
              <w:pStyle w:val="TableText"/>
              <w:jc w:val="right"/>
              <w:rPr>
                <w:rFonts w:asciiTheme="majorHAnsi" w:hAnsiTheme="majorHAnsi"/>
              </w:rPr>
            </w:pPr>
            <w:r w:rsidRPr="001C37CA">
              <w:rPr>
                <w:rFonts w:asciiTheme="majorHAnsi" w:hAnsiTheme="majorHAnsi"/>
              </w:rPr>
              <w:t>2,229,210</w:t>
            </w:r>
          </w:p>
        </w:tc>
        <w:tc>
          <w:tcPr>
            <w:tcW w:w="684" w:type="pct"/>
            <w:tcMar>
              <w:left w:w="108" w:type="dxa"/>
              <w:right w:w="108" w:type="dxa"/>
            </w:tcMar>
            <w:vAlign w:val="center"/>
          </w:tcPr>
          <w:p w14:paraId="17F3590E" w14:textId="2FF2FEEB" w:rsidR="004425F5" w:rsidRPr="001C37CA" w:rsidRDefault="004425F5" w:rsidP="00DD38AA">
            <w:pPr>
              <w:pStyle w:val="TableText"/>
              <w:jc w:val="right"/>
              <w:rPr>
                <w:rFonts w:asciiTheme="majorHAnsi" w:hAnsiTheme="majorHAnsi"/>
              </w:rPr>
            </w:pPr>
            <w:r w:rsidRPr="001C37CA">
              <w:rPr>
                <w:rFonts w:asciiTheme="majorHAnsi" w:hAnsiTheme="majorHAnsi"/>
              </w:rPr>
              <w:t>2,509,499</w:t>
            </w:r>
          </w:p>
        </w:tc>
        <w:tc>
          <w:tcPr>
            <w:tcW w:w="684" w:type="pct"/>
            <w:tcMar>
              <w:left w:w="108" w:type="dxa"/>
              <w:right w:w="108" w:type="dxa"/>
            </w:tcMar>
            <w:vAlign w:val="center"/>
          </w:tcPr>
          <w:p w14:paraId="6DAC2B60" w14:textId="182A5D6F" w:rsidR="004425F5" w:rsidRPr="001C37CA" w:rsidRDefault="004425F5" w:rsidP="00DD38AA">
            <w:pPr>
              <w:pStyle w:val="TableText"/>
              <w:jc w:val="right"/>
              <w:rPr>
                <w:rFonts w:asciiTheme="majorHAnsi" w:hAnsiTheme="majorHAnsi"/>
              </w:rPr>
            </w:pPr>
            <w:r w:rsidRPr="001C37CA">
              <w:rPr>
                <w:rFonts w:asciiTheme="majorHAnsi" w:hAnsiTheme="majorHAnsi"/>
              </w:rPr>
              <w:t>5,108,870</w:t>
            </w:r>
          </w:p>
        </w:tc>
        <w:tc>
          <w:tcPr>
            <w:tcW w:w="684" w:type="pct"/>
            <w:tcMar>
              <w:left w:w="108" w:type="dxa"/>
              <w:right w:w="108" w:type="dxa"/>
            </w:tcMar>
            <w:vAlign w:val="center"/>
          </w:tcPr>
          <w:p w14:paraId="0108F20C" w14:textId="0045E7C1" w:rsidR="004425F5" w:rsidRPr="003C484A" w:rsidRDefault="004425F5">
            <w:pPr>
              <w:pStyle w:val="TableText"/>
              <w:jc w:val="right"/>
              <w:rPr>
                <w:rFonts w:asciiTheme="majorHAnsi" w:hAnsiTheme="majorHAnsi"/>
              </w:rPr>
            </w:pPr>
            <w:r w:rsidRPr="00E50774">
              <w:rPr>
                <w:rFonts w:asciiTheme="majorHAnsi" w:hAnsiTheme="majorHAnsi"/>
              </w:rPr>
              <w:t>7,026,110</w:t>
            </w:r>
          </w:p>
        </w:tc>
        <w:tc>
          <w:tcPr>
            <w:tcW w:w="734" w:type="pct"/>
            <w:vAlign w:val="center"/>
          </w:tcPr>
          <w:p w14:paraId="520CA15D" w14:textId="455C49EE" w:rsidR="004425F5" w:rsidRPr="003C484A" w:rsidRDefault="004425F5">
            <w:pPr>
              <w:pStyle w:val="TableText"/>
              <w:jc w:val="right"/>
              <w:rPr>
                <w:rFonts w:asciiTheme="majorHAnsi" w:hAnsiTheme="majorHAnsi"/>
              </w:rPr>
            </w:pPr>
            <w:r w:rsidRPr="00E50774">
              <w:rPr>
                <w:rFonts w:asciiTheme="majorHAnsi" w:hAnsiTheme="majorHAnsi"/>
              </w:rPr>
              <w:t>9,960,000</w:t>
            </w:r>
          </w:p>
        </w:tc>
      </w:tr>
      <w:tr w:rsidR="004425F5" w:rsidRPr="00C83564" w14:paraId="214FB4C1" w14:textId="7EB7F69E" w:rsidTr="004425F5">
        <w:tblPrEx>
          <w:tblBorders>
            <w:top w:val="single" w:sz="4" w:space="0" w:color="auto"/>
          </w:tblBorders>
        </w:tblPrEx>
        <w:trPr>
          <w:cantSplit/>
          <w:tblHeader/>
        </w:trPr>
        <w:tc>
          <w:tcPr>
            <w:tcW w:w="1529" w:type="pct"/>
            <w:tcMar>
              <w:left w:w="108" w:type="dxa"/>
              <w:right w:w="108" w:type="dxa"/>
            </w:tcMar>
            <w:vAlign w:val="center"/>
          </w:tcPr>
          <w:p w14:paraId="05EF83E1" w14:textId="77777777" w:rsidR="004425F5" w:rsidRPr="001C37CA" w:rsidRDefault="004425F5" w:rsidP="00456EC9">
            <w:pPr>
              <w:pStyle w:val="TableText"/>
              <w:rPr>
                <w:rFonts w:asciiTheme="majorHAnsi" w:hAnsiTheme="majorHAnsi"/>
              </w:rPr>
            </w:pPr>
            <w:r w:rsidRPr="001C37CA">
              <w:rPr>
                <w:rFonts w:asciiTheme="majorHAnsi" w:hAnsiTheme="majorHAnsi"/>
              </w:rPr>
              <w:t>Sugar Research Australia</w:t>
            </w:r>
          </w:p>
        </w:tc>
        <w:tc>
          <w:tcPr>
            <w:tcW w:w="685" w:type="pct"/>
            <w:tcMar>
              <w:left w:w="108" w:type="dxa"/>
              <w:right w:w="108" w:type="dxa"/>
            </w:tcMar>
            <w:vAlign w:val="center"/>
          </w:tcPr>
          <w:p w14:paraId="50A30822" w14:textId="350E8869" w:rsidR="004425F5" w:rsidRPr="001C37CA" w:rsidRDefault="004425F5" w:rsidP="00DD38AA">
            <w:pPr>
              <w:pStyle w:val="TableText"/>
              <w:jc w:val="right"/>
              <w:rPr>
                <w:rFonts w:asciiTheme="majorHAnsi" w:hAnsiTheme="majorHAnsi"/>
              </w:rPr>
            </w:pPr>
            <w:r w:rsidRPr="001C37CA">
              <w:rPr>
                <w:rFonts w:asciiTheme="majorHAnsi" w:hAnsiTheme="majorHAnsi"/>
              </w:rPr>
              <w:t>19,560,494</w:t>
            </w:r>
          </w:p>
        </w:tc>
        <w:tc>
          <w:tcPr>
            <w:tcW w:w="684" w:type="pct"/>
            <w:tcMar>
              <w:left w:w="108" w:type="dxa"/>
              <w:right w:w="108" w:type="dxa"/>
            </w:tcMar>
            <w:vAlign w:val="center"/>
          </w:tcPr>
          <w:p w14:paraId="197BDF70" w14:textId="0CCA1690" w:rsidR="004425F5" w:rsidRPr="001C37CA" w:rsidRDefault="004425F5" w:rsidP="00DD38AA">
            <w:pPr>
              <w:pStyle w:val="TableText"/>
              <w:jc w:val="right"/>
              <w:rPr>
                <w:rFonts w:asciiTheme="majorHAnsi" w:hAnsiTheme="majorHAnsi"/>
              </w:rPr>
            </w:pPr>
            <w:r w:rsidRPr="001C37CA">
              <w:rPr>
                <w:rFonts w:asciiTheme="majorHAnsi" w:hAnsiTheme="majorHAnsi"/>
              </w:rPr>
              <w:t>22,679,009</w:t>
            </w:r>
          </w:p>
        </w:tc>
        <w:tc>
          <w:tcPr>
            <w:tcW w:w="684" w:type="pct"/>
            <w:tcMar>
              <w:left w:w="108" w:type="dxa"/>
              <w:right w:w="108" w:type="dxa"/>
            </w:tcMar>
            <w:vAlign w:val="center"/>
          </w:tcPr>
          <w:p w14:paraId="4037926C" w14:textId="3FD055C9" w:rsidR="004425F5" w:rsidRPr="001C37CA" w:rsidRDefault="004425F5" w:rsidP="00DD38AA">
            <w:pPr>
              <w:pStyle w:val="TableText"/>
              <w:jc w:val="right"/>
              <w:rPr>
                <w:rFonts w:asciiTheme="majorHAnsi" w:hAnsiTheme="majorHAnsi"/>
              </w:rPr>
            </w:pPr>
            <w:r w:rsidRPr="001C37CA">
              <w:rPr>
                <w:rFonts w:asciiTheme="majorHAnsi" w:hAnsiTheme="majorHAnsi"/>
              </w:rPr>
              <w:t>24,333,149</w:t>
            </w:r>
          </w:p>
        </w:tc>
        <w:tc>
          <w:tcPr>
            <w:tcW w:w="684" w:type="pct"/>
            <w:tcMar>
              <w:left w:w="108" w:type="dxa"/>
              <w:right w:w="108" w:type="dxa"/>
            </w:tcMar>
            <w:vAlign w:val="center"/>
          </w:tcPr>
          <w:p w14:paraId="2EF8FEB2" w14:textId="0BEB8276" w:rsidR="004425F5" w:rsidRPr="003C484A" w:rsidRDefault="004425F5">
            <w:pPr>
              <w:pStyle w:val="TableText"/>
              <w:jc w:val="right"/>
              <w:rPr>
                <w:rFonts w:asciiTheme="majorHAnsi" w:hAnsiTheme="majorHAnsi"/>
              </w:rPr>
            </w:pPr>
            <w:r w:rsidRPr="00E50774">
              <w:rPr>
                <w:rFonts w:asciiTheme="majorHAnsi" w:hAnsiTheme="majorHAnsi"/>
              </w:rPr>
              <w:t>25,569,691</w:t>
            </w:r>
          </w:p>
        </w:tc>
        <w:tc>
          <w:tcPr>
            <w:tcW w:w="734" w:type="pct"/>
            <w:vAlign w:val="center"/>
          </w:tcPr>
          <w:p w14:paraId="727D115E" w14:textId="42551F09" w:rsidR="004425F5" w:rsidRPr="003C484A" w:rsidRDefault="004425F5">
            <w:pPr>
              <w:pStyle w:val="TableText"/>
              <w:jc w:val="right"/>
              <w:rPr>
                <w:rFonts w:asciiTheme="majorHAnsi" w:hAnsiTheme="majorHAnsi"/>
              </w:rPr>
            </w:pPr>
            <w:r w:rsidRPr="00E50774">
              <w:rPr>
                <w:rFonts w:asciiTheme="majorHAnsi" w:hAnsiTheme="majorHAnsi"/>
              </w:rPr>
              <w:t>23,800,000</w:t>
            </w:r>
          </w:p>
        </w:tc>
      </w:tr>
      <w:tr w:rsidR="004425F5" w:rsidRPr="00C83564" w14:paraId="536049C5" w14:textId="43103AA9" w:rsidTr="004425F5">
        <w:tblPrEx>
          <w:tblBorders>
            <w:top w:val="single" w:sz="4" w:space="0" w:color="auto"/>
          </w:tblBorders>
        </w:tblPrEx>
        <w:trPr>
          <w:cantSplit/>
          <w:tblHeader/>
        </w:trPr>
        <w:tc>
          <w:tcPr>
            <w:tcW w:w="1529" w:type="pct"/>
            <w:tcMar>
              <w:left w:w="108" w:type="dxa"/>
              <w:right w:w="108" w:type="dxa"/>
            </w:tcMar>
            <w:vAlign w:val="center"/>
          </w:tcPr>
          <w:p w14:paraId="09D60B89" w14:textId="593876B1" w:rsidR="004425F5" w:rsidRPr="001C37CA" w:rsidRDefault="004425F5" w:rsidP="00456EC9">
            <w:pPr>
              <w:pStyle w:val="TableText"/>
              <w:rPr>
                <w:rFonts w:asciiTheme="majorHAnsi" w:hAnsiTheme="majorHAnsi"/>
              </w:rPr>
            </w:pPr>
            <w:r w:rsidRPr="001C37CA">
              <w:rPr>
                <w:rFonts w:asciiTheme="majorHAnsi" w:hAnsiTheme="majorHAnsi"/>
              </w:rPr>
              <w:t>Wheat Exports Australia</w:t>
            </w:r>
            <w:r w:rsidR="006C6A77">
              <w:rPr>
                <w:rFonts w:asciiTheme="majorHAnsi" w:hAnsiTheme="majorHAnsi"/>
              </w:rPr>
              <w:t xml:space="preserve"> </w:t>
            </w:r>
            <w:r w:rsidR="006C6A77" w:rsidRPr="002D2EBC">
              <w:rPr>
                <w:rStyle w:val="Strong"/>
              </w:rPr>
              <w:t>b</w:t>
            </w:r>
          </w:p>
        </w:tc>
        <w:tc>
          <w:tcPr>
            <w:tcW w:w="685" w:type="pct"/>
            <w:tcMar>
              <w:left w:w="108" w:type="dxa"/>
              <w:right w:w="108" w:type="dxa"/>
            </w:tcMar>
            <w:vAlign w:val="center"/>
          </w:tcPr>
          <w:p w14:paraId="73853BD1" w14:textId="4965DBE7" w:rsidR="004425F5" w:rsidRPr="001C37CA" w:rsidRDefault="004425F5" w:rsidP="00DD38AA">
            <w:pPr>
              <w:pStyle w:val="TableText"/>
              <w:jc w:val="right"/>
              <w:rPr>
                <w:rFonts w:asciiTheme="majorHAnsi" w:hAnsiTheme="majorHAnsi"/>
              </w:rPr>
            </w:pPr>
            <w:r w:rsidRPr="001C37CA">
              <w:rPr>
                <w:rFonts w:asciiTheme="majorHAnsi" w:hAnsiTheme="majorHAnsi"/>
              </w:rPr>
              <w:t>22</w:t>
            </w:r>
          </w:p>
        </w:tc>
        <w:tc>
          <w:tcPr>
            <w:tcW w:w="684" w:type="pct"/>
            <w:tcMar>
              <w:left w:w="108" w:type="dxa"/>
              <w:right w:w="108" w:type="dxa"/>
            </w:tcMar>
            <w:vAlign w:val="center"/>
          </w:tcPr>
          <w:p w14:paraId="5954B1D7" w14:textId="3D5B8D70" w:rsidR="004425F5" w:rsidRPr="001C37CA" w:rsidRDefault="004425F5" w:rsidP="00DD38AA">
            <w:pPr>
              <w:pStyle w:val="TableText"/>
              <w:jc w:val="right"/>
              <w:rPr>
                <w:rFonts w:asciiTheme="majorHAnsi" w:hAnsiTheme="majorHAnsi"/>
              </w:rPr>
            </w:pPr>
            <w:r w:rsidRPr="001C37CA">
              <w:rPr>
                <w:rFonts w:asciiTheme="majorHAnsi" w:hAnsiTheme="majorHAnsi"/>
              </w:rPr>
              <w:t>-</w:t>
            </w:r>
          </w:p>
        </w:tc>
        <w:tc>
          <w:tcPr>
            <w:tcW w:w="684" w:type="pct"/>
            <w:tcMar>
              <w:left w:w="108" w:type="dxa"/>
              <w:right w:w="108" w:type="dxa"/>
            </w:tcMar>
            <w:vAlign w:val="center"/>
          </w:tcPr>
          <w:p w14:paraId="21377B1F" w14:textId="7C4DCE43" w:rsidR="004425F5" w:rsidRPr="001C37CA" w:rsidRDefault="004425F5" w:rsidP="00DD38AA">
            <w:pPr>
              <w:pStyle w:val="TableText"/>
              <w:jc w:val="right"/>
              <w:rPr>
                <w:rFonts w:asciiTheme="majorHAnsi" w:hAnsiTheme="majorHAnsi"/>
              </w:rPr>
            </w:pPr>
            <w:r w:rsidRPr="001C37CA">
              <w:rPr>
                <w:rFonts w:asciiTheme="majorHAnsi" w:hAnsiTheme="majorHAnsi"/>
              </w:rPr>
              <w:t>-</w:t>
            </w:r>
          </w:p>
        </w:tc>
        <w:tc>
          <w:tcPr>
            <w:tcW w:w="684" w:type="pct"/>
            <w:tcMar>
              <w:left w:w="108" w:type="dxa"/>
              <w:right w:w="108" w:type="dxa"/>
            </w:tcMar>
            <w:vAlign w:val="center"/>
          </w:tcPr>
          <w:p w14:paraId="687B0AF5" w14:textId="0831ADCE" w:rsidR="004425F5" w:rsidRPr="003C484A" w:rsidRDefault="004425F5">
            <w:pPr>
              <w:pStyle w:val="TableText"/>
              <w:jc w:val="right"/>
              <w:rPr>
                <w:rFonts w:asciiTheme="majorHAnsi" w:hAnsiTheme="majorHAnsi"/>
              </w:rPr>
            </w:pPr>
            <w:r w:rsidRPr="00E50774">
              <w:rPr>
                <w:rFonts w:asciiTheme="majorHAnsi" w:hAnsiTheme="majorHAnsi"/>
              </w:rPr>
              <w:t>-</w:t>
            </w:r>
          </w:p>
        </w:tc>
        <w:tc>
          <w:tcPr>
            <w:tcW w:w="734" w:type="pct"/>
            <w:vAlign w:val="center"/>
          </w:tcPr>
          <w:p w14:paraId="60A73471" w14:textId="13D59FFB" w:rsidR="004425F5" w:rsidRPr="003C484A" w:rsidRDefault="004425F5">
            <w:pPr>
              <w:pStyle w:val="TableText"/>
              <w:jc w:val="right"/>
              <w:rPr>
                <w:rFonts w:asciiTheme="majorHAnsi" w:hAnsiTheme="majorHAnsi"/>
              </w:rPr>
            </w:pPr>
            <w:r w:rsidRPr="00E50774">
              <w:rPr>
                <w:rFonts w:asciiTheme="majorHAnsi" w:hAnsiTheme="majorHAnsi"/>
              </w:rPr>
              <w:t>-</w:t>
            </w:r>
          </w:p>
        </w:tc>
      </w:tr>
      <w:tr w:rsidR="004425F5" w:rsidRPr="00C83564" w14:paraId="49D3E450" w14:textId="77777777" w:rsidTr="004425F5">
        <w:tblPrEx>
          <w:tblBorders>
            <w:top w:val="single" w:sz="4" w:space="0" w:color="auto"/>
          </w:tblBorders>
        </w:tblPrEx>
        <w:trPr>
          <w:cantSplit/>
          <w:tblHeader/>
        </w:trPr>
        <w:tc>
          <w:tcPr>
            <w:tcW w:w="1529" w:type="pct"/>
            <w:tcMar>
              <w:left w:w="108" w:type="dxa"/>
              <w:right w:w="108" w:type="dxa"/>
            </w:tcMar>
            <w:vAlign w:val="center"/>
          </w:tcPr>
          <w:p w14:paraId="3A999645" w14:textId="662E5C1C" w:rsidR="004425F5" w:rsidRPr="001C37CA" w:rsidRDefault="004425F5" w:rsidP="00456EC9">
            <w:pPr>
              <w:pStyle w:val="TableText"/>
              <w:rPr>
                <w:rFonts w:asciiTheme="majorHAnsi" w:hAnsiTheme="majorHAnsi"/>
              </w:rPr>
            </w:pPr>
            <w:r w:rsidRPr="00857D06">
              <w:rPr>
                <w:rFonts w:asciiTheme="majorHAnsi" w:hAnsiTheme="majorHAnsi"/>
              </w:rPr>
              <w:t>Wine Australia</w:t>
            </w:r>
            <w:r w:rsidR="006C6A77">
              <w:rPr>
                <w:rFonts w:asciiTheme="majorHAnsi" w:hAnsiTheme="majorHAnsi"/>
              </w:rPr>
              <w:t xml:space="preserve"> </w:t>
            </w:r>
            <w:r w:rsidR="006C6A77" w:rsidRPr="002D2EBC">
              <w:rPr>
                <w:rStyle w:val="Strong"/>
              </w:rPr>
              <w:t>c</w:t>
            </w:r>
          </w:p>
        </w:tc>
        <w:tc>
          <w:tcPr>
            <w:tcW w:w="685" w:type="pct"/>
            <w:tcMar>
              <w:left w:w="108" w:type="dxa"/>
              <w:right w:w="108" w:type="dxa"/>
            </w:tcMar>
            <w:vAlign w:val="center"/>
          </w:tcPr>
          <w:p w14:paraId="3126B9B2" w14:textId="46471AD0" w:rsidR="004425F5" w:rsidRPr="001C37CA" w:rsidRDefault="004425F5" w:rsidP="00DD38AA">
            <w:pPr>
              <w:pStyle w:val="TableText"/>
              <w:jc w:val="right"/>
              <w:rPr>
                <w:rFonts w:asciiTheme="majorHAnsi" w:hAnsiTheme="majorHAnsi"/>
              </w:rPr>
            </w:pPr>
            <w:r w:rsidRPr="001C37CA">
              <w:rPr>
                <w:rFonts w:asciiTheme="majorHAnsi" w:hAnsiTheme="majorHAnsi"/>
              </w:rPr>
              <w:t>18,486,133</w:t>
            </w:r>
          </w:p>
        </w:tc>
        <w:tc>
          <w:tcPr>
            <w:tcW w:w="684" w:type="pct"/>
            <w:tcMar>
              <w:left w:w="108" w:type="dxa"/>
              <w:right w:w="108" w:type="dxa"/>
            </w:tcMar>
            <w:vAlign w:val="center"/>
          </w:tcPr>
          <w:p w14:paraId="35AEB955" w14:textId="30DC72E8" w:rsidR="004425F5" w:rsidRPr="001C37CA" w:rsidRDefault="004425F5" w:rsidP="00DD38AA">
            <w:pPr>
              <w:pStyle w:val="TableText"/>
              <w:jc w:val="right"/>
              <w:rPr>
                <w:rFonts w:asciiTheme="majorHAnsi" w:hAnsiTheme="majorHAnsi"/>
              </w:rPr>
            </w:pPr>
            <w:r w:rsidRPr="001C37CA">
              <w:rPr>
                <w:rFonts w:asciiTheme="majorHAnsi" w:hAnsiTheme="majorHAnsi"/>
              </w:rPr>
              <w:t>17,525,053</w:t>
            </w:r>
          </w:p>
        </w:tc>
        <w:tc>
          <w:tcPr>
            <w:tcW w:w="684" w:type="pct"/>
            <w:tcMar>
              <w:left w:w="108" w:type="dxa"/>
              <w:right w:w="108" w:type="dxa"/>
            </w:tcMar>
            <w:vAlign w:val="center"/>
          </w:tcPr>
          <w:p w14:paraId="0B08B94A" w14:textId="143103DA" w:rsidR="004425F5" w:rsidRPr="001C37CA" w:rsidRDefault="004425F5" w:rsidP="00DD38AA">
            <w:pPr>
              <w:pStyle w:val="TableText"/>
              <w:jc w:val="right"/>
              <w:rPr>
                <w:rFonts w:asciiTheme="majorHAnsi" w:hAnsiTheme="majorHAnsi"/>
              </w:rPr>
            </w:pPr>
            <w:r w:rsidRPr="001C37CA">
              <w:rPr>
                <w:rFonts w:asciiTheme="majorHAnsi" w:hAnsiTheme="majorHAnsi"/>
              </w:rPr>
              <w:t>17,598,226</w:t>
            </w:r>
          </w:p>
        </w:tc>
        <w:tc>
          <w:tcPr>
            <w:tcW w:w="684" w:type="pct"/>
            <w:tcMar>
              <w:left w:w="108" w:type="dxa"/>
              <w:right w:w="108" w:type="dxa"/>
            </w:tcMar>
            <w:vAlign w:val="center"/>
          </w:tcPr>
          <w:p w14:paraId="68B90354" w14:textId="376D864E" w:rsidR="004425F5" w:rsidRPr="00E50774" w:rsidRDefault="004425F5">
            <w:pPr>
              <w:pStyle w:val="TableText"/>
              <w:jc w:val="right"/>
              <w:rPr>
                <w:rFonts w:asciiTheme="majorHAnsi" w:hAnsiTheme="majorHAnsi"/>
              </w:rPr>
            </w:pPr>
            <w:r w:rsidRPr="00E50774">
              <w:rPr>
                <w:rFonts w:asciiTheme="majorHAnsi" w:hAnsiTheme="majorHAnsi"/>
              </w:rPr>
              <w:t>19,882,474</w:t>
            </w:r>
          </w:p>
        </w:tc>
        <w:tc>
          <w:tcPr>
            <w:tcW w:w="734" w:type="pct"/>
            <w:vAlign w:val="center"/>
          </w:tcPr>
          <w:p w14:paraId="1CC1973E" w14:textId="7FC63C71" w:rsidR="004425F5" w:rsidRPr="00E50774" w:rsidRDefault="004425F5">
            <w:pPr>
              <w:pStyle w:val="TableText"/>
              <w:jc w:val="right"/>
              <w:rPr>
                <w:rFonts w:asciiTheme="majorHAnsi" w:hAnsiTheme="majorHAnsi"/>
              </w:rPr>
            </w:pPr>
            <w:r w:rsidRPr="00E50774">
              <w:rPr>
                <w:rFonts w:asciiTheme="majorHAnsi" w:hAnsiTheme="majorHAnsi"/>
              </w:rPr>
              <w:t>18,700,000</w:t>
            </w:r>
          </w:p>
        </w:tc>
      </w:tr>
      <w:tr w:rsidR="004425F5" w:rsidRPr="00C83564" w14:paraId="228D2E9B" w14:textId="0993C518" w:rsidTr="004425F5">
        <w:tblPrEx>
          <w:tblBorders>
            <w:top w:val="single" w:sz="4" w:space="0" w:color="auto"/>
          </w:tblBorders>
        </w:tblPrEx>
        <w:trPr>
          <w:cantSplit/>
          <w:tblHeader/>
        </w:trPr>
        <w:tc>
          <w:tcPr>
            <w:tcW w:w="1529" w:type="pct"/>
            <w:tcMar>
              <w:left w:w="108" w:type="dxa"/>
              <w:right w:w="108" w:type="dxa"/>
            </w:tcMar>
            <w:vAlign w:val="center"/>
          </w:tcPr>
          <w:p w14:paraId="2FFAF291" w14:textId="77777777" w:rsidR="004425F5" w:rsidRPr="001C37CA" w:rsidRDefault="004425F5" w:rsidP="00456EC9">
            <w:pPr>
              <w:pStyle w:val="TableText"/>
              <w:rPr>
                <w:rFonts w:asciiTheme="majorHAnsi" w:hAnsiTheme="majorHAnsi"/>
                <w:b/>
                <w:bCs/>
              </w:rPr>
            </w:pPr>
            <w:r w:rsidRPr="001C37CA">
              <w:rPr>
                <w:rFonts w:asciiTheme="majorHAnsi" w:hAnsiTheme="majorHAnsi"/>
                <w:b/>
                <w:bCs/>
              </w:rPr>
              <w:t>Total</w:t>
            </w:r>
          </w:p>
        </w:tc>
        <w:tc>
          <w:tcPr>
            <w:tcW w:w="685" w:type="pct"/>
            <w:tcMar>
              <w:left w:w="108" w:type="dxa"/>
              <w:right w:w="108" w:type="dxa"/>
            </w:tcMar>
            <w:vAlign w:val="center"/>
          </w:tcPr>
          <w:p w14:paraId="49388303" w14:textId="13B86939" w:rsidR="004425F5" w:rsidRPr="001C37CA" w:rsidRDefault="004425F5" w:rsidP="00DD38AA">
            <w:pPr>
              <w:pStyle w:val="TableText"/>
              <w:jc w:val="right"/>
              <w:rPr>
                <w:rFonts w:asciiTheme="majorHAnsi" w:hAnsiTheme="majorHAnsi"/>
                <w:b/>
              </w:rPr>
            </w:pPr>
            <w:r w:rsidRPr="001C37CA">
              <w:rPr>
                <w:rFonts w:asciiTheme="majorHAnsi" w:hAnsiTheme="majorHAnsi"/>
                <w:b/>
                <w:bCs/>
                <w:szCs w:val="20"/>
              </w:rPr>
              <w:t>467,245,363</w:t>
            </w:r>
          </w:p>
        </w:tc>
        <w:tc>
          <w:tcPr>
            <w:tcW w:w="684" w:type="pct"/>
            <w:tcMar>
              <w:left w:w="108" w:type="dxa"/>
              <w:right w:w="108" w:type="dxa"/>
            </w:tcMar>
            <w:vAlign w:val="center"/>
          </w:tcPr>
          <w:p w14:paraId="1806D7DE" w14:textId="100162C0" w:rsidR="004425F5" w:rsidRPr="001C37CA" w:rsidRDefault="004425F5" w:rsidP="00DD38AA">
            <w:pPr>
              <w:pStyle w:val="TableText"/>
              <w:jc w:val="right"/>
              <w:rPr>
                <w:rFonts w:asciiTheme="majorHAnsi" w:hAnsiTheme="majorHAnsi"/>
                <w:b/>
              </w:rPr>
            </w:pPr>
            <w:r w:rsidRPr="001C37CA">
              <w:rPr>
                <w:rFonts w:asciiTheme="majorHAnsi" w:hAnsiTheme="majorHAnsi"/>
                <w:b/>
                <w:bCs/>
                <w:szCs w:val="20"/>
              </w:rPr>
              <w:t>488,783,571</w:t>
            </w:r>
          </w:p>
        </w:tc>
        <w:tc>
          <w:tcPr>
            <w:tcW w:w="684" w:type="pct"/>
            <w:tcMar>
              <w:left w:w="108" w:type="dxa"/>
              <w:right w:w="108" w:type="dxa"/>
            </w:tcMar>
            <w:vAlign w:val="center"/>
          </w:tcPr>
          <w:p w14:paraId="599427F4" w14:textId="20362476" w:rsidR="004425F5" w:rsidRPr="00E50774" w:rsidRDefault="004425F5" w:rsidP="00DD38AA">
            <w:pPr>
              <w:pStyle w:val="TableText"/>
              <w:jc w:val="right"/>
              <w:rPr>
                <w:rFonts w:asciiTheme="majorHAnsi" w:hAnsiTheme="majorHAnsi"/>
                <w:b/>
              </w:rPr>
            </w:pPr>
            <w:r w:rsidRPr="00E50774">
              <w:rPr>
                <w:rFonts w:asciiTheme="majorHAnsi" w:hAnsiTheme="majorHAnsi"/>
                <w:b/>
                <w:szCs w:val="20"/>
              </w:rPr>
              <w:t>486,580,008</w:t>
            </w:r>
          </w:p>
        </w:tc>
        <w:tc>
          <w:tcPr>
            <w:tcW w:w="684" w:type="pct"/>
            <w:tcMar>
              <w:left w:w="108" w:type="dxa"/>
              <w:right w:w="108" w:type="dxa"/>
            </w:tcMar>
            <w:vAlign w:val="center"/>
          </w:tcPr>
          <w:p w14:paraId="23CDA059" w14:textId="5BCC8505" w:rsidR="004425F5" w:rsidRPr="00E50774" w:rsidRDefault="004425F5">
            <w:pPr>
              <w:pStyle w:val="TableText"/>
              <w:jc w:val="right"/>
              <w:rPr>
                <w:rFonts w:asciiTheme="majorHAnsi" w:hAnsiTheme="majorHAnsi"/>
                <w:b/>
              </w:rPr>
            </w:pPr>
            <w:r w:rsidRPr="00E50774">
              <w:rPr>
                <w:rFonts w:asciiTheme="majorHAnsi" w:hAnsiTheme="majorHAnsi"/>
                <w:b/>
              </w:rPr>
              <w:t>518,248,799</w:t>
            </w:r>
          </w:p>
        </w:tc>
        <w:tc>
          <w:tcPr>
            <w:tcW w:w="734" w:type="pct"/>
            <w:vAlign w:val="center"/>
          </w:tcPr>
          <w:p w14:paraId="04FCEEBB" w14:textId="4F2942D6" w:rsidR="004425F5" w:rsidRPr="00E50774" w:rsidRDefault="004425F5" w:rsidP="00771672">
            <w:pPr>
              <w:pStyle w:val="TableText"/>
              <w:jc w:val="right"/>
              <w:rPr>
                <w:rFonts w:asciiTheme="majorHAnsi" w:hAnsiTheme="majorHAnsi"/>
                <w:b/>
              </w:rPr>
            </w:pPr>
            <w:r w:rsidRPr="00E50774">
              <w:rPr>
                <w:rFonts w:asciiTheme="majorHAnsi" w:hAnsiTheme="majorHAnsi"/>
                <w:b/>
              </w:rPr>
              <w:t>50</w:t>
            </w:r>
            <w:r w:rsidR="00771672">
              <w:rPr>
                <w:rFonts w:asciiTheme="majorHAnsi" w:hAnsiTheme="majorHAnsi"/>
                <w:b/>
              </w:rPr>
              <w:t>6</w:t>
            </w:r>
            <w:r w:rsidRPr="00E50774">
              <w:rPr>
                <w:rFonts w:asciiTheme="majorHAnsi" w:hAnsiTheme="majorHAnsi"/>
                <w:b/>
              </w:rPr>
              <w:t>,</w:t>
            </w:r>
            <w:r w:rsidR="00771672">
              <w:rPr>
                <w:rFonts w:asciiTheme="majorHAnsi" w:hAnsiTheme="majorHAnsi"/>
                <w:b/>
              </w:rPr>
              <w:t>188</w:t>
            </w:r>
            <w:r w:rsidRPr="00E50774">
              <w:rPr>
                <w:rFonts w:asciiTheme="majorHAnsi" w:hAnsiTheme="majorHAnsi"/>
                <w:b/>
              </w:rPr>
              <w:t>,000</w:t>
            </w:r>
          </w:p>
        </w:tc>
      </w:tr>
    </w:tbl>
    <w:p w14:paraId="1C1B3062" w14:textId="2D61EEAB" w:rsidR="004E5D85" w:rsidRDefault="006C6A77" w:rsidP="002D2EBC">
      <w:pPr>
        <w:pStyle w:val="FigureTableNoteSource"/>
      </w:pPr>
      <w:r w:rsidRPr="002D2EBC">
        <w:rPr>
          <w:rStyle w:val="Strong"/>
        </w:rPr>
        <w:t>a</w:t>
      </w:r>
      <w:r>
        <w:t xml:space="preserve"> </w:t>
      </w:r>
      <w:r w:rsidR="005463A2">
        <w:t xml:space="preserve">The </w:t>
      </w:r>
      <w:r w:rsidR="005463A2" w:rsidRPr="005463A2">
        <w:t>2017</w:t>
      </w:r>
      <w:r>
        <w:t>–</w:t>
      </w:r>
      <w:r w:rsidR="005463A2" w:rsidRPr="005463A2">
        <w:t>18 estimate is from information provided by LRBs for the 2017</w:t>
      </w:r>
      <w:r>
        <w:t>–</w:t>
      </w:r>
      <w:r w:rsidR="005463A2" w:rsidRPr="005463A2">
        <w:t>18 federal budget process</w:t>
      </w:r>
      <w:r w:rsidR="005463A2">
        <w:t>.</w:t>
      </w:r>
      <w:r>
        <w:t xml:space="preserve"> </w:t>
      </w:r>
      <w:r w:rsidRPr="002D2EBC">
        <w:rPr>
          <w:rStyle w:val="Strong"/>
        </w:rPr>
        <w:t>b</w:t>
      </w:r>
      <w:r>
        <w:t xml:space="preserve"> </w:t>
      </w:r>
      <w:r w:rsidRPr="006F78A3">
        <w:t>Wheat Exports Australia was abolished on 31 December 2012.</w:t>
      </w:r>
      <w:r>
        <w:t xml:space="preserve"> </w:t>
      </w:r>
      <w:r w:rsidRPr="002D2EBC">
        <w:rPr>
          <w:rStyle w:val="Strong"/>
        </w:rPr>
        <w:t>c</w:t>
      </w:r>
      <w:r>
        <w:t xml:space="preserve"> Wine </w:t>
      </w:r>
      <w:r w:rsidRPr="00857D06">
        <w:t>Australia</w:t>
      </w:r>
      <w:r>
        <w:t>, formally known as the Australian Grape and Wine Authority,</w:t>
      </w:r>
      <w:r w:rsidRPr="00857D06">
        <w:t xml:space="preserve"> was formed </w:t>
      </w:r>
      <w:r>
        <w:t xml:space="preserve">on </w:t>
      </w:r>
      <w:r w:rsidRPr="00857D06">
        <w:t>1 July 2014</w:t>
      </w:r>
      <w:r w:rsidRPr="006F78A3">
        <w:t>. The estimates include the combined historical costs for the Grape and Wine Research Development Corporation and the Wine Australia Corporation.</w:t>
      </w:r>
    </w:p>
    <w:p w14:paraId="53207597" w14:textId="7202DE3B" w:rsidR="004E5D85" w:rsidRDefault="004E5D85" w:rsidP="008F6E6B">
      <w:pPr>
        <w:pStyle w:val="Heading2"/>
        <w:numPr>
          <w:ilvl w:val="0"/>
          <w:numId w:val="0"/>
        </w:numPr>
        <w:ind w:right="-569"/>
      </w:pPr>
      <w:bookmarkStart w:id="45" w:name="_Toc496890279"/>
      <w:r>
        <w:lastRenderedPageBreak/>
        <w:t>Appendix</w:t>
      </w:r>
      <w:r w:rsidR="00BB7440">
        <w:t xml:space="preserve"> </w:t>
      </w:r>
      <w:r>
        <w:t>D</w:t>
      </w:r>
      <w:r w:rsidR="00BB7440">
        <w:t xml:space="preserve"> </w:t>
      </w:r>
      <w:r>
        <w:t>Levy</w:t>
      </w:r>
      <w:r w:rsidR="00BB7440">
        <w:t xml:space="preserve"> </w:t>
      </w:r>
      <w:r>
        <w:t>disbursed</w:t>
      </w:r>
      <w:r w:rsidR="00BB7440">
        <w:t xml:space="preserve"> </w:t>
      </w:r>
      <w:r>
        <w:t>by</w:t>
      </w:r>
      <w:r w:rsidR="00BB7440">
        <w:t xml:space="preserve"> </w:t>
      </w:r>
      <w:r w:rsidR="008F6E6B">
        <w:t>c</w:t>
      </w:r>
      <w:r>
        <w:t>ommodity</w:t>
      </w:r>
      <w:bookmarkEnd w:id="45"/>
    </w:p>
    <w:tbl>
      <w:tblPr>
        <w:tblW w:w="9468" w:type="dxa"/>
        <w:tblLayout w:type="fixed"/>
        <w:tblLook w:val="04A0" w:firstRow="1" w:lastRow="0" w:firstColumn="1" w:lastColumn="0" w:noHBand="0" w:noVBand="1"/>
        <w:tblCaption w:val="Appendix B Cost recovery charges by commodity "/>
      </w:tblPr>
      <w:tblGrid>
        <w:gridCol w:w="1555"/>
        <w:gridCol w:w="1518"/>
        <w:gridCol w:w="1598"/>
        <w:gridCol w:w="1599"/>
        <w:gridCol w:w="1599"/>
        <w:gridCol w:w="1599"/>
      </w:tblGrid>
      <w:tr w:rsidR="00962ECD" w:rsidRPr="00C83564" w14:paraId="2F2FDF2D" w14:textId="77777777" w:rsidTr="00962ECD">
        <w:trPr>
          <w:trHeight w:val="492"/>
          <w:tblHeader/>
        </w:trPr>
        <w:tc>
          <w:tcPr>
            <w:tcW w:w="1555" w:type="dxa"/>
            <w:tcBorders>
              <w:top w:val="single" w:sz="4" w:space="0" w:color="auto"/>
            </w:tcBorders>
            <w:shd w:val="clear" w:color="auto" w:fill="auto"/>
            <w:noWrap/>
            <w:vAlign w:val="center"/>
            <w:hideMark/>
          </w:tcPr>
          <w:p w14:paraId="5A0690C1" w14:textId="7E582675" w:rsidR="00962ECD" w:rsidRPr="00C83564" w:rsidRDefault="00962ECD" w:rsidP="00DD38AA">
            <w:pPr>
              <w:pStyle w:val="TableHeading"/>
            </w:pPr>
            <w:r w:rsidRPr="00C83564">
              <w:t xml:space="preserve">Industry </w:t>
            </w:r>
            <w:r w:rsidR="00456EC9">
              <w:t>g</w:t>
            </w:r>
            <w:r w:rsidRPr="00C83564">
              <w:t>roup</w:t>
            </w:r>
          </w:p>
        </w:tc>
        <w:tc>
          <w:tcPr>
            <w:tcW w:w="1518" w:type="dxa"/>
            <w:tcBorders>
              <w:top w:val="single" w:sz="4" w:space="0" w:color="auto"/>
            </w:tcBorders>
            <w:shd w:val="clear" w:color="auto" w:fill="auto"/>
            <w:vAlign w:val="center"/>
            <w:hideMark/>
          </w:tcPr>
          <w:p w14:paraId="48EC0F35" w14:textId="77777777" w:rsidR="00962ECD" w:rsidRPr="00C83564" w:rsidRDefault="00962ECD" w:rsidP="00DD38AA">
            <w:pPr>
              <w:pStyle w:val="TableHeading"/>
            </w:pPr>
            <w:r w:rsidRPr="00C83564">
              <w:t>Commodity</w:t>
            </w:r>
          </w:p>
        </w:tc>
        <w:tc>
          <w:tcPr>
            <w:tcW w:w="1598" w:type="dxa"/>
            <w:tcBorders>
              <w:top w:val="single" w:sz="4" w:space="0" w:color="auto"/>
            </w:tcBorders>
            <w:shd w:val="clear" w:color="auto" w:fill="auto"/>
            <w:vAlign w:val="center"/>
            <w:hideMark/>
          </w:tcPr>
          <w:p w14:paraId="23104EF4" w14:textId="16C852E3" w:rsidR="00962ECD" w:rsidRPr="00C83564" w:rsidRDefault="00962ECD" w:rsidP="00DD38AA">
            <w:pPr>
              <w:pStyle w:val="TableHeading"/>
              <w:jc w:val="right"/>
            </w:pPr>
            <w:r w:rsidRPr="00C83564">
              <w:t>2013</w:t>
            </w:r>
            <w:r w:rsidR="00456EC9">
              <w:t>–</w:t>
            </w:r>
            <w:r w:rsidRPr="00C83564">
              <w:t>14 ($)</w:t>
            </w:r>
          </w:p>
        </w:tc>
        <w:tc>
          <w:tcPr>
            <w:tcW w:w="1599" w:type="dxa"/>
            <w:tcBorders>
              <w:top w:val="single" w:sz="4" w:space="0" w:color="auto"/>
            </w:tcBorders>
            <w:shd w:val="clear" w:color="auto" w:fill="auto"/>
            <w:vAlign w:val="center"/>
            <w:hideMark/>
          </w:tcPr>
          <w:p w14:paraId="43B1B34B" w14:textId="1E209606" w:rsidR="00962ECD" w:rsidRPr="00C83564" w:rsidRDefault="00962ECD" w:rsidP="00DD38AA">
            <w:pPr>
              <w:pStyle w:val="TableHeading"/>
              <w:jc w:val="right"/>
            </w:pPr>
            <w:r w:rsidRPr="00C83564">
              <w:t>2014</w:t>
            </w:r>
            <w:r w:rsidR="00456EC9">
              <w:t>–</w:t>
            </w:r>
            <w:r w:rsidRPr="00C83564">
              <w:t>15 ($)</w:t>
            </w:r>
          </w:p>
        </w:tc>
        <w:tc>
          <w:tcPr>
            <w:tcW w:w="1599" w:type="dxa"/>
            <w:tcBorders>
              <w:top w:val="single" w:sz="4" w:space="0" w:color="auto"/>
            </w:tcBorders>
            <w:shd w:val="clear" w:color="auto" w:fill="auto"/>
            <w:vAlign w:val="center"/>
            <w:hideMark/>
          </w:tcPr>
          <w:p w14:paraId="1338171F" w14:textId="63282990" w:rsidR="00962ECD" w:rsidRPr="00C83564" w:rsidRDefault="00962ECD" w:rsidP="00DD38AA">
            <w:pPr>
              <w:pStyle w:val="TableHeading"/>
              <w:jc w:val="right"/>
            </w:pPr>
            <w:r w:rsidRPr="00C83564">
              <w:t>2015</w:t>
            </w:r>
            <w:r w:rsidR="00456EC9">
              <w:t>–</w:t>
            </w:r>
            <w:r w:rsidRPr="00C83564">
              <w:t>16 ($)</w:t>
            </w:r>
          </w:p>
        </w:tc>
        <w:tc>
          <w:tcPr>
            <w:tcW w:w="1599" w:type="dxa"/>
            <w:tcBorders>
              <w:top w:val="single" w:sz="4" w:space="0" w:color="auto"/>
            </w:tcBorders>
            <w:shd w:val="clear" w:color="auto" w:fill="auto"/>
            <w:vAlign w:val="center"/>
            <w:hideMark/>
          </w:tcPr>
          <w:p w14:paraId="69DBAFB0" w14:textId="16CF5ACC" w:rsidR="00962ECD" w:rsidRPr="00C83564" w:rsidRDefault="00962ECD" w:rsidP="00DD38AA">
            <w:pPr>
              <w:pStyle w:val="TableHeading"/>
              <w:jc w:val="right"/>
            </w:pPr>
            <w:r w:rsidRPr="00C83564">
              <w:t>2016</w:t>
            </w:r>
            <w:r w:rsidR="00456EC9">
              <w:t>–</w:t>
            </w:r>
            <w:r w:rsidRPr="00C83564">
              <w:t>17</w:t>
            </w:r>
            <w:r>
              <w:t xml:space="preserve"> ($)</w:t>
            </w:r>
          </w:p>
        </w:tc>
      </w:tr>
      <w:tr w:rsidR="00456EC9" w:rsidRPr="00C83564" w14:paraId="61BFA406" w14:textId="77777777" w:rsidTr="002D2EBC">
        <w:trPr>
          <w:trHeight w:val="251"/>
        </w:trPr>
        <w:tc>
          <w:tcPr>
            <w:tcW w:w="1555" w:type="dxa"/>
            <w:vMerge w:val="restart"/>
            <w:shd w:val="clear" w:color="auto" w:fill="auto"/>
            <w:noWrap/>
          </w:tcPr>
          <w:p w14:paraId="5A917B57" w14:textId="77777777" w:rsidR="00456EC9" w:rsidRPr="00C83564" w:rsidRDefault="00456EC9" w:rsidP="002D2EBC">
            <w:pPr>
              <w:pStyle w:val="TableText"/>
              <w:rPr>
                <w:rFonts w:eastAsia="Times New Roman" w:cs="Times New Roman"/>
                <w:lang w:eastAsia="en-AU"/>
              </w:rPr>
            </w:pPr>
            <w:r>
              <w:t>Animal products</w:t>
            </w:r>
          </w:p>
        </w:tc>
        <w:tc>
          <w:tcPr>
            <w:tcW w:w="1518" w:type="dxa"/>
            <w:shd w:val="clear" w:color="auto" w:fill="auto"/>
            <w:noWrap/>
            <w:vAlign w:val="center"/>
          </w:tcPr>
          <w:p w14:paraId="1A35A913" w14:textId="77777777" w:rsidR="00456EC9" w:rsidRPr="00C83564" w:rsidRDefault="00456EC9" w:rsidP="002D2EBC">
            <w:pPr>
              <w:pStyle w:val="TableText"/>
              <w:rPr>
                <w:rFonts w:eastAsia="Times New Roman" w:cs="Times New Roman"/>
                <w:lang w:eastAsia="en-AU"/>
              </w:rPr>
            </w:pPr>
            <w:r>
              <w:t>Bees</w:t>
            </w:r>
          </w:p>
        </w:tc>
        <w:tc>
          <w:tcPr>
            <w:tcW w:w="1598" w:type="dxa"/>
            <w:shd w:val="clear" w:color="auto" w:fill="auto"/>
            <w:noWrap/>
            <w:vAlign w:val="center"/>
          </w:tcPr>
          <w:p w14:paraId="17A40A08" w14:textId="57DFC78D" w:rsidR="00456EC9" w:rsidRPr="00C83564" w:rsidRDefault="00456EC9" w:rsidP="002D2EBC">
            <w:pPr>
              <w:pStyle w:val="TableText"/>
              <w:jc w:val="right"/>
              <w:rPr>
                <w:rFonts w:eastAsia="Times New Roman" w:cs="Times New Roman"/>
                <w:lang w:eastAsia="en-AU"/>
              </w:rPr>
            </w:pPr>
            <w:r>
              <w:t>6,938</w:t>
            </w:r>
          </w:p>
        </w:tc>
        <w:tc>
          <w:tcPr>
            <w:tcW w:w="1599" w:type="dxa"/>
            <w:shd w:val="clear" w:color="auto" w:fill="auto"/>
            <w:noWrap/>
            <w:vAlign w:val="center"/>
          </w:tcPr>
          <w:p w14:paraId="0B219D5E" w14:textId="0B089961" w:rsidR="00456EC9" w:rsidRPr="00C83564" w:rsidRDefault="00456EC9" w:rsidP="002D2EBC">
            <w:pPr>
              <w:pStyle w:val="TableText"/>
              <w:jc w:val="right"/>
              <w:rPr>
                <w:rFonts w:eastAsia="Times New Roman" w:cs="Times New Roman"/>
                <w:lang w:eastAsia="en-AU"/>
              </w:rPr>
            </w:pPr>
            <w:r>
              <w:t>8,622</w:t>
            </w:r>
          </w:p>
        </w:tc>
        <w:tc>
          <w:tcPr>
            <w:tcW w:w="1599" w:type="dxa"/>
            <w:shd w:val="clear" w:color="auto" w:fill="auto"/>
            <w:noWrap/>
            <w:vAlign w:val="center"/>
          </w:tcPr>
          <w:p w14:paraId="239EC510" w14:textId="19F33EE5" w:rsidR="00456EC9" w:rsidRPr="00C83564" w:rsidRDefault="00456EC9" w:rsidP="002D2EBC">
            <w:pPr>
              <w:pStyle w:val="TableText"/>
              <w:jc w:val="right"/>
              <w:rPr>
                <w:rFonts w:eastAsia="Times New Roman" w:cs="Times New Roman"/>
                <w:lang w:eastAsia="en-AU"/>
              </w:rPr>
            </w:pPr>
            <w:r>
              <w:t>722</w:t>
            </w:r>
          </w:p>
        </w:tc>
        <w:tc>
          <w:tcPr>
            <w:tcW w:w="1599" w:type="dxa"/>
            <w:shd w:val="clear" w:color="auto" w:fill="auto"/>
            <w:noWrap/>
            <w:vAlign w:val="center"/>
          </w:tcPr>
          <w:p w14:paraId="1CFACD35" w14:textId="0ED525F9" w:rsidR="00456EC9" w:rsidRPr="00C83564" w:rsidRDefault="00456EC9" w:rsidP="002D2EBC">
            <w:pPr>
              <w:pStyle w:val="TableText"/>
              <w:jc w:val="right"/>
              <w:rPr>
                <w:rFonts w:eastAsia="Times New Roman" w:cs="Times New Roman"/>
                <w:lang w:eastAsia="en-AU"/>
              </w:rPr>
            </w:pPr>
            <w:r>
              <w:t>53</w:t>
            </w:r>
          </w:p>
        </w:tc>
      </w:tr>
      <w:tr w:rsidR="00456EC9" w:rsidRPr="00C83564" w14:paraId="0C7F660E" w14:textId="77777777" w:rsidTr="00694872">
        <w:trPr>
          <w:trHeight w:val="251"/>
        </w:trPr>
        <w:tc>
          <w:tcPr>
            <w:tcW w:w="1555" w:type="dxa"/>
            <w:vMerge/>
            <w:shd w:val="clear" w:color="auto" w:fill="auto"/>
            <w:noWrap/>
            <w:vAlign w:val="center"/>
          </w:tcPr>
          <w:p w14:paraId="10045D8A"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12852511" w14:textId="009D3CA5" w:rsidR="00456EC9" w:rsidRPr="00C83564" w:rsidRDefault="00456EC9" w:rsidP="002D2EBC">
            <w:pPr>
              <w:pStyle w:val="TableText"/>
              <w:rPr>
                <w:rFonts w:eastAsia="Times New Roman" w:cs="Times New Roman"/>
                <w:lang w:eastAsia="en-AU"/>
              </w:rPr>
            </w:pPr>
            <w:r>
              <w:t>Dairy produce</w:t>
            </w:r>
          </w:p>
        </w:tc>
        <w:tc>
          <w:tcPr>
            <w:tcW w:w="1598" w:type="dxa"/>
            <w:shd w:val="clear" w:color="auto" w:fill="auto"/>
            <w:noWrap/>
            <w:vAlign w:val="center"/>
          </w:tcPr>
          <w:p w14:paraId="18EBBDEB" w14:textId="30A8477D" w:rsidR="00456EC9" w:rsidRPr="00C83564" w:rsidRDefault="00456EC9" w:rsidP="002D2EBC">
            <w:pPr>
              <w:pStyle w:val="TableText"/>
              <w:jc w:val="right"/>
              <w:rPr>
                <w:rFonts w:eastAsia="Times New Roman" w:cs="Times New Roman"/>
                <w:lang w:eastAsia="en-AU"/>
              </w:rPr>
            </w:pPr>
            <w:r>
              <w:t>33,639,308</w:t>
            </w:r>
          </w:p>
        </w:tc>
        <w:tc>
          <w:tcPr>
            <w:tcW w:w="1599" w:type="dxa"/>
            <w:shd w:val="clear" w:color="auto" w:fill="auto"/>
            <w:noWrap/>
            <w:vAlign w:val="center"/>
          </w:tcPr>
          <w:p w14:paraId="26E19173" w14:textId="507FE7E8" w:rsidR="00456EC9" w:rsidRPr="00C83564" w:rsidRDefault="00456EC9" w:rsidP="002D2EBC">
            <w:pPr>
              <w:pStyle w:val="TableText"/>
              <w:jc w:val="right"/>
              <w:rPr>
                <w:rFonts w:eastAsia="Times New Roman" w:cs="Times New Roman"/>
                <w:lang w:eastAsia="en-AU"/>
              </w:rPr>
            </w:pPr>
            <w:r>
              <w:t>36,078,511</w:t>
            </w:r>
          </w:p>
        </w:tc>
        <w:tc>
          <w:tcPr>
            <w:tcW w:w="1599" w:type="dxa"/>
            <w:shd w:val="clear" w:color="auto" w:fill="auto"/>
            <w:noWrap/>
            <w:vAlign w:val="center"/>
          </w:tcPr>
          <w:p w14:paraId="3695C1A5" w14:textId="20905F2F" w:rsidR="00456EC9" w:rsidRPr="00C83564" w:rsidRDefault="00456EC9" w:rsidP="002D2EBC">
            <w:pPr>
              <w:pStyle w:val="TableText"/>
              <w:jc w:val="right"/>
              <w:rPr>
                <w:rFonts w:eastAsia="Times New Roman" w:cs="Times New Roman"/>
                <w:lang w:eastAsia="en-AU"/>
              </w:rPr>
            </w:pPr>
            <w:r>
              <w:t>36,074,690</w:t>
            </w:r>
          </w:p>
        </w:tc>
        <w:tc>
          <w:tcPr>
            <w:tcW w:w="1599" w:type="dxa"/>
            <w:shd w:val="clear" w:color="auto" w:fill="auto"/>
            <w:noWrap/>
            <w:vAlign w:val="center"/>
          </w:tcPr>
          <w:p w14:paraId="2A329AC1" w14:textId="1B135389" w:rsidR="00456EC9" w:rsidRPr="00C83564" w:rsidRDefault="00456EC9" w:rsidP="002D2EBC">
            <w:pPr>
              <w:pStyle w:val="TableText"/>
              <w:jc w:val="right"/>
              <w:rPr>
                <w:rFonts w:eastAsia="Times New Roman" w:cs="Times New Roman"/>
                <w:lang w:eastAsia="en-AU"/>
              </w:rPr>
            </w:pPr>
            <w:r>
              <w:t>32,761,928</w:t>
            </w:r>
          </w:p>
        </w:tc>
      </w:tr>
      <w:tr w:rsidR="00456EC9" w:rsidRPr="00C83564" w14:paraId="7E1319FB" w14:textId="77777777" w:rsidTr="00694872">
        <w:trPr>
          <w:trHeight w:val="251"/>
        </w:trPr>
        <w:tc>
          <w:tcPr>
            <w:tcW w:w="1555" w:type="dxa"/>
            <w:vMerge/>
            <w:shd w:val="clear" w:color="auto" w:fill="auto"/>
            <w:noWrap/>
            <w:vAlign w:val="center"/>
          </w:tcPr>
          <w:p w14:paraId="0E7AD3F9"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1922A35E" w14:textId="5078EA09" w:rsidR="00456EC9" w:rsidRPr="00C83564" w:rsidRDefault="00456EC9" w:rsidP="002D2EBC">
            <w:pPr>
              <w:pStyle w:val="TableText"/>
              <w:rPr>
                <w:rFonts w:eastAsia="Times New Roman" w:cs="Times New Roman"/>
                <w:lang w:eastAsia="en-AU"/>
              </w:rPr>
            </w:pPr>
            <w:r>
              <w:t>Goat fibre</w:t>
            </w:r>
          </w:p>
        </w:tc>
        <w:tc>
          <w:tcPr>
            <w:tcW w:w="1598" w:type="dxa"/>
            <w:shd w:val="clear" w:color="auto" w:fill="auto"/>
            <w:noWrap/>
            <w:vAlign w:val="center"/>
          </w:tcPr>
          <w:p w14:paraId="60E2118E" w14:textId="471AB5D4" w:rsidR="00456EC9" w:rsidRPr="00C83564" w:rsidRDefault="00456EC9" w:rsidP="002D2EBC">
            <w:pPr>
              <w:pStyle w:val="TableText"/>
              <w:jc w:val="right"/>
              <w:rPr>
                <w:rFonts w:eastAsia="Times New Roman" w:cs="Times New Roman"/>
                <w:lang w:eastAsia="en-AU"/>
              </w:rPr>
            </w:pPr>
            <w:r>
              <w:t>34,393</w:t>
            </w:r>
          </w:p>
        </w:tc>
        <w:tc>
          <w:tcPr>
            <w:tcW w:w="1599" w:type="dxa"/>
            <w:shd w:val="clear" w:color="auto" w:fill="auto"/>
            <w:noWrap/>
            <w:vAlign w:val="center"/>
          </w:tcPr>
          <w:p w14:paraId="5BC86E91" w14:textId="70AFB299" w:rsidR="00456EC9" w:rsidRPr="00C83564" w:rsidRDefault="00456EC9" w:rsidP="002D2EBC">
            <w:pPr>
              <w:pStyle w:val="TableText"/>
              <w:jc w:val="right"/>
              <w:rPr>
                <w:rFonts w:eastAsia="Times New Roman" w:cs="Times New Roman"/>
                <w:lang w:eastAsia="en-AU"/>
              </w:rPr>
            </w:pPr>
            <w:r>
              <w:t>20,680</w:t>
            </w:r>
          </w:p>
        </w:tc>
        <w:tc>
          <w:tcPr>
            <w:tcW w:w="1599" w:type="dxa"/>
            <w:shd w:val="clear" w:color="auto" w:fill="auto"/>
            <w:noWrap/>
            <w:vAlign w:val="center"/>
          </w:tcPr>
          <w:p w14:paraId="3346A5CA" w14:textId="4D432BCE" w:rsidR="00456EC9" w:rsidRPr="00C83564" w:rsidRDefault="00456EC9" w:rsidP="002D2EBC">
            <w:pPr>
              <w:pStyle w:val="TableText"/>
              <w:jc w:val="right"/>
              <w:rPr>
                <w:rFonts w:eastAsia="Times New Roman" w:cs="Times New Roman"/>
                <w:lang w:eastAsia="en-AU"/>
              </w:rPr>
            </w:pPr>
            <w:r>
              <w:t>28,582</w:t>
            </w:r>
          </w:p>
        </w:tc>
        <w:tc>
          <w:tcPr>
            <w:tcW w:w="1599" w:type="dxa"/>
            <w:shd w:val="clear" w:color="auto" w:fill="auto"/>
            <w:noWrap/>
            <w:vAlign w:val="center"/>
          </w:tcPr>
          <w:p w14:paraId="38530C8D" w14:textId="2552A097" w:rsidR="00456EC9" w:rsidRPr="00C83564" w:rsidRDefault="00456EC9" w:rsidP="002D2EBC">
            <w:pPr>
              <w:pStyle w:val="TableText"/>
              <w:jc w:val="right"/>
              <w:rPr>
                <w:rFonts w:eastAsia="Times New Roman" w:cs="Times New Roman"/>
                <w:lang w:eastAsia="en-AU"/>
              </w:rPr>
            </w:pPr>
            <w:r>
              <w:t>25,215</w:t>
            </w:r>
          </w:p>
        </w:tc>
      </w:tr>
      <w:tr w:rsidR="00456EC9" w:rsidRPr="00C83564" w14:paraId="2A36A3F1" w14:textId="77777777" w:rsidTr="00694872">
        <w:trPr>
          <w:trHeight w:val="251"/>
        </w:trPr>
        <w:tc>
          <w:tcPr>
            <w:tcW w:w="1555" w:type="dxa"/>
            <w:vMerge/>
            <w:shd w:val="clear" w:color="auto" w:fill="auto"/>
            <w:noWrap/>
            <w:vAlign w:val="center"/>
          </w:tcPr>
          <w:p w14:paraId="3DD8BAC7"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3E82433A" w14:textId="77777777" w:rsidR="00456EC9" w:rsidRPr="00C83564" w:rsidRDefault="00456EC9" w:rsidP="002D2EBC">
            <w:pPr>
              <w:pStyle w:val="TableText"/>
              <w:rPr>
                <w:rFonts w:eastAsia="Times New Roman" w:cs="Times New Roman"/>
                <w:lang w:eastAsia="en-AU"/>
              </w:rPr>
            </w:pPr>
            <w:r>
              <w:t>Honey</w:t>
            </w:r>
          </w:p>
        </w:tc>
        <w:tc>
          <w:tcPr>
            <w:tcW w:w="1598" w:type="dxa"/>
            <w:shd w:val="clear" w:color="auto" w:fill="auto"/>
            <w:noWrap/>
            <w:vAlign w:val="center"/>
          </w:tcPr>
          <w:p w14:paraId="2659E73B" w14:textId="7AC70BD8" w:rsidR="00456EC9" w:rsidRPr="00C83564" w:rsidRDefault="00456EC9" w:rsidP="002D2EBC">
            <w:pPr>
              <w:pStyle w:val="TableText"/>
              <w:jc w:val="right"/>
              <w:rPr>
                <w:rFonts w:eastAsia="Times New Roman" w:cs="Times New Roman"/>
                <w:lang w:eastAsia="en-AU"/>
              </w:rPr>
            </w:pPr>
            <w:r>
              <w:t>536,027</w:t>
            </w:r>
          </w:p>
        </w:tc>
        <w:tc>
          <w:tcPr>
            <w:tcW w:w="1599" w:type="dxa"/>
            <w:shd w:val="clear" w:color="auto" w:fill="auto"/>
            <w:noWrap/>
            <w:vAlign w:val="center"/>
          </w:tcPr>
          <w:p w14:paraId="62089022" w14:textId="7DD11621" w:rsidR="00456EC9" w:rsidRPr="00C83564" w:rsidRDefault="00456EC9" w:rsidP="002D2EBC">
            <w:pPr>
              <w:pStyle w:val="TableText"/>
              <w:jc w:val="right"/>
              <w:rPr>
                <w:rFonts w:eastAsia="Times New Roman" w:cs="Times New Roman"/>
                <w:lang w:eastAsia="en-AU"/>
              </w:rPr>
            </w:pPr>
            <w:r>
              <w:t>434,678</w:t>
            </w:r>
          </w:p>
        </w:tc>
        <w:tc>
          <w:tcPr>
            <w:tcW w:w="1599" w:type="dxa"/>
            <w:shd w:val="clear" w:color="auto" w:fill="auto"/>
            <w:noWrap/>
            <w:vAlign w:val="center"/>
          </w:tcPr>
          <w:p w14:paraId="7D8E500D" w14:textId="573B9C08" w:rsidR="00456EC9" w:rsidRPr="00C83564" w:rsidRDefault="00456EC9" w:rsidP="002D2EBC">
            <w:pPr>
              <w:pStyle w:val="TableText"/>
              <w:jc w:val="right"/>
              <w:rPr>
                <w:rFonts w:eastAsia="Times New Roman" w:cs="Times New Roman"/>
                <w:lang w:eastAsia="en-AU"/>
              </w:rPr>
            </w:pPr>
            <w:r>
              <w:t>646,310</w:t>
            </w:r>
          </w:p>
        </w:tc>
        <w:tc>
          <w:tcPr>
            <w:tcW w:w="1599" w:type="dxa"/>
            <w:shd w:val="clear" w:color="auto" w:fill="auto"/>
            <w:noWrap/>
            <w:vAlign w:val="center"/>
          </w:tcPr>
          <w:p w14:paraId="57A1EB8C" w14:textId="28C828D5" w:rsidR="00456EC9" w:rsidRPr="00C83564" w:rsidRDefault="00456EC9" w:rsidP="002D2EBC">
            <w:pPr>
              <w:pStyle w:val="TableText"/>
              <w:jc w:val="right"/>
              <w:rPr>
                <w:rFonts w:eastAsia="Times New Roman" w:cs="Times New Roman"/>
                <w:lang w:eastAsia="en-AU"/>
              </w:rPr>
            </w:pPr>
            <w:r>
              <w:t>789,341</w:t>
            </w:r>
          </w:p>
        </w:tc>
      </w:tr>
      <w:tr w:rsidR="00456EC9" w:rsidRPr="00C83564" w14:paraId="1BDCC79B" w14:textId="77777777" w:rsidTr="00694872">
        <w:trPr>
          <w:trHeight w:val="251"/>
        </w:trPr>
        <w:tc>
          <w:tcPr>
            <w:tcW w:w="1555" w:type="dxa"/>
            <w:vMerge/>
            <w:shd w:val="clear" w:color="auto" w:fill="auto"/>
            <w:noWrap/>
            <w:vAlign w:val="center"/>
          </w:tcPr>
          <w:p w14:paraId="0D3C1CDC"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562BE243" w14:textId="77777777" w:rsidR="00456EC9" w:rsidRPr="00C83564" w:rsidRDefault="00456EC9" w:rsidP="002D2EBC">
            <w:pPr>
              <w:pStyle w:val="TableText"/>
              <w:rPr>
                <w:rFonts w:eastAsia="Times New Roman" w:cs="Times New Roman"/>
                <w:lang w:eastAsia="en-AU"/>
              </w:rPr>
            </w:pPr>
            <w:r>
              <w:t>Wool</w:t>
            </w:r>
          </w:p>
        </w:tc>
        <w:tc>
          <w:tcPr>
            <w:tcW w:w="1598" w:type="dxa"/>
            <w:shd w:val="clear" w:color="auto" w:fill="auto"/>
            <w:noWrap/>
            <w:vAlign w:val="center"/>
          </w:tcPr>
          <w:p w14:paraId="6C9402F9" w14:textId="06BDA316" w:rsidR="00456EC9" w:rsidRPr="00C83564" w:rsidRDefault="00456EC9" w:rsidP="002D2EBC">
            <w:pPr>
              <w:pStyle w:val="TableText"/>
              <w:jc w:val="right"/>
              <w:rPr>
                <w:rFonts w:eastAsia="Times New Roman" w:cs="Times New Roman"/>
                <w:lang w:eastAsia="en-AU"/>
              </w:rPr>
            </w:pPr>
            <w:r>
              <w:t>43,308,614</w:t>
            </w:r>
          </w:p>
        </w:tc>
        <w:tc>
          <w:tcPr>
            <w:tcW w:w="1599" w:type="dxa"/>
            <w:shd w:val="clear" w:color="auto" w:fill="auto"/>
            <w:noWrap/>
            <w:vAlign w:val="center"/>
          </w:tcPr>
          <w:p w14:paraId="0542F41C" w14:textId="41A8743D" w:rsidR="00456EC9" w:rsidRPr="00C83564" w:rsidRDefault="00456EC9" w:rsidP="002D2EBC">
            <w:pPr>
              <w:pStyle w:val="TableText"/>
              <w:jc w:val="right"/>
              <w:rPr>
                <w:rFonts w:eastAsia="Times New Roman" w:cs="Times New Roman"/>
                <w:lang w:eastAsia="en-AU"/>
              </w:rPr>
            </w:pPr>
            <w:r>
              <w:t>48,303,558</w:t>
            </w:r>
          </w:p>
        </w:tc>
        <w:tc>
          <w:tcPr>
            <w:tcW w:w="1599" w:type="dxa"/>
            <w:shd w:val="clear" w:color="auto" w:fill="auto"/>
            <w:noWrap/>
            <w:vAlign w:val="center"/>
          </w:tcPr>
          <w:p w14:paraId="749B8DFE" w14:textId="3C18F170" w:rsidR="00456EC9" w:rsidRPr="00C83564" w:rsidRDefault="00456EC9" w:rsidP="002D2EBC">
            <w:pPr>
              <w:pStyle w:val="TableText"/>
              <w:jc w:val="right"/>
              <w:rPr>
                <w:rFonts w:eastAsia="Times New Roman" w:cs="Times New Roman"/>
                <w:lang w:eastAsia="en-AU"/>
              </w:rPr>
            </w:pPr>
            <w:r>
              <w:t>50,330,876</w:t>
            </w:r>
          </w:p>
        </w:tc>
        <w:tc>
          <w:tcPr>
            <w:tcW w:w="1599" w:type="dxa"/>
            <w:shd w:val="clear" w:color="auto" w:fill="auto"/>
            <w:noWrap/>
            <w:vAlign w:val="center"/>
          </w:tcPr>
          <w:p w14:paraId="0EA32F7B" w14:textId="4A82DB1C" w:rsidR="00456EC9" w:rsidRPr="00C83564" w:rsidRDefault="00456EC9" w:rsidP="002D2EBC">
            <w:pPr>
              <w:pStyle w:val="TableText"/>
              <w:jc w:val="right"/>
              <w:rPr>
                <w:rFonts w:eastAsia="Times New Roman" w:cs="Times New Roman"/>
                <w:lang w:eastAsia="en-AU"/>
              </w:rPr>
            </w:pPr>
            <w:r>
              <w:t>58,984,569</w:t>
            </w:r>
          </w:p>
        </w:tc>
      </w:tr>
      <w:tr w:rsidR="00694872" w:rsidRPr="00C83564" w14:paraId="1A497C48" w14:textId="77777777" w:rsidTr="00694872">
        <w:trPr>
          <w:trHeight w:val="251"/>
        </w:trPr>
        <w:tc>
          <w:tcPr>
            <w:tcW w:w="3073" w:type="dxa"/>
            <w:gridSpan w:val="2"/>
            <w:tcBorders>
              <w:bottom w:val="single" w:sz="4" w:space="0" w:color="auto"/>
            </w:tcBorders>
            <w:shd w:val="clear" w:color="auto" w:fill="auto"/>
            <w:noWrap/>
            <w:vAlign w:val="center"/>
          </w:tcPr>
          <w:p w14:paraId="7FE2449F" w14:textId="38569609" w:rsidR="00694872" w:rsidRPr="00C83564" w:rsidRDefault="00694872" w:rsidP="002D2EBC">
            <w:pPr>
              <w:pStyle w:val="TableText"/>
              <w:rPr>
                <w:rFonts w:eastAsia="Times New Roman" w:cs="Times New Roman"/>
                <w:lang w:eastAsia="en-AU"/>
              </w:rPr>
            </w:pPr>
            <w:r>
              <w:rPr>
                <w:b/>
                <w:bCs/>
              </w:rPr>
              <w:t xml:space="preserve">Total </w:t>
            </w:r>
            <w:r w:rsidR="00456EC9">
              <w:rPr>
                <w:b/>
                <w:bCs/>
              </w:rPr>
              <w:t>a</w:t>
            </w:r>
            <w:r>
              <w:rPr>
                <w:b/>
                <w:bCs/>
              </w:rPr>
              <w:t>nimal products</w:t>
            </w:r>
          </w:p>
        </w:tc>
        <w:tc>
          <w:tcPr>
            <w:tcW w:w="1598" w:type="dxa"/>
            <w:tcBorders>
              <w:bottom w:val="single" w:sz="4" w:space="0" w:color="auto"/>
            </w:tcBorders>
            <w:shd w:val="clear" w:color="auto" w:fill="auto"/>
            <w:noWrap/>
            <w:vAlign w:val="center"/>
          </w:tcPr>
          <w:p w14:paraId="266F7443" w14:textId="77777777" w:rsidR="00694872" w:rsidRPr="00C83564" w:rsidRDefault="00694872" w:rsidP="002D2EBC">
            <w:pPr>
              <w:pStyle w:val="TableText"/>
              <w:jc w:val="right"/>
              <w:rPr>
                <w:rFonts w:eastAsia="Times New Roman" w:cs="Times New Roman"/>
                <w:lang w:eastAsia="en-AU"/>
              </w:rPr>
            </w:pPr>
            <w:r>
              <w:rPr>
                <w:b/>
                <w:bCs/>
              </w:rPr>
              <w:t>518,753</w:t>
            </w:r>
          </w:p>
        </w:tc>
        <w:tc>
          <w:tcPr>
            <w:tcW w:w="1599" w:type="dxa"/>
            <w:tcBorders>
              <w:bottom w:val="single" w:sz="4" w:space="0" w:color="auto"/>
            </w:tcBorders>
            <w:shd w:val="clear" w:color="auto" w:fill="auto"/>
            <w:noWrap/>
            <w:vAlign w:val="center"/>
          </w:tcPr>
          <w:p w14:paraId="1CCBE26B" w14:textId="5883D224" w:rsidR="00694872" w:rsidRPr="00C83564" w:rsidRDefault="00694872" w:rsidP="002D2EBC">
            <w:pPr>
              <w:pStyle w:val="TableText"/>
              <w:jc w:val="right"/>
              <w:rPr>
                <w:rFonts w:eastAsia="Times New Roman" w:cs="Times New Roman"/>
                <w:lang w:eastAsia="en-AU"/>
              </w:rPr>
            </w:pPr>
            <w:r>
              <w:rPr>
                <w:b/>
                <w:bCs/>
              </w:rPr>
              <w:t>77,525,280</w:t>
            </w:r>
          </w:p>
        </w:tc>
        <w:tc>
          <w:tcPr>
            <w:tcW w:w="1599" w:type="dxa"/>
            <w:tcBorders>
              <w:bottom w:val="single" w:sz="4" w:space="0" w:color="auto"/>
            </w:tcBorders>
            <w:shd w:val="clear" w:color="auto" w:fill="auto"/>
            <w:noWrap/>
            <w:vAlign w:val="center"/>
          </w:tcPr>
          <w:p w14:paraId="54B9DF90" w14:textId="2545BC14" w:rsidR="00694872" w:rsidRPr="00C83564" w:rsidRDefault="00694872" w:rsidP="002D2EBC">
            <w:pPr>
              <w:pStyle w:val="TableText"/>
              <w:jc w:val="right"/>
              <w:rPr>
                <w:rFonts w:eastAsia="Times New Roman" w:cs="Times New Roman"/>
                <w:lang w:eastAsia="en-AU"/>
              </w:rPr>
            </w:pPr>
            <w:r>
              <w:rPr>
                <w:b/>
                <w:bCs/>
              </w:rPr>
              <w:t>84,846,049</w:t>
            </w:r>
          </w:p>
        </w:tc>
        <w:tc>
          <w:tcPr>
            <w:tcW w:w="1599" w:type="dxa"/>
            <w:tcBorders>
              <w:bottom w:val="single" w:sz="4" w:space="0" w:color="auto"/>
            </w:tcBorders>
            <w:shd w:val="clear" w:color="auto" w:fill="auto"/>
            <w:noWrap/>
            <w:vAlign w:val="center"/>
          </w:tcPr>
          <w:p w14:paraId="79C27618" w14:textId="485377CE" w:rsidR="00694872" w:rsidRPr="00C83564" w:rsidRDefault="00694872" w:rsidP="002D2EBC">
            <w:pPr>
              <w:pStyle w:val="TableText"/>
              <w:jc w:val="right"/>
              <w:rPr>
                <w:rFonts w:eastAsia="Times New Roman" w:cs="Times New Roman"/>
                <w:lang w:eastAsia="en-AU"/>
              </w:rPr>
            </w:pPr>
            <w:r>
              <w:rPr>
                <w:b/>
                <w:bCs/>
              </w:rPr>
              <w:t>87,081,180</w:t>
            </w:r>
          </w:p>
        </w:tc>
      </w:tr>
      <w:tr w:rsidR="00456EC9" w:rsidRPr="00C83564" w14:paraId="0A30AB3E" w14:textId="77777777" w:rsidTr="002D2EBC">
        <w:trPr>
          <w:trHeight w:val="251"/>
        </w:trPr>
        <w:tc>
          <w:tcPr>
            <w:tcW w:w="1555" w:type="dxa"/>
            <w:vMerge w:val="restart"/>
            <w:tcBorders>
              <w:top w:val="single" w:sz="4" w:space="0" w:color="auto"/>
            </w:tcBorders>
            <w:shd w:val="clear" w:color="auto" w:fill="auto"/>
            <w:noWrap/>
          </w:tcPr>
          <w:p w14:paraId="103196BF" w14:textId="77777777" w:rsidR="00456EC9" w:rsidRPr="00C83564" w:rsidRDefault="00456EC9" w:rsidP="002D2EBC">
            <w:pPr>
              <w:pStyle w:val="TableText"/>
              <w:rPr>
                <w:rFonts w:eastAsia="Times New Roman" w:cs="Times New Roman"/>
                <w:lang w:eastAsia="en-AU"/>
              </w:rPr>
            </w:pPr>
            <w:r>
              <w:t>Field crops</w:t>
            </w:r>
          </w:p>
        </w:tc>
        <w:tc>
          <w:tcPr>
            <w:tcW w:w="1518" w:type="dxa"/>
            <w:tcBorders>
              <w:top w:val="single" w:sz="4" w:space="0" w:color="auto"/>
            </w:tcBorders>
            <w:shd w:val="clear" w:color="auto" w:fill="auto"/>
            <w:noWrap/>
            <w:vAlign w:val="center"/>
          </w:tcPr>
          <w:p w14:paraId="5970E6E4" w14:textId="0801D1C5" w:rsidR="00456EC9" w:rsidRPr="00C83564" w:rsidRDefault="00456EC9" w:rsidP="002D2EBC">
            <w:pPr>
              <w:pStyle w:val="TableText"/>
              <w:rPr>
                <w:rFonts w:eastAsia="Times New Roman" w:cs="Times New Roman"/>
                <w:lang w:eastAsia="en-AU"/>
              </w:rPr>
            </w:pPr>
            <w:r>
              <w:t>Coarse grains</w:t>
            </w:r>
          </w:p>
        </w:tc>
        <w:tc>
          <w:tcPr>
            <w:tcW w:w="1598" w:type="dxa"/>
            <w:tcBorders>
              <w:top w:val="single" w:sz="4" w:space="0" w:color="auto"/>
            </w:tcBorders>
            <w:shd w:val="clear" w:color="auto" w:fill="auto"/>
            <w:noWrap/>
            <w:vAlign w:val="center"/>
          </w:tcPr>
          <w:p w14:paraId="5B5699EF" w14:textId="1CAAC9F5" w:rsidR="00456EC9" w:rsidRPr="00C83564" w:rsidRDefault="00456EC9" w:rsidP="002D2EBC">
            <w:pPr>
              <w:pStyle w:val="TableText"/>
              <w:jc w:val="right"/>
              <w:rPr>
                <w:rFonts w:eastAsia="Times New Roman" w:cs="Times New Roman"/>
                <w:lang w:eastAsia="en-AU"/>
              </w:rPr>
            </w:pPr>
            <w:r>
              <w:t>26,667,797</w:t>
            </w:r>
          </w:p>
        </w:tc>
        <w:tc>
          <w:tcPr>
            <w:tcW w:w="1599" w:type="dxa"/>
            <w:tcBorders>
              <w:top w:val="single" w:sz="4" w:space="0" w:color="auto"/>
            </w:tcBorders>
            <w:shd w:val="clear" w:color="auto" w:fill="auto"/>
            <w:noWrap/>
            <w:vAlign w:val="center"/>
          </w:tcPr>
          <w:p w14:paraId="245C4F40" w14:textId="184BCC51" w:rsidR="00456EC9" w:rsidRPr="00C83564" w:rsidRDefault="00456EC9" w:rsidP="002D2EBC">
            <w:pPr>
              <w:pStyle w:val="TableText"/>
              <w:jc w:val="right"/>
              <w:rPr>
                <w:rFonts w:eastAsia="Times New Roman" w:cs="Times New Roman"/>
                <w:lang w:eastAsia="en-AU"/>
              </w:rPr>
            </w:pPr>
            <w:r>
              <w:t>28,120,104</w:t>
            </w:r>
          </w:p>
        </w:tc>
        <w:tc>
          <w:tcPr>
            <w:tcW w:w="1599" w:type="dxa"/>
            <w:tcBorders>
              <w:top w:val="single" w:sz="4" w:space="0" w:color="auto"/>
            </w:tcBorders>
            <w:shd w:val="clear" w:color="auto" w:fill="auto"/>
            <w:noWrap/>
            <w:vAlign w:val="center"/>
          </w:tcPr>
          <w:p w14:paraId="04591389" w14:textId="71F981A3" w:rsidR="00456EC9" w:rsidRPr="00C83564" w:rsidRDefault="00456EC9" w:rsidP="002D2EBC">
            <w:pPr>
              <w:pStyle w:val="TableText"/>
              <w:jc w:val="right"/>
              <w:rPr>
                <w:rFonts w:eastAsia="Times New Roman" w:cs="Times New Roman"/>
                <w:lang w:eastAsia="en-AU"/>
              </w:rPr>
            </w:pPr>
            <w:r>
              <w:t>25,774,322</w:t>
            </w:r>
          </w:p>
        </w:tc>
        <w:tc>
          <w:tcPr>
            <w:tcW w:w="1599" w:type="dxa"/>
            <w:tcBorders>
              <w:top w:val="single" w:sz="4" w:space="0" w:color="auto"/>
            </w:tcBorders>
            <w:shd w:val="clear" w:color="auto" w:fill="auto"/>
            <w:noWrap/>
            <w:vAlign w:val="center"/>
          </w:tcPr>
          <w:p w14:paraId="684F149B" w14:textId="1F24E526" w:rsidR="00456EC9" w:rsidRPr="00C83564" w:rsidRDefault="00456EC9" w:rsidP="002D2EBC">
            <w:pPr>
              <w:pStyle w:val="TableText"/>
              <w:jc w:val="right"/>
              <w:rPr>
                <w:rFonts w:eastAsia="Times New Roman" w:cs="Times New Roman"/>
                <w:lang w:eastAsia="en-AU"/>
              </w:rPr>
            </w:pPr>
            <w:r>
              <w:t>27,048,985</w:t>
            </w:r>
          </w:p>
        </w:tc>
      </w:tr>
      <w:tr w:rsidR="00456EC9" w:rsidRPr="00C83564" w14:paraId="4280DC8F" w14:textId="77777777" w:rsidTr="00694872">
        <w:trPr>
          <w:trHeight w:val="251"/>
        </w:trPr>
        <w:tc>
          <w:tcPr>
            <w:tcW w:w="1555" w:type="dxa"/>
            <w:vMerge/>
            <w:shd w:val="clear" w:color="auto" w:fill="auto"/>
            <w:noWrap/>
            <w:vAlign w:val="center"/>
          </w:tcPr>
          <w:p w14:paraId="082619EE"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38BD7FFA" w14:textId="77777777" w:rsidR="00456EC9" w:rsidRPr="00C83564" w:rsidRDefault="00456EC9" w:rsidP="002D2EBC">
            <w:pPr>
              <w:pStyle w:val="TableText"/>
              <w:rPr>
                <w:rFonts w:eastAsia="Times New Roman" w:cs="Times New Roman"/>
                <w:lang w:eastAsia="en-AU"/>
              </w:rPr>
            </w:pPr>
            <w:r>
              <w:t>Cotton</w:t>
            </w:r>
          </w:p>
        </w:tc>
        <w:tc>
          <w:tcPr>
            <w:tcW w:w="1598" w:type="dxa"/>
            <w:shd w:val="clear" w:color="auto" w:fill="auto"/>
            <w:noWrap/>
            <w:vAlign w:val="center"/>
          </w:tcPr>
          <w:p w14:paraId="58E35C5B" w14:textId="1E0191C4" w:rsidR="00456EC9" w:rsidRPr="00C83564" w:rsidRDefault="00456EC9" w:rsidP="002D2EBC">
            <w:pPr>
              <w:pStyle w:val="TableText"/>
              <w:jc w:val="right"/>
              <w:rPr>
                <w:rFonts w:eastAsia="Times New Roman" w:cs="Times New Roman"/>
                <w:lang w:eastAsia="en-AU"/>
              </w:rPr>
            </w:pPr>
            <w:r>
              <w:t>11,020,528</w:t>
            </w:r>
          </w:p>
        </w:tc>
        <w:tc>
          <w:tcPr>
            <w:tcW w:w="1599" w:type="dxa"/>
            <w:shd w:val="clear" w:color="auto" w:fill="auto"/>
            <w:noWrap/>
            <w:vAlign w:val="center"/>
          </w:tcPr>
          <w:p w14:paraId="255AF44A" w14:textId="678DA11E" w:rsidR="00456EC9" w:rsidRPr="00C83564" w:rsidRDefault="00456EC9" w:rsidP="002D2EBC">
            <w:pPr>
              <w:pStyle w:val="TableText"/>
              <w:jc w:val="right"/>
              <w:rPr>
                <w:rFonts w:eastAsia="Times New Roman" w:cs="Times New Roman"/>
                <w:lang w:eastAsia="en-AU"/>
              </w:rPr>
            </w:pPr>
            <w:r>
              <w:t>7,360,240</w:t>
            </w:r>
          </w:p>
        </w:tc>
        <w:tc>
          <w:tcPr>
            <w:tcW w:w="1599" w:type="dxa"/>
            <w:shd w:val="clear" w:color="auto" w:fill="auto"/>
            <w:noWrap/>
            <w:vAlign w:val="center"/>
          </w:tcPr>
          <w:p w14:paraId="2D5A7D92" w14:textId="2E03E54B" w:rsidR="00456EC9" w:rsidRPr="00C83564" w:rsidRDefault="00456EC9" w:rsidP="002D2EBC">
            <w:pPr>
              <w:pStyle w:val="TableText"/>
              <w:jc w:val="right"/>
              <w:rPr>
                <w:rFonts w:eastAsia="Times New Roman" w:cs="Times New Roman"/>
                <w:lang w:eastAsia="en-AU"/>
              </w:rPr>
            </w:pPr>
            <w:r>
              <w:t>6,122,676</w:t>
            </w:r>
          </w:p>
        </w:tc>
        <w:tc>
          <w:tcPr>
            <w:tcW w:w="1599" w:type="dxa"/>
            <w:shd w:val="clear" w:color="auto" w:fill="auto"/>
            <w:noWrap/>
            <w:vAlign w:val="center"/>
          </w:tcPr>
          <w:p w14:paraId="039016D8" w14:textId="0E8F1408" w:rsidR="00456EC9" w:rsidRPr="00C83564" w:rsidRDefault="00456EC9" w:rsidP="002D2EBC">
            <w:pPr>
              <w:pStyle w:val="TableText"/>
              <w:jc w:val="right"/>
              <w:rPr>
                <w:rFonts w:eastAsia="Times New Roman" w:cs="Times New Roman"/>
                <w:lang w:eastAsia="en-AU"/>
              </w:rPr>
            </w:pPr>
            <w:r>
              <w:t>5,594,544</w:t>
            </w:r>
          </w:p>
        </w:tc>
      </w:tr>
      <w:tr w:rsidR="00456EC9" w:rsidRPr="00C83564" w14:paraId="2482160E" w14:textId="77777777" w:rsidTr="00694872">
        <w:trPr>
          <w:trHeight w:val="251"/>
        </w:trPr>
        <w:tc>
          <w:tcPr>
            <w:tcW w:w="1555" w:type="dxa"/>
            <w:vMerge/>
            <w:shd w:val="clear" w:color="auto" w:fill="auto"/>
            <w:noWrap/>
            <w:vAlign w:val="center"/>
          </w:tcPr>
          <w:p w14:paraId="649A33B6"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0ABEBE30" w14:textId="77777777" w:rsidR="00456EC9" w:rsidRPr="00C83564" w:rsidRDefault="00456EC9" w:rsidP="002D2EBC">
            <w:pPr>
              <w:pStyle w:val="TableText"/>
              <w:rPr>
                <w:rFonts w:eastAsia="Times New Roman" w:cs="Times New Roman"/>
                <w:lang w:eastAsia="en-AU"/>
              </w:rPr>
            </w:pPr>
            <w:r>
              <w:t>Fodder export</w:t>
            </w:r>
          </w:p>
        </w:tc>
        <w:tc>
          <w:tcPr>
            <w:tcW w:w="1598" w:type="dxa"/>
            <w:shd w:val="clear" w:color="auto" w:fill="auto"/>
            <w:noWrap/>
            <w:vAlign w:val="center"/>
          </w:tcPr>
          <w:p w14:paraId="5292EE95" w14:textId="4548D6AE" w:rsidR="00456EC9" w:rsidRPr="00C83564" w:rsidRDefault="00456EC9" w:rsidP="002D2EBC">
            <w:pPr>
              <w:pStyle w:val="TableText"/>
              <w:jc w:val="right"/>
              <w:rPr>
                <w:rFonts w:eastAsia="Times New Roman" w:cs="Times New Roman"/>
                <w:lang w:eastAsia="en-AU"/>
              </w:rPr>
            </w:pPr>
            <w:r>
              <w:t>–</w:t>
            </w:r>
          </w:p>
        </w:tc>
        <w:tc>
          <w:tcPr>
            <w:tcW w:w="1599" w:type="dxa"/>
            <w:shd w:val="clear" w:color="auto" w:fill="auto"/>
            <w:noWrap/>
            <w:vAlign w:val="center"/>
          </w:tcPr>
          <w:p w14:paraId="69D7BE57" w14:textId="1660A25C" w:rsidR="00456EC9" w:rsidRPr="00C83564" w:rsidRDefault="00456EC9" w:rsidP="002D2EBC">
            <w:pPr>
              <w:pStyle w:val="TableText"/>
              <w:jc w:val="right"/>
              <w:rPr>
                <w:rFonts w:eastAsia="Times New Roman" w:cs="Times New Roman"/>
                <w:lang w:eastAsia="en-AU"/>
              </w:rPr>
            </w:pPr>
            <w:r>
              <w:t>–</w:t>
            </w:r>
          </w:p>
        </w:tc>
        <w:tc>
          <w:tcPr>
            <w:tcW w:w="1599" w:type="dxa"/>
            <w:shd w:val="clear" w:color="auto" w:fill="auto"/>
            <w:noWrap/>
            <w:vAlign w:val="center"/>
          </w:tcPr>
          <w:p w14:paraId="14AE053F" w14:textId="14417266" w:rsidR="00456EC9" w:rsidRPr="00C83564" w:rsidRDefault="00456EC9" w:rsidP="002D2EBC">
            <w:pPr>
              <w:pStyle w:val="TableText"/>
              <w:jc w:val="right"/>
              <w:rPr>
                <w:rFonts w:eastAsia="Times New Roman" w:cs="Times New Roman"/>
                <w:lang w:eastAsia="en-AU"/>
              </w:rPr>
            </w:pPr>
            <w:r>
              <w:t>–</w:t>
            </w:r>
          </w:p>
        </w:tc>
        <w:tc>
          <w:tcPr>
            <w:tcW w:w="1599" w:type="dxa"/>
            <w:shd w:val="clear" w:color="auto" w:fill="auto"/>
            <w:noWrap/>
            <w:vAlign w:val="center"/>
          </w:tcPr>
          <w:p w14:paraId="730BFC1A" w14:textId="4A103430" w:rsidR="00456EC9" w:rsidRPr="00C83564" w:rsidRDefault="00456EC9" w:rsidP="002D2EBC">
            <w:pPr>
              <w:pStyle w:val="TableText"/>
              <w:jc w:val="right"/>
              <w:rPr>
                <w:rFonts w:eastAsia="Times New Roman" w:cs="Times New Roman"/>
                <w:lang w:eastAsia="en-AU"/>
              </w:rPr>
            </w:pPr>
            <w:r>
              <w:t>367,328</w:t>
            </w:r>
          </w:p>
        </w:tc>
      </w:tr>
      <w:tr w:rsidR="00456EC9" w:rsidRPr="00C83564" w14:paraId="4A4D1980" w14:textId="77777777" w:rsidTr="00694872">
        <w:trPr>
          <w:trHeight w:val="251"/>
        </w:trPr>
        <w:tc>
          <w:tcPr>
            <w:tcW w:w="1555" w:type="dxa"/>
            <w:vMerge/>
            <w:shd w:val="clear" w:color="auto" w:fill="auto"/>
            <w:noWrap/>
            <w:vAlign w:val="center"/>
          </w:tcPr>
          <w:p w14:paraId="2D94E0AB"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437BC1D5" w14:textId="5A983A99" w:rsidR="00456EC9" w:rsidRPr="00C83564" w:rsidRDefault="00456EC9" w:rsidP="002D2EBC">
            <w:pPr>
              <w:pStyle w:val="TableText"/>
              <w:rPr>
                <w:rFonts w:eastAsia="Times New Roman" w:cs="Times New Roman"/>
                <w:lang w:eastAsia="en-AU"/>
              </w:rPr>
            </w:pPr>
            <w:r>
              <w:t>Grain legumes</w:t>
            </w:r>
          </w:p>
        </w:tc>
        <w:tc>
          <w:tcPr>
            <w:tcW w:w="1598" w:type="dxa"/>
            <w:shd w:val="clear" w:color="auto" w:fill="auto"/>
            <w:noWrap/>
            <w:vAlign w:val="center"/>
          </w:tcPr>
          <w:p w14:paraId="7DC7EDAE" w14:textId="1B8F8438" w:rsidR="00456EC9" w:rsidRPr="00C83564" w:rsidRDefault="00456EC9" w:rsidP="002D2EBC">
            <w:pPr>
              <w:pStyle w:val="TableText"/>
              <w:jc w:val="right"/>
              <w:rPr>
                <w:rFonts w:eastAsia="Times New Roman" w:cs="Times New Roman"/>
                <w:lang w:eastAsia="en-AU"/>
              </w:rPr>
            </w:pPr>
            <w:r>
              <w:t>8,518,488</w:t>
            </w:r>
          </w:p>
        </w:tc>
        <w:tc>
          <w:tcPr>
            <w:tcW w:w="1599" w:type="dxa"/>
            <w:shd w:val="clear" w:color="auto" w:fill="auto"/>
            <w:noWrap/>
            <w:vAlign w:val="center"/>
          </w:tcPr>
          <w:p w14:paraId="79F61C3A" w14:textId="255FA311" w:rsidR="00456EC9" w:rsidRPr="00C83564" w:rsidRDefault="00456EC9" w:rsidP="002D2EBC">
            <w:pPr>
              <w:pStyle w:val="TableText"/>
              <w:jc w:val="right"/>
              <w:rPr>
                <w:rFonts w:eastAsia="Times New Roman" w:cs="Times New Roman"/>
                <w:lang w:eastAsia="en-AU"/>
              </w:rPr>
            </w:pPr>
            <w:r>
              <w:t>10,590,236</w:t>
            </w:r>
          </w:p>
        </w:tc>
        <w:tc>
          <w:tcPr>
            <w:tcW w:w="1599" w:type="dxa"/>
            <w:shd w:val="clear" w:color="auto" w:fill="auto"/>
            <w:noWrap/>
            <w:vAlign w:val="center"/>
          </w:tcPr>
          <w:p w14:paraId="71A5CC30" w14:textId="652F08F0" w:rsidR="00456EC9" w:rsidRPr="00C83564" w:rsidRDefault="00456EC9" w:rsidP="002D2EBC">
            <w:pPr>
              <w:pStyle w:val="TableText"/>
              <w:jc w:val="right"/>
              <w:rPr>
                <w:rFonts w:eastAsia="Times New Roman" w:cs="Times New Roman"/>
                <w:lang w:eastAsia="en-AU"/>
              </w:rPr>
            </w:pPr>
            <w:r>
              <w:t>17,405,898</w:t>
            </w:r>
          </w:p>
        </w:tc>
        <w:tc>
          <w:tcPr>
            <w:tcW w:w="1599" w:type="dxa"/>
            <w:shd w:val="clear" w:color="auto" w:fill="auto"/>
            <w:noWrap/>
            <w:vAlign w:val="center"/>
          </w:tcPr>
          <w:p w14:paraId="009735AB" w14:textId="520CAE31" w:rsidR="00456EC9" w:rsidRPr="00C83564" w:rsidRDefault="00456EC9" w:rsidP="002D2EBC">
            <w:pPr>
              <w:pStyle w:val="TableText"/>
              <w:jc w:val="right"/>
              <w:rPr>
                <w:rFonts w:eastAsia="Times New Roman" w:cs="Times New Roman"/>
                <w:lang w:eastAsia="en-AU"/>
              </w:rPr>
            </w:pPr>
            <w:r>
              <w:t>25,904,331</w:t>
            </w:r>
          </w:p>
        </w:tc>
      </w:tr>
      <w:tr w:rsidR="00456EC9" w:rsidRPr="00C83564" w14:paraId="0ECFB2DA" w14:textId="77777777" w:rsidTr="00694872">
        <w:trPr>
          <w:trHeight w:val="251"/>
        </w:trPr>
        <w:tc>
          <w:tcPr>
            <w:tcW w:w="1555" w:type="dxa"/>
            <w:vMerge/>
            <w:shd w:val="clear" w:color="auto" w:fill="auto"/>
            <w:noWrap/>
            <w:vAlign w:val="center"/>
          </w:tcPr>
          <w:p w14:paraId="0AD81447"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1E8E93EE" w14:textId="77777777" w:rsidR="00456EC9" w:rsidRPr="00C83564" w:rsidRDefault="00456EC9" w:rsidP="002D2EBC">
            <w:pPr>
              <w:pStyle w:val="TableText"/>
              <w:rPr>
                <w:rFonts w:eastAsia="Times New Roman" w:cs="Times New Roman"/>
                <w:lang w:eastAsia="en-AU"/>
              </w:rPr>
            </w:pPr>
            <w:r>
              <w:t>Oilseeds</w:t>
            </w:r>
          </w:p>
        </w:tc>
        <w:tc>
          <w:tcPr>
            <w:tcW w:w="1598" w:type="dxa"/>
            <w:shd w:val="clear" w:color="auto" w:fill="auto"/>
            <w:noWrap/>
            <w:vAlign w:val="center"/>
          </w:tcPr>
          <w:p w14:paraId="5ECDC469" w14:textId="376CD579" w:rsidR="00456EC9" w:rsidRPr="00C83564" w:rsidRDefault="00456EC9" w:rsidP="002D2EBC">
            <w:pPr>
              <w:pStyle w:val="TableText"/>
              <w:jc w:val="right"/>
              <w:rPr>
                <w:rFonts w:eastAsia="Times New Roman" w:cs="Times New Roman"/>
                <w:lang w:eastAsia="en-AU"/>
              </w:rPr>
            </w:pPr>
            <w:r>
              <w:t>22,183,647</w:t>
            </w:r>
          </w:p>
        </w:tc>
        <w:tc>
          <w:tcPr>
            <w:tcW w:w="1599" w:type="dxa"/>
            <w:shd w:val="clear" w:color="auto" w:fill="auto"/>
            <w:noWrap/>
            <w:vAlign w:val="center"/>
          </w:tcPr>
          <w:p w14:paraId="16F4DDC4" w14:textId="469A37BD" w:rsidR="00456EC9" w:rsidRPr="00C83564" w:rsidRDefault="00456EC9" w:rsidP="002D2EBC">
            <w:pPr>
              <w:pStyle w:val="TableText"/>
              <w:jc w:val="right"/>
              <w:rPr>
                <w:rFonts w:eastAsia="Times New Roman" w:cs="Times New Roman"/>
                <w:lang w:eastAsia="en-AU"/>
              </w:rPr>
            </w:pPr>
            <w:r>
              <w:t>16,604,264</w:t>
            </w:r>
          </w:p>
        </w:tc>
        <w:tc>
          <w:tcPr>
            <w:tcW w:w="1599" w:type="dxa"/>
            <w:shd w:val="clear" w:color="auto" w:fill="auto"/>
            <w:noWrap/>
            <w:vAlign w:val="center"/>
          </w:tcPr>
          <w:p w14:paraId="4AEC7814" w14:textId="7646512B" w:rsidR="00456EC9" w:rsidRPr="00C83564" w:rsidRDefault="00456EC9" w:rsidP="002D2EBC">
            <w:pPr>
              <w:pStyle w:val="TableText"/>
              <w:jc w:val="right"/>
              <w:rPr>
                <w:rFonts w:eastAsia="Times New Roman" w:cs="Times New Roman"/>
                <w:lang w:eastAsia="en-AU"/>
              </w:rPr>
            </w:pPr>
            <w:r>
              <w:t>18,071,809</w:t>
            </w:r>
          </w:p>
        </w:tc>
        <w:tc>
          <w:tcPr>
            <w:tcW w:w="1599" w:type="dxa"/>
            <w:shd w:val="clear" w:color="auto" w:fill="auto"/>
            <w:noWrap/>
            <w:vAlign w:val="center"/>
          </w:tcPr>
          <w:p w14:paraId="6CC762DE" w14:textId="1B5315C0" w:rsidR="00456EC9" w:rsidRPr="00C83564" w:rsidRDefault="00456EC9" w:rsidP="002D2EBC">
            <w:pPr>
              <w:pStyle w:val="TableText"/>
              <w:jc w:val="right"/>
              <w:rPr>
                <w:rFonts w:eastAsia="Times New Roman" w:cs="Times New Roman"/>
                <w:lang w:eastAsia="en-AU"/>
              </w:rPr>
            </w:pPr>
            <w:r>
              <w:t>26,362,246</w:t>
            </w:r>
          </w:p>
        </w:tc>
      </w:tr>
      <w:tr w:rsidR="00456EC9" w:rsidRPr="00C83564" w14:paraId="27BC209E" w14:textId="77777777" w:rsidTr="00694872">
        <w:trPr>
          <w:trHeight w:val="251"/>
        </w:trPr>
        <w:tc>
          <w:tcPr>
            <w:tcW w:w="1555" w:type="dxa"/>
            <w:vMerge/>
            <w:shd w:val="clear" w:color="auto" w:fill="auto"/>
            <w:noWrap/>
            <w:vAlign w:val="center"/>
          </w:tcPr>
          <w:p w14:paraId="510D029A"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7B29AAA1" w14:textId="405A34B5" w:rsidR="00456EC9" w:rsidRPr="00C83564" w:rsidRDefault="00456EC9" w:rsidP="002D2EBC">
            <w:pPr>
              <w:pStyle w:val="TableText"/>
              <w:rPr>
                <w:rFonts w:eastAsia="Times New Roman" w:cs="Times New Roman"/>
                <w:lang w:eastAsia="en-AU"/>
              </w:rPr>
            </w:pPr>
            <w:r>
              <w:t>Pasture seeds</w:t>
            </w:r>
          </w:p>
        </w:tc>
        <w:tc>
          <w:tcPr>
            <w:tcW w:w="1598" w:type="dxa"/>
            <w:shd w:val="clear" w:color="auto" w:fill="auto"/>
            <w:noWrap/>
            <w:vAlign w:val="center"/>
          </w:tcPr>
          <w:p w14:paraId="0883D6C8" w14:textId="3A926C7B" w:rsidR="00456EC9" w:rsidRPr="00C83564" w:rsidRDefault="00456EC9" w:rsidP="002D2EBC">
            <w:pPr>
              <w:pStyle w:val="TableText"/>
              <w:jc w:val="right"/>
              <w:rPr>
                <w:rFonts w:eastAsia="Times New Roman" w:cs="Times New Roman"/>
                <w:lang w:eastAsia="en-AU"/>
              </w:rPr>
            </w:pPr>
            <w:r>
              <w:t>187,270</w:t>
            </w:r>
          </w:p>
        </w:tc>
        <w:tc>
          <w:tcPr>
            <w:tcW w:w="1599" w:type="dxa"/>
            <w:shd w:val="clear" w:color="auto" w:fill="auto"/>
            <w:noWrap/>
            <w:vAlign w:val="center"/>
          </w:tcPr>
          <w:p w14:paraId="44D36689" w14:textId="7A4102EC" w:rsidR="00456EC9" w:rsidRPr="00C83564" w:rsidRDefault="00456EC9" w:rsidP="002D2EBC">
            <w:pPr>
              <w:pStyle w:val="TableText"/>
              <w:jc w:val="right"/>
              <w:rPr>
                <w:rFonts w:eastAsia="Times New Roman" w:cs="Times New Roman"/>
                <w:lang w:eastAsia="en-AU"/>
              </w:rPr>
            </w:pPr>
            <w:r>
              <w:t>172,294</w:t>
            </w:r>
          </w:p>
        </w:tc>
        <w:tc>
          <w:tcPr>
            <w:tcW w:w="1599" w:type="dxa"/>
            <w:shd w:val="clear" w:color="auto" w:fill="auto"/>
            <w:noWrap/>
            <w:vAlign w:val="center"/>
          </w:tcPr>
          <w:p w14:paraId="7D11723A" w14:textId="5C47E9F1" w:rsidR="00456EC9" w:rsidRPr="00C83564" w:rsidRDefault="00456EC9" w:rsidP="002D2EBC">
            <w:pPr>
              <w:pStyle w:val="TableText"/>
              <w:jc w:val="right"/>
              <w:rPr>
                <w:rFonts w:eastAsia="Times New Roman" w:cs="Times New Roman"/>
                <w:lang w:eastAsia="en-AU"/>
              </w:rPr>
            </w:pPr>
            <w:r>
              <w:t>133,410</w:t>
            </w:r>
          </w:p>
        </w:tc>
        <w:tc>
          <w:tcPr>
            <w:tcW w:w="1599" w:type="dxa"/>
            <w:shd w:val="clear" w:color="auto" w:fill="auto"/>
            <w:noWrap/>
            <w:vAlign w:val="center"/>
          </w:tcPr>
          <w:p w14:paraId="215820D2" w14:textId="6B44B9EA" w:rsidR="00456EC9" w:rsidRPr="00C83564" w:rsidRDefault="00456EC9" w:rsidP="002D2EBC">
            <w:pPr>
              <w:pStyle w:val="TableText"/>
              <w:jc w:val="right"/>
              <w:rPr>
                <w:rFonts w:eastAsia="Times New Roman" w:cs="Times New Roman"/>
                <w:lang w:eastAsia="en-AU"/>
              </w:rPr>
            </w:pPr>
            <w:r>
              <w:t>146,857</w:t>
            </w:r>
          </w:p>
        </w:tc>
      </w:tr>
      <w:tr w:rsidR="00456EC9" w:rsidRPr="00C83564" w14:paraId="5FED737A" w14:textId="77777777" w:rsidTr="00694872">
        <w:trPr>
          <w:trHeight w:val="251"/>
        </w:trPr>
        <w:tc>
          <w:tcPr>
            <w:tcW w:w="1555" w:type="dxa"/>
            <w:vMerge/>
            <w:shd w:val="clear" w:color="auto" w:fill="auto"/>
            <w:noWrap/>
            <w:vAlign w:val="center"/>
          </w:tcPr>
          <w:p w14:paraId="773C0CDC"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55C64E5B" w14:textId="77777777" w:rsidR="00456EC9" w:rsidRPr="00C83564" w:rsidRDefault="00456EC9" w:rsidP="002D2EBC">
            <w:pPr>
              <w:pStyle w:val="TableText"/>
              <w:rPr>
                <w:rFonts w:eastAsia="Times New Roman" w:cs="Times New Roman"/>
                <w:lang w:eastAsia="en-AU"/>
              </w:rPr>
            </w:pPr>
            <w:r>
              <w:t>Rice</w:t>
            </w:r>
          </w:p>
        </w:tc>
        <w:tc>
          <w:tcPr>
            <w:tcW w:w="1598" w:type="dxa"/>
            <w:shd w:val="clear" w:color="auto" w:fill="auto"/>
            <w:noWrap/>
            <w:vAlign w:val="center"/>
          </w:tcPr>
          <w:p w14:paraId="33B8CB42" w14:textId="28AFA798" w:rsidR="00456EC9" w:rsidRPr="00C83564" w:rsidRDefault="00456EC9" w:rsidP="002D2EBC">
            <w:pPr>
              <w:pStyle w:val="TableText"/>
              <w:jc w:val="right"/>
              <w:rPr>
                <w:rFonts w:eastAsia="Times New Roman" w:cs="Times New Roman"/>
                <w:lang w:eastAsia="en-AU"/>
              </w:rPr>
            </w:pPr>
            <w:r>
              <w:t>3,492,660</w:t>
            </w:r>
          </w:p>
        </w:tc>
        <w:tc>
          <w:tcPr>
            <w:tcW w:w="1599" w:type="dxa"/>
            <w:shd w:val="clear" w:color="auto" w:fill="auto"/>
            <w:noWrap/>
            <w:vAlign w:val="center"/>
          </w:tcPr>
          <w:p w14:paraId="535A606B" w14:textId="0D6A40C5" w:rsidR="00456EC9" w:rsidRPr="00C83564" w:rsidRDefault="00456EC9" w:rsidP="002D2EBC">
            <w:pPr>
              <w:pStyle w:val="TableText"/>
              <w:jc w:val="right"/>
              <w:rPr>
                <w:rFonts w:eastAsia="Times New Roman" w:cs="Times New Roman"/>
                <w:lang w:eastAsia="en-AU"/>
              </w:rPr>
            </w:pPr>
            <w:r>
              <w:t>2,492,627</w:t>
            </w:r>
          </w:p>
        </w:tc>
        <w:tc>
          <w:tcPr>
            <w:tcW w:w="1599" w:type="dxa"/>
            <w:shd w:val="clear" w:color="auto" w:fill="auto"/>
            <w:noWrap/>
            <w:vAlign w:val="center"/>
          </w:tcPr>
          <w:p w14:paraId="4D31C09D" w14:textId="12758EBF" w:rsidR="00456EC9" w:rsidRPr="00C83564" w:rsidRDefault="00456EC9" w:rsidP="002D2EBC">
            <w:pPr>
              <w:pStyle w:val="TableText"/>
              <w:jc w:val="right"/>
              <w:rPr>
                <w:rFonts w:eastAsia="Times New Roman" w:cs="Times New Roman"/>
                <w:lang w:eastAsia="en-AU"/>
              </w:rPr>
            </w:pPr>
            <w:r>
              <w:t>2,085,358</w:t>
            </w:r>
          </w:p>
        </w:tc>
        <w:tc>
          <w:tcPr>
            <w:tcW w:w="1599" w:type="dxa"/>
            <w:shd w:val="clear" w:color="auto" w:fill="auto"/>
            <w:noWrap/>
            <w:vAlign w:val="center"/>
          </w:tcPr>
          <w:p w14:paraId="08B7156A" w14:textId="10D6F707" w:rsidR="00456EC9" w:rsidRPr="00C83564" w:rsidRDefault="00456EC9" w:rsidP="002D2EBC">
            <w:pPr>
              <w:pStyle w:val="TableText"/>
              <w:jc w:val="right"/>
              <w:rPr>
                <w:rFonts w:eastAsia="Times New Roman" w:cs="Times New Roman"/>
                <w:lang w:eastAsia="en-AU"/>
              </w:rPr>
            </w:pPr>
            <w:r>
              <w:t>755,995</w:t>
            </w:r>
          </w:p>
        </w:tc>
      </w:tr>
      <w:tr w:rsidR="00456EC9" w:rsidRPr="00C83564" w14:paraId="6FC86305" w14:textId="77777777" w:rsidTr="00694872">
        <w:trPr>
          <w:trHeight w:val="251"/>
        </w:trPr>
        <w:tc>
          <w:tcPr>
            <w:tcW w:w="1555" w:type="dxa"/>
            <w:vMerge/>
            <w:shd w:val="clear" w:color="auto" w:fill="auto"/>
            <w:noWrap/>
            <w:vAlign w:val="center"/>
          </w:tcPr>
          <w:p w14:paraId="3373F0F4" w14:textId="77777777" w:rsidR="00456EC9" w:rsidRPr="00C83564" w:rsidRDefault="00456EC9" w:rsidP="002D2EBC">
            <w:pPr>
              <w:pStyle w:val="TableText"/>
              <w:rPr>
                <w:rFonts w:eastAsia="Times New Roman" w:cs="Times New Roman"/>
                <w:b/>
                <w:bCs/>
                <w:lang w:eastAsia="en-AU"/>
              </w:rPr>
            </w:pPr>
          </w:p>
        </w:tc>
        <w:tc>
          <w:tcPr>
            <w:tcW w:w="1518" w:type="dxa"/>
            <w:shd w:val="clear" w:color="auto" w:fill="auto"/>
            <w:noWrap/>
            <w:vAlign w:val="center"/>
          </w:tcPr>
          <w:p w14:paraId="01EF8E1F" w14:textId="488D4950" w:rsidR="00456EC9" w:rsidRPr="00C83564" w:rsidRDefault="00456EC9" w:rsidP="002D2EBC">
            <w:pPr>
              <w:pStyle w:val="TableText"/>
              <w:rPr>
                <w:rFonts w:eastAsia="Times New Roman" w:cs="Times New Roman"/>
                <w:b/>
                <w:bCs/>
                <w:lang w:eastAsia="en-AU"/>
              </w:rPr>
            </w:pPr>
            <w:r>
              <w:t>Sugar cane</w:t>
            </w:r>
          </w:p>
        </w:tc>
        <w:tc>
          <w:tcPr>
            <w:tcW w:w="1598" w:type="dxa"/>
            <w:shd w:val="clear" w:color="auto" w:fill="auto"/>
            <w:noWrap/>
            <w:vAlign w:val="center"/>
          </w:tcPr>
          <w:p w14:paraId="5E2BE7B1" w14:textId="207133FA" w:rsidR="00456EC9" w:rsidRPr="00C83564" w:rsidRDefault="00456EC9" w:rsidP="002D2EBC">
            <w:pPr>
              <w:pStyle w:val="TableText"/>
              <w:jc w:val="right"/>
              <w:rPr>
                <w:rFonts w:eastAsia="Times New Roman" w:cs="Times New Roman"/>
                <w:b/>
                <w:bCs/>
                <w:lang w:eastAsia="en-AU"/>
              </w:rPr>
            </w:pPr>
            <w:r>
              <w:t>19,560,494</w:t>
            </w:r>
          </w:p>
        </w:tc>
        <w:tc>
          <w:tcPr>
            <w:tcW w:w="1599" w:type="dxa"/>
            <w:shd w:val="clear" w:color="auto" w:fill="auto"/>
            <w:noWrap/>
            <w:vAlign w:val="center"/>
          </w:tcPr>
          <w:p w14:paraId="5564667D" w14:textId="4A6EB5BD" w:rsidR="00456EC9" w:rsidRPr="00C83564" w:rsidRDefault="00456EC9" w:rsidP="002D2EBC">
            <w:pPr>
              <w:pStyle w:val="TableText"/>
              <w:jc w:val="right"/>
              <w:rPr>
                <w:rFonts w:eastAsia="Times New Roman" w:cs="Times New Roman"/>
                <w:b/>
                <w:bCs/>
                <w:lang w:eastAsia="en-AU"/>
              </w:rPr>
            </w:pPr>
            <w:r>
              <w:t>22,679,009</w:t>
            </w:r>
          </w:p>
        </w:tc>
        <w:tc>
          <w:tcPr>
            <w:tcW w:w="1599" w:type="dxa"/>
            <w:shd w:val="clear" w:color="auto" w:fill="auto"/>
            <w:noWrap/>
            <w:vAlign w:val="center"/>
          </w:tcPr>
          <w:p w14:paraId="07BCBD8E" w14:textId="630313FE" w:rsidR="00456EC9" w:rsidRPr="00C83564" w:rsidRDefault="00456EC9" w:rsidP="002D2EBC">
            <w:pPr>
              <w:pStyle w:val="TableText"/>
              <w:jc w:val="right"/>
              <w:rPr>
                <w:rFonts w:eastAsia="Times New Roman" w:cs="Times New Roman"/>
                <w:b/>
                <w:bCs/>
                <w:lang w:eastAsia="en-AU"/>
              </w:rPr>
            </w:pPr>
            <w:r>
              <w:t>24,333,149</w:t>
            </w:r>
          </w:p>
        </w:tc>
        <w:tc>
          <w:tcPr>
            <w:tcW w:w="1599" w:type="dxa"/>
            <w:shd w:val="clear" w:color="auto" w:fill="auto"/>
            <w:noWrap/>
            <w:vAlign w:val="center"/>
          </w:tcPr>
          <w:p w14:paraId="6EC09287" w14:textId="672614D6" w:rsidR="00456EC9" w:rsidRPr="00C83564" w:rsidRDefault="00456EC9" w:rsidP="002D2EBC">
            <w:pPr>
              <w:pStyle w:val="TableText"/>
              <w:jc w:val="right"/>
              <w:rPr>
                <w:rFonts w:eastAsia="Times New Roman" w:cs="Times New Roman"/>
                <w:b/>
                <w:bCs/>
                <w:lang w:eastAsia="en-AU"/>
              </w:rPr>
            </w:pPr>
            <w:r>
              <w:t>25,569,691</w:t>
            </w:r>
          </w:p>
        </w:tc>
      </w:tr>
      <w:tr w:rsidR="00456EC9" w:rsidRPr="00C83564" w14:paraId="26C383D7" w14:textId="77777777" w:rsidTr="00694872">
        <w:trPr>
          <w:trHeight w:val="251"/>
        </w:trPr>
        <w:tc>
          <w:tcPr>
            <w:tcW w:w="1555" w:type="dxa"/>
            <w:vMerge/>
            <w:shd w:val="clear" w:color="auto" w:fill="auto"/>
            <w:noWrap/>
            <w:vAlign w:val="center"/>
          </w:tcPr>
          <w:p w14:paraId="758BA08A"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089AB35D" w14:textId="77777777" w:rsidR="00456EC9" w:rsidRPr="00C83564" w:rsidRDefault="00456EC9" w:rsidP="002D2EBC">
            <w:pPr>
              <w:pStyle w:val="TableText"/>
              <w:rPr>
                <w:rFonts w:eastAsia="Times New Roman" w:cs="Times New Roman"/>
                <w:lang w:eastAsia="en-AU"/>
              </w:rPr>
            </w:pPr>
            <w:r>
              <w:t>Wheat</w:t>
            </w:r>
          </w:p>
        </w:tc>
        <w:tc>
          <w:tcPr>
            <w:tcW w:w="1598" w:type="dxa"/>
            <w:shd w:val="clear" w:color="auto" w:fill="auto"/>
            <w:noWrap/>
            <w:vAlign w:val="center"/>
          </w:tcPr>
          <w:p w14:paraId="31DFB98C" w14:textId="6E371A32" w:rsidR="00456EC9" w:rsidRPr="00C83564" w:rsidRDefault="00456EC9" w:rsidP="002D2EBC">
            <w:pPr>
              <w:pStyle w:val="TableText"/>
              <w:jc w:val="right"/>
              <w:rPr>
                <w:rFonts w:eastAsia="Times New Roman" w:cs="Times New Roman"/>
                <w:lang w:eastAsia="en-AU"/>
              </w:rPr>
            </w:pPr>
            <w:r>
              <w:t>66,657,835</w:t>
            </w:r>
          </w:p>
        </w:tc>
        <w:tc>
          <w:tcPr>
            <w:tcW w:w="1599" w:type="dxa"/>
            <w:shd w:val="clear" w:color="auto" w:fill="auto"/>
            <w:noWrap/>
            <w:vAlign w:val="center"/>
          </w:tcPr>
          <w:p w14:paraId="6EDE03A0" w14:textId="65009DB2" w:rsidR="00456EC9" w:rsidRPr="00C83564" w:rsidRDefault="00456EC9" w:rsidP="002D2EBC">
            <w:pPr>
              <w:pStyle w:val="TableText"/>
              <w:jc w:val="right"/>
              <w:rPr>
                <w:rFonts w:eastAsia="Times New Roman" w:cs="Times New Roman"/>
                <w:lang w:eastAsia="en-AU"/>
              </w:rPr>
            </w:pPr>
            <w:r>
              <w:t>65,828,282</w:t>
            </w:r>
          </w:p>
        </w:tc>
        <w:tc>
          <w:tcPr>
            <w:tcW w:w="1599" w:type="dxa"/>
            <w:shd w:val="clear" w:color="auto" w:fill="auto"/>
            <w:noWrap/>
            <w:vAlign w:val="center"/>
          </w:tcPr>
          <w:p w14:paraId="563E142C" w14:textId="5AD14864" w:rsidR="00456EC9" w:rsidRPr="00C83564" w:rsidRDefault="00456EC9" w:rsidP="002D2EBC">
            <w:pPr>
              <w:pStyle w:val="TableText"/>
              <w:jc w:val="right"/>
              <w:rPr>
                <w:rFonts w:eastAsia="Times New Roman" w:cs="Times New Roman"/>
                <w:lang w:eastAsia="en-AU"/>
              </w:rPr>
            </w:pPr>
            <w:r>
              <w:t>52,615,473</w:t>
            </w:r>
          </w:p>
        </w:tc>
        <w:tc>
          <w:tcPr>
            <w:tcW w:w="1599" w:type="dxa"/>
            <w:shd w:val="clear" w:color="auto" w:fill="auto"/>
            <w:noWrap/>
            <w:vAlign w:val="center"/>
          </w:tcPr>
          <w:p w14:paraId="2698D05A" w14:textId="4250870D" w:rsidR="00456EC9" w:rsidRPr="00C83564" w:rsidRDefault="00456EC9" w:rsidP="002D2EBC">
            <w:pPr>
              <w:pStyle w:val="TableText"/>
              <w:jc w:val="right"/>
              <w:rPr>
                <w:rFonts w:eastAsia="Times New Roman" w:cs="Times New Roman"/>
                <w:lang w:eastAsia="en-AU"/>
              </w:rPr>
            </w:pPr>
            <w:r>
              <w:t>63,732,737</w:t>
            </w:r>
          </w:p>
        </w:tc>
      </w:tr>
      <w:tr w:rsidR="00456EC9" w:rsidRPr="00C83564" w14:paraId="25263B8F" w14:textId="77777777" w:rsidTr="00694872">
        <w:trPr>
          <w:trHeight w:val="251"/>
        </w:trPr>
        <w:tc>
          <w:tcPr>
            <w:tcW w:w="1555" w:type="dxa"/>
            <w:vMerge/>
            <w:shd w:val="clear" w:color="auto" w:fill="auto"/>
            <w:noWrap/>
            <w:vAlign w:val="center"/>
          </w:tcPr>
          <w:p w14:paraId="35A58880" w14:textId="77777777" w:rsidR="00456EC9" w:rsidRPr="00C83564" w:rsidRDefault="00456EC9" w:rsidP="002D2EBC">
            <w:pPr>
              <w:pStyle w:val="TableText"/>
              <w:rPr>
                <w:rFonts w:eastAsia="Times New Roman" w:cs="Times New Roman"/>
                <w:b/>
                <w:bCs/>
                <w:lang w:eastAsia="en-AU"/>
              </w:rPr>
            </w:pPr>
          </w:p>
        </w:tc>
        <w:tc>
          <w:tcPr>
            <w:tcW w:w="1518" w:type="dxa"/>
            <w:shd w:val="clear" w:color="auto" w:fill="auto"/>
            <w:noWrap/>
            <w:vAlign w:val="center"/>
          </w:tcPr>
          <w:p w14:paraId="2A727596" w14:textId="41BA3764" w:rsidR="00456EC9" w:rsidRPr="00C83564" w:rsidRDefault="00456EC9" w:rsidP="002D2EBC">
            <w:pPr>
              <w:pStyle w:val="TableText"/>
              <w:rPr>
                <w:rFonts w:eastAsia="Times New Roman" w:cs="Times New Roman"/>
                <w:b/>
                <w:bCs/>
                <w:lang w:eastAsia="en-AU"/>
              </w:rPr>
            </w:pPr>
            <w:r>
              <w:t>Wheat export</w:t>
            </w:r>
          </w:p>
        </w:tc>
        <w:tc>
          <w:tcPr>
            <w:tcW w:w="1598" w:type="dxa"/>
            <w:shd w:val="clear" w:color="auto" w:fill="auto"/>
            <w:noWrap/>
            <w:vAlign w:val="center"/>
          </w:tcPr>
          <w:p w14:paraId="0415C23A" w14:textId="0754E248" w:rsidR="00456EC9" w:rsidRPr="00C83564" w:rsidRDefault="00456EC9" w:rsidP="002D2EBC">
            <w:pPr>
              <w:pStyle w:val="TableText"/>
              <w:jc w:val="right"/>
              <w:rPr>
                <w:rFonts w:eastAsia="Times New Roman" w:cs="Times New Roman"/>
                <w:b/>
                <w:bCs/>
                <w:lang w:eastAsia="en-AU"/>
              </w:rPr>
            </w:pPr>
            <w:r>
              <w:t>22</w:t>
            </w:r>
          </w:p>
        </w:tc>
        <w:tc>
          <w:tcPr>
            <w:tcW w:w="1599" w:type="dxa"/>
            <w:shd w:val="clear" w:color="auto" w:fill="auto"/>
            <w:noWrap/>
            <w:vAlign w:val="center"/>
          </w:tcPr>
          <w:p w14:paraId="51C8F087" w14:textId="1FEBC39B" w:rsidR="00456EC9" w:rsidRPr="00C83564" w:rsidRDefault="00456EC9" w:rsidP="002D2EBC">
            <w:pPr>
              <w:pStyle w:val="TableText"/>
              <w:jc w:val="right"/>
              <w:rPr>
                <w:rFonts w:eastAsia="Times New Roman" w:cs="Times New Roman"/>
                <w:b/>
                <w:bCs/>
                <w:lang w:eastAsia="en-AU"/>
              </w:rPr>
            </w:pPr>
            <w:r>
              <w:t>–</w:t>
            </w:r>
          </w:p>
        </w:tc>
        <w:tc>
          <w:tcPr>
            <w:tcW w:w="1599" w:type="dxa"/>
            <w:shd w:val="clear" w:color="auto" w:fill="auto"/>
            <w:noWrap/>
            <w:vAlign w:val="center"/>
          </w:tcPr>
          <w:p w14:paraId="24C0537F" w14:textId="32BBE7B4" w:rsidR="00456EC9" w:rsidRPr="00C83564" w:rsidRDefault="00456EC9" w:rsidP="002D2EBC">
            <w:pPr>
              <w:pStyle w:val="TableText"/>
              <w:jc w:val="right"/>
              <w:rPr>
                <w:rFonts w:eastAsia="Times New Roman" w:cs="Times New Roman"/>
                <w:b/>
                <w:bCs/>
                <w:lang w:eastAsia="en-AU"/>
              </w:rPr>
            </w:pPr>
            <w:r>
              <w:t>–</w:t>
            </w:r>
          </w:p>
        </w:tc>
        <w:tc>
          <w:tcPr>
            <w:tcW w:w="1599" w:type="dxa"/>
            <w:shd w:val="clear" w:color="auto" w:fill="auto"/>
            <w:noWrap/>
            <w:vAlign w:val="center"/>
          </w:tcPr>
          <w:p w14:paraId="014FEA8F" w14:textId="6DB4A86C" w:rsidR="00456EC9" w:rsidRPr="00C83564" w:rsidRDefault="00456EC9" w:rsidP="002D2EBC">
            <w:pPr>
              <w:pStyle w:val="TableText"/>
              <w:jc w:val="right"/>
              <w:rPr>
                <w:rFonts w:eastAsia="Times New Roman" w:cs="Times New Roman"/>
                <w:b/>
                <w:bCs/>
                <w:lang w:eastAsia="en-AU"/>
              </w:rPr>
            </w:pPr>
            <w:r>
              <w:t>–</w:t>
            </w:r>
          </w:p>
        </w:tc>
      </w:tr>
      <w:tr w:rsidR="00456EC9" w:rsidRPr="00C83564" w14:paraId="20FC4F7D" w14:textId="77777777" w:rsidTr="00350396">
        <w:trPr>
          <w:trHeight w:val="251"/>
        </w:trPr>
        <w:tc>
          <w:tcPr>
            <w:tcW w:w="3073" w:type="dxa"/>
            <w:gridSpan w:val="2"/>
            <w:tcBorders>
              <w:bottom w:val="single" w:sz="4" w:space="0" w:color="auto"/>
            </w:tcBorders>
            <w:shd w:val="clear" w:color="auto" w:fill="auto"/>
            <w:noWrap/>
            <w:vAlign w:val="center"/>
          </w:tcPr>
          <w:p w14:paraId="712A7533" w14:textId="14D3196C" w:rsidR="00456EC9" w:rsidRPr="00C83564" w:rsidRDefault="00456EC9" w:rsidP="002D2EBC">
            <w:pPr>
              <w:pStyle w:val="TableText"/>
              <w:rPr>
                <w:rFonts w:eastAsia="Times New Roman" w:cs="Times New Roman"/>
                <w:lang w:eastAsia="en-AU"/>
              </w:rPr>
            </w:pPr>
            <w:r>
              <w:rPr>
                <w:b/>
                <w:bCs/>
              </w:rPr>
              <w:t>Total field crops</w:t>
            </w:r>
          </w:p>
        </w:tc>
        <w:tc>
          <w:tcPr>
            <w:tcW w:w="1598" w:type="dxa"/>
            <w:tcBorders>
              <w:bottom w:val="single" w:sz="4" w:space="0" w:color="auto"/>
            </w:tcBorders>
            <w:shd w:val="clear" w:color="auto" w:fill="auto"/>
            <w:noWrap/>
            <w:vAlign w:val="center"/>
          </w:tcPr>
          <w:p w14:paraId="04DF09B6" w14:textId="4CEA46D3" w:rsidR="00456EC9" w:rsidRPr="00C83564" w:rsidRDefault="00456EC9" w:rsidP="002D2EBC">
            <w:pPr>
              <w:pStyle w:val="TableText"/>
              <w:jc w:val="right"/>
              <w:rPr>
                <w:rFonts w:eastAsia="Times New Roman" w:cs="Times New Roman"/>
                <w:lang w:eastAsia="en-AU"/>
              </w:rPr>
            </w:pPr>
            <w:r>
              <w:rPr>
                <w:b/>
                <w:bCs/>
              </w:rPr>
              <w:t>158,288,740</w:t>
            </w:r>
          </w:p>
        </w:tc>
        <w:tc>
          <w:tcPr>
            <w:tcW w:w="1599" w:type="dxa"/>
            <w:tcBorders>
              <w:bottom w:val="single" w:sz="4" w:space="0" w:color="auto"/>
            </w:tcBorders>
            <w:shd w:val="clear" w:color="auto" w:fill="auto"/>
            <w:noWrap/>
            <w:vAlign w:val="center"/>
          </w:tcPr>
          <w:p w14:paraId="7B84390C" w14:textId="52409FC1" w:rsidR="00456EC9" w:rsidRPr="00C83564" w:rsidRDefault="00456EC9" w:rsidP="002D2EBC">
            <w:pPr>
              <w:pStyle w:val="TableText"/>
              <w:jc w:val="right"/>
              <w:rPr>
                <w:rFonts w:eastAsia="Times New Roman" w:cs="Times New Roman"/>
                <w:lang w:eastAsia="en-AU"/>
              </w:rPr>
            </w:pPr>
            <w:r>
              <w:rPr>
                <w:b/>
                <w:bCs/>
              </w:rPr>
              <w:t>153,847,056</w:t>
            </w:r>
          </w:p>
        </w:tc>
        <w:tc>
          <w:tcPr>
            <w:tcW w:w="1599" w:type="dxa"/>
            <w:tcBorders>
              <w:bottom w:val="single" w:sz="4" w:space="0" w:color="auto"/>
            </w:tcBorders>
            <w:shd w:val="clear" w:color="auto" w:fill="auto"/>
            <w:noWrap/>
            <w:vAlign w:val="center"/>
          </w:tcPr>
          <w:p w14:paraId="1A8D6877" w14:textId="1256AB85" w:rsidR="00456EC9" w:rsidRPr="00C83564" w:rsidRDefault="00456EC9" w:rsidP="002D2EBC">
            <w:pPr>
              <w:pStyle w:val="TableText"/>
              <w:jc w:val="right"/>
              <w:rPr>
                <w:rFonts w:eastAsia="Times New Roman" w:cs="Times New Roman"/>
                <w:lang w:eastAsia="en-AU"/>
              </w:rPr>
            </w:pPr>
            <w:r>
              <w:rPr>
                <w:b/>
                <w:bCs/>
              </w:rPr>
              <w:t>146,542,093</w:t>
            </w:r>
          </w:p>
        </w:tc>
        <w:tc>
          <w:tcPr>
            <w:tcW w:w="1599" w:type="dxa"/>
            <w:tcBorders>
              <w:bottom w:val="single" w:sz="4" w:space="0" w:color="auto"/>
            </w:tcBorders>
            <w:shd w:val="clear" w:color="auto" w:fill="auto"/>
            <w:noWrap/>
            <w:vAlign w:val="center"/>
          </w:tcPr>
          <w:p w14:paraId="3DED4E4F" w14:textId="06A6B906" w:rsidR="00456EC9" w:rsidRPr="00C83564" w:rsidRDefault="00456EC9" w:rsidP="002D2EBC">
            <w:pPr>
              <w:pStyle w:val="TableText"/>
              <w:jc w:val="right"/>
              <w:rPr>
                <w:rFonts w:eastAsia="Times New Roman" w:cs="Times New Roman"/>
                <w:lang w:eastAsia="en-AU"/>
              </w:rPr>
            </w:pPr>
            <w:r>
              <w:rPr>
                <w:b/>
                <w:bCs/>
              </w:rPr>
              <w:t>175,482,714</w:t>
            </w:r>
          </w:p>
        </w:tc>
      </w:tr>
      <w:tr w:rsidR="00694872" w:rsidRPr="00C83564" w14:paraId="6EA213E0" w14:textId="77777777" w:rsidTr="00694872">
        <w:trPr>
          <w:trHeight w:val="251"/>
        </w:trPr>
        <w:tc>
          <w:tcPr>
            <w:tcW w:w="1555" w:type="dxa"/>
            <w:tcBorders>
              <w:top w:val="single" w:sz="4" w:space="0" w:color="auto"/>
            </w:tcBorders>
            <w:shd w:val="clear" w:color="auto" w:fill="auto"/>
            <w:noWrap/>
            <w:vAlign w:val="center"/>
          </w:tcPr>
          <w:p w14:paraId="0A8230A6" w14:textId="77777777" w:rsidR="00694872" w:rsidRPr="00C83564" w:rsidRDefault="00694872" w:rsidP="002D2EBC">
            <w:pPr>
              <w:pStyle w:val="TableText"/>
              <w:rPr>
                <w:rFonts w:eastAsia="Times New Roman" w:cs="Times New Roman"/>
                <w:lang w:eastAsia="en-AU"/>
              </w:rPr>
            </w:pPr>
            <w:r>
              <w:t>Fisheries</w:t>
            </w:r>
          </w:p>
        </w:tc>
        <w:tc>
          <w:tcPr>
            <w:tcW w:w="1518" w:type="dxa"/>
            <w:tcBorders>
              <w:top w:val="single" w:sz="4" w:space="0" w:color="auto"/>
            </w:tcBorders>
            <w:shd w:val="clear" w:color="auto" w:fill="auto"/>
            <w:noWrap/>
            <w:vAlign w:val="center"/>
          </w:tcPr>
          <w:p w14:paraId="3F9119A9" w14:textId="5202F93B" w:rsidR="00694872" w:rsidRPr="00C83564" w:rsidRDefault="00694872" w:rsidP="002D2EBC">
            <w:pPr>
              <w:pStyle w:val="TableText"/>
              <w:rPr>
                <w:rFonts w:eastAsia="Times New Roman" w:cs="Times New Roman"/>
                <w:lang w:eastAsia="en-AU"/>
              </w:rPr>
            </w:pPr>
            <w:r>
              <w:t xml:space="preserve">Farmed </w:t>
            </w:r>
            <w:r w:rsidR="00456EC9">
              <w:t>p</w:t>
            </w:r>
            <w:r>
              <w:t>rawns</w:t>
            </w:r>
          </w:p>
        </w:tc>
        <w:tc>
          <w:tcPr>
            <w:tcW w:w="1598" w:type="dxa"/>
            <w:tcBorders>
              <w:top w:val="single" w:sz="4" w:space="0" w:color="auto"/>
            </w:tcBorders>
            <w:shd w:val="clear" w:color="auto" w:fill="auto"/>
            <w:noWrap/>
            <w:vAlign w:val="center"/>
          </w:tcPr>
          <w:p w14:paraId="3C923B91" w14:textId="2057ABBC" w:rsidR="00694872" w:rsidRPr="00C83564" w:rsidRDefault="00694872" w:rsidP="002D2EBC">
            <w:pPr>
              <w:pStyle w:val="TableText"/>
              <w:jc w:val="right"/>
              <w:rPr>
                <w:rFonts w:eastAsia="Times New Roman" w:cs="Times New Roman"/>
                <w:lang w:eastAsia="en-AU"/>
              </w:rPr>
            </w:pPr>
            <w:r>
              <w:t>148,956</w:t>
            </w:r>
          </w:p>
        </w:tc>
        <w:tc>
          <w:tcPr>
            <w:tcW w:w="1599" w:type="dxa"/>
            <w:tcBorders>
              <w:top w:val="single" w:sz="4" w:space="0" w:color="auto"/>
            </w:tcBorders>
            <w:shd w:val="clear" w:color="auto" w:fill="auto"/>
            <w:noWrap/>
            <w:vAlign w:val="center"/>
          </w:tcPr>
          <w:p w14:paraId="5103F4FA" w14:textId="57A430FE" w:rsidR="00694872" w:rsidRPr="00C83564" w:rsidRDefault="00694872" w:rsidP="002D2EBC">
            <w:pPr>
              <w:pStyle w:val="TableText"/>
              <w:jc w:val="right"/>
              <w:rPr>
                <w:rFonts w:eastAsia="Times New Roman" w:cs="Times New Roman"/>
                <w:lang w:eastAsia="en-AU"/>
              </w:rPr>
            </w:pPr>
            <w:r>
              <w:t>189,250</w:t>
            </w:r>
          </w:p>
        </w:tc>
        <w:tc>
          <w:tcPr>
            <w:tcW w:w="1599" w:type="dxa"/>
            <w:tcBorders>
              <w:top w:val="single" w:sz="4" w:space="0" w:color="auto"/>
            </w:tcBorders>
            <w:shd w:val="clear" w:color="auto" w:fill="auto"/>
            <w:noWrap/>
            <w:vAlign w:val="center"/>
          </w:tcPr>
          <w:p w14:paraId="1FDA09B7" w14:textId="6C8122A2" w:rsidR="00694872" w:rsidRPr="00C83564" w:rsidRDefault="00694872" w:rsidP="002D2EBC">
            <w:pPr>
              <w:pStyle w:val="TableText"/>
              <w:jc w:val="right"/>
              <w:rPr>
                <w:rFonts w:eastAsia="Times New Roman" w:cs="Times New Roman"/>
                <w:lang w:eastAsia="en-AU"/>
              </w:rPr>
            </w:pPr>
            <w:r>
              <w:t>161,515</w:t>
            </w:r>
          </w:p>
        </w:tc>
        <w:tc>
          <w:tcPr>
            <w:tcW w:w="1599" w:type="dxa"/>
            <w:tcBorders>
              <w:top w:val="single" w:sz="4" w:space="0" w:color="auto"/>
            </w:tcBorders>
            <w:shd w:val="clear" w:color="auto" w:fill="auto"/>
            <w:noWrap/>
            <w:vAlign w:val="center"/>
          </w:tcPr>
          <w:p w14:paraId="0AB384BB" w14:textId="0746E71D" w:rsidR="00694872" w:rsidRPr="00C83564" w:rsidRDefault="00694872" w:rsidP="002D2EBC">
            <w:pPr>
              <w:pStyle w:val="TableText"/>
              <w:jc w:val="right"/>
              <w:rPr>
                <w:rFonts w:eastAsia="Times New Roman" w:cs="Times New Roman"/>
                <w:lang w:eastAsia="en-AU"/>
              </w:rPr>
            </w:pPr>
            <w:r>
              <w:t>174,802</w:t>
            </w:r>
          </w:p>
        </w:tc>
      </w:tr>
      <w:tr w:rsidR="00456EC9" w:rsidRPr="00C83564" w14:paraId="0E02253B" w14:textId="77777777" w:rsidTr="00350396">
        <w:trPr>
          <w:trHeight w:val="251"/>
        </w:trPr>
        <w:tc>
          <w:tcPr>
            <w:tcW w:w="3073" w:type="dxa"/>
            <w:gridSpan w:val="2"/>
            <w:tcBorders>
              <w:bottom w:val="single" w:sz="4" w:space="0" w:color="auto"/>
            </w:tcBorders>
            <w:shd w:val="clear" w:color="auto" w:fill="auto"/>
            <w:noWrap/>
            <w:vAlign w:val="center"/>
          </w:tcPr>
          <w:p w14:paraId="15ED022D" w14:textId="5A8F3E1A" w:rsidR="00456EC9" w:rsidRPr="00C83564" w:rsidRDefault="00456EC9" w:rsidP="002D2EBC">
            <w:pPr>
              <w:pStyle w:val="TableText"/>
              <w:rPr>
                <w:rFonts w:eastAsia="Times New Roman" w:cs="Times New Roman"/>
                <w:b/>
                <w:bCs/>
                <w:lang w:eastAsia="en-AU"/>
              </w:rPr>
            </w:pPr>
            <w:r>
              <w:rPr>
                <w:b/>
                <w:bCs/>
              </w:rPr>
              <w:t>Total fisheries</w:t>
            </w:r>
          </w:p>
        </w:tc>
        <w:tc>
          <w:tcPr>
            <w:tcW w:w="1598" w:type="dxa"/>
            <w:tcBorders>
              <w:bottom w:val="single" w:sz="4" w:space="0" w:color="auto"/>
            </w:tcBorders>
            <w:shd w:val="clear" w:color="auto" w:fill="auto"/>
            <w:noWrap/>
            <w:vAlign w:val="center"/>
          </w:tcPr>
          <w:p w14:paraId="40792827" w14:textId="0386EE62" w:rsidR="00456EC9" w:rsidRPr="00C83564" w:rsidRDefault="00456EC9" w:rsidP="002D2EBC">
            <w:pPr>
              <w:pStyle w:val="TableText"/>
              <w:jc w:val="right"/>
              <w:rPr>
                <w:rFonts w:eastAsia="Times New Roman" w:cs="Times New Roman"/>
                <w:b/>
                <w:bCs/>
                <w:lang w:eastAsia="en-AU"/>
              </w:rPr>
            </w:pPr>
            <w:r>
              <w:rPr>
                <w:b/>
                <w:bCs/>
              </w:rPr>
              <w:t>148,956</w:t>
            </w:r>
          </w:p>
        </w:tc>
        <w:tc>
          <w:tcPr>
            <w:tcW w:w="1599" w:type="dxa"/>
            <w:tcBorders>
              <w:bottom w:val="single" w:sz="4" w:space="0" w:color="auto"/>
            </w:tcBorders>
            <w:shd w:val="clear" w:color="auto" w:fill="auto"/>
            <w:noWrap/>
            <w:vAlign w:val="center"/>
          </w:tcPr>
          <w:p w14:paraId="030635AA" w14:textId="1BBCB049" w:rsidR="00456EC9" w:rsidRPr="00C83564" w:rsidRDefault="00456EC9" w:rsidP="002D2EBC">
            <w:pPr>
              <w:pStyle w:val="TableText"/>
              <w:jc w:val="right"/>
              <w:rPr>
                <w:rFonts w:eastAsia="Times New Roman" w:cs="Times New Roman"/>
                <w:b/>
                <w:bCs/>
                <w:lang w:eastAsia="en-AU"/>
              </w:rPr>
            </w:pPr>
            <w:r>
              <w:rPr>
                <w:b/>
                <w:bCs/>
              </w:rPr>
              <w:t>189,250</w:t>
            </w:r>
          </w:p>
        </w:tc>
        <w:tc>
          <w:tcPr>
            <w:tcW w:w="1599" w:type="dxa"/>
            <w:tcBorders>
              <w:bottom w:val="single" w:sz="4" w:space="0" w:color="auto"/>
            </w:tcBorders>
            <w:shd w:val="clear" w:color="auto" w:fill="auto"/>
            <w:noWrap/>
            <w:vAlign w:val="center"/>
          </w:tcPr>
          <w:p w14:paraId="204577E7" w14:textId="1A5D0742" w:rsidR="00456EC9" w:rsidRPr="00C83564" w:rsidRDefault="00456EC9" w:rsidP="002D2EBC">
            <w:pPr>
              <w:pStyle w:val="TableText"/>
              <w:jc w:val="right"/>
              <w:rPr>
                <w:rFonts w:eastAsia="Times New Roman" w:cs="Times New Roman"/>
                <w:b/>
                <w:bCs/>
                <w:lang w:eastAsia="en-AU"/>
              </w:rPr>
            </w:pPr>
            <w:r>
              <w:rPr>
                <w:b/>
                <w:bCs/>
              </w:rPr>
              <w:t>161,515</w:t>
            </w:r>
          </w:p>
        </w:tc>
        <w:tc>
          <w:tcPr>
            <w:tcW w:w="1599" w:type="dxa"/>
            <w:tcBorders>
              <w:bottom w:val="single" w:sz="4" w:space="0" w:color="auto"/>
            </w:tcBorders>
            <w:shd w:val="clear" w:color="auto" w:fill="auto"/>
            <w:noWrap/>
            <w:vAlign w:val="center"/>
          </w:tcPr>
          <w:p w14:paraId="241594CA" w14:textId="168149A0" w:rsidR="00456EC9" w:rsidRPr="00C83564" w:rsidRDefault="00456EC9" w:rsidP="002D2EBC">
            <w:pPr>
              <w:pStyle w:val="TableText"/>
              <w:jc w:val="right"/>
              <w:rPr>
                <w:rFonts w:eastAsia="Times New Roman" w:cs="Times New Roman"/>
                <w:b/>
                <w:bCs/>
                <w:lang w:eastAsia="en-AU"/>
              </w:rPr>
            </w:pPr>
            <w:r>
              <w:rPr>
                <w:b/>
                <w:bCs/>
              </w:rPr>
              <w:t>174,802</w:t>
            </w:r>
          </w:p>
        </w:tc>
      </w:tr>
      <w:tr w:rsidR="00456EC9" w:rsidRPr="00C83564" w14:paraId="53C2E5E6" w14:textId="77777777" w:rsidTr="002D2EBC">
        <w:trPr>
          <w:trHeight w:val="251"/>
        </w:trPr>
        <w:tc>
          <w:tcPr>
            <w:tcW w:w="1555" w:type="dxa"/>
            <w:vMerge w:val="restart"/>
            <w:tcBorders>
              <w:top w:val="single" w:sz="4" w:space="0" w:color="auto"/>
            </w:tcBorders>
            <w:shd w:val="clear" w:color="auto" w:fill="auto"/>
            <w:noWrap/>
          </w:tcPr>
          <w:p w14:paraId="035AF4B8" w14:textId="77777777" w:rsidR="00456EC9" w:rsidRPr="00C83564" w:rsidRDefault="00456EC9" w:rsidP="002D2EBC">
            <w:pPr>
              <w:pStyle w:val="TableText"/>
              <w:rPr>
                <w:rFonts w:eastAsia="Times New Roman" w:cs="Times New Roman"/>
                <w:lang w:eastAsia="en-AU"/>
              </w:rPr>
            </w:pPr>
            <w:r>
              <w:t>Forestry</w:t>
            </w:r>
          </w:p>
        </w:tc>
        <w:tc>
          <w:tcPr>
            <w:tcW w:w="1518" w:type="dxa"/>
            <w:tcBorders>
              <w:top w:val="single" w:sz="4" w:space="0" w:color="auto"/>
            </w:tcBorders>
            <w:shd w:val="clear" w:color="auto" w:fill="auto"/>
            <w:noWrap/>
            <w:vAlign w:val="center"/>
          </w:tcPr>
          <w:p w14:paraId="536AF7BB" w14:textId="3C7522F1" w:rsidR="00456EC9" w:rsidRPr="00C83564" w:rsidRDefault="00456EC9" w:rsidP="002D2EBC">
            <w:pPr>
              <w:pStyle w:val="TableText"/>
              <w:rPr>
                <w:rFonts w:eastAsia="Times New Roman" w:cs="Times New Roman"/>
                <w:lang w:eastAsia="en-AU"/>
              </w:rPr>
            </w:pPr>
            <w:r>
              <w:t>Forest growers</w:t>
            </w:r>
          </w:p>
        </w:tc>
        <w:tc>
          <w:tcPr>
            <w:tcW w:w="1598" w:type="dxa"/>
            <w:tcBorders>
              <w:top w:val="single" w:sz="4" w:space="0" w:color="auto"/>
            </w:tcBorders>
            <w:shd w:val="clear" w:color="auto" w:fill="auto"/>
            <w:noWrap/>
            <w:vAlign w:val="center"/>
          </w:tcPr>
          <w:p w14:paraId="49AEA650" w14:textId="07D53595" w:rsidR="00456EC9" w:rsidRPr="00C83564" w:rsidRDefault="00456EC9" w:rsidP="002D2EBC">
            <w:pPr>
              <w:pStyle w:val="TableText"/>
              <w:jc w:val="right"/>
              <w:rPr>
                <w:rFonts w:eastAsia="Times New Roman" w:cs="Times New Roman"/>
                <w:lang w:eastAsia="en-AU"/>
              </w:rPr>
            </w:pPr>
            <w:r>
              <w:t>1,201,822</w:t>
            </w:r>
          </w:p>
        </w:tc>
        <w:tc>
          <w:tcPr>
            <w:tcW w:w="1599" w:type="dxa"/>
            <w:tcBorders>
              <w:top w:val="single" w:sz="4" w:space="0" w:color="auto"/>
            </w:tcBorders>
            <w:shd w:val="clear" w:color="auto" w:fill="auto"/>
            <w:noWrap/>
            <w:vAlign w:val="center"/>
          </w:tcPr>
          <w:p w14:paraId="4C2F1BAF" w14:textId="6990CBF5" w:rsidR="00456EC9" w:rsidRPr="00C83564" w:rsidRDefault="00456EC9" w:rsidP="002D2EBC">
            <w:pPr>
              <w:pStyle w:val="TableText"/>
              <w:jc w:val="right"/>
              <w:rPr>
                <w:rFonts w:eastAsia="Times New Roman" w:cs="Times New Roman"/>
                <w:lang w:eastAsia="en-AU"/>
              </w:rPr>
            </w:pPr>
            <w:r>
              <w:t>1,400,324</w:t>
            </w:r>
          </w:p>
        </w:tc>
        <w:tc>
          <w:tcPr>
            <w:tcW w:w="1599" w:type="dxa"/>
            <w:tcBorders>
              <w:top w:val="single" w:sz="4" w:space="0" w:color="auto"/>
            </w:tcBorders>
            <w:shd w:val="clear" w:color="auto" w:fill="auto"/>
            <w:noWrap/>
            <w:vAlign w:val="center"/>
          </w:tcPr>
          <w:p w14:paraId="4645F37F" w14:textId="2120EC09" w:rsidR="00456EC9" w:rsidRPr="00C83564" w:rsidRDefault="00456EC9" w:rsidP="002D2EBC">
            <w:pPr>
              <w:pStyle w:val="TableText"/>
              <w:jc w:val="right"/>
              <w:rPr>
                <w:rFonts w:eastAsia="Times New Roman" w:cs="Times New Roman"/>
                <w:lang w:eastAsia="en-AU"/>
              </w:rPr>
            </w:pPr>
            <w:r>
              <w:t>1,511,898</w:t>
            </w:r>
          </w:p>
        </w:tc>
        <w:tc>
          <w:tcPr>
            <w:tcW w:w="1599" w:type="dxa"/>
            <w:tcBorders>
              <w:top w:val="single" w:sz="4" w:space="0" w:color="auto"/>
            </w:tcBorders>
            <w:shd w:val="clear" w:color="auto" w:fill="auto"/>
            <w:noWrap/>
            <w:vAlign w:val="center"/>
          </w:tcPr>
          <w:p w14:paraId="049B30B3" w14:textId="6E0FC053" w:rsidR="00456EC9" w:rsidRPr="00C83564" w:rsidRDefault="00456EC9" w:rsidP="002D2EBC">
            <w:pPr>
              <w:pStyle w:val="TableText"/>
              <w:jc w:val="right"/>
              <w:rPr>
                <w:rFonts w:eastAsia="Times New Roman" w:cs="Times New Roman"/>
                <w:lang w:eastAsia="en-AU"/>
              </w:rPr>
            </w:pPr>
            <w:r>
              <w:t>2,010,869</w:t>
            </w:r>
          </w:p>
        </w:tc>
      </w:tr>
      <w:tr w:rsidR="00456EC9" w:rsidRPr="00C83564" w14:paraId="58453702" w14:textId="77777777" w:rsidTr="00694872">
        <w:trPr>
          <w:trHeight w:val="251"/>
        </w:trPr>
        <w:tc>
          <w:tcPr>
            <w:tcW w:w="1555" w:type="dxa"/>
            <w:vMerge/>
            <w:shd w:val="clear" w:color="auto" w:fill="auto"/>
            <w:noWrap/>
            <w:vAlign w:val="center"/>
          </w:tcPr>
          <w:p w14:paraId="76FA9D5D"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0773FFCF" w14:textId="31690D40" w:rsidR="00456EC9" w:rsidRPr="00C83564" w:rsidRDefault="00456EC9" w:rsidP="002D2EBC">
            <w:pPr>
              <w:pStyle w:val="TableText"/>
              <w:rPr>
                <w:rFonts w:eastAsia="Times New Roman" w:cs="Times New Roman"/>
                <w:lang w:eastAsia="en-AU"/>
              </w:rPr>
            </w:pPr>
            <w:r>
              <w:t>Forest products</w:t>
            </w:r>
          </w:p>
        </w:tc>
        <w:tc>
          <w:tcPr>
            <w:tcW w:w="1598" w:type="dxa"/>
            <w:shd w:val="clear" w:color="auto" w:fill="auto"/>
            <w:noWrap/>
            <w:vAlign w:val="center"/>
          </w:tcPr>
          <w:p w14:paraId="082967D1" w14:textId="4287C8E7" w:rsidR="00456EC9" w:rsidRPr="00C83564" w:rsidRDefault="00456EC9" w:rsidP="002D2EBC">
            <w:pPr>
              <w:pStyle w:val="TableText"/>
              <w:jc w:val="right"/>
              <w:rPr>
                <w:rFonts w:eastAsia="Times New Roman" w:cs="Times New Roman"/>
                <w:lang w:eastAsia="en-AU"/>
              </w:rPr>
            </w:pPr>
            <w:r>
              <w:t>2,789,990</w:t>
            </w:r>
          </w:p>
        </w:tc>
        <w:tc>
          <w:tcPr>
            <w:tcW w:w="1599" w:type="dxa"/>
            <w:shd w:val="clear" w:color="auto" w:fill="auto"/>
            <w:noWrap/>
            <w:vAlign w:val="center"/>
          </w:tcPr>
          <w:p w14:paraId="37807892" w14:textId="2AAA049D" w:rsidR="00456EC9" w:rsidRPr="00C83564" w:rsidRDefault="00456EC9" w:rsidP="002D2EBC">
            <w:pPr>
              <w:pStyle w:val="TableText"/>
              <w:jc w:val="right"/>
              <w:rPr>
                <w:rFonts w:eastAsia="Times New Roman" w:cs="Times New Roman"/>
                <w:lang w:eastAsia="en-AU"/>
              </w:rPr>
            </w:pPr>
            <w:r>
              <w:t>3,001,153</w:t>
            </w:r>
          </w:p>
        </w:tc>
        <w:tc>
          <w:tcPr>
            <w:tcW w:w="1599" w:type="dxa"/>
            <w:shd w:val="clear" w:color="auto" w:fill="auto"/>
            <w:noWrap/>
            <w:vAlign w:val="center"/>
          </w:tcPr>
          <w:p w14:paraId="569E42FE" w14:textId="69BBB180" w:rsidR="00456EC9" w:rsidRPr="00C83564" w:rsidRDefault="00456EC9" w:rsidP="002D2EBC">
            <w:pPr>
              <w:pStyle w:val="TableText"/>
              <w:jc w:val="right"/>
              <w:rPr>
                <w:rFonts w:eastAsia="Times New Roman" w:cs="Times New Roman"/>
                <w:lang w:eastAsia="en-AU"/>
              </w:rPr>
            </w:pPr>
            <w:r>
              <w:t>3,101,129</w:t>
            </w:r>
          </w:p>
        </w:tc>
        <w:tc>
          <w:tcPr>
            <w:tcW w:w="1599" w:type="dxa"/>
            <w:shd w:val="clear" w:color="auto" w:fill="auto"/>
            <w:noWrap/>
            <w:vAlign w:val="center"/>
          </w:tcPr>
          <w:p w14:paraId="107CEED5" w14:textId="5E298EB3" w:rsidR="00456EC9" w:rsidRPr="00C83564" w:rsidRDefault="00456EC9" w:rsidP="002D2EBC">
            <w:pPr>
              <w:pStyle w:val="TableText"/>
              <w:jc w:val="right"/>
              <w:rPr>
                <w:rFonts w:eastAsia="Times New Roman" w:cs="Times New Roman"/>
                <w:lang w:eastAsia="en-AU"/>
              </w:rPr>
            </w:pPr>
            <w:r>
              <w:t>3,346,312</w:t>
            </w:r>
          </w:p>
        </w:tc>
      </w:tr>
      <w:tr w:rsidR="00456EC9" w:rsidRPr="00C83564" w14:paraId="3E4B199C" w14:textId="77777777" w:rsidTr="00350396">
        <w:trPr>
          <w:trHeight w:val="251"/>
        </w:trPr>
        <w:tc>
          <w:tcPr>
            <w:tcW w:w="3073" w:type="dxa"/>
            <w:gridSpan w:val="2"/>
            <w:tcBorders>
              <w:bottom w:val="single" w:sz="4" w:space="0" w:color="auto"/>
            </w:tcBorders>
            <w:shd w:val="clear" w:color="auto" w:fill="auto"/>
            <w:noWrap/>
            <w:vAlign w:val="center"/>
          </w:tcPr>
          <w:p w14:paraId="540A8324" w14:textId="461AFB02" w:rsidR="00456EC9" w:rsidRPr="00C83564" w:rsidRDefault="00456EC9" w:rsidP="002D2EBC">
            <w:pPr>
              <w:pStyle w:val="TableText"/>
              <w:rPr>
                <w:rFonts w:eastAsia="Times New Roman" w:cs="Times New Roman"/>
                <w:lang w:eastAsia="en-AU"/>
              </w:rPr>
            </w:pPr>
            <w:r>
              <w:rPr>
                <w:b/>
                <w:bCs/>
              </w:rPr>
              <w:t>Total forestry</w:t>
            </w:r>
          </w:p>
        </w:tc>
        <w:tc>
          <w:tcPr>
            <w:tcW w:w="1598" w:type="dxa"/>
            <w:tcBorders>
              <w:bottom w:val="single" w:sz="4" w:space="0" w:color="auto"/>
            </w:tcBorders>
            <w:shd w:val="clear" w:color="auto" w:fill="auto"/>
            <w:noWrap/>
            <w:vAlign w:val="center"/>
          </w:tcPr>
          <w:p w14:paraId="3255CF79" w14:textId="3B9142DC" w:rsidR="00456EC9" w:rsidRPr="00C83564" w:rsidRDefault="00456EC9" w:rsidP="002D2EBC">
            <w:pPr>
              <w:pStyle w:val="TableText"/>
              <w:jc w:val="right"/>
              <w:rPr>
                <w:rFonts w:eastAsia="Times New Roman" w:cs="Times New Roman"/>
                <w:lang w:eastAsia="en-AU"/>
              </w:rPr>
            </w:pPr>
            <w:r>
              <w:rPr>
                <w:b/>
                <w:bCs/>
              </w:rPr>
              <w:t>3,991,812</w:t>
            </w:r>
          </w:p>
        </w:tc>
        <w:tc>
          <w:tcPr>
            <w:tcW w:w="1599" w:type="dxa"/>
            <w:tcBorders>
              <w:bottom w:val="single" w:sz="4" w:space="0" w:color="auto"/>
            </w:tcBorders>
            <w:shd w:val="clear" w:color="auto" w:fill="auto"/>
            <w:noWrap/>
            <w:vAlign w:val="center"/>
          </w:tcPr>
          <w:p w14:paraId="2105352B" w14:textId="2936E222" w:rsidR="00456EC9" w:rsidRPr="00C83564" w:rsidRDefault="00456EC9" w:rsidP="002D2EBC">
            <w:pPr>
              <w:pStyle w:val="TableText"/>
              <w:jc w:val="right"/>
              <w:rPr>
                <w:rFonts w:eastAsia="Times New Roman" w:cs="Times New Roman"/>
                <w:lang w:eastAsia="en-AU"/>
              </w:rPr>
            </w:pPr>
            <w:r>
              <w:rPr>
                <w:b/>
                <w:bCs/>
              </w:rPr>
              <w:t>4,401,477</w:t>
            </w:r>
          </w:p>
        </w:tc>
        <w:tc>
          <w:tcPr>
            <w:tcW w:w="1599" w:type="dxa"/>
            <w:tcBorders>
              <w:bottom w:val="single" w:sz="4" w:space="0" w:color="auto"/>
            </w:tcBorders>
            <w:shd w:val="clear" w:color="auto" w:fill="auto"/>
            <w:noWrap/>
            <w:vAlign w:val="center"/>
          </w:tcPr>
          <w:p w14:paraId="5FD56EC9" w14:textId="08422705" w:rsidR="00456EC9" w:rsidRPr="00C83564" w:rsidRDefault="00456EC9" w:rsidP="002D2EBC">
            <w:pPr>
              <w:pStyle w:val="TableText"/>
              <w:jc w:val="right"/>
              <w:rPr>
                <w:rFonts w:eastAsia="Times New Roman" w:cs="Times New Roman"/>
                <w:lang w:eastAsia="en-AU"/>
              </w:rPr>
            </w:pPr>
            <w:r>
              <w:rPr>
                <w:b/>
                <w:bCs/>
              </w:rPr>
              <w:t>4,613,027</w:t>
            </w:r>
          </w:p>
        </w:tc>
        <w:tc>
          <w:tcPr>
            <w:tcW w:w="1599" w:type="dxa"/>
            <w:tcBorders>
              <w:bottom w:val="single" w:sz="4" w:space="0" w:color="auto"/>
            </w:tcBorders>
            <w:shd w:val="clear" w:color="auto" w:fill="auto"/>
            <w:noWrap/>
            <w:vAlign w:val="center"/>
          </w:tcPr>
          <w:p w14:paraId="1A080FC1" w14:textId="4CECE1C9" w:rsidR="00456EC9" w:rsidRPr="00C83564" w:rsidRDefault="00456EC9" w:rsidP="002D2EBC">
            <w:pPr>
              <w:pStyle w:val="TableText"/>
              <w:jc w:val="right"/>
              <w:rPr>
                <w:rFonts w:eastAsia="Times New Roman" w:cs="Times New Roman"/>
                <w:lang w:eastAsia="en-AU"/>
              </w:rPr>
            </w:pPr>
            <w:r>
              <w:rPr>
                <w:b/>
                <w:bCs/>
              </w:rPr>
              <w:t>5,357,181</w:t>
            </w:r>
          </w:p>
        </w:tc>
      </w:tr>
      <w:tr w:rsidR="00456EC9" w:rsidRPr="00C83564" w14:paraId="614CB8D7" w14:textId="77777777" w:rsidTr="002D2EBC">
        <w:trPr>
          <w:trHeight w:val="251"/>
        </w:trPr>
        <w:tc>
          <w:tcPr>
            <w:tcW w:w="1555" w:type="dxa"/>
            <w:vMerge w:val="restart"/>
            <w:tcBorders>
              <w:top w:val="single" w:sz="4" w:space="0" w:color="auto"/>
            </w:tcBorders>
            <w:shd w:val="clear" w:color="auto" w:fill="auto"/>
            <w:noWrap/>
          </w:tcPr>
          <w:p w14:paraId="62224EE9" w14:textId="4196FB66" w:rsidR="00456EC9" w:rsidRPr="00C83564" w:rsidRDefault="00456EC9" w:rsidP="002D2EBC">
            <w:pPr>
              <w:pStyle w:val="TableText"/>
              <w:rPr>
                <w:rFonts w:eastAsia="Times New Roman" w:cs="Times New Roman"/>
                <w:lang w:eastAsia="en-AU"/>
              </w:rPr>
            </w:pPr>
            <w:r>
              <w:t>Game animal</w:t>
            </w:r>
            <w:r w:rsidR="00771672">
              <w:t>s</w:t>
            </w:r>
          </w:p>
        </w:tc>
        <w:tc>
          <w:tcPr>
            <w:tcW w:w="1518" w:type="dxa"/>
            <w:tcBorders>
              <w:top w:val="single" w:sz="4" w:space="0" w:color="auto"/>
            </w:tcBorders>
            <w:shd w:val="clear" w:color="auto" w:fill="auto"/>
            <w:noWrap/>
            <w:vAlign w:val="center"/>
          </w:tcPr>
          <w:p w14:paraId="593A274C" w14:textId="21D48454" w:rsidR="00456EC9" w:rsidRPr="00C83564" w:rsidRDefault="00456EC9" w:rsidP="002D2EBC">
            <w:pPr>
              <w:pStyle w:val="TableText"/>
              <w:rPr>
                <w:rFonts w:eastAsia="Times New Roman" w:cs="Times New Roman"/>
                <w:lang w:eastAsia="en-AU"/>
              </w:rPr>
            </w:pPr>
            <w:r>
              <w:t>Deer slaughter</w:t>
            </w:r>
          </w:p>
        </w:tc>
        <w:tc>
          <w:tcPr>
            <w:tcW w:w="1598" w:type="dxa"/>
            <w:tcBorders>
              <w:top w:val="single" w:sz="4" w:space="0" w:color="auto"/>
            </w:tcBorders>
            <w:shd w:val="clear" w:color="auto" w:fill="auto"/>
            <w:noWrap/>
            <w:vAlign w:val="center"/>
          </w:tcPr>
          <w:p w14:paraId="2702629B" w14:textId="3D6F0920" w:rsidR="00456EC9" w:rsidRPr="00C83564" w:rsidRDefault="00456EC9" w:rsidP="002D2EBC">
            <w:pPr>
              <w:pStyle w:val="TableText"/>
              <w:jc w:val="right"/>
              <w:rPr>
                <w:rFonts w:eastAsia="Times New Roman" w:cs="Times New Roman"/>
                <w:lang w:eastAsia="en-AU"/>
              </w:rPr>
            </w:pPr>
            <w:r>
              <w:t>26,315</w:t>
            </w:r>
          </w:p>
        </w:tc>
        <w:tc>
          <w:tcPr>
            <w:tcW w:w="1599" w:type="dxa"/>
            <w:tcBorders>
              <w:top w:val="single" w:sz="4" w:space="0" w:color="auto"/>
            </w:tcBorders>
            <w:shd w:val="clear" w:color="auto" w:fill="auto"/>
            <w:noWrap/>
            <w:vAlign w:val="center"/>
          </w:tcPr>
          <w:p w14:paraId="218D9F8A" w14:textId="61443333" w:rsidR="00456EC9" w:rsidRPr="00C83564" w:rsidRDefault="00456EC9" w:rsidP="002D2EBC">
            <w:pPr>
              <w:pStyle w:val="TableText"/>
              <w:jc w:val="right"/>
              <w:rPr>
                <w:rFonts w:eastAsia="Times New Roman" w:cs="Times New Roman"/>
                <w:lang w:eastAsia="en-AU"/>
              </w:rPr>
            </w:pPr>
            <w:r>
              <w:t>23,259</w:t>
            </w:r>
          </w:p>
        </w:tc>
        <w:tc>
          <w:tcPr>
            <w:tcW w:w="1599" w:type="dxa"/>
            <w:tcBorders>
              <w:top w:val="single" w:sz="4" w:space="0" w:color="auto"/>
            </w:tcBorders>
            <w:shd w:val="clear" w:color="auto" w:fill="auto"/>
            <w:noWrap/>
            <w:vAlign w:val="center"/>
          </w:tcPr>
          <w:p w14:paraId="512E32B2" w14:textId="0FE400B1" w:rsidR="00456EC9" w:rsidRPr="00C83564" w:rsidRDefault="00456EC9" w:rsidP="002D2EBC">
            <w:pPr>
              <w:pStyle w:val="TableText"/>
              <w:jc w:val="right"/>
              <w:rPr>
                <w:rFonts w:eastAsia="Times New Roman" w:cs="Times New Roman"/>
                <w:lang w:eastAsia="en-AU"/>
              </w:rPr>
            </w:pPr>
            <w:r>
              <w:t>21,701</w:t>
            </w:r>
          </w:p>
        </w:tc>
        <w:tc>
          <w:tcPr>
            <w:tcW w:w="1599" w:type="dxa"/>
            <w:tcBorders>
              <w:top w:val="single" w:sz="4" w:space="0" w:color="auto"/>
            </w:tcBorders>
            <w:shd w:val="clear" w:color="auto" w:fill="auto"/>
            <w:noWrap/>
            <w:vAlign w:val="center"/>
          </w:tcPr>
          <w:p w14:paraId="745BAE07" w14:textId="44341FF9" w:rsidR="00456EC9" w:rsidRPr="00C83564" w:rsidRDefault="00456EC9" w:rsidP="002D2EBC">
            <w:pPr>
              <w:pStyle w:val="TableText"/>
              <w:jc w:val="right"/>
              <w:rPr>
                <w:rFonts w:eastAsia="Times New Roman" w:cs="Times New Roman"/>
                <w:lang w:eastAsia="en-AU"/>
              </w:rPr>
            </w:pPr>
            <w:r>
              <w:t>18,317</w:t>
            </w:r>
          </w:p>
        </w:tc>
      </w:tr>
      <w:tr w:rsidR="00456EC9" w:rsidRPr="00C83564" w14:paraId="7ED013A2" w14:textId="77777777" w:rsidTr="00694872">
        <w:trPr>
          <w:trHeight w:val="251"/>
        </w:trPr>
        <w:tc>
          <w:tcPr>
            <w:tcW w:w="1555" w:type="dxa"/>
            <w:vMerge/>
            <w:shd w:val="clear" w:color="auto" w:fill="auto"/>
            <w:noWrap/>
            <w:vAlign w:val="center"/>
          </w:tcPr>
          <w:p w14:paraId="575BFF5F"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7F60D598" w14:textId="47AB3FD7" w:rsidR="00456EC9" w:rsidRPr="00C83564" w:rsidRDefault="00456EC9" w:rsidP="002D2EBC">
            <w:pPr>
              <w:pStyle w:val="TableText"/>
              <w:rPr>
                <w:rFonts w:eastAsia="Times New Roman" w:cs="Times New Roman"/>
                <w:lang w:eastAsia="en-AU"/>
              </w:rPr>
            </w:pPr>
            <w:r>
              <w:t>Deer velvet</w:t>
            </w:r>
          </w:p>
        </w:tc>
        <w:tc>
          <w:tcPr>
            <w:tcW w:w="1598" w:type="dxa"/>
            <w:shd w:val="clear" w:color="auto" w:fill="auto"/>
            <w:noWrap/>
            <w:vAlign w:val="center"/>
          </w:tcPr>
          <w:p w14:paraId="40EF329D" w14:textId="68A360F7" w:rsidR="00456EC9" w:rsidRPr="00C83564" w:rsidRDefault="00456EC9" w:rsidP="002D2EBC">
            <w:pPr>
              <w:pStyle w:val="TableText"/>
              <w:jc w:val="right"/>
              <w:rPr>
                <w:rFonts w:eastAsia="Times New Roman" w:cs="Times New Roman"/>
                <w:lang w:eastAsia="en-AU"/>
              </w:rPr>
            </w:pPr>
            <w:r>
              <w:t>8,696</w:t>
            </w:r>
          </w:p>
        </w:tc>
        <w:tc>
          <w:tcPr>
            <w:tcW w:w="1599" w:type="dxa"/>
            <w:shd w:val="clear" w:color="auto" w:fill="auto"/>
            <w:noWrap/>
            <w:vAlign w:val="center"/>
          </w:tcPr>
          <w:p w14:paraId="33757765" w14:textId="6284FB35" w:rsidR="00456EC9" w:rsidRPr="00C83564" w:rsidRDefault="00456EC9" w:rsidP="002D2EBC">
            <w:pPr>
              <w:pStyle w:val="TableText"/>
              <w:jc w:val="right"/>
              <w:rPr>
                <w:rFonts w:eastAsia="Times New Roman" w:cs="Times New Roman"/>
                <w:lang w:eastAsia="en-AU"/>
              </w:rPr>
            </w:pPr>
            <w:r>
              <w:t>12,414</w:t>
            </w:r>
          </w:p>
        </w:tc>
        <w:tc>
          <w:tcPr>
            <w:tcW w:w="1599" w:type="dxa"/>
            <w:shd w:val="clear" w:color="auto" w:fill="auto"/>
            <w:noWrap/>
            <w:vAlign w:val="center"/>
          </w:tcPr>
          <w:p w14:paraId="3C7226AC" w14:textId="0C1E0383" w:rsidR="00456EC9" w:rsidRPr="00C83564" w:rsidRDefault="00456EC9" w:rsidP="002D2EBC">
            <w:pPr>
              <w:pStyle w:val="TableText"/>
              <w:jc w:val="right"/>
              <w:rPr>
                <w:rFonts w:eastAsia="Times New Roman" w:cs="Times New Roman"/>
                <w:lang w:eastAsia="en-AU"/>
              </w:rPr>
            </w:pPr>
            <w:r>
              <w:t>12,871</w:t>
            </w:r>
          </w:p>
        </w:tc>
        <w:tc>
          <w:tcPr>
            <w:tcW w:w="1599" w:type="dxa"/>
            <w:shd w:val="clear" w:color="auto" w:fill="auto"/>
            <w:noWrap/>
            <w:vAlign w:val="center"/>
          </w:tcPr>
          <w:p w14:paraId="02426B2E" w14:textId="0FBCFB51" w:rsidR="00456EC9" w:rsidRPr="00C83564" w:rsidRDefault="00456EC9" w:rsidP="002D2EBC">
            <w:pPr>
              <w:pStyle w:val="TableText"/>
              <w:jc w:val="right"/>
              <w:rPr>
                <w:rFonts w:eastAsia="Times New Roman" w:cs="Times New Roman"/>
                <w:lang w:eastAsia="en-AU"/>
              </w:rPr>
            </w:pPr>
            <w:r>
              <w:t>–</w:t>
            </w:r>
          </w:p>
        </w:tc>
      </w:tr>
      <w:tr w:rsidR="00456EC9" w:rsidRPr="00C83564" w14:paraId="3F57D92B" w14:textId="77777777" w:rsidTr="00694872">
        <w:trPr>
          <w:trHeight w:val="251"/>
        </w:trPr>
        <w:tc>
          <w:tcPr>
            <w:tcW w:w="1555" w:type="dxa"/>
            <w:vMerge/>
            <w:shd w:val="clear" w:color="auto" w:fill="auto"/>
            <w:noWrap/>
            <w:vAlign w:val="center"/>
          </w:tcPr>
          <w:p w14:paraId="0F8E29B6"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5BE2E855" w14:textId="2B9CA818" w:rsidR="00456EC9" w:rsidRPr="00C83564" w:rsidRDefault="00456EC9" w:rsidP="002D2EBC">
            <w:pPr>
              <w:pStyle w:val="TableText"/>
              <w:rPr>
                <w:rFonts w:eastAsia="Times New Roman" w:cs="Times New Roman"/>
                <w:lang w:eastAsia="en-AU"/>
              </w:rPr>
            </w:pPr>
            <w:r>
              <w:t>Game goats</w:t>
            </w:r>
          </w:p>
        </w:tc>
        <w:tc>
          <w:tcPr>
            <w:tcW w:w="1598" w:type="dxa"/>
            <w:shd w:val="clear" w:color="auto" w:fill="auto"/>
            <w:noWrap/>
            <w:vAlign w:val="center"/>
          </w:tcPr>
          <w:p w14:paraId="2AF7EE14" w14:textId="6581AD70" w:rsidR="00456EC9" w:rsidRPr="00C83564" w:rsidRDefault="00456EC9" w:rsidP="002D2EBC">
            <w:pPr>
              <w:pStyle w:val="TableText"/>
              <w:jc w:val="right"/>
              <w:rPr>
                <w:rFonts w:eastAsia="Times New Roman" w:cs="Times New Roman"/>
                <w:lang w:eastAsia="en-AU"/>
              </w:rPr>
            </w:pPr>
            <w:r>
              <w:t>16</w:t>
            </w:r>
          </w:p>
        </w:tc>
        <w:tc>
          <w:tcPr>
            <w:tcW w:w="1599" w:type="dxa"/>
            <w:shd w:val="clear" w:color="auto" w:fill="auto"/>
            <w:noWrap/>
            <w:vAlign w:val="center"/>
          </w:tcPr>
          <w:p w14:paraId="04755002" w14:textId="6062D9F9" w:rsidR="00456EC9" w:rsidRPr="00C83564" w:rsidRDefault="00456EC9" w:rsidP="002D2EBC">
            <w:pPr>
              <w:pStyle w:val="TableText"/>
              <w:jc w:val="right"/>
              <w:rPr>
                <w:rFonts w:eastAsia="Times New Roman" w:cs="Times New Roman"/>
                <w:lang w:eastAsia="en-AU"/>
              </w:rPr>
            </w:pPr>
            <w:r>
              <w:t>18</w:t>
            </w:r>
          </w:p>
        </w:tc>
        <w:tc>
          <w:tcPr>
            <w:tcW w:w="1599" w:type="dxa"/>
            <w:shd w:val="clear" w:color="auto" w:fill="auto"/>
            <w:noWrap/>
            <w:vAlign w:val="center"/>
          </w:tcPr>
          <w:p w14:paraId="238B0EEE" w14:textId="33E96115" w:rsidR="00456EC9" w:rsidRPr="00C83564" w:rsidRDefault="00456EC9" w:rsidP="002D2EBC">
            <w:pPr>
              <w:pStyle w:val="TableText"/>
              <w:jc w:val="right"/>
              <w:rPr>
                <w:rFonts w:eastAsia="Times New Roman" w:cs="Times New Roman"/>
                <w:lang w:eastAsia="en-AU"/>
              </w:rPr>
            </w:pPr>
            <w:r>
              <w:t>–</w:t>
            </w:r>
          </w:p>
        </w:tc>
        <w:tc>
          <w:tcPr>
            <w:tcW w:w="1599" w:type="dxa"/>
            <w:shd w:val="clear" w:color="auto" w:fill="auto"/>
            <w:noWrap/>
            <w:vAlign w:val="center"/>
          </w:tcPr>
          <w:p w14:paraId="28C88EC3" w14:textId="1B3E3D98" w:rsidR="00456EC9" w:rsidRPr="00C83564" w:rsidRDefault="00456EC9" w:rsidP="002D2EBC">
            <w:pPr>
              <w:pStyle w:val="TableText"/>
              <w:jc w:val="right"/>
              <w:rPr>
                <w:rFonts w:eastAsia="Times New Roman" w:cs="Times New Roman"/>
                <w:lang w:eastAsia="en-AU"/>
              </w:rPr>
            </w:pPr>
            <w:r>
              <w:t>–</w:t>
            </w:r>
          </w:p>
        </w:tc>
      </w:tr>
      <w:tr w:rsidR="00456EC9" w:rsidRPr="00C83564" w14:paraId="15390059" w14:textId="77777777" w:rsidTr="00694872">
        <w:trPr>
          <w:trHeight w:val="251"/>
        </w:trPr>
        <w:tc>
          <w:tcPr>
            <w:tcW w:w="1555" w:type="dxa"/>
            <w:vMerge/>
            <w:shd w:val="clear" w:color="auto" w:fill="auto"/>
            <w:noWrap/>
            <w:vAlign w:val="center"/>
          </w:tcPr>
          <w:p w14:paraId="283327E1"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4D8DB3BC" w14:textId="19EFFBB3" w:rsidR="00456EC9" w:rsidRPr="00C83564" w:rsidRDefault="00456EC9" w:rsidP="002D2EBC">
            <w:pPr>
              <w:pStyle w:val="TableText"/>
              <w:rPr>
                <w:rFonts w:eastAsia="Times New Roman" w:cs="Times New Roman"/>
                <w:lang w:eastAsia="en-AU"/>
              </w:rPr>
            </w:pPr>
            <w:r>
              <w:t>Game pigs</w:t>
            </w:r>
          </w:p>
        </w:tc>
        <w:tc>
          <w:tcPr>
            <w:tcW w:w="1598" w:type="dxa"/>
            <w:shd w:val="clear" w:color="auto" w:fill="auto"/>
            <w:noWrap/>
            <w:vAlign w:val="center"/>
          </w:tcPr>
          <w:p w14:paraId="50351AB2" w14:textId="2425647F" w:rsidR="00456EC9" w:rsidRPr="00C83564" w:rsidRDefault="00456EC9" w:rsidP="002D2EBC">
            <w:pPr>
              <w:pStyle w:val="TableText"/>
              <w:jc w:val="right"/>
              <w:rPr>
                <w:rFonts w:eastAsia="Times New Roman" w:cs="Times New Roman"/>
                <w:lang w:eastAsia="en-AU"/>
              </w:rPr>
            </w:pPr>
            <w:r>
              <w:t>4,762</w:t>
            </w:r>
          </w:p>
        </w:tc>
        <w:tc>
          <w:tcPr>
            <w:tcW w:w="1599" w:type="dxa"/>
            <w:shd w:val="clear" w:color="auto" w:fill="auto"/>
            <w:noWrap/>
            <w:vAlign w:val="center"/>
          </w:tcPr>
          <w:p w14:paraId="204E11FB" w14:textId="7DA3226C" w:rsidR="00456EC9" w:rsidRPr="00C83564" w:rsidRDefault="00456EC9" w:rsidP="002D2EBC">
            <w:pPr>
              <w:pStyle w:val="TableText"/>
              <w:jc w:val="right"/>
              <w:rPr>
                <w:rFonts w:eastAsia="Times New Roman" w:cs="Times New Roman"/>
                <w:lang w:eastAsia="en-AU"/>
              </w:rPr>
            </w:pPr>
            <w:r>
              <w:t>9,457</w:t>
            </w:r>
          </w:p>
        </w:tc>
        <w:tc>
          <w:tcPr>
            <w:tcW w:w="1599" w:type="dxa"/>
            <w:shd w:val="clear" w:color="auto" w:fill="auto"/>
            <w:noWrap/>
            <w:vAlign w:val="center"/>
          </w:tcPr>
          <w:p w14:paraId="6E149290" w14:textId="37F255E7" w:rsidR="00456EC9" w:rsidRPr="00C83564" w:rsidRDefault="00456EC9" w:rsidP="002D2EBC">
            <w:pPr>
              <w:pStyle w:val="TableText"/>
              <w:jc w:val="right"/>
              <w:rPr>
                <w:rFonts w:eastAsia="Times New Roman" w:cs="Times New Roman"/>
                <w:lang w:eastAsia="en-AU"/>
              </w:rPr>
            </w:pPr>
            <w:r>
              <w:t>15,717</w:t>
            </w:r>
          </w:p>
        </w:tc>
        <w:tc>
          <w:tcPr>
            <w:tcW w:w="1599" w:type="dxa"/>
            <w:shd w:val="clear" w:color="auto" w:fill="auto"/>
            <w:noWrap/>
            <w:vAlign w:val="center"/>
          </w:tcPr>
          <w:p w14:paraId="264789FD" w14:textId="7D10C5F7" w:rsidR="00456EC9" w:rsidRPr="00C83564" w:rsidRDefault="00456EC9" w:rsidP="002D2EBC">
            <w:pPr>
              <w:pStyle w:val="TableText"/>
              <w:jc w:val="right"/>
              <w:rPr>
                <w:rFonts w:eastAsia="Times New Roman" w:cs="Times New Roman"/>
                <w:lang w:eastAsia="en-AU"/>
              </w:rPr>
            </w:pPr>
            <w:r>
              <w:t>5,503</w:t>
            </w:r>
          </w:p>
        </w:tc>
      </w:tr>
      <w:tr w:rsidR="00456EC9" w:rsidRPr="00C83564" w14:paraId="34C123C5" w14:textId="77777777" w:rsidTr="00694872">
        <w:trPr>
          <w:trHeight w:val="251"/>
        </w:trPr>
        <w:tc>
          <w:tcPr>
            <w:tcW w:w="1555" w:type="dxa"/>
            <w:vMerge/>
            <w:shd w:val="clear" w:color="auto" w:fill="auto"/>
            <w:noWrap/>
            <w:vAlign w:val="center"/>
          </w:tcPr>
          <w:p w14:paraId="46CF0683"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0F39A191" w14:textId="17D23726" w:rsidR="00456EC9" w:rsidRPr="00C83564" w:rsidRDefault="00456EC9" w:rsidP="002D2EBC">
            <w:pPr>
              <w:pStyle w:val="TableText"/>
              <w:rPr>
                <w:rFonts w:eastAsia="Times New Roman" w:cs="Times New Roman"/>
                <w:lang w:eastAsia="en-AU"/>
              </w:rPr>
            </w:pPr>
            <w:r>
              <w:t>Horse slaughter</w:t>
            </w:r>
          </w:p>
        </w:tc>
        <w:tc>
          <w:tcPr>
            <w:tcW w:w="1598" w:type="dxa"/>
            <w:shd w:val="clear" w:color="auto" w:fill="auto"/>
            <w:noWrap/>
            <w:vAlign w:val="center"/>
          </w:tcPr>
          <w:p w14:paraId="30F7E037" w14:textId="453B801C" w:rsidR="00456EC9" w:rsidRPr="00C83564" w:rsidRDefault="00456EC9" w:rsidP="002D2EBC">
            <w:pPr>
              <w:pStyle w:val="TableText"/>
              <w:jc w:val="right"/>
              <w:rPr>
                <w:rFonts w:eastAsia="Times New Roman" w:cs="Times New Roman"/>
                <w:lang w:eastAsia="en-AU"/>
              </w:rPr>
            </w:pPr>
            <w:r>
              <w:t>51,030</w:t>
            </w:r>
          </w:p>
        </w:tc>
        <w:tc>
          <w:tcPr>
            <w:tcW w:w="1599" w:type="dxa"/>
            <w:shd w:val="clear" w:color="auto" w:fill="auto"/>
            <w:noWrap/>
            <w:vAlign w:val="center"/>
          </w:tcPr>
          <w:p w14:paraId="30615BB9" w14:textId="542DF965" w:rsidR="00456EC9" w:rsidRPr="00C83564" w:rsidRDefault="00456EC9" w:rsidP="002D2EBC">
            <w:pPr>
              <w:pStyle w:val="TableText"/>
              <w:jc w:val="right"/>
              <w:rPr>
                <w:rFonts w:eastAsia="Times New Roman" w:cs="Times New Roman"/>
                <w:lang w:eastAsia="en-AU"/>
              </w:rPr>
            </w:pPr>
            <w:r>
              <w:t>41,762</w:t>
            </w:r>
          </w:p>
        </w:tc>
        <w:tc>
          <w:tcPr>
            <w:tcW w:w="1599" w:type="dxa"/>
            <w:shd w:val="clear" w:color="auto" w:fill="auto"/>
            <w:noWrap/>
            <w:vAlign w:val="center"/>
          </w:tcPr>
          <w:p w14:paraId="22089576" w14:textId="65A77997" w:rsidR="00456EC9" w:rsidRPr="00C83564" w:rsidRDefault="00456EC9" w:rsidP="002D2EBC">
            <w:pPr>
              <w:pStyle w:val="TableText"/>
              <w:jc w:val="right"/>
              <w:rPr>
                <w:rFonts w:eastAsia="Times New Roman" w:cs="Times New Roman"/>
                <w:lang w:eastAsia="en-AU"/>
              </w:rPr>
            </w:pPr>
            <w:r>
              <w:t>53,261</w:t>
            </w:r>
          </w:p>
        </w:tc>
        <w:tc>
          <w:tcPr>
            <w:tcW w:w="1599" w:type="dxa"/>
            <w:shd w:val="clear" w:color="auto" w:fill="auto"/>
            <w:noWrap/>
            <w:vAlign w:val="center"/>
          </w:tcPr>
          <w:p w14:paraId="3E5A8DC2" w14:textId="41A11A9D" w:rsidR="00456EC9" w:rsidRPr="00C83564" w:rsidRDefault="00456EC9" w:rsidP="002D2EBC">
            <w:pPr>
              <w:pStyle w:val="TableText"/>
              <w:jc w:val="right"/>
              <w:rPr>
                <w:rFonts w:eastAsia="Times New Roman" w:cs="Times New Roman"/>
                <w:lang w:eastAsia="en-AU"/>
              </w:rPr>
            </w:pPr>
            <w:r>
              <w:t>38,659</w:t>
            </w:r>
          </w:p>
        </w:tc>
      </w:tr>
      <w:tr w:rsidR="00456EC9" w:rsidRPr="00C83564" w14:paraId="75DA4F8B" w14:textId="77777777" w:rsidTr="00694872">
        <w:trPr>
          <w:trHeight w:val="251"/>
        </w:trPr>
        <w:tc>
          <w:tcPr>
            <w:tcW w:w="1555" w:type="dxa"/>
            <w:vMerge/>
            <w:shd w:val="clear" w:color="auto" w:fill="auto"/>
            <w:noWrap/>
            <w:vAlign w:val="center"/>
          </w:tcPr>
          <w:p w14:paraId="70861880"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6366E1D5" w14:textId="77777777" w:rsidR="00456EC9" w:rsidRPr="00C83564" w:rsidRDefault="00456EC9" w:rsidP="002D2EBC">
            <w:pPr>
              <w:pStyle w:val="TableText"/>
              <w:rPr>
                <w:rFonts w:eastAsia="Times New Roman" w:cs="Times New Roman"/>
                <w:lang w:eastAsia="en-AU"/>
              </w:rPr>
            </w:pPr>
            <w:r>
              <w:t>Macropods</w:t>
            </w:r>
          </w:p>
        </w:tc>
        <w:tc>
          <w:tcPr>
            <w:tcW w:w="1598" w:type="dxa"/>
            <w:shd w:val="clear" w:color="auto" w:fill="auto"/>
            <w:noWrap/>
            <w:vAlign w:val="center"/>
          </w:tcPr>
          <w:p w14:paraId="7CF28177" w14:textId="551FCC3A" w:rsidR="00456EC9" w:rsidRPr="00C83564" w:rsidRDefault="00456EC9" w:rsidP="002D2EBC">
            <w:pPr>
              <w:pStyle w:val="TableText"/>
              <w:jc w:val="right"/>
              <w:rPr>
                <w:rFonts w:eastAsia="Times New Roman" w:cs="Times New Roman"/>
                <w:lang w:eastAsia="en-AU"/>
              </w:rPr>
            </w:pPr>
            <w:r>
              <w:t>96,898</w:t>
            </w:r>
          </w:p>
        </w:tc>
        <w:tc>
          <w:tcPr>
            <w:tcW w:w="1599" w:type="dxa"/>
            <w:shd w:val="clear" w:color="auto" w:fill="auto"/>
            <w:noWrap/>
            <w:vAlign w:val="center"/>
          </w:tcPr>
          <w:p w14:paraId="7E5DB14E" w14:textId="3A2569A9" w:rsidR="00456EC9" w:rsidRPr="00C83564" w:rsidRDefault="00456EC9" w:rsidP="002D2EBC">
            <w:pPr>
              <w:pStyle w:val="TableText"/>
              <w:jc w:val="right"/>
              <w:rPr>
                <w:rFonts w:eastAsia="Times New Roman" w:cs="Times New Roman"/>
                <w:lang w:eastAsia="en-AU"/>
              </w:rPr>
            </w:pPr>
            <w:r>
              <w:t>87,357</w:t>
            </w:r>
          </w:p>
        </w:tc>
        <w:tc>
          <w:tcPr>
            <w:tcW w:w="1599" w:type="dxa"/>
            <w:shd w:val="clear" w:color="auto" w:fill="auto"/>
            <w:noWrap/>
            <w:vAlign w:val="center"/>
          </w:tcPr>
          <w:p w14:paraId="6B67FFEF" w14:textId="0450F62C" w:rsidR="00456EC9" w:rsidRPr="00C83564" w:rsidRDefault="00456EC9" w:rsidP="002D2EBC">
            <w:pPr>
              <w:pStyle w:val="TableText"/>
              <w:jc w:val="right"/>
              <w:rPr>
                <w:rFonts w:eastAsia="Times New Roman" w:cs="Times New Roman"/>
                <w:lang w:eastAsia="en-AU"/>
              </w:rPr>
            </w:pPr>
            <w:r>
              <w:t>91,818</w:t>
            </w:r>
          </w:p>
        </w:tc>
        <w:tc>
          <w:tcPr>
            <w:tcW w:w="1599" w:type="dxa"/>
            <w:shd w:val="clear" w:color="auto" w:fill="auto"/>
            <w:noWrap/>
            <w:vAlign w:val="center"/>
          </w:tcPr>
          <w:p w14:paraId="0FD264BF" w14:textId="005492F4" w:rsidR="00456EC9" w:rsidRPr="00C83564" w:rsidRDefault="00456EC9" w:rsidP="002D2EBC">
            <w:pPr>
              <w:pStyle w:val="TableText"/>
              <w:jc w:val="right"/>
              <w:rPr>
                <w:rFonts w:eastAsia="Times New Roman" w:cs="Times New Roman"/>
                <w:lang w:eastAsia="en-AU"/>
              </w:rPr>
            </w:pPr>
            <w:r>
              <w:t>74,283</w:t>
            </w:r>
          </w:p>
        </w:tc>
      </w:tr>
      <w:tr w:rsidR="00456EC9" w:rsidRPr="00C83564" w14:paraId="65452615" w14:textId="77777777" w:rsidTr="00694872">
        <w:trPr>
          <w:trHeight w:val="251"/>
        </w:trPr>
        <w:tc>
          <w:tcPr>
            <w:tcW w:w="1555" w:type="dxa"/>
            <w:vMerge/>
            <w:shd w:val="clear" w:color="auto" w:fill="auto"/>
            <w:noWrap/>
            <w:vAlign w:val="center"/>
          </w:tcPr>
          <w:p w14:paraId="532A7843"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1F548A6B" w14:textId="77777777" w:rsidR="00456EC9" w:rsidRPr="00C83564" w:rsidRDefault="00456EC9" w:rsidP="002D2EBC">
            <w:pPr>
              <w:pStyle w:val="TableText"/>
              <w:rPr>
                <w:rFonts w:eastAsia="Times New Roman" w:cs="Times New Roman"/>
                <w:lang w:eastAsia="en-AU"/>
              </w:rPr>
            </w:pPr>
            <w:r>
              <w:t>Ratites</w:t>
            </w:r>
          </w:p>
        </w:tc>
        <w:tc>
          <w:tcPr>
            <w:tcW w:w="1598" w:type="dxa"/>
            <w:shd w:val="clear" w:color="auto" w:fill="auto"/>
            <w:noWrap/>
            <w:vAlign w:val="center"/>
          </w:tcPr>
          <w:p w14:paraId="094EE9D1" w14:textId="6EE71C67" w:rsidR="00456EC9" w:rsidRPr="00C83564" w:rsidRDefault="00456EC9" w:rsidP="002D2EBC">
            <w:pPr>
              <w:pStyle w:val="TableText"/>
              <w:jc w:val="right"/>
              <w:rPr>
                <w:rFonts w:eastAsia="Times New Roman" w:cs="Times New Roman"/>
                <w:lang w:eastAsia="en-AU"/>
              </w:rPr>
            </w:pPr>
            <w:r>
              <w:t>9,378</w:t>
            </w:r>
          </w:p>
        </w:tc>
        <w:tc>
          <w:tcPr>
            <w:tcW w:w="1599" w:type="dxa"/>
            <w:shd w:val="clear" w:color="auto" w:fill="auto"/>
            <w:noWrap/>
            <w:vAlign w:val="center"/>
          </w:tcPr>
          <w:p w14:paraId="336C9A38" w14:textId="00BEB817" w:rsidR="00456EC9" w:rsidRPr="00C83564" w:rsidRDefault="00456EC9" w:rsidP="002D2EBC">
            <w:pPr>
              <w:pStyle w:val="TableText"/>
              <w:jc w:val="right"/>
              <w:rPr>
                <w:rFonts w:eastAsia="Times New Roman" w:cs="Times New Roman"/>
                <w:lang w:eastAsia="en-AU"/>
              </w:rPr>
            </w:pPr>
            <w:r>
              <w:t>11,592</w:t>
            </w:r>
          </w:p>
        </w:tc>
        <w:tc>
          <w:tcPr>
            <w:tcW w:w="1599" w:type="dxa"/>
            <w:shd w:val="clear" w:color="auto" w:fill="auto"/>
            <w:noWrap/>
            <w:vAlign w:val="center"/>
          </w:tcPr>
          <w:p w14:paraId="68651F06" w14:textId="1F4BFF0E" w:rsidR="00456EC9" w:rsidRPr="00C83564" w:rsidRDefault="00456EC9" w:rsidP="002D2EBC">
            <w:pPr>
              <w:pStyle w:val="TableText"/>
              <w:jc w:val="right"/>
              <w:rPr>
                <w:rFonts w:eastAsia="Times New Roman" w:cs="Times New Roman"/>
                <w:lang w:eastAsia="en-AU"/>
              </w:rPr>
            </w:pPr>
            <w:r>
              <w:t>11,069</w:t>
            </w:r>
          </w:p>
        </w:tc>
        <w:tc>
          <w:tcPr>
            <w:tcW w:w="1599" w:type="dxa"/>
            <w:shd w:val="clear" w:color="auto" w:fill="auto"/>
            <w:noWrap/>
            <w:vAlign w:val="center"/>
          </w:tcPr>
          <w:p w14:paraId="0A640A5E" w14:textId="12C15963" w:rsidR="00456EC9" w:rsidRPr="00C83564" w:rsidRDefault="00456EC9" w:rsidP="002D2EBC">
            <w:pPr>
              <w:pStyle w:val="TableText"/>
              <w:jc w:val="right"/>
              <w:rPr>
                <w:rFonts w:eastAsia="Times New Roman" w:cs="Times New Roman"/>
                <w:lang w:eastAsia="en-AU"/>
              </w:rPr>
            </w:pPr>
            <w:r>
              <w:t>10,205</w:t>
            </w:r>
          </w:p>
        </w:tc>
      </w:tr>
      <w:tr w:rsidR="00694872" w:rsidRPr="00C83564" w14:paraId="4D207699" w14:textId="77777777" w:rsidTr="00694872">
        <w:trPr>
          <w:trHeight w:val="251"/>
        </w:trPr>
        <w:tc>
          <w:tcPr>
            <w:tcW w:w="3073" w:type="dxa"/>
            <w:gridSpan w:val="2"/>
            <w:tcBorders>
              <w:bottom w:val="single" w:sz="4" w:space="0" w:color="auto"/>
            </w:tcBorders>
            <w:shd w:val="clear" w:color="auto" w:fill="auto"/>
            <w:noWrap/>
            <w:vAlign w:val="center"/>
          </w:tcPr>
          <w:p w14:paraId="28D2E692" w14:textId="3A4CE166" w:rsidR="00694872" w:rsidRPr="00C83564" w:rsidRDefault="00694872" w:rsidP="002D2EBC">
            <w:pPr>
              <w:pStyle w:val="TableText"/>
              <w:rPr>
                <w:rFonts w:eastAsia="Times New Roman" w:cs="Times New Roman"/>
                <w:lang w:eastAsia="en-AU"/>
              </w:rPr>
            </w:pPr>
            <w:r>
              <w:rPr>
                <w:b/>
                <w:bCs/>
              </w:rPr>
              <w:t xml:space="preserve">Total </w:t>
            </w:r>
            <w:r w:rsidR="00456EC9">
              <w:rPr>
                <w:b/>
                <w:bCs/>
              </w:rPr>
              <w:t>g</w:t>
            </w:r>
            <w:r w:rsidR="00771672">
              <w:rPr>
                <w:b/>
                <w:bCs/>
              </w:rPr>
              <w:t>ame animals</w:t>
            </w:r>
          </w:p>
        </w:tc>
        <w:tc>
          <w:tcPr>
            <w:tcW w:w="1598" w:type="dxa"/>
            <w:tcBorders>
              <w:bottom w:val="single" w:sz="4" w:space="0" w:color="auto"/>
            </w:tcBorders>
            <w:shd w:val="clear" w:color="auto" w:fill="auto"/>
            <w:noWrap/>
            <w:vAlign w:val="center"/>
          </w:tcPr>
          <w:p w14:paraId="3DE43AF1" w14:textId="77777777" w:rsidR="00694872" w:rsidRPr="00C83564" w:rsidRDefault="00694872" w:rsidP="002D2EBC">
            <w:pPr>
              <w:pStyle w:val="TableText"/>
              <w:jc w:val="right"/>
              <w:rPr>
                <w:rFonts w:eastAsia="Times New Roman" w:cs="Times New Roman"/>
                <w:lang w:eastAsia="en-AU"/>
              </w:rPr>
            </w:pPr>
            <w:r>
              <w:rPr>
                <w:b/>
                <w:bCs/>
              </w:rPr>
              <w:t>22,326</w:t>
            </w:r>
          </w:p>
        </w:tc>
        <w:tc>
          <w:tcPr>
            <w:tcW w:w="1599" w:type="dxa"/>
            <w:tcBorders>
              <w:bottom w:val="single" w:sz="4" w:space="0" w:color="auto"/>
            </w:tcBorders>
            <w:shd w:val="clear" w:color="auto" w:fill="auto"/>
            <w:noWrap/>
            <w:vAlign w:val="center"/>
          </w:tcPr>
          <w:p w14:paraId="77B60976" w14:textId="3B5819AD" w:rsidR="00694872" w:rsidRPr="00C83564" w:rsidRDefault="00694872" w:rsidP="002D2EBC">
            <w:pPr>
              <w:pStyle w:val="TableText"/>
              <w:jc w:val="right"/>
              <w:rPr>
                <w:rFonts w:eastAsia="Times New Roman" w:cs="Times New Roman"/>
                <w:lang w:eastAsia="en-AU"/>
              </w:rPr>
            </w:pPr>
            <w:r>
              <w:rPr>
                <w:b/>
                <w:bCs/>
              </w:rPr>
              <w:t>197,095</w:t>
            </w:r>
          </w:p>
        </w:tc>
        <w:tc>
          <w:tcPr>
            <w:tcW w:w="1599" w:type="dxa"/>
            <w:tcBorders>
              <w:bottom w:val="single" w:sz="4" w:space="0" w:color="auto"/>
            </w:tcBorders>
            <w:shd w:val="clear" w:color="auto" w:fill="auto"/>
            <w:noWrap/>
            <w:vAlign w:val="center"/>
          </w:tcPr>
          <w:p w14:paraId="1D95F2E0" w14:textId="2B7B18E2" w:rsidR="00694872" w:rsidRPr="00C83564" w:rsidRDefault="00694872" w:rsidP="002D2EBC">
            <w:pPr>
              <w:pStyle w:val="TableText"/>
              <w:jc w:val="right"/>
              <w:rPr>
                <w:rFonts w:eastAsia="Times New Roman" w:cs="Times New Roman"/>
                <w:lang w:eastAsia="en-AU"/>
              </w:rPr>
            </w:pPr>
            <w:r>
              <w:rPr>
                <w:b/>
                <w:bCs/>
              </w:rPr>
              <w:t>185,860</w:t>
            </w:r>
          </w:p>
        </w:tc>
        <w:tc>
          <w:tcPr>
            <w:tcW w:w="1599" w:type="dxa"/>
            <w:tcBorders>
              <w:bottom w:val="single" w:sz="4" w:space="0" w:color="auto"/>
            </w:tcBorders>
            <w:shd w:val="clear" w:color="auto" w:fill="auto"/>
            <w:noWrap/>
            <w:vAlign w:val="center"/>
          </w:tcPr>
          <w:p w14:paraId="1C932A5C" w14:textId="1E472CB8" w:rsidR="00694872" w:rsidRPr="00C83564" w:rsidRDefault="00694872" w:rsidP="002D2EBC">
            <w:pPr>
              <w:pStyle w:val="TableText"/>
              <w:jc w:val="right"/>
              <w:rPr>
                <w:rFonts w:eastAsia="Times New Roman" w:cs="Times New Roman"/>
                <w:lang w:eastAsia="en-AU"/>
              </w:rPr>
            </w:pPr>
            <w:r>
              <w:rPr>
                <w:b/>
                <w:bCs/>
              </w:rPr>
              <w:t>206,437</w:t>
            </w:r>
          </w:p>
        </w:tc>
      </w:tr>
      <w:tr w:rsidR="00456EC9" w:rsidRPr="00C83564" w14:paraId="0A47D6CB" w14:textId="77777777" w:rsidTr="002D2EBC">
        <w:trPr>
          <w:trHeight w:val="251"/>
        </w:trPr>
        <w:tc>
          <w:tcPr>
            <w:tcW w:w="1555" w:type="dxa"/>
            <w:vMerge w:val="restart"/>
            <w:tcBorders>
              <w:top w:val="single" w:sz="4" w:space="0" w:color="auto"/>
            </w:tcBorders>
            <w:shd w:val="clear" w:color="auto" w:fill="auto"/>
            <w:noWrap/>
          </w:tcPr>
          <w:p w14:paraId="7172A9B0" w14:textId="77777777" w:rsidR="00456EC9" w:rsidRPr="00C83564" w:rsidRDefault="00456EC9" w:rsidP="002D2EBC">
            <w:pPr>
              <w:pStyle w:val="TableText"/>
              <w:rPr>
                <w:rFonts w:eastAsia="Times New Roman" w:cs="Times New Roman"/>
                <w:lang w:eastAsia="en-AU"/>
              </w:rPr>
            </w:pPr>
            <w:r>
              <w:t>Horticulture</w:t>
            </w:r>
          </w:p>
        </w:tc>
        <w:tc>
          <w:tcPr>
            <w:tcW w:w="1518" w:type="dxa"/>
            <w:tcBorders>
              <w:top w:val="single" w:sz="4" w:space="0" w:color="auto"/>
            </w:tcBorders>
            <w:shd w:val="clear" w:color="auto" w:fill="auto"/>
            <w:noWrap/>
            <w:vAlign w:val="bottom"/>
          </w:tcPr>
          <w:p w14:paraId="56E4CA89" w14:textId="77777777" w:rsidR="00456EC9" w:rsidRPr="00C83564" w:rsidRDefault="00456EC9" w:rsidP="002D2EBC">
            <w:pPr>
              <w:pStyle w:val="TableText"/>
              <w:rPr>
                <w:rFonts w:eastAsia="Times New Roman" w:cs="Times New Roman"/>
                <w:lang w:eastAsia="en-AU"/>
              </w:rPr>
            </w:pPr>
            <w:r>
              <w:t>Almonds</w:t>
            </w:r>
          </w:p>
        </w:tc>
        <w:tc>
          <w:tcPr>
            <w:tcW w:w="1598" w:type="dxa"/>
            <w:tcBorders>
              <w:top w:val="single" w:sz="4" w:space="0" w:color="auto"/>
            </w:tcBorders>
            <w:shd w:val="clear" w:color="auto" w:fill="auto"/>
            <w:noWrap/>
            <w:vAlign w:val="center"/>
          </w:tcPr>
          <w:p w14:paraId="223ABE84" w14:textId="7634AD74" w:rsidR="00456EC9" w:rsidRPr="00C83564" w:rsidRDefault="00456EC9" w:rsidP="002D2EBC">
            <w:pPr>
              <w:pStyle w:val="TableText"/>
              <w:jc w:val="right"/>
              <w:rPr>
                <w:rFonts w:eastAsia="Times New Roman" w:cs="Times New Roman"/>
                <w:lang w:eastAsia="en-AU"/>
              </w:rPr>
            </w:pPr>
            <w:r>
              <w:t>1,359,559</w:t>
            </w:r>
          </w:p>
        </w:tc>
        <w:tc>
          <w:tcPr>
            <w:tcW w:w="1599" w:type="dxa"/>
            <w:tcBorders>
              <w:top w:val="single" w:sz="4" w:space="0" w:color="auto"/>
            </w:tcBorders>
            <w:shd w:val="clear" w:color="auto" w:fill="auto"/>
            <w:noWrap/>
            <w:vAlign w:val="center"/>
          </w:tcPr>
          <w:p w14:paraId="42AB9223" w14:textId="619A0675" w:rsidR="00456EC9" w:rsidRPr="00C83564" w:rsidRDefault="00456EC9" w:rsidP="002D2EBC">
            <w:pPr>
              <w:pStyle w:val="TableText"/>
              <w:jc w:val="right"/>
              <w:rPr>
                <w:rFonts w:eastAsia="Times New Roman" w:cs="Times New Roman"/>
                <w:lang w:eastAsia="en-AU"/>
              </w:rPr>
            </w:pPr>
            <w:r>
              <w:t>1,388,775</w:t>
            </w:r>
          </w:p>
        </w:tc>
        <w:tc>
          <w:tcPr>
            <w:tcW w:w="1599" w:type="dxa"/>
            <w:tcBorders>
              <w:top w:val="single" w:sz="4" w:space="0" w:color="auto"/>
            </w:tcBorders>
            <w:shd w:val="clear" w:color="auto" w:fill="auto"/>
            <w:noWrap/>
            <w:vAlign w:val="center"/>
          </w:tcPr>
          <w:p w14:paraId="4B122DCB" w14:textId="1E995EB0" w:rsidR="00456EC9" w:rsidRPr="00C83564" w:rsidRDefault="00456EC9" w:rsidP="002D2EBC">
            <w:pPr>
              <w:pStyle w:val="TableText"/>
              <w:jc w:val="right"/>
              <w:rPr>
                <w:rFonts w:eastAsia="Times New Roman" w:cs="Times New Roman"/>
                <w:lang w:eastAsia="en-AU"/>
              </w:rPr>
            </w:pPr>
            <w:r>
              <w:t>1,542,450</w:t>
            </w:r>
          </w:p>
        </w:tc>
        <w:tc>
          <w:tcPr>
            <w:tcW w:w="1599" w:type="dxa"/>
            <w:tcBorders>
              <w:top w:val="single" w:sz="4" w:space="0" w:color="auto"/>
            </w:tcBorders>
            <w:shd w:val="clear" w:color="auto" w:fill="auto"/>
            <w:noWrap/>
            <w:vAlign w:val="center"/>
          </w:tcPr>
          <w:p w14:paraId="13739FDD" w14:textId="427E869C" w:rsidR="00456EC9" w:rsidRPr="00C83564" w:rsidRDefault="00456EC9" w:rsidP="002D2EBC">
            <w:pPr>
              <w:pStyle w:val="TableText"/>
              <w:jc w:val="right"/>
              <w:rPr>
                <w:rFonts w:eastAsia="Times New Roman" w:cs="Times New Roman"/>
                <w:lang w:eastAsia="en-AU"/>
              </w:rPr>
            </w:pPr>
            <w:r>
              <w:t>1,551,775</w:t>
            </w:r>
          </w:p>
        </w:tc>
      </w:tr>
      <w:tr w:rsidR="00456EC9" w:rsidRPr="00C83564" w14:paraId="4F27ECB5" w14:textId="77777777" w:rsidTr="00694872">
        <w:trPr>
          <w:trHeight w:val="251"/>
        </w:trPr>
        <w:tc>
          <w:tcPr>
            <w:tcW w:w="1555" w:type="dxa"/>
            <w:vMerge/>
            <w:shd w:val="clear" w:color="auto" w:fill="auto"/>
            <w:noWrap/>
            <w:vAlign w:val="bottom"/>
          </w:tcPr>
          <w:p w14:paraId="0107D7FB"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24F56E6F" w14:textId="77777777" w:rsidR="00456EC9" w:rsidRPr="00C83564" w:rsidRDefault="00456EC9" w:rsidP="002D2EBC">
            <w:pPr>
              <w:pStyle w:val="TableText"/>
              <w:rPr>
                <w:rFonts w:eastAsia="Times New Roman" w:cs="Times New Roman"/>
                <w:lang w:eastAsia="en-AU"/>
              </w:rPr>
            </w:pPr>
            <w:r>
              <w:t>Apples</w:t>
            </w:r>
          </w:p>
        </w:tc>
        <w:tc>
          <w:tcPr>
            <w:tcW w:w="1598" w:type="dxa"/>
            <w:shd w:val="clear" w:color="auto" w:fill="auto"/>
            <w:noWrap/>
            <w:vAlign w:val="center"/>
          </w:tcPr>
          <w:p w14:paraId="769A5F48" w14:textId="21BF228D" w:rsidR="00456EC9" w:rsidRPr="00C83564" w:rsidRDefault="00456EC9" w:rsidP="002D2EBC">
            <w:pPr>
              <w:pStyle w:val="TableText"/>
              <w:jc w:val="right"/>
              <w:rPr>
                <w:rFonts w:eastAsia="Times New Roman" w:cs="Times New Roman"/>
                <w:lang w:eastAsia="en-AU"/>
              </w:rPr>
            </w:pPr>
            <w:r>
              <w:t>4,049,366</w:t>
            </w:r>
          </w:p>
        </w:tc>
        <w:tc>
          <w:tcPr>
            <w:tcW w:w="1599" w:type="dxa"/>
            <w:shd w:val="clear" w:color="auto" w:fill="auto"/>
            <w:noWrap/>
            <w:vAlign w:val="center"/>
          </w:tcPr>
          <w:p w14:paraId="1B463306" w14:textId="339C4A97" w:rsidR="00456EC9" w:rsidRPr="00C83564" w:rsidRDefault="00456EC9" w:rsidP="002D2EBC">
            <w:pPr>
              <w:pStyle w:val="TableText"/>
              <w:jc w:val="right"/>
              <w:rPr>
                <w:rFonts w:eastAsia="Times New Roman" w:cs="Times New Roman"/>
                <w:lang w:eastAsia="en-AU"/>
              </w:rPr>
            </w:pPr>
            <w:r>
              <w:t>3,846,594</w:t>
            </w:r>
          </w:p>
        </w:tc>
        <w:tc>
          <w:tcPr>
            <w:tcW w:w="1599" w:type="dxa"/>
            <w:shd w:val="clear" w:color="auto" w:fill="auto"/>
            <w:noWrap/>
            <w:vAlign w:val="center"/>
          </w:tcPr>
          <w:p w14:paraId="6F203196" w14:textId="5A00657D" w:rsidR="00456EC9" w:rsidRPr="00C83564" w:rsidRDefault="00456EC9" w:rsidP="002D2EBC">
            <w:pPr>
              <w:pStyle w:val="TableText"/>
              <w:jc w:val="right"/>
              <w:rPr>
                <w:rFonts w:eastAsia="Times New Roman" w:cs="Times New Roman"/>
                <w:lang w:eastAsia="en-AU"/>
              </w:rPr>
            </w:pPr>
            <w:r>
              <w:t>4,019,106</w:t>
            </w:r>
          </w:p>
        </w:tc>
        <w:tc>
          <w:tcPr>
            <w:tcW w:w="1599" w:type="dxa"/>
            <w:shd w:val="clear" w:color="auto" w:fill="auto"/>
            <w:noWrap/>
            <w:vAlign w:val="center"/>
          </w:tcPr>
          <w:p w14:paraId="411B417A" w14:textId="01AD6445" w:rsidR="00456EC9" w:rsidRPr="00C83564" w:rsidRDefault="00456EC9" w:rsidP="002D2EBC">
            <w:pPr>
              <w:pStyle w:val="TableText"/>
              <w:jc w:val="right"/>
              <w:rPr>
                <w:rFonts w:eastAsia="Times New Roman" w:cs="Times New Roman"/>
                <w:lang w:eastAsia="en-AU"/>
              </w:rPr>
            </w:pPr>
            <w:r>
              <w:t>4,363,086</w:t>
            </w:r>
          </w:p>
        </w:tc>
      </w:tr>
      <w:tr w:rsidR="00456EC9" w:rsidRPr="00C83564" w14:paraId="0FEBCD6A" w14:textId="77777777" w:rsidTr="00694872">
        <w:trPr>
          <w:trHeight w:val="251"/>
        </w:trPr>
        <w:tc>
          <w:tcPr>
            <w:tcW w:w="1555" w:type="dxa"/>
            <w:vMerge/>
            <w:shd w:val="clear" w:color="auto" w:fill="auto"/>
            <w:noWrap/>
            <w:vAlign w:val="center"/>
          </w:tcPr>
          <w:p w14:paraId="49B0B13F"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1A8CA165" w14:textId="77777777" w:rsidR="00456EC9" w:rsidRPr="00C83564" w:rsidRDefault="00456EC9" w:rsidP="002D2EBC">
            <w:pPr>
              <w:pStyle w:val="TableText"/>
              <w:rPr>
                <w:rFonts w:eastAsia="Times New Roman" w:cs="Times New Roman"/>
                <w:lang w:eastAsia="en-AU"/>
              </w:rPr>
            </w:pPr>
            <w:r>
              <w:t>Avocados</w:t>
            </w:r>
          </w:p>
        </w:tc>
        <w:tc>
          <w:tcPr>
            <w:tcW w:w="1598" w:type="dxa"/>
            <w:shd w:val="clear" w:color="auto" w:fill="auto"/>
            <w:noWrap/>
            <w:vAlign w:val="center"/>
          </w:tcPr>
          <w:p w14:paraId="20185B90" w14:textId="5B01220B" w:rsidR="00456EC9" w:rsidRPr="00C83564" w:rsidRDefault="00456EC9" w:rsidP="002D2EBC">
            <w:pPr>
              <w:pStyle w:val="TableText"/>
              <w:jc w:val="right"/>
              <w:rPr>
                <w:rFonts w:eastAsia="Times New Roman" w:cs="Times New Roman"/>
                <w:lang w:eastAsia="en-AU"/>
              </w:rPr>
            </w:pPr>
            <w:r>
              <w:t>3,652,284</w:t>
            </w:r>
          </w:p>
        </w:tc>
        <w:tc>
          <w:tcPr>
            <w:tcW w:w="1599" w:type="dxa"/>
            <w:shd w:val="clear" w:color="auto" w:fill="auto"/>
            <w:noWrap/>
            <w:vAlign w:val="center"/>
          </w:tcPr>
          <w:p w14:paraId="617D5BCF" w14:textId="54D1E341" w:rsidR="00456EC9" w:rsidRPr="00C83564" w:rsidRDefault="00456EC9" w:rsidP="002D2EBC">
            <w:pPr>
              <w:pStyle w:val="TableText"/>
              <w:jc w:val="right"/>
              <w:rPr>
                <w:rFonts w:eastAsia="Times New Roman" w:cs="Times New Roman"/>
                <w:lang w:eastAsia="en-AU"/>
              </w:rPr>
            </w:pPr>
            <w:r>
              <w:t>4,151,817</w:t>
            </w:r>
          </w:p>
        </w:tc>
        <w:tc>
          <w:tcPr>
            <w:tcW w:w="1599" w:type="dxa"/>
            <w:shd w:val="clear" w:color="auto" w:fill="auto"/>
            <w:noWrap/>
            <w:vAlign w:val="center"/>
          </w:tcPr>
          <w:p w14:paraId="2137EC64" w14:textId="4DCEB08B" w:rsidR="00456EC9" w:rsidRPr="00C83564" w:rsidRDefault="00456EC9" w:rsidP="002D2EBC">
            <w:pPr>
              <w:pStyle w:val="TableText"/>
              <w:jc w:val="right"/>
              <w:rPr>
                <w:rFonts w:eastAsia="Times New Roman" w:cs="Times New Roman"/>
                <w:lang w:eastAsia="en-AU"/>
              </w:rPr>
            </w:pPr>
            <w:r>
              <w:t>5,142,969</w:t>
            </w:r>
          </w:p>
        </w:tc>
        <w:tc>
          <w:tcPr>
            <w:tcW w:w="1599" w:type="dxa"/>
            <w:shd w:val="clear" w:color="auto" w:fill="auto"/>
            <w:noWrap/>
            <w:vAlign w:val="center"/>
          </w:tcPr>
          <w:p w14:paraId="79748A26" w14:textId="24CCD9AE" w:rsidR="00456EC9" w:rsidRPr="00C83564" w:rsidRDefault="00456EC9" w:rsidP="002D2EBC">
            <w:pPr>
              <w:pStyle w:val="TableText"/>
              <w:jc w:val="right"/>
              <w:rPr>
                <w:rFonts w:eastAsia="Times New Roman" w:cs="Times New Roman"/>
                <w:lang w:eastAsia="en-AU"/>
              </w:rPr>
            </w:pPr>
            <w:r>
              <w:t>5,648,429</w:t>
            </w:r>
          </w:p>
        </w:tc>
      </w:tr>
      <w:tr w:rsidR="00456EC9" w:rsidRPr="00C83564" w14:paraId="13ED11E5" w14:textId="77777777" w:rsidTr="00694872">
        <w:trPr>
          <w:trHeight w:val="251"/>
        </w:trPr>
        <w:tc>
          <w:tcPr>
            <w:tcW w:w="1555" w:type="dxa"/>
            <w:vMerge/>
            <w:shd w:val="clear" w:color="auto" w:fill="auto"/>
            <w:noWrap/>
            <w:vAlign w:val="center"/>
          </w:tcPr>
          <w:p w14:paraId="6434089D"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3B3B5636" w14:textId="77777777" w:rsidR="00456EC9" w:rsidRPr="00C83564" w:rsidRDefault="00456EC9" w:rsidP="002D2EBC">
            <w:pPr>
              <w:pStyle w:val="TableText"/>
              <w:rPr>
                <w:rFonts w:eastAsia="Times New Roman" w:cs="Times New Roman"/>
                <w:lang w:eastAsia="en-AU"/>
              </w:rPr>
            </w:pPr>
            <w:r>
              <w:t>Bananas</w:t>
            </w:r>
          </w:p>
        </w:tc>
        <w:tc>
          <w:tcPr>
            <w:tcW w:w="1598" w:type="dxa"/>
            <w:shd w:val="clear" w:color="auto" w:fill="auto"/>
            <w:noWrap/>
            <w:vAlign w:val="center"/>
          </w:tcPr>
          <w:p w14:paraId="6E673406" w14:textId="720729D3" w:rsidR="00456EC9" w:rsidRPr="00C83564" w:rsidRDefault="00456EC9" w:rsidP="002D2EBC">
            <w:pPr>
              <w:pStyle w:val="TableText"/>
              <w:jc w:val="right"/>
              <w:rPr>
                <w:rFonts w:eastAsia="Times New Roman" w:cs="Times New Roman"/>
                <w:lang w:eastAsia="en-AU"/>
              </w:rPr>
            </w:pPr>
            <w:r>
              <w:t>6,305,183</w:t>
            </w:r>
          </w:p>
        </w:tc>
        <w:tc>
          <w:tcPr>
            <w:tcW w:w="1599" w:type="dxa"/>
            <w:shd w:val="clear" w:color="auto" w:fill="auto"/>
            <w:noWrap/>
            <w:vAlign w:val="center"/>
          </w:tcPr>
          <w:p w14:paraId="0843C54A" w14:textId="62291216" w:rsidR="00456EC9" w:rsidRPr="00C83564" w:rsidRDefault="00456EC9" w:rsidP="002D2EBC">
            <w:pPr>
              <w:pStyle w:val="TableText"/>
              <w:jc w:val="right"/>
              <w:rPr>
                <w:rFonts w:eastAsia="Times New Roman" w:cs="Times New Roman"/>
                <w:lang w:eastAsia="en-AU"/>
              </w:rPr>
            </w:pPr>
            <w:r>
              <w:t>6,345,198</w:t>
            </w:r>
          </w:p>
        </w:tc>
        <w:tc>
          <w:tcPr>
            <w:tcW w:w="1599" w:type="dxa"/>
            <w:shd w:val="clear" w:color="auto" w:fill="auto"/>
            <w:noWrap/>
            <w:vAlign w:val="center"/>
          </w:tcPr>
          <w:p w14:paraId="2AF46C25" w14:textId="2A27F99D" w:rsidR="00456EC9" w:rsidRPr="00C83564" w:rsidRDefault="00456EC9" w:rsidP="002D2EBC">
            <w:pPr>
              <w:pStyle w:val="TableText"/>
              <w:jc w:val="right"/>
              <w:rPr>
                <w:rFonts w:eastAsia="Times New Roman" w:cs="Times New Roman"/>
                <w:lang w:eastAsia="en-AU"/>
              </w:rPr>
            </w:pPr>
            <w:r>
              <w:t>9,031,600</w:t>
            </w:r>
          </w:p>
        </w:tc>
        <w:tc>
          <w:tcPr>
            <w:tcW w:w="1599" w:type="dxa"/>
            <w:shd w:val="clear" w:color="auto" w:fill="auto"/>
            <w:noWrap/>
            <w:vAlign w:val="center"/>
          </w:tcPr>
          <w:p w14:paraId="7DE58D1F" w14:textId="163E9B51" w:rsidR="00456EC9" w:rsidRPr="00C83564" w:rsidRDefault="00456EC9" w:rsidP="002D2EBC">
            <w:pPr>
              <w:pStyle w:val="TableText"/>
              <w:jc w:val="right"/>
              <w:rPr>
                <w:rFonts w:eastAsia="Times New Roman" w:cs="Times New Roman"/>
                <w:lang w:eastAsia="en-AU"/>
              </w:rPr>
            </w:pPr>
            <w:r>
              <w:t>10,254,075</w:t>
            </w:r>
          </w:p>
        </w:tc>
      </w:tr>
      <w:tr w:rsidR="00456EC9" w:rsidRPr="00C83564" w14:paraId="1A122884" w14:textId="77777777" w:rsidTr="00694872">
        <w:trPr>
          <w:trHeight w:val="251"/>
        </w:trPr>
        <w:tc>
          <w:tcPr>
            <w:tcW w:w="1555" w:type="dxa"/>
            <w:vMerge/>
            <w:shd w:val="clear" w:color="auto" w:fill="auto"/>
            <w:noWrap/>
            <w:vAlign w:val="center"/>
          </w:tcPr>
          <w:p w14:paraId="08D43B56"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50F50E1C" w14:textId="77777777" w:rsidR="00456EC9" w:rsidRPr="00C83564" w:rsidRDefault="00456EC9" w:rsidP="002D2EBC">
            <w:pPr>
              <w:pStyle w:val="TableText"/>
              <w:rPr>
                <w:rFonts w:eastAsia="Times New Roman" w:cs="Times New Roman"/>
                <w:lang w:eastAsia="en-AU"/>
              </w:rPr>
            </w:pPr>
            <w:r>
              <w:t>Cherries</w:t>
            </w:r>
          </w:p>
        </w:tc>
        <w:tc>
          <w:tcPr>
            <w:tcW w:w="1598" w:type="dxa"/>
            <w:shd w:val="clear" w:color="auto" w:fill="auto"/>
            <w:noWrap/>
            <w:vAlign w:val="center"/>
          </w:tcPr>
          <w:p w14:paraId="642B2707" w14:textId="4A7152F9" w:rsidR="00456EC9" w:rsidRPr="00C83564" w:rsidRDefault="00456EC9" w:rsidP="002D2EBC">
            <w:pPr>
              <w:pStyle w:val="TableText"/>
              <w:jc w:val="right"/>
              <w:rPr>
                <w:rFonts w:eastAsia="Times New Roman" w:cs="Times New Roman"/>
                <w:lang w:eastAsia="en-AU"/>
              </w:rPr>
            </w:pPr>
            <w:r>
              <w:t>711,635</w:t>
            </w:r>
          </w:p>
        </w:tc>
        <w:tc>
          <w:tcPr>
            <w:tcW w:w="1599" w:type="dxa"/>
            <w:shd w:val="clear" w:color="auto" w:fill="auto"/>
            <w:noWrap/>
            <w:vAlign w:val="center"/>
          </w:tcPr>
          <w:p w14:paraId="66853618" w14:textId="23CDB90E" w:rsidR="00456EC9" w:rsidRPr="00C83564" w:rsidRDefault="00456EC9" w:rsidP="002D2EBC">
            <w:pPr>
              <w:pStyle w:val="TableText"/>
              <w:jc w:val="right"/>
              <w:rPr>
                <w:rFonts w:eastAsia="Times New Roman" w:cs="Times New Roman"/>
                <w:lang w:eastAsia="en-AU"/>
              </w:rPr>
            </w:pPr>
            <w:r>
              <w:t>962,717</w:t>
            </w:r>
          </w:p>
        </w:tc>
        <w:tc>
          <w:tcPr>
            <w:tcW w:w="1599" w:type="dxa"/>
            <w:shd w:val="clear" w:color="auto" w:fill="auto"/>
            <w:noWrap/>
            <w:vAlign w:val="center"/>
          </w:tcPr>
          <w:p w14:paraId="1F792EE8" w14:textId="38C9C8BD" w:rsidR="00456EC9" w:rsidRPr="00C83564" w:rsidRDefault="00456EC9" w:rsidP="002D2EBC">
            <w:pPr>
              <w:pStyle w:val="TableText"/>
              <w:jc w:val="right"/>
              <w:rPr>
                <w:rFonts w:eastAsia="Times New Roman" w:cs="Times New Roman"/>
                <w:lang w:eastAsia="en-AU"/>
              </w:rPr>
            </w:pPr>
            <w:r>
              <w:t>1,094,477</w:t>
            </w:r>
          </w:p>
        </w:tc>
        <w:tc>
          <w:tcPr>
            <w:tcW w:w="1599" w:type="dxa"/>
            <w:shd w:val="clear" w:color="auto" w:fill="auto"/>
            <w:noWrap/>
            <w:vAlign w:val="center"/>
          </w:tcPr>
          <w:p w14:paraId="07093B3F" w14:textId="1C616AE1" w:rsidR="00456EC9" w:rsidRPr="00C83564" w:rsidRDefault="00456EC9" w:rsidP="002D2EBC">
            <w:pPr>
              <w:pStyle w:val="TableText"/>
              <w:jc w:val="right"/>
              <w:rPr>
                <w:rFonts w:eastAsia="Times New Roman" w:cs="Times New Roman"/>
                <w:lang w:eastAsia="en-AU"/>
              </w:rPr>
            </w:pPr>
            <w:r>
              <w:t>688,982</w:t>
            </w:r>
          </w:p>
        </w:tc>
      </w:tr>
      <w:tr w:rsidR="00456EC9" w:rsidRPr="00C83564" w14:paraId="53A4F8C3" w14:textId="77777777" w:rsidTr="00694872">
        <w:trPr>
          <w:trHeight w:val="251"/>
        </w:trPr>
        <w:tc>
          <w:tcPr>
            <w:tcW w:w="1555" w:type="dxa"/>
            <w:vMerge/>
            <w:shd w:val="clear" w:color="auto" w:fill="auto"/>
            <w:noWrap/>
            <w:vAlign w:val="center"/>
          </w:tcPr>
          <w:p w14:paraId="45A914E3"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02932681" w14:textId="77777777" w:rsidR="00456EC9" w:rsidRPr="00C83564" w:rsidRDefault="00456EC9" w:rsidP="002D2EBC">
            <w:pPr>
              <w:pStyle w:val="TableText"/>
              <w:rPr>
                <w:rFonts w:eastAsia="Times New Roman" w:cs="Times New Roman"/>
                <w:lang w:eastAsia="en-AU"/>
              </w:rPr>
            </w:pPr>
            <w:r>
              <w:t>Chestnuts</w:t>
            </w:r>
          </w:p>
        </w:tc>
        <w:tc>
          <w:tcPr>
            <w:tcW w:w="1598" w:type="dxa"/>
            <w:shd w:val="clear" w:color="auto" w:fill="auto"/>
            <w:noWrap/>
            <w:vAlign w:val="center"/>
          </w:tcPr>
          <w:p w14:paraId="6238D4C4" w14:textId="2046921D" w:rsidR="00456EC9" w:rsidRPr="00C83564" w:rsidRDefault="00456EC9" w:rsidP="002D2EBC">
            <w:pPr>
              <w:pStyle w:val="TableText"/>
              <w:jc w:val="right"/>
              <w:rPr>
                <w:rFonts w:eastAsia="Times New Roman" w:cs="Times New Roman"/>
                <w:lang w:eastAsia="en-AU"/>
              </w:rPr>
            </w:pPr>
            <w:r>
              <w:t>88,415</w:t>
            </w:r>
          </w:p>
        </w:tc>
        <w:tc>
          <w:tcPr>
            <w:tcW w:w="1599" w:type="dxa"/>
            <w:shd w:val="clear" w:color="auto" w:fill="auto"/>
            <w:noWrap/>
            <w:vAlign w:val="center"/>
          </w:tcPr>
          <w:p w14:paraId="39473BFF" w14:textId="4FC21236" w:rsidR="00456EC9" w:rsidRPr="00C83564" w:rsidRDefault="00456EC9" w:rsidP="002D2EBC">
            <w:pPr>
              <w:pStyle w:val="TableText"/>
              <w:jc w:val="right"/>
              <w:rPr>
                <w:rFonts w:eastAsia="Times New Roman" w:cs="Times New Roman"/>
                <w:lang w:eastAsia="en-AU"/>
              </w:rPr>
            </w:pPr>
            <w:r>
              <w:t>110,472</w:t>
            </w:r>
          </w:p>
        </w:tc>
        <w:tc>
          <w:tcPr>
            <w:tcW w:w="1599" w:type="dxa"/>
            <w:shd w:val="clear" w:color="auto" w:fill="auto"/>
            <w:noWrap/>
            <w:vAlign w:val="center"/>
          </w:tcPr>
          <w:p w14:paraId="7CD5797A" w14:textId="12AD7D44" w:rsidR="00456EC9" w:rsidRPr="00C83564" w:rsidRDefault="00456EC9" w:rsidP="002D2EBC">
            <w:pPr>
              <w:pStyle w:val="TableText"/>
              <w:jc w:val="right"/>
              <w:rPr>
                <w:rFonts w:eastAsia="Times New Roman" w:cs="Times New Roman"/>
                <w:lang w:eastAsia="en-AU"/>
              </w:rPr>
            </w:pPr>
            <w:r>
              <w:t>96,353</w:t>
            </w:r>
          </w:p>
        </w:tc>
        <w:tc>
          <w:tcPr>
            <w:tcW w:w="1599" w:type="dxa"/>
            <w:shd w:val="clear" w:color="auto" w:fill="auto"/>
            <w:noWrap/>
            <w:vAlign w:val="center"/>
          </w:tcPr>
          <w:p w14:paraId="24A24757" w14:textId="397E1E4C" w:rsidR="00456EC9" w:rsidRPr="00C83564" w:rsidRDefault="00456EC9" w:rsidP="002D2EBC">
            <w:pPr>
              <w:pStyle w:val="TableText"/>
              <w:jc w:val="right"/>
              <w:rPr>
                <w:rFonts w:eastAsia="Times New Roman" w:cs="Times New Roman"/>
                <w:lang w:eastAsia="en-AU"/>
              </w:rPr>
            </w:pPr>
            <w:r>
              <w:t>82,738</w:t>
            </w:r>
          </w:p>
        </w:tc>
      </w:tr>
      <w:tr w:rsidR="00456EC9" w:rsidRPr="00C83564" w14:paraId="1C385F25" w14:textId="77777777" w:rsidTr="00694872">
        <w:trPr>
          <w:trHeight w:val="251"/>
        </w:trPr>
        <w:tc>
          <w:tcPr>
            <w:tcW w:w="1555" w:type="dxa"/>
            <w:vMerge/>
            <w:shd w:val="clear" w:color="auto" w:fill="auto"/>
            <w:noWrap/>
            <w:vAlign w:val="center"/>
          </w:tcPr>
          <w:p w14:paraId="7AE829C7"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3797B3E6" w14:textId="77777777" w:rsidR="00456EC9" w:rsidRPr="00C83564" w:rsidRDefault="00456EC9" w:rsidP="002D2EBC">
            <w:pPr>
              <w:pStyle w:val="TableText"/>
              <w:rPr>
                <w:rFonts w:eastAsia="Times New Roman" w:cs="Times New Roman"/>
                <w:lang w:eastAsia="en-AU"/>
              </w:rPr>
            </w:pPr>
            <w:r>
              <w:t>Citrus</w:t>
            </w:r>
          </w:p>
        </w:tc>
        <w:tc>
          <w:tcPr>
            <w:tcW w:w="1598" w:type="dxa"/>
            <w:shd w:val="clear" w:color="auto" w:fill="auto"/>
            <w:noWrap/>
            <w:vAlign w:val="center"/>
          </w:tcPr>
          <w:p w14:paraId="51DD5B17" w14:textId="5E6E7BFB" w:rsidR="00456EC9" w:rsidRPr="00C83564" w:rsidRDefault="00456EC9" w:rsidP="002D2EBC">
            <w:pPr>
              <w:pStyle w:val="TableText"/>
              <w:jc w:val="right"/>
              <w:rPr>
                <w:rFonts w:eastAsia="Times New Roman" w:cs="Times New Roman"/>
                <w:lang w:eastAsia="en-AU"/>
              </w:rPr>
            </w:pPr>
            <w:r>
              <w:t>1,724,755</w:t>
            </w:r>
          </w:p>
        </w:tc>
        <w:tc>
          <w:tcPr>
            <w:tcW w:w="1599" w:type="dxa"/>
            <w:shd w:val="clear" w:color="auto" w:fill="auto"/>
            <w:noWrap/>
            <w:vAlign w:val="center"/>
          </w:tcPr>
          <w:p w14:paraId="33FC67B5" w14:textId="2F2460E2" w:rsidR="00456EC9" w:rsidRPr="00C83564" w:rsidRDefault="00456EC9" w:rsidP="002D2EBC">
            <w:pPr>
              <w:pStyle w:val="TableText"/>
              <w:jc w:val="right"/>
              <w:rPr>
                <w:rFonts w:eastAsia="Times New Roman" w:cs="Times New Roman"/>
                <w:lang w:eastAsia="en-AU"/>
              </w:rPr>
            </w:pPr>
            <w:r>
              <w:t>1,648,672</w:t>
            </w:r>
          </w:p>
        </w:tc>
        <w:tc>
          <w:tcPr>
            <w:tcW w:w="1599" w:type="dxa"/>
            <w:shd w:val="clear" w:color="auto" w:fill="auto"/>
            <w:noWrap/>
            <w:vAlign w:val="center"/>
          </w:tcPr>
          <w:p w14:paraId="7523693C" w14:textId="3CA3CD80" w:rsidR="00456EC9" w:rsidRPr="00C83564" w:rsidRDefault="00456EC9" w:rsidP="002D2EBC">
            <w:pPr>
              <w:pStyle w:val="TableText"/>
              <w:jc w:val="right"/>
              <w:rPr>
                <w:rFonts w:eastAsia="Times New Roman" w:cs="Times New Roman"/>
                <w:lang w:eastAsia="en-AU"/>
              </w:rPr>
            </w:pPr>
            <w:r>
              <w:t>1,874,496</w:t>
            </w:r>
          </w:p>
        </w:tc>
        <w:tc>
          <w:tcPr>
            <w:tcW w:w="1599" w:type="dxa"/>
            <w:shd w:val="clear" w:color="auto" w:fill="auto"/>
            <w:noWrap/>
            <w:vAlign w:val="center"/>
          </w:tcPr>
          <w:p w14:paraId="6A8924DF" w14:textId="3080053D" w:rsidR="00456EC9" w:rsidRPr="00C83564" w:rsidRDefault="00456EC9" w:rsidP="002D2EBC">
            <w:pPr>
              <w:pStyle w:val="TableText"/>
              <w:jc w:val="right"/>
              <w:rPr>
                <w:rFonts w:eastAsia="Times New Roman" w:cs="Times New Roman"/>
                <w:lang w:eastAsia="en-AU"/>
              </w:rPr>
            </w:pPr>
            <w:r>
              <w:t>2,718,135</w:t>
            </w:r>
          </w:p>
        </w:tc>
      </w:tr>
      <w:tr w:rsidR="00456EC9" w:rsidRPr="00C83564" w14:paraId="571F56FD" w14:textId="77777777" w:rsidTr="00694872">
        <w:trPr>
          <w:trHeight w:val="251"/>
        </w:trPr>
        <w:tc>
          <w:tcPr>
            <w:tcW w:w="1555" w:type="dxa"/>
            <w:vMerge/>
            <w:shd w:val="clear" w:color="auto" w:fill="auto"/>
            <w:noWrap/>
            <w:vAlign w:val="center"/>
          </w:tcPr>
          <w:p w14:paraId="39A6BFAC"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4D13E9EC" w14:textId="5EDB88A4" w:rsidR="00456EC9" w:rsidRPr="00C83564" w:rsidRDefault="00456EC9" w:rsidP="002D2EBC">
            <w:pPr>
              <w:pStyle w:val="TableText"/>
              <w:rPr>
                <w:rFonts w:eastAsia="Times New Roman" w:cs="Times New Roman"/>
                <w:lang w:eastAsia="en-AU"/>
              </w:rPr>
            </w:pPr>
            <w:r>
              <w:t>Custard apples</w:t>
            </w:r>
          </w:p>
        </w:tc>
        <w:tc>
          <w:tcPr>
            <w:tcW w:w="1598" w:type="dxa"/>
            <w:shd w:val="clear" w:color="auto" w:fill="auto"/>
            <w:noWrap/>
            <w:vAlign w:val="center"/>
          </w:tcPr>
          <w:p w14:paraId="1001E4AB" w14:textId="07463F77" w:rsidR="00456EC9" w:rsidRPr="00C83564" w:rsidRDefault="00456EC9" w:rsidP="002D2EBC">
            <w:pPr>
              <w:pStyle w:val="TableText"/>
              <w:jc w:val="right"/>
              <w:rPr>
                <w:rFonts w:eastAsia="Times New Roman" w:cs="Times New Roman"/>
                <w:lang w:eastAsia="en-AU"/>
              </w:rPr>
            </w:pPr>
            <w:r>
              <w:t>72,655</w:t>
            </w:r>
          </w:p>
        </w:tc>
        <w:tc>
          <w:tcPr>
            <w:tcW w:w="1599" w:type="dxa"/>
            <w:shd w:val="clear" w:color="auto" w:fill="auto"/>
            <w:noWrap/>
            <w:vAlign w:val="center"/>
          </w:tcPr>
          <w:p w14:paraId="33AE371C" w14:textId="4EE6F7F1" w:rsidR="00456EC9" w:rsidRPr="00C83564" w:rsidRDefault="00456EC9" w:rsidP="002D2EBC">
            <w:pPr>
              <w:pStyle w:val="TableText"/>
              <w:jc w:val="right"/>
              <w:rPr>
                <w:rFonts w:eastAsia="Times New Roman" w:cs="Times New Roman"/>
                <w:lang w:eastAsia="en-AU"/>
              </w:rPr>
            </w:pPr>
            <w:r>
              <w:t>73,656</w:t>
            </w:r>
          </w:p>
        </w:tc>
        <w:tc>
          <w:tcPr>
            <w:tcW w:w="1599" w:type="dxa"/>
            <w:shd w:val="clear" w:color="auto" w:fill="auto"/>
            <w:noWrap/>
            <w:vAlign w:val="center"/>
          </w:tcPr>
          <w:p w14:paraId="3D84EF7C" w14:textId="5E1006D9" w:rsidR="00456EC9" w:rsidRPr="00C83564" w:rsidRDefault="00456EC9" w:rsidP="002D2EBC">
            <w:pPr>
              <w:pStyle w:val="TableText"/>
              <w:jc w:val="right"/>
              <w:rPr>
                <w:rFonts w:eastAsia="Times New Roman" w:cs="Times New Roman"/>
                <w:lang w:eastAsia="en-AU"/>
              </w:rPr>
            </w:pPr>
            <w:r>
              <w:t>84,833</w:t>
            </w:r>
          </w:p>
        </w:tc>
        <w:tc>
          <w:tcPr>
            <w:tcW w:w="1599" w:type="dxa"/>
            <w:shd w:val="clear" w:color="auto" w:fill="auto"/>
            <w:noWrap/>
            <w:vAlign w:val="center"/>
          </w:tcPr>
          <w:p w14:paraId="2FE4385F" w14:textId="4F9F3155" w:rsidR="00456EC9" w:rsidRPr="00C83564" w:rsidRDefault="00456EC9" w:rsidP="002D2EBC">
            <w:pPr>
              <w:pStyle w:val="TableText"/>
              <w:jc w:val="right"/>
              <w:rPr>
                <w:rFonts w:eastAsia="Times New Roman" w:cs="Times New Roman"/>
                <w:lang w:eastAsia="en-AU"/>
              </w:rPr>
            </w:pPr>
            <w:r>
              <w:t>89,362</w:t>
            </w:r>
          </w:p>
        </w:tc>
      </w:tr>
      <w:tr w:rsidR="00456EC9" w:rsidRPr="00C83564" w14:paraId="1D1BA23D" w14:textId="77777777" w:rsidTr="00694872">
        <w:trPr>
          <w:trHeight w:val="251"/>
        </w:trPr>
        <w:tc>
          <w:tcPr>
            <w:tcW w:w="1555" w:type="dxa"/>
            <w:vMerge/>
            <w:shd w:val="clear" w:color="auto" w:fill="auto"/>
            <w:noWrap/>
            <w:vAlign w:val="center"/>
          </w:tcPr>
          <w:p w14:paraId="68591348"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3C459629" w14:textId="0F614B47" w:rsidR="00456EC9" w:rsidRPr="00C83564" w:rsidRDefault="00456EC9" w:rsidP="002D2EBC">
            <w:pPr>
              <w:pStyle w:val="TableText"/>
              <w:rPr>
                <w:rFonts w:eastAsia="Times New Roman" w:cs="Times New Roman"/>
                <w:lang w:eastAsia="en-AU"/>
              </w:rPr>
            </w:pPr>
            <w:r>
              <w:t>Dried fruits</w:t>
            </w:r>
          </w:p>
        </w:tc>
        <w:tc>
          <w:tcPr>
            <w:tcW w:w="1598" w:type="dxa"/>
            <w:shd w:val="clear" w:color="auto" w:fill="auto"/>
            <w:noWrap/>
            <w:vAlign w:val="center"/>
          </w:tcPr>
          <w:p w14:paraId="549E770A" w14:textId="79D3E020" w:rsidR="00456EC9" w:rsidRPr="00C83564" w:rsidRDefault="00456EC9" w:rsidP="002D2EBC">
            <w:pPr>
              <w:pStyle w:val="TableText"/>
              <w:jc w:val="right"/>
              <w:rPr>
                <w:rFonts w:eastAsia="Times New Roman" w:cs="Times New Roman"/>
                <w:lang w:eastAsia="en-AU"/>
              </w:rPr>
            </w:pPr>
            <w:r>
              <w:t>369,568</w:t>
            </w:r>
          </w:p>
        </w:tc>
        <w:tc>
          <w:tcPr>
            <w:tcW w:w="1599" w:type="dxa"/>
            <w:shd w:val="clear" w:color="auto" w:fill="auto"/>
            <w:noWrap/>
            <w:vAlign w:val="center"/>
          </w:tcPr>
          <w:p w14:paraId="5E4993CC" w14:textId="349070E5" w:rsidR="00456EC9" w:rsidRPr="00C83564" w:rsidRDefault="00456EC9" w:rsidP="002D2EBC">
            <w:pPr>
              <w:pStyle w:val="TableText"/>
              <w:jc w:val="right"/>
              <w:rPr>
                <w:rFonts w:eastAsia="Times New Roman" w:cs="Times New Roman"/>
                <w:lang w:eastAsia="en-AU"/>
              </w:rPr>
            </w:pPr>
            <w:r>
              <w:t>322,476</w:t>
            </w:r>
          </w:p>
        </w:tc>
        <w:tc>
          <w:tcPr>
            <w:tcW w:w="1599" w:type="dxa"/>
            <w:shd w:val="clear" w:color="auto" w:fill="auto"/>
            <w:noWrap/>
            <w:vAlign w:val="center"/>
          </w:tcPr>
          <w:p w14:paraId="47B7D8CB" w14:textId="21C72B9C" w:rsidR="00456EC9" w:rsidRPr="00C83564" w:rsidRDefault="00456EC9" w:rsidP="002D2EBC">
            <w:pPr>
              <w:pStyle w:val="TableText"/>
              <w:jc w:val="right"/>
              <w:rPr>
                <w:rFonts w:eastAsia="Times New Roman" w:cs="Times New Roman"/>
                <w:lang w:eastAsia="en-AU"/>
              </w:rPr>
            </w:pPr>
            <w:r>
              <w:t>368,141</w:t>
            </w:r>
          </w:p>
        </w:tc>
        <w:tc>
          <w:tcPr>
            <w:tcW w:w="1599" w:type="dxa"/>
            <w:shd w:val="clear" w:color="auto" w:fill="auto"/>
            <w:noWrap/>
            <w:vAlign w:val="center"/>
          </w:tcPr>
          <w:p w14:paraId="7304BBDC" w14:textId="2CD3F8FB" w:rsidR="00456EC9" w:rsidRPr="00C83564" w:rsidRDefault="00456EC9" w:rsidP="002D2EBC">
            <w:pPr>
              <w:pStyle w:val="TableText"/>
              <w:jc w:val="right"/>
              <w:rPr>
                <w:rFonts w:eastAsia="Times New Roman" w:cs="Times New Roman"/>
                <w:lang w:eastAsia="en-AU"/>
              </w:rPr>
            </w:pPr>
            <w:r>
              <w:t>303,420</w:t>
            </w:r>
          </w:p>
        </w:tc>
      </w:tr>
      <w:tr w:rsidR="00456EC9" w:rsidRPr="00C83564" w14:paraId="675A5604" w14:textId="77777777" w:rsidTr="00694872">
        <w:trPr>
          <w:trHeight w:val="251"/>
        </w:trPr>
        <w:tc>
          <w:tcPr>
            <w:tcW w:w="1555" w:type="dxa"/>
            <w:vMerge/>
            <w:shd w:val="clear" w:color="auto" w:fill="auto"/>
            <w:noWrap/>
            <w:vAlign w:val="center"/>
          </w:tcPr>
          <w:p w14:paraId="482BCABD"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530D8090" w14:textId="77777777" w:rsidR="00456EC9" w:rsidRPr="00C83564" w:rsidRDefault="00456EC9" w:rsidP="002D2EBC">
            <w:pPr>
              <w:pStyle w:val="TableText"/>
              <w:rPr>
                <w:rFonts w:eastAsia="Times New Roman" w:cs="Times New Roman"/>
                <w:lang w:eastAsia="en-AU"/>
              </w:rPr>
            </w:pPr>
            <w:r>
              <w:t>Ginger</w:t>
            </w:r>
          </w:p>
        </w:tc>
        <w:tc>
          <w:tcPr>
            <w:tcW w:w="1598" w:type="dxa"/>
            <w:shd w:val="clear" w:color="auto" w:fill="auto"/>
            <w:noWrap/>
            <w:vAlign w:val="center"/>
          </w:tcPr>
          <w:p w14:paraId="4809EE3A" w14:textId="39852D67" w:rsidR="00456EC9" w:rsidRPr="00C83564" w:rsidRDefault="00456EC9" w:rsidP="002D2EBC">
            <w:pPr>
              <w:pStyle w:val="TableText"/>
              <w:jc w:val="right"/>
              <w:rPr>
                <w:rFonts w:eastAsia="Times New Roman" w:cs="Times New Roman"/>
                <w:lang w:eastAsia="en-AU"/>
              </w:rPr>
            </w:pPr>
            <w:r>
              <w:t>160,004</w:t>
            </w:r>
          </w:p>
        </w:tc>
        <w:tc>
          <w:tcPr>
            <w:tcW w:w="1599" w:type="dxa"/>
            <w:shd w:val="clear" w:color="auto" w:fill="auto"/>
            <w:noWrap/>
            <w:vAlign w:val="center"/>
          </w:tcPr>
          <w:p w14:paraId="4004FFB6" w14:textId="5ECD7C96" w:rsidR="00456EC9" w:rsidRPr="00C83564" w:rsidRDefault="00456EC9" w:rsidP="002D2EBC">
            <w:pPr>
              <w:pStyle w:val="TableText"/>
              <w:jc w:val="right"/>
              <w:rPr>
                <w:rFonts w:eastAsia="Times New Roman" w:cs="Times New Roman"/>
                <w:lang w:eastAsia="en-AU"/>
              </w:rPr>
            </w:pPr>
            <w:r>
              <w:t>174,307</w:t>
            </w:r>
          </w:p>
        </w:tc>
        <w:tc>
          <w:tcPr>
            <w:tcW w:w="1599" w:type="dxa"/>
            <w:shd w:val="clear" w:color="auto" w:fill="auto"/>
            <w:noWrap/>
            <w:vAlign w:val="center"/>
          </w:tcPr>
          <w:p w14:paraId="1AD2BE63" w14:textId="1F8D0E1F" w:rsidR="00456EC9" w:rsidRPr="00C83564" w:rsidRDefault="00456EC9" w:rsidP="002D2EBC">
            <w:pPr>
              <w:pStyle w:val="TableText"/>
              <w:jc w:val="right"/>
              <w:rPr>
                <w:rFonts w:eastAsia="Times New Roman" w:cs="Times New Roman"/>
                <w:lang w:eastAsia="en-AU"/>
              </w:rPr>
            </w:pPr>
            <w:r>
              <w:t>160,871</w:t>
            </w:r>
          </w:p>
        </w:tc>
        <w:tc>
          <w:tcPr>
            <w:tcW w:w="1599" w:type="dxa"/>
            <w:shd w:val="clear" w:color="auto" w:fill="auto"/>
            <w:noWrap/>
            <w:vAlign w:val="center"/>
          </w:tcPr>
          <w:p w14:paraId="21DEAA91" w14:textId="63D51B36" w:rsidR="00456EC9" w:rsidRPr="00C83564" w:rsidRDefault="00456EC9" w:rsidP="002D2EBC">
            <w:pPr>
              <w:pStyle w:val="TableText"/>
              <w:jc w:val="right"/>
              <w:rPr>
                <w:rFonts w:eastAsia="Times New Roman" w:cs="Times New Roman"/>
                <w:lang w:eastAsia="en-AU"/>
              </w:rPr>
            </w:pPr>
            <w:r>
              <w:t>147,755</w:t>
            </w:r>
          </w:p>
        </w:tc>
      </w:tr>
      <w:tr w:rsidR="00456EC9" w:rsidRPr="00C83564" w14:paraId="3578C3B3" w14:textId="77777777" w:rsidTr="00694872">
        <w:trPr>
          <w:trHeight w:val="251"/>
        </w:trPr>
        <w:tc>
          <w:tcPr>
            <w:tcW w:w="1555" w:type="dxa"/>
            <w:vMerge/>
            <w:shd w:val="clear" w:color="auto" w:fill="auto"/>
            <w:noWrap/>
            <w:vAlign w:val="center"/>
          </w:tcPr>
          <w:p w14:paraId="0FA2BA49"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70D14C65" w14:textId="77777777" w:rsidR="00456EC9" w:rsidRPr="00C83564" w:rsidRDefault="00456EC9" w:rsidP="002D2EBC">
            <w:pPr>
              <w:pStyle w:val="TableText"/>
              <w:rPr>
                <w:rFonts w:eastAsia="Times New Roman" w:cs="Times New Roman"/>
                <w:lang w:eastAsia="en-AU"/>
              </w:rPr>
            </w:pPr>
            <w:r>
              <w:t>Lychees</w:t>
            </w:r>
          </w:p>
        </w:tc>
        <w:tc>
          <w:tcPr>
            <w:tcW w:w="1598" w:type="dxa"/>
            <w:shd w:val="clear" w:color="auto" w:fill="auto"/>
            <w:noWrap/>
            <w:vAlign w:val="center"/>
          </w:tcPr>
          <w:p w14:paraId="286CC2A4" w14:textId="58EB8420" w:rsidR="00456EC9" w:rsidRPr="00C83564" w:rsidRDefault="00456EC9" w:rsidP="002D2EBC">
            <w:pPr>
              <w:pStyle w:val="TableText"/>
              <w:jc w:val="right"/>
              <w:rPr>
                <w:rFonts w:eastAsia="Times New Roman" w:cs="Times New Roman"/>
                <w:lang w:eastAsia="en-AU"/>
              </w:rPr>
            </w:pPr>
            <w:r>
              <w:t>117,956</w:t>
            </w:r>
          </w:p>
        </w:tc>
        <w:tc>
          <w:tcPr>
            <w:tcW w:w="1599" w:type="dxa"/>
            <w:shd w:val="clear" w:color="auto" w:fill="auto"/>
            <w:noWrap/>
            <w:vAlign w:val="center"/>
          </w:tcPr>
          <w:p w14:paraId="6F73E278" w14:textId="1B280665" w:rsidR="00456EC9" w:rsidRPr="00C83564" w:rsidRDefault="00456EC9" w:rsidP="002D2EBC">
            <w:pPr>
              <w:pStyle w:val="TableText"/>
              <w:jc w:val="right"/>
              <w:rPr>
                <w:rFonts w:eastAsia="Times New Roman" w:cs="Times New Roman"/>
                <w:lang w:eastAsia="en-AU"/>
              </w:rPr>
            </w:pPr>
            <w:r>
              <w:t>139,747</w:t>
            </w:r>
          </w:p>
        </w:tc>
        <w:tc>
          <w:tcPr>
            <w:tcW w:w="1599" w:type="dxa"/>
            <w:shd w:val="clear" w:color="auto" w:fill="auto"/>
            <w:noWrap/>
            <w:vAlign w:val="center"/>
          </w:tcPr>
          <w:p w14:paraId="4BC40E14" w14:textId="34509174" w:rsidR="00456EC9" w:rsidRPr="00C83564" w:rsidRDefault="00456EC9" w:rsidP="002D2EBC">
            <w:pPr>
              <w:pStyle w:val="TableText"/>
              <w:jc w:val="right"/>
              <w:rPr>
                <w:rFonts w:eastAsia="Times New Roman" w:cs="Times New Roman"/>
                <w:lang w:eastAsia="en-AU"/>
              </w:rPr>
            </w:pPr>
            <w:r>
              <w:t>170,299</w:t>
            </w:r>
          </w:p>
        </w:tc>
        <w:tc>
          <w:tcPr>
            <w:tcW w:w="1599" w:type="dxa"/>
            <w:shd w:val="clear" w:color="auto" w:fill="auto"/>
            <w:noWrap/>
            <w:vAlign w:val="center"/>
          </w:tcPr>
          <w:p w14:paraId="3B5CF21A" w14:textId="7824512A" w:rsidR="00456EC9" w:rsidRPr="00C83564" w:rsidRDefault="00456EC9" w:rsidP="002D2EBC">
            <w:pPr>
              <w:pStyle w:val="TableText"/>
              <w:jc w:val="right"/>
              <w:rPr>
                <w:rFonts w:eastAsia="Times New Roman" w:cs="Times New Roman"/>
                <w:lang w:eastAsia="en-AU"/>
              </w:rPr>
            </w:pPr>
            <w:r>
              <w:t>149,106</w:t>
            </w:r>
          </w:p>
        </w:tc>
      </w:tr>
      <w:tr w:rsidR="00456EC9" w:rsidRPr="00C83564" w14:paraId="23766A73" w14:textId="77777777" w:rsidTr="00694872">
        <w:trPr>
          <w:trHeight w:val="251"/>
        </w:trPr>
        <w:tc>
          <w:tcPr>
            <w:tcW w:w="1555" w:type="dxa"/>
            <w:vMerge/>
            <w:shd w:val="clear" w:color="auto" w:fill="auto"/>
            <w:noWrap/>
            <w:vAlign w:val="center"/>
          </w:tcPr>
          <w:p w14:paraId="74F8874F"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7D6BE75E" w14:textId="3A392271" w:rsidR="00456EC9" w:rsidRPr="00C83564" w:rsidRDefault="00456EC9" w:rsidP="002D2EBC">
            <w:pPr>
              <w:pStyle w:val="TableText"/>
              <w:rPr>
                <w:rFonts w:eastAsia="Times New Roman" w:cs="Times New Roman"/>
                <w:lang w:eastAsia="en-AU"/>
              </w:rPr>
            </w:pPr>
            <w:r>
              <w:t>Macadamia nuts</w:t>
            </w:r>
          </w:p>
        </w:tc>
        <w:tc>
          <w:tcPr>
            <w:tcW w:w="1598" w:type="dxa"/>
            <w:shd w:val="clear" w:color="auto" w:fill="auto"/>
            <w:noWrap/>
            <w:vAlign w:val="center"/>
          </w:tcPr>
          <w:p w14:paraId="2F980326" w14:textId="5F01EE7E" w:rsidR="00456EC9" w:rsidRPr="00C83564" w:rsidRDefault="00456EC9" w:rsidP="002D2EBC">
            <w:pPr>
              <w:pStyle w:val="TableText"/>
              <w:jc w:val="right"/>
              <w:rPr>
                <w:rFonts w:eastAsia="Times New Roman" w:cs="Times New Roman"/>
                <w:lang w:eastAsia="en-AU"/>
              </w:rPr>
            </w:pPr>
            <w:r>
              <w:t>3,243,817</w:t>
            </w:r>
          </w:p>
        </w:tc>
        <w:tc>
          <w:tcPr>
            <w:tcW w:w="1599" w:type="dxa"/>
            <w:shd w:val="clear" w:color="auto" w:fill="auto"/>
            <w:noWrap/>
            <w:vAlign w:val="center"/>
          </w:tcPr>
          <w:p w14:paraId="75BDA856" w14:textId="1F88F4BB" w:rsidR="00456EC9" w:rsidRPr="00C83564" w:rsidRDefault="00456EC9" w:rsidP="002D2EBC">
            <w:pPr>
              <w:pStyle w:val="TableText"/>
              <w:jc w:val="right"/>
              <w:rPr>
                <w:rFonts w:eastAsia="Times New Roman" w:cs="Times New Roman"/>
                <w:lang w:eastAsia="en-AU"/>
              </w:rPr>
            </w:pPr>
            <w:r>
              <w:t>3,465,318</w:t>
            </w:r>
          </w:p>
        </w:tc>
        <w:tc>
          <w:tcPr>
            <w:tcW w:w="1599" w:type="dxa"/>
            <w:shd w:val="clear" w:color="auto" w:fill="auto"/>
            <w:noWrap/>
            <w:vAlign w:val="center"/>
          </w:tcPr>
          <w:p w14:paraId="07EFDBCA" w14:textId="5AA7F9F9" w:rsidR="00456EC9" w:rsidRPr="00C83564" w:rsidRDefault="00456EC9" w:rsidP="002D2EBC">
            <w:pPr>
              <w:pStyle w:val="TableText"/>
              <w:jc w:val="right"/>
              <w:rPr>
                <w:rFonts w:eastAsia="Times New Roman" w:cs="Times New Roman"/>
                <w:lang w:eastAsia="en-AU"/>
              </w:rPr>
            </w:pPr>
            <w:r>
              <w:t>4,050,725</w:t>
            </w:r>
          </w:p>
        </w:tc>
        <w:tc>
          <w:tcPr>
            <w:tcW w:w="1599" w:type="dxa"/>
            <w:shd w:val="clear" w:color="auto" w:fill="auto"/>
            <w:noWrap/>
            <w:vAlign w:val="center"/>
          </w:tcPr>
          <w:p w14:paraId="17CF811E" w14:textId="4B587029" w:rsidR="00456EC9" w:rsidRPr="00C83564" w:rsidRDefault="00456EC9" w:rsidP="002D2EBC">
            <w:pPr>
              <w:pStyle w:val="TableText"/>
              <w:jc w:val="right"/>
              <w:rPr>
                <w:rFonts w:eastAsia="Times New Roman" w:cs="Times New Roman"/>
                <w:lang w:eastAsia="en-AU"/>
              </w:rPr>
            </w:pPr>
            <w:r>
              <w:t>4,061,363</w:t>
            </w:r>
          </w:p>
        </w:tc>
      </w:tr>
      <w:tr w:rsidR="00456EC9" w:rsidRPr="00C83564" w14:paraId="454A8D85" w14:textId="77777777" w:rsidTr="00694872">
        <w:trPr>
          <w:trHeight w:val="251"/>
        </w:trPr>
        <w:tc>
          <w:tcPr>
            <w:tcW w:w="1555" w:type="dxa"/>
            <w:vMerge/>
            <w:shd w:val="clear" w:color="auto" w:fill="auto"/>
            <w:noWrap/>
            <w:vAlign w:val="center"/>
          </w:tcPr>
          <w:p w14:paraId="10DE90A7"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45600619" w14:textId="77777777" w:rsidR="00456EC9" w:rsidRPr="00C83564" w:rsidRDefault="00456EC9" w:rsidP="002D2EBC">
            <w:pPr>
              <w:pStyle w:val="TableText"/>
              <w:rPr>
                <w:rFonts w:eastAsia="Times New Roman" w:cs="Times New Roman"/>
                <w:lang w:eastAsia="en-AU"/>
              </w:rPr>
            </w:pPr>
            <w:r>
              <w:t>Mangoes</w:t>
            </w:r>
          </w:p>
        </w:tc>
        <w:tc>
          <w:tcPr>
            <w:tcW w:w="1598" w:type="dxa"/>
            <w:shd w:val="clear" w:color="auto" w:fill="auto"/>
            <w:noWrap/>
            <w:vAlign w:val="center"/>
          </w:tcPr>
          <w:p w14:paraId="0FD6C61A" w14:textId="443DDC5E" w:rsidR="00456EC9" w:rsidRPr="00C83564" w:rsidRDefault="00456EC9" w:rsidP="002D2EBC">
            <w:pPr>
              <w:pStyle w:val="TableText"/>
              <w:jc w:val="right"/>
              <w:rPr>
                <w:rFonts w:eastAsia="Times New Roman" w:cs="Times New Roman"/>
                <w:lang w:eastAsia="en-AU"/>
              </w:rPr>
            </w:pPr>
            <w:r>
              <w:t>904,761</w:t>
            </w:r>
          </w:p>
        </w:tc>
        <w:tc>
          <w:tcPr>
            <w:tcW w:w="1599" w:type="dxa"/>
            <w:shd w:val="clear" w:color="auto" w:fill="auto"/>
            <w:noWrap/>
            <w:vAlign w:val="center"/>
          </w:tcPr>
          <w:p w14:paraId="3D7A7ED4" w14:textId="1E77FFD3" w:rsidR="00456EC9" w:rsidRPr="00C83564" w:rsidRDefault="00456EC9" w:rsidP="002D2EBC">
            <w:pPr>
              <w:pStyle w:val="TableText"/>
              <w:jc w:val="right"/>
              <w:rPr>
                <w:rFonts w:eastAsia="Times New Roman" w:cs="Times New Roman"/>
                <w:lang w:eastAsia="en-AU"/>
              </w:rPr>
            </w:pPr>
            <w:r>
              <w:t>1,227,523</w:t>
            </w:r>
          </w:p>
        </w:tc>
        <w:tc>
          <w:tcPr>
            <w:tcW w:w="1599" w:type="dxa"/>
            <w:shd w:val="clear" w:color="auto" w:fill="auto"/>
            <w:noWrap/>
            <w:vAlign w:val="center"/>
          </w:tcPr>
          <w:p w14:paraId="1F606B60" w14:textId="7AB19425" w:rsidR="00456EC9" w:rsidRPr="00C83564" w:rsidRDefault="00456EC9" w:rsidP="002D2EBC">
            <w:pPr>
              <w:pStyle w:val="TableText"/>
              <w:jc w:val="right"/>
              <w:rPr>
                <w:rFonts w:eastAsia="Times New Roman" w:cs="Times New Roman"/>
                <w:lang w:eastAsia="en-AU"/>
              </w:rPr>
            </w:pPr>
            <w:r>
              <w:t>1,211,245</w:t>
            </w:r>
          </w:p>
        </w:tc>
        <w:tc>
          <w:tcPr>
            <w:tcW w:w="1599" w:type="dxa"/>
            <w:shd w:val="clear" w:color="auto" w:fill="auto"/>
            <w:noWrap/>
            <w:vAlign w:val="center"/>
          </w:tcPr>
          <w:p w14:paraId="51040BFA" w14:textId="0431A2AD" w:rsidR="00456EC9" w:rsidRPr="00C83564" w:rsidRDefault="00456EC9" w:rsidP="002D2EBC">
            <w:pPr>
              <w:pStyle w:val="TableText"/>
              <w:jc w:val="right"/>
              <w:rPr>
                <w:rFonts w:eastAsia="Times New Roman" w:cs="Times New Roman"/>
                <w:lang w:eastAsia="en-AU"/>
              </w:rPr>
            </w:pPr>
            <w:r>
              <w:t>1,188,099</w:t>
            </w:r>
          </w:p>
        </w:tc>
      </w:tr>
      <w:tr w:rsidR="00456EC9" w:rsidRPr="00C83564" w14:paraId="1B2A5A9C" w14:textId="77777777" w:rsidTr="00350396">
        <w:trPr>
          <w:trHeight w:val="251"/>
        </w:trPr>
        <w:tc>
          <w:tcPr>
            <w:tcW w:w="1555" w:type="dxa"/>
            <w:vMerge/>
            <w:shd w:val="clear" w:color="auto" w:fill="auto"/>
            <w:noWrap/>
            <w:vAlign w:val="center"/>
          </w:tcPr>
          <w:p w14:paraId="5823F398"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7644E49C" w14:textId="77777777" w:rsidR="00456EC9" w:rsidRPr="00C83564" w:rsidRDefault="00456EC9" w:rsidP="002D2EBC">
            <w:pPr>
              <w:pStyle w:val="TableText"/>
              <w:rPr>
                <w:rFonts w:eastAsia="Times New Roman" w:cs="Times New Roman"/>
                <w:lang w:eastAsia="en-AU"/>
              </w:rPr>
            </w:pPr>
            <w:r>
              <w:t>Melon</w:t>
            </w:r>
          </w:p>
        </w:tc>
        <w:tc>
          <w:tcPr>
            <w:tcW w:w="1598" w:type="dxa"/>
            <w:shd w:val="clear" w:color="auto" w:fill="auto"/>
            <w:noWrap/>
          </w:tcPr>
          <w:p w14:paraId="4C031F12" w14:textId="69EBD8C6" w:rsidR="00456EC9" w:rsidRPr="00C83564" w:rsidRDefault="00456EC9" w:rsidP="002D2EBC">
            <w:pPr>
              <w:pStyle w:val="TableText"/>
              <w:jc w:val="right"/>
              <w:rPr>
                <w:rFonts w:eastAsia="Times New Roman" w:cs="Times New Roman"/>
                <w:lang w:eastAsia="en-AU"/>
              </w:rPr>
            </w:pPr>
            <w:r w:rsidRPr="002E574D">
              <w:t>–</w:t>
            </w:r>
          </w:p>
        </w:tc>
        <w:tc>
          <w:tcPr>
            <w:tcW w:w="1599" w:type="dxa"/>
            <w:shd w:val="clear" w:color="auto" w:fill="auto"/>
            <w:noWrap/>
          </w:tcPr>
          <w:p w14:paraId="2ECBCCAF" w14:textId="17E800EB" w:rsidR="00456EC9" w:rsidRPr="00C83564" w:rsidRDefault="00456EC9" w:rsidP="002D2EBC">
            <w:pPr>
              <w:pStyle w:val="TableText"/>
              <w:jc w:val="right"/>
              <w:rPr>
                <w:rFonts w:eastAsia="Times New Roman" w:cs="Times New Roman"/>
                <w:lang w:eastAsia="en-AU"/>
              </w:rPr>
            </w:pPr>
            <w:r w:rsidRPr="002E574D">
              <w:t>–</w:t>
            </w:r>
          </w:p>
        </w:tc>
        <w:tc>
          <w:tcPr>
            <w:tcW w:w="1599" w:type="dxa"/>
            <w:shd w:val="clear" w:color="auto" w:fill="auto"/>
            <w:noWrap/>
          </w:tcPr>
          <w:p w14:paraId="5B781291" w14:textId="3A77FACF" w:rsidR="00456EC9" w:rsidRPr="00C83564" w:rsidRDefault="00456EC9" w:rsidP="002D2EBC">
            <w:pPr>
              <w:pStyle w:val="TableText"/>
              <w:jc w:val="right"/>
              <w:rPr>
                <w:rFonts w:eastAsia="Times New Roman" w:cs="Times New Roman"/>
                <w:lang w:eastAsia="en-AU"/>
              </w:rPr>
            </w:pPr>
            <w:r w:rsidRPr="002E574D">
              <w:t>–</w:t>
            </w:r>
          </w:p>
        </w:tc>
        <w:tc>
          <w:tcPr>
            <w:tcW w:w="1599" w:type="dxa"/>
            <w:shd w:val="clear" w:color="auto" w:fill="auto"/>
            <w:noWrap/>
            <w:vAlign w:val="center"/>
          </w:tcPr>
          <w:p w14:paraId="286D18F9" w14:textId="474790D0" w:rsidR="00456EC9" w:rsidRPr="00C83564" w:rsidRDefault="00456EC9" w:rsidP="002D2EBC">
            <w:pPr>
              <w:pStyle w:val="TableText"/>
              <w:jc w:val="right"/>
              <w:rPr>
                <w:rFonts w:eastAsia="Times New Roman" w:cs="Times New Roman"/>
                <w:lang w:eastAsia="en-AU"/>
              </w:rPr>
            </w:pPr>
            <w:r>
              <w:t>323,286</w:t>
            </w:r>
          </w:p>
        </w:tc>
      </w:tr>
      <w:tr w:rsidR="00456EC9" w:rsidRPr="00C83564" w14:paraId="75F40D71" w14:textId="77777777" w:rsidTr="00694872">
        <w:trPr>
          <w:trHeight w:val="251"/>
        </w:trPr>
        <w:tc>
          <w:tcPr>
            <w:tcW w:w="1555" w:type="dxa"/>
            <w:vMerge/>
            <w:shd w:val="clear" w:color="auto" w:fill="auto"/>
            <w:noWrap/>
            <w:vAlign w:val="center"/>
          </w:tcPr>
          <w:p w14:paraId="42E2C540"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10B5F308" w14:textId="77777777" w:rsidR="00456EC9" w:rsidRPr="00C83564" w:rsidRDefault="00456EC9" w:rsidP="002D2EBC">
            <w:pPr>
              <w:pStyle w:val="TableText"/>
              <w:rPr>
                <w:rFonts w:eastAsia="Times New Roman" w:cs="Times New Roman"/>
                <w:lang w:eastAsia="en-AU"/>
              </w:rPr>
            </w:pPr>
            <w:r>
              <w:t>Mushrooms</w:t>
            </w:r>
          </w:p>
        </w:tc>
        <w:tc>
          <w:tcPr>
            <w:tcW w:w="1598" w:type="dxa"/>
            <w:shd w:val="clear" w:color="auto" w:fill="auto"/>
            <w:noWrap/>
            <w:vAlign w:val="center"/>
          </w:tcPr>
          <w:p w14:paraId="2F393806" w14:textId="21B42DED" w:rsidR="00456EC9" w:rsidRPr="00C83564" w:rsidRDefault="00456EC9" w:rsidP="002D2EBC">
            <w:pPr>
              <w:pStyle w:val="TableText"/>
              <w:jc w:val="right"/>
              <w:rPr>
                <w:rFonts w:eastAsia="Times New Roman" w:cs="Times New Roman"/>
                <w:lang w:eastAsia="en-AU"/>
              </w:rPr>
            </w:pPr>
            <w:r>
              <w:t>2,476,956</w:t>
            </w:r>
          </w:p>
        </w:tc>
        <w:tc>
          <w:tcPr>
            <w:tcW w:w="1599" w:type="dxa"/>
            <w:shd w:val="clear" w:color="auto" w:fill="auto"/>
            <w:noWrap/>
            <w:vAlign w:val="center"/>
          </w:tcPr>
          <w:p w14:paraId="412707E9" w14:textId="0738E05B" w:rsidR="00456EC9" w:rsidRPr="00C83564" w:rsidRDefault="00456EC9" w:rsidP="002D2EBC">
            <w:pPr>
              <w:pStyle w:val="TableText"/>
              <w:jc w:val="right"/>
              <w:rPr>
                <w:rFonts w:eastAsia="Times New Roman" w:cs="Times New Roman"/>
                <w:lang w:eastAsia="en-AU"/>
              </w:rPr>
            </w:pPr>
            <w:r>
              <w:t>4,296,349</w:t>
            </w:r>
          </w:p>
        </w:tc>
        <w:tc>
          <w:tcPr>
            <w:tcW w:w="1599" w:type="dxa"/>
            <w:shd w:val="clear" w:color="auto" w:fill="auto"/>
            <w:noWrap/>
            <w:vAlign w:val="center"/>
          </w:tcPr>
          <w:p w14:paraId="1167454C" w14:textId="2777915E" w:rsidR="00456EC9" w:rsidRPr="00C83564" w:rsidRDefault="00456EC9" w:rsidP="002D2EBC">
            <w:pPr>
              <w:pStyle w:val="TableText"/>
              <w:jc w:val="right"/>
              <w:rPr>
                <w:rFonts w:eastAsia="Times New Roman" w:cs="Times New Roman"/>
                <w:lang w:eastAsia="en-AU"/>
              </w:rPr>
            </w:pPr>
            <w:r>
              <w:t>4,819,417</w:t>
            </w:r>
          </w:p>
        </w:tc>
        <w:tc>
          <w:tcPr>
            <w:tcW w:w="1599" w:type="dxa"/>
            <w:shd w:val="clear" w:color="auto" w:fill="auto"/>
            <w:noWrap/>
            <w:vAlign w:val="center"/>
          </w:tcPr>
          <w:p w14:paraId="41DA2B4F" w14:textId="5CABB8A2" w:rsidR="00456EC9" w:rsidRPr="00C83564" w:rsidRDefault="00456EC9" w:rsidP="002D2EBC">
            <w:pPr>
              <w:pStyle w:val="TableText"/>
              <w:jc w:val="right"/>
              <w:rPr>
                <w:rFonts w:eastAsia="Times New Roman" w:cs="Times New Roman"/>
                <w:lang w:eastAsia="en-AU"/>
              </w:rPr>
            </w:pPr>
            <w:r>
              <w:t>5,267,823</w:t>
            </w:r>
          </w:p>
        </w:tc>
      </w:tr>
      <w:tr w:rsidR="00456EC9" w:rsidRPr="00C83564" w14:paraId="0AEF5148" w14:textId="77777777" w:rsidTr="00350396">
        <w:trPr>
          <w:trHeight w:val="251"/>
        </w:trPr>
        <w:tc>
          <w:tcPr>
            <w:tcW w:w="1555" w:type="dxa"/>
            <w:vMerge/>
            <w:shd w:val="clear" w:color="auto" w:fill="auto"/>
            <w:noWrap/>
            <w:vAlign w:val="center"/>
          </w:tcPr>
          <w:p w14:paraId="2EB4ACC0"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64540F99" w14:textId="77777777" w:rsidR="00456EC9" w:rsidRPr="00C83564" w:rsidRDefault="00456EC9" w:rsidP="002D2EBC">
            <w:pPr>
              <w:pStyle w:val="TableText"/>
              <w:rPr>
                <w:rFonts w:eastAsia="Times New Roman" w:cs="Times New Roman"/>
                <w:lang w:eastAsia="en-AU"/>
              </w:rPr>
            </w:pPr>
            <w:r>
              <w:t>Nashi</w:t>
            </w:r>
          </w:p>
        </w:tc>
        <w:tc>
          <w:tcPr>
            <w:tcW w:w="1598" w:type="dxa"/>
            <w:shd w:val="clear" w:color="auto" w:fill="auto"/>
            <w:noWrap/>
            <w:vAlign w:val="center"/>
          </w:tcPr>
          <w:p w14:paraId="07E75639" w14:textId="3DA0DEEB" w:rsidR="00456EC9" w:rsidRPr="00C83564" w:rsidRDefault="00456EC9" w:rsidP="002D2EBC">
            <w:pPr>
              <w:pStyle w:val="TableText"/>
              <w:jc w:val="right"/>
              <w:rPr>
                <w:rFonts w:eastAsia="Times New Roman" w:cs="Times New Roman"/>
                <w:lang w:eastAsia="en-AU"/>
              </w:rPr>
            </w:pPr>
            <w:r>
              <w:t>(158)</w:t>
            </w:r>
          </w:p>
        </w:tc>
        <w:tc>
          <w:tcPr>
            <w:tcW w:w="1599" w:type="dxa"/>
            <w:shd w:val="clear" w:color="auto" w:fill="auto"/>
            <w:noWrap/>
          </w:tcPr>
          <w:p w14:paraId="50E382ED" w14:textId="17773CCE" w:rsidR="00456EC9" w:rsidRPr="00C83564" w:rsidRDefault="00456EC9" w:rsidP="002D2EBC">
            <w:pPr>
              <w:pStyle w:val="TableText"/>
              <w:jc w:val="right"/>
              <w:rPr>
                <w:rFonts w:eastAsia="Times New Roman" w:cs="Times New Roman"/>
                <w:lang w:eastAsia="en-AU"/>
              </w:rPr>
            </w:pPr>
            <w:r w:rsidRPr="00C071E0">
              <w:t>–</w:t>
            </w:r>
          </w:p>
        </w:tc>
        <w:tc>
          <w:tcPr>
            <w:tcW w:w="1599" w:type="dxa"/>
            <w:shd w:val="clear" w:color="auto" w:fill="auto"/>
            <w:noWrap/>
          </w:tcPr>
          <w:p w14:paraId="43229D1B" w14:textId="5464674D" w:rsidR="00456EC9" w:rsidRPr="00C83564" w:rsidRDefault="00456EC9" w:rsidP="002D2EBC">
            <w:pPr>
              <w:pStyle w:val="TableText"/>
              <w:jc w:val="right"/>
              <w:rPr>
                <w:rFonts w:eastAsia="Times New Roman" w:cs="Times New Roman"/>
                <w:lang w:eastAsia="en-AU"/>
              </w:rPr>
            </w:pPr>
            <w:r w:rsidRPr="00C071E0">
              <w:t>–</w:t>
            </w:r>
          </w:p>
        </w:tc>
        <w:tc>
          <w:tcPr>
            <w:tcW w:w="1599" w:type="dxa"/>
            <w:shd w:val="clear" w:color="auto" w:fill="auto"/>
            <w:noWrap/>
          </w:tcPr>
          <w:p w14:paraId="21F1FAF0" w14:textId="2ADBE538" w:rsidR="00456EC9" w:rsidRPr="00C83564" w:rsidRDefault="00456EC9" w:rsidP="002D2EBC">
            <w:pPr>
              <w:pStyle w:val="TableText"/>
              <w:jc w:val="right"/>
              <w:rPr>
                <w:rFonts w:eastAsia="Times New Roman" w:cs="Times New Roman"/>
                <w:lang w:eastAsia="en-AU"/>
              </w:rPr>
            </w:pPr>
            <w:r w:rsidRPr="00C071E0">
              <w:t>–</w:t>
            </w:r>
          </w:p>
        </w:tc>
      </w:tr>
      <w:tr w:rsidR="00456EC9" w:rsidRPr="00C83564" w14:paraId="67DAC3ED" w14:textId="77777777" w:rsidTr="00694872">
        <w:trPr>
          <w:trHeight w:val="251"/>
        </w:trPr>
        <w:tc>
          <w:tcPr>
            <w:tcW w:w="1555" w:type="dxa"/>
            <w:vMerge/>
            <w:shd w:val="clear" w:color="auto" w:fill="auto"/>
            <w:noWrap/>
            <w:vAlign w:val="center"/>
          </w:tcPr>
          <w:p w14:paraId="1A0DF619"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24A6E6BD" w14:textId="678E3089" w:rsidR="00456EC9" w:rsidRPr="00C83564" w:rsidRDefault="00456EC9" w:rsidP="002D2EBC">
            <w:pPr>
              <w:pStyle w:val="TableText"/>
              <w:rPr>
                <w:rFonts w:eastAsia="Times New Roman" w:cs="Times New Roman"/>
                <w:lang w:eastAsia="en-AU"/>
              </w:rPr>
            </w:pPr>
            <w:r>
              <w:t>Nursery products</w:t>
            </w:r>
          </w:p>
        </w:tc>
        <w:tc>
          <w:tcPr>
            <w:tcW w:w="1598" w:type="dxa"/>
            <w:shd w:val="clear" w:color="auto" w:fill="auto"/>
            <w:noWrap/>
            <w:vAlign w:val="center"/>
          </w:tcPr>
          <w:p w14:paraId="31EEA957" w14:textId="6E77C00F" w:rsidR="00456EC9" w:rsidRPr="00C83564" w:rsidRDefault="00456EC9" w:rsidP="002D2EBC">
            <w:pPr>
              <w:pStyle w:val="TableText"/>
              <w:jc w:val="right"/>
              <w:rPr>
                <w:rFonts w:eastAsia="Times New Roman" w:cs="Times New Roman"/>
                <w:lang w:eastAsia="en-AU"/>
              </w:rPr>
            </w:pPr>
            <w:r>
              <w:t>1,944,998</w:t>
            </w:r>
          </w:p>
        </w:tc>
        <w:tc>
          <w:tcPr>
            <w:tcW w:w="1599" w:type="dxa"/>
            <w:shd w:val="clear" w:color="auto" w:fill="auto"/>
            <w:noWrap/>
            <w:vAlign w:val="center"/>
          </w:tcPr>
          <w:p w14:paraId="2BE34FCA" w14:textId="3C64CA0C" w:rsidR="00456EC9" w:rsidRPr="00C83564" w:rsidRDefault="00456EC9" w:rsidP="002D2EBC">
            <w:pPr>
              <w:pStyle w:val="TableText"/>
              <w:jc w:val="right"/>
              <w:rPr>
                <w:rFonts w:eastAsia="Times New Roman" w:cs="Times New Roman"/>
                <w:lang w:eastAsia="en-AU"/>
              </w:rPr>
            </w:pPr>
            <w:r>
              <w:t>2,124,520</w:t>
            </w:r>
          </w:p>
        </w:tc>
        <w:tc>
          <w:tcPr>
            <w:tcW w:w="1599" w:type="dxa"/>
            <w:shd w:val="clear" w:color="auto" w:fill="auto"/>
            <w:noWrap/>
            <w:vAlign w:val="center"/>
          </w:tcPr>
          <w:p w14:paraId="4A78C269" w14:textId="6558B5D9" w:rsidR="00456EC9" w:rsidRPr="00C83564" w:rsidRDefault="00456EC9" w:rsidP="002D2EBC">
            <w:pPr>
              <w:pStyle w:val="TableText"/>
              <w:jc w:val="right"/>
              <w:rPr>
                <w:rFonts w:eastAsia="Times New Roman" w:cs="Times New Roman"/>
                <w:lang w:eastAsia="en-AU"/>
              </w:rPr>
            </w:pPr>
            <w:r>
              <w:t>2,388,718</w:t>
            </w:r>
          </w:p>
        </w:tc>
        <w:tc>
          <w:tcPr>
            <w:tcW w:w="1599" w:type="dxa"/>
            <w:shd w:val="clear" w:color="auto" w:fill="auto"/>
            <w:noWrap/>
            <w:vAlign w:val="center"/>
          </w:tcPr>
          <w:p w14:paraId="15C721AB" w14:textId="3BE91A4B" w:rsidR="00456EC9" w:rsidRPr="00C83564" w:rsidRDefault="00456EC9" w:rsidP="002D2EBC">
            <w:pPr>
              <w:pStyle w:val="TableText"/>
              <w:jc w:val="right"/>
              <w:rPr>
                <w:rFonts w:eastAsia="Times New Roman" w:cs="Times New Roman"/>
                <w:lang w:eastAsia="en-AU"/>
              </w:rPr>
            </w:pPr>
            <w:r>
              <w:t>2,306,123</w:t>
            </w:r>
          </w:p>
        </w:tc>
      </w:tr>
      <w:tr w:rsidR="00456EC9" w:rsidRPr="00C83564" w14:paraId="046B1AA6" w14:textId="77777777" w:rsidTr="00694872">
        <w:trPr>
          <w:trHeight w:val="251"/>
        </w:trPr>
        <w:tc>
          <w:tcPr>
            <w:tcW w:w="1555" w:type="dxa"/>
            <w:vMerge/>
            <w:shd w:val="clear" w:color="auto" w:fill="auto"/>
            <w:noWrap/>
            <w:vAlign w:val="center"/>
          </w:tcPr>
          <w:p w14:paraId="4E9B5B60"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390D4A84" w14:textId="77777777" w:rsidR="00456EC9" w:rsidRPr="00C83564" w:rsidRDefault="00456EC9" w:rsidP="002D2EBC">
            <w:pPr>
              <w:pStyle w:val="TableText"/>
              <w:rPr>
                <w:rFonts w:eastAsia="Times New Roman" w:cs="Times New Roman"/>
                <w:lang w:eastAsia="en-AU"/>
              </w:rPr>
            </w:pPr>
            <w:r>
              <w:t>Olives</w:t>
            </w:r>
          </w:p>
        </w:tc>
        <w:tc>
          <w:tcPr>
            <w:tcW w:w="1598" w:type="dxa"/>
            <w:shd w:val="clear" w:color="auto" w:fill="auto"/>
            <w:noWrap/>
            <w:vAlign w:val="center"/>
          </w:tcPr>
          <w:p w14:paraId="4DF07F39" w14:textId="2BE90BA5" w:rsidR="00456EC9" w:rsidRPr="00C83564" w:rsidRDefault="00456EC9" w:rsidP="002D2EBC">
            <w:pPr>
              <w:pStyle w:val="TableText"/>
              <w:jc w:val="right"/>
              <w:rPr>
                <w:rFonts w:eastAsia="Times New Roman" w:cs="Times New Roman"/>
                <w:lang w:eastAsia="en-AU"/>
              </w:rPr>
            </w:pPr>
            <w:r>
              <w:t>283,100</w:t>
            </w:r>
          </w:p>
        </w:tc>
        <w:tc>
          <w:tcPr>
            <w:tcW w:w="1599" w:type="dxa"/>
            <w:shd w:val="clear" w:color="auto" w:fill="auto"/>
            <w:noWrap/>
            <w:vAlign w:val="center"/>
          </w:tcPr>
          <w:p w14:paraId="1E4D7C4F" w14:textId="7AEB31D1" w:rsidR="00456EC9" w:rsidRPr="00C83564" w:rsidRDefault="00456EC9" w:rsidP="002D2EBC">
            <w:pPr>
              <w:pStyle w:val="TableText"/>
              <w:jc w:val="right"/>
              <w:rPr>
                <w:rFonts w:eastAsia="Times New Roman" w:cs="Times New Roman"/>
                <w:lang w:eastAsia="en-AU"/>
              </w:rPr>
            </w:pPr>
            <w:r>
              <w:t>250,134</w:t>
            </w:r>
          </w:p>
        </w:tc>
        <w:tc>
          <w:tcPr>
            <w:tcW w:w="1599" w:type="dxa"/>
            <w:shd w:val="clear" w:color="auto" w:fill="auto"/>
            <w:noWrap/>
            <w:vAlign w:val="center"/>
          </w:tcPr>
          <w:p w14:paraId="1DA6AAEF" w14:textId="14426D83" w:rsidR="00456EC9" w:rsidRPr="00C83564" w:rsidRDefault="00456EC9" w:rsidP="002D2EBC">
            <w:pPr>
              <w:pStyle w:val="TableText"/>
              <w:jc w:val="right"/>
              <w:rPr>
                <w:rFonts w:eastAsia="Times New Roman" w:cs="Times New Roman"/>
                <w:lang w:eastAsia="en-AU"/>
              </w:rPr>
            </w:pPr>
            <w:r>
              <w:t>339,500</w:t>
            </w:r>
          </w:p>
        </w:tc>
        <w:tc>
          <w:tcPr>
            <w:tcW w:w="1599" w:type="dxa"/>
            <w:shd w:val="clear" w:color="auto" w:fill="auto"/>
            <w:noWrap/>
            <w:vAlign w:val="center"/>
          </w:tcPr>
          <w:p w14:paraId="1DF84A33" w14:textId="5BC14D60" w:rsidR="00456EC9" w:rsidRPr="00C83564" w:rsidRDefault="00456EC9" w:rsidP="002D2EBC">
            <w:pPr>
              <w:pStyle w:val="TableText"/>
              <w:jc w:val="right"/>
              <w:rPr>
                <w:rFonts w:eastAsia="Times New Roman" w:cs="Times New Roman"/>
                <w:lang w:eastAsia="en-AU"/>
              </w:rPr>
            </w:pPr>
            <w:r>
              <w:t>274,046</w:t>
            </w:r>
          </w:p>
        </w:tc>
      </w:tr>
      <w:tr w:rsidR="00456EC9" w:rsidRPr="00C83564" w14:paraId="14A59C05" w14:textId="77777777" w:rsidTr="00694872">
        <w:trPr>
          <w:trHeight w:val="251"/>
        </w:trPr>
        <w:tc>
          <w:tcPr>
            <w:tcW w:w="1555" w:type="dxa"/>
            <w:vMerge/>
            <w:shd w:val="clear" w:color="auto" w:fill="auto"/>
            <w:noWrap/>
            <w:vAlign w:val="center"/>
          </w:tcPr>
          <w:p w14:paraId="1BEA0DA7"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7D1A6DBF" w14:textId="77777777" w:rsidR="00456EC9" w:rsidRPr="00C83564" w:rsidRDefault="00456EC9" w:rsidP="002D2EBC">
            <w:pPr>
              <w:pStyle w:val="TableText"/>
              <w:rPr>
                <w:rFonts w:eastAsia="Times New Roman" w:cs="Times New Roman"/>
                <w:lang w:eastAsia="en-AU"/>
              </w:rPr>
            </w:pPr>
            <w:r>
              <w:t>Onions</w:t>
            </w:r>
          </w:p>
        </w:tc>
        <w:tc>
          <w:tcPr>
            <w:tcW w:w="1598" w:type="dxa"/>
            <w:shd w:val="clear" w:color="auto" w:fill="auto"/>
            <w:noWrap/>
            <w:vAlign w:val="center"/>
          </w:tcPr>
          <w:p w14:paraId="79F12D6C" w14:textId="67E0DEA5" w:rsidR="00456EC9" w:rsidRPr="00C83564" w:rsidRDefault="00456EC9" w:rsidP="002D2EBC">
            <w:pPr>
              <w:pStyle w:val="TableText"/>
              <w:jc w:val="right"/>
              <w:rPr>
                <w:rFonts w:eastAsia="Times New Roman" w:cs="Times New Roman"/>
                <w:lang w:eastAsia="en-AU"/>
              </w:rPr>
            </w:pPr>
            <w:r>
              <w:t>479,741</w:t>
            </w:r>
          </w:p>
        </w:tc>
        <w:tc>
          <w:tcPr>
            <w:tcW w:w="1599" w:type="dxa"/>
            <w:shd w:val="clear" w:color="auto" w:fill="auto"/>
            <w:noWrap/>
            <w:vAlign w:val="center"/>
          </w:tcPr>
          <w:p w14:paraId="34687DCC" w14:textId="62B4AC63" w:rsidR="00456EC9" w:rsidRPr="00C83564" w:rsidRDefault="00456EC9" w:rsidP="002D2EBC">
            <w:pPr>
              <w:pStyle w:val="TableText"/>
              <w:jc w:val="right"/>
              <w:rPr>
                <w:rFonts w:eastAsia="Times New Roman" w:cs="Times New Roman"/>
                <w:lang w:eastAsia="en-AU"/>
              </w:rPr>
            </w:pPr>
            <w:r>
              <w:t>705,920</w:t>
            </w:r>
          </w:p>
        </w:tc>
        <w:tc>
          <w:tcPr>
            <w:tcW w:w="1599" w:type="dxa"/>
            <w:shd w:val="clear" w:color="auto" w:fill="auto"/>
            <w:noWrap/>
            <w:vAlign w:val="center"/>
          </w:tcPr>
          <w:p w14:paraId="27AED4CD" w14:textId="0D93A18F" w:rsidR="00456EC9" w:rsidRPr="00C83564" w:rsidRDefault="00456EC9" w:rsidP="002D2EBC">
            <w:pPr>
              <w:pStyle w:val="TableText"/>
              <w:jc w:val="right"/>
              <w:rPr>
                <w:rFonts w:eastAsia="Times New Roman" w:cs="Times New Roman"/>
                <w:lang w:eastAsia="en-AU"/>
              </w:rPr>
            </w:pPr>
            <w:r>
              <w:t>1,018,999</w:t>
            </w:r>
          </w:p>
        </w:tc>
        <w:tc>
          <w:tcPr>
            <w:tcW w:w="1599" w:type="dxa"/>
            <w:shd w:val="clear" w:color="auto" w:fill="auto"/>
            <w:noWrap/>
            <w:vAlign w:val="center"/>
          </w:tcPr>
          <w:p w14:paraId="79268034" w14:textId="3E62DD24" w:rsidR="00456EC9" w:rsidRPr="00C83564" w:rsidRDefault="00456EC9" w:rsidP="002D2EBC">
            <w:pPr>
              <w:pStyle w:val="TableText"/>
              <w:jc w:val="right"/>
              <w:rPr>
                <w:rFonts w:eastAsia="Times New Roman" w:cs="Times New Roman"/>
                <w:lang w:eastAsia="en-AU"/>
              </w:rPr>
            </w:pPr>
            <w:r>
              <w:t>926,699</w:t>
            </w:r>
          </w:p>
        </w:tc>
      </w:tr>
      <w:tr w:rsidR="00456EC9" w:rsidRPr="00C83564" w14:paraId="0D2286D7" w14:textId="77777777" w:rsidTr="00694872">
        <w:trPr>
          <w:trHeight w:val="251"/>
        </w:trPr>
        <w:tc>
          <w:tcPr>
            <w:tcW w:w="1555" w:type="dxa"/>
            <w:vMerge/>
            <w:shd w:val="clear" w:color="auto" w:fill="auto"/>
            <w:noWrap/>
            <w:vAlign w:val="center"/>
          </w:tcPr>
          <w:p w14:paraId="305F1F38"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4C3D720C" w14:textId="77777777" w:rsidR="00456EC9" w:rsidRPr="00C83564" w:rsidRDefault="00456EC9" w:rsidP="002D2EBC">
            <w:pPr>
              <w:pStyle w:val="TableText"/>
              <w:rPr>
                <w:rFonts w:eastAsia="Times New Roman" w:cs="Times New Roman"/>
                <w:lang w:eastAsia="en-AU"/>
              </w:rPr>
            </w:pPr>
            <w:r>
              <w:t>Papaya</w:t>
            </w:r>
          </w:p>
        </w:tc>
        <w:tc>
          <w:tcPr>
            <w:tcW w:w="1598" w:type="dxa"/>
            <w:shd w:val="clear" w:color="auto" w:fill="auto"/>
            <w:noWrap/>
            <w:vAlign w:val="center"/>
          </w:tcPr>
          <w:p w14:paraId="6C4D13DE" w14:textId="37AF467C" w:rsidR="00456EC9" w:rsidRPr="00C83564" w:rsidRDefault="00456EC9" w:rsidP="002D2EBC">
            <w:pPr>
              <w:pStyle w:val="TableText"/>
              <w:jc w:val="right"/>
              <w:rPr>
                <w:rFonts w:eastAsia="Times New Roman" w:cs="Times New Roman"/>
                <w:lang w:eastAsia="en-AU"/>
              </w:rPr>
            </w:pPr>
            <w:r>
              <w:t>302,761</w:t>
            </w:r>
          </w:p>
        </w:tc>
        <w:tc>
          <w:tcPr>
            <w:tcW w:w="1599" w:type="dxa"/>
            <w:shd w:val="clear" w:color="auto" w:fill="auto"/>
            <w:noWrap/>
            <w:vAlign w:val="center"/>
          </w:tcPr>
          <w:p w14:paraId="64001FDC" w14:textId="04D8C299" w:rsidR="00456EC9" w:rsidRPr="00C83564" w:rsidRDefault="00456EC9" w:rsidP="002D2EBC">
            <w:pPr>
              <w:pStyle w:val="TableText"/>
              <w:jc w:val="right"/>
              <w:rPr>
                <w:rFonts w:eastAsia="Times New Roman" w:cs="Times New Roman"/>
                <w:lang w:eastAsia="en-AU"/>
              </w:rPr>
            </w:pPr>
            <w:r>
              <w:t>278,985</w:t>
            </w:r>
          </w:p>
        </w:tc>
        <w:tc>
          <w:tcPr>
            <w:tcW w:w="1599" w:type="dxa"/>
            <w:shd w:val="clear" w:color="auto" w:fill="auto"/>
            <w:noWrap/>
            <w:vAlign w:val="center"/>
          </w:tcPr>
          <w:p w14:paraId="73D330A2" w14:textId="7AFF474F" w:rsidR="00456EC9" w:rsidRPr="00C83564" w:rsidRDefault="00456EC9" w:rsidP="002D2EBC">
            <w:pPr>
              <w:pStyle w:val="TableText"/>
              <w:jc w:val="right"/>
              <w:rPr>
                <w:rFonts w:eastAsia="Times New Roman" w:cs="Times New Roman"/>
                <w:lang w:eastAsia="en-AU"/>
              </w:rPr>
            </w:pPr>
            <w:r>
              <w:t>333,296</w:t>
            </w:r>
          </w:p>
        </w:tc>
        <w:tc>
          <w:tcPr>
            <w:tcW w:w="1599" w:type="dxa"/>
            <w:shd w:val="clear" w:color="auto" w:fill="auto"/>
            <w:noWrap/>
            <w:vAlign w:val="center"/>
          </w:tcPr>
          <w:p w14:paraId="07FD9E68" w14:textId="342E2D79" w:rsidR="00456EC9" w:rsidRPr="00C83564" w:rsidRDefault="00456EC9" w:rsidP="002D2EBC">
            <w:pPr>
              <w:pStyle w:val="TableText"/>
              <w:jc w:val="right"/>
              <w:rPr>
                <w:rFonts w:eastAsia="Times New Roman" w:cs="Times New Roman"/>
                <w:lang w:eastAsia="en-AU"/>
              </w:rPr>
            </w:pPr>
            <w:r>
              <w:t>368,530</w:t>
            </w:r>
          </w:p>
        </w:tc>
      </w:tr>
      <w:tr w:rsidR="00456EC9" w:rsidRPr="00C83564" w14:paraId="3FE8FE04" w14:textId="77777777" w:rsidTr="00694872">
        <w:trPr>
          <w:trHeight w:val="251"/>
        </w:trPr>
        <w:tc>
          <w:tcPr>
            <w:tcW w:w="1555" w:type="dxa"/>
            <w:vMerge/>
            <w:shd w:val="clear" w:color="auto" w:fill="auto"/>
            <w:noWrap/>
            <w:vAlign w:val="center"/>
          </w:tcPr>
          <w:p w14:paraId="009BAC2B"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6F289ABA" w14:textId="77777777" w:rsidR="00456EC9" w:rsidRPr="00C83564" w:rsidRDefault="00456EC9" w:rsidP="002D2EBC">
            <w:pPr>
              <w:pStyle w:val="TableText"/>
              <w:rPr>
                <w:rFonts w:eastAsia="Times New Roman" w:cs="Times New Roman"/>
                <w:lang w:eastAsia="en-AU"/>
              </w:rPr>
            </w:pPr>
            <w:r>
              <w:t>Passionfruit</w:t>
            </w:r>
          </w:p>
        </w:tc>
        <w:tc>
          <w:tcPr>
            <w:tcW w:w="1598" w:type="dxa"/>
            <w:shd w:val="clear" w:color="auto" w:fill="auto"/>
            <w:noWrap/>
            <w:vAlign w:val="center"/>
          </w:tcPr>
          <w:p w14:paraId="03C4B8C0" w14:textId="384849A2" w:rsidR="00456EC9" w:rsidRPr="00C83564" w:rsidRDefault="00456EC9" w:rsidP="002D2EBC">
            <w:pPr>
              <w:pStyle w:val="TableText"/>
              <w:jc w:val="right"/>
              <w:rPr>
                <w:rFonts w:eastAsia="Times New Roman" w:cs="Times New Roman"/>
                <w:lang w:eastAsia="en-AU"/>
              </w:rPr>
            </w:pPr>
            <w:r>
              <w:t>209,539</w:t>
            </w:r>
          </w:p>
        </w:tc>
        <w:tc>
          <w:tcPr>
            <w:tcW w:w="1599" w:type="dxa"/>
            <w:shd w:val="clear" w:color="auto" w:fill="auto"/>
            <w:noWrap/>
            <w:vAlign w:val="center"/>
          </w:tcPr>
          <w:p w14:paraId="2CF06143" w14:textId="6C0C6F5F" w:rsidR="00456EC9" w:rsidRPr="00C83564" w:rsidRDefault="00456EC9" w:rsidP="002D2EBC">
            <w:pPr>
              <w:pStyle w:val="TableText"/>
              <w:jc w:val="right"/>
              <w:rPr>
                <w:rFonts w:eastAsia="Times New Roman" w:cs="Times New Roman"/>
                <w:lang w:eastAsia="en-AU"/>
              </w:rPr>
            </w:pPr>
            <w:r>
              <w:t>210,423</w:t>
            </w:r>
          </w:p>
        </w:tc>
        <w:tc>
          <w:tcPr>
            <w:tcW w:w="1599" w:type="dxa"/>
            <w:shd w:val="clear" w:color="auto" w:fill="auto"/>
            <w:noWrap/>
            <w:vAlign w:val="center"/>
          </w:tcPr>
          <w:p w14:paraId="1CD01412" w14:textId="080B4EDD" w:rsidR="00456EC9" w:rsidRPr="00C83564" w:rsidRDefault="00456EC9" w:rsidP="002D2EBC">
            <w:pPr>
              <w:pStyle w:val="TableText"/>
              <w:jc w:val="right"/>
              <w:rPr>
                <w:rFonts w:eastAsia="Times New Roman" w:cs="Times New Roman"/>
                <w:lang w:eastAsia="en-AU"/>
              </w:rPr>
            </w:pPr>
            <w:r>
              <w:t>251,408</w:t>
            </w:r>
          </w:p>
        </w:tc>
        <w:tc>
          <w:tcPr>
            <w:tcW w:w="1599" w:type="dxa"/>
            <w:shd w:val="clear" w:color="auto" w:fill="auto"/>
            <w:noWrap/>
            <w:vAlign w:val="center"/>
          </w:tcPr>
          <w:p w14:paraId="759EAA03" w14:textId="1EB618F9" w:rsidR="00456EC9" w:rsidRPr="00C83564" w:rsidRDefault="00456EC9" w:rsidP="002D2EBC">
            <w:pPr>
              <w:pStyle w:val="TableText"/>
              <w:jc w:val="right"/>
              <w:rPr>
                <w:rFonts w:eastAsia="Times New Roman" w:cs="Times New Roman"/>
                <w:lang w:eastAsia="en-AU"/>
              </w:rPr>
            </w:pPr>
            <w:r>
              <w:t>241,979</w:t>
            </w:r>
          </w:p>
        </w:tc>
      </w:tr>
      <w:tr w:rsidR="00456EC9" w:rsidRPr="00C83564" w14:paraId="0478D27B" w14:textId="77777777" w:rsidTr="00694872">
        <w:trPr>
          <w:trHeight w:val="251"/>
        </w:trPr>
        <w:tc>
          <w:tcPr>
            <w:tcW w:w="1555" w:type="dxa"/>
            <w:vMerge/>
            <w:shd w:val="clear" w:color="auto" w:fill="auto"/>
            <w:noWrap/>
            <w:vAlign w:val="center"/>
          </w:tcPr>
          <w:p w14:paraId="6865ADAD"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1FC4B7F7" w14:textId="77777777" w:rsidR="00456EC9" w:rsidRPr="00C83564" w:rsidRDefault="00456EC9" w:rsidP="002D2EBC">
            <w:pPr>
              <w:pStyle w:val="TableText"/>
              <w:rPr>
                <w:rFonts w:eastAsia="Times New Roman" w:cs="Times New Roman"/>
                <w:lang w:eastAsia="en-AU"/>
              </w:rPr>
            </w:pPr>
            <w:r>
              <w:t>Pears</w:t>
            </w:r>
          </w:p>
        </w:tc>
        <w:tc>
          <w:tcPr>
            <w:tcW w:w="1598" w:type="dxa"/>
            <w:shd w:val="clear" w:color="auto" w:fill="auto"/>
            <w:noWrap/>
            <w:vAlign w:val="center"/>
          </w:tcPr>
          <w:p w14:paraId="58D24AB5" w14:textId="590C1C14" w:rsidR="00456EC9" w:rsidRPr="00C83564" w:rsidRDefault="00456EC9" w:rsidP="002D2EBC">
            <w:pPr>
              <w:pStyle w:val="TableText"/>
              <w:jc w:val="right"/>
              <w:rPr>
                <w:rFonts w:eastAsia="Times New Roman" w:cs="Times New Roman"/>
                <w:lang w:eastAsia="en-AU"/>
              </w:rPr>
            </w:pPr>
            <w:r>
              <w:t>1,428,345</w:t>
            </w:r>
          </w:p>
        </w:tc>
        <w:tc>
          <w:tcPr>
            <w:tcW w:w="1599" w:type="dxa"/>
            <w:shd w:val="clear" w:color="auto" w:fill="auto"/>
            <w:noWrap/>
            <w:vAlign w:val="center"/>
          </w:tcPr>
          <w:p w14:paraId="1688E2A4" w14:textId="2885E038" w:rsidR="00456EC9" w:rsidRPr="00C83564" w:rsidRDefault="00456EC9" w:rsidP="002D2EBC">
            <w:pPr>
              <w:pStyle w:val="TableText"/>
              <w:jc w:val="right"/>
              <w:rPr>
                <w:rFonts w:eastAsia="Times New Roman" w:cs="Times New Roman"/>
                <w:lang w:eastAsia="en-AU"/>
              </w:rPr>
            </w:pPr>
            <w:r>
              <w:t>1,400,853</w:t>
            </w:r>
          </w:p>
        </w:tc>
        <w:tc>
          <w:tcPr>
            <w:tcW w:w="1599" w:type="dxa"/>
            <w:shd w:val="clear" w:color="auto" w:fill="auto"/>
            <w:noWrap/>
            <w:vAlign w:val="center"/>
          </w:tcPr>
          <w:p w14:paraId="1C6B5BBD" w14:textId="4714CBF9" w:rsidR="00456EC9" w:rsidRPr="00C83564" w:rsidRDefault="00456EC9" w:rsidP="002D2EBC">
            <w:pPr>
              <w:pStyle w:val="TableText"/>
              <w:jc w:val="right"/>
              <w:rPr>
                <w:rFonts w:eastAsia="Times New Roman" w:cs="Times New Roman"/>
                <w:lang w:eastAsia="en-AU"/>
              </w:rPr>
            </w:pPr>
            <w:r>
              <w:t>1,565,851</w:t>
            </w:r>
          </w:p>
        </w:tc>
        <w:tc>
          <w:tcPr>
            <w:tcW w:w="1599" w:type="dxa"/>
            <w:shd w:val="clear" w:color="auto" w:fill="auto"/>
            <w:noWrap/>
            <w:vAlign w:val="center"/>
          </w:tcPr>
          <w:p w14:paraId="5DAB10F0" w14:textId="2F5B23A6" w:rsidR="00456EC9" w:rsidRPr="00C83564" w:rsidRDefault="00456EC9" w:rsidP="002D2EBC">
            <w:pPr>
              <w:pStyle w:val="TableText"/>
              <w:jc w:val="right"/>
              <w:rPr>
                <w:rFonts w:eastAsia="Times New Roman" w:cs="Times New Roman"/>
                <w:lang w:eastAsia="en-AU"/>
              </w:rPr>
            </w:pPr>
            <w:r>
              <w:t>1,501,240</w:t>
            </w:r>
          </w:p>
        </w:tc>
      </w:tr>
      <w:tr w:rsidR="00456EC9" w:rsidRPr="00C83564" w14:paraId="2B6BB6DA" w14:textId="77777777" w:rsidTr="00694872">
        <w:trPr>
          <w:trHeight w:val="251"/>
        </w:trPr>
        <w:tc>
          <w:tcPr>
            <w:tcW w:w="1555" w:type="dxa"/>
            <w:vMerge/>
            <w:shd w:val="clear" w:color="auto" w:fill="auto"/>
            <w:noWrap/>
            <w:vAlign w:val="center"/>
          </w:tcPr>
          <w:p w14:paraId="2A2F71EE"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7932889B" w14:textId="77777777" w:rsidR="00456EC9" w:rsidRPr="00C83564" w:rsidRDefault="00456EC9" w:rsidP="002D2EBC">
            <w:pPr>
              <w:pStyle w:val="TableText"/>
              <w:rPr>
                <w:rFonts w:eastAsia="Times New Roman" w:cs="Times New Roman"/>
                <w:lang w:eastAsia="en-AU"/>
              </w:rPr>
            </w:pPr>
            <w:r>
              <w:t>Persimmons</w:t>
            </w:r>
          </w:p>
        </w:tc>
        <w:tc>
          <w:tcPr>
            <w:tcW w:w="1598" w:type="dxa"/>
            <w:shd w:val="clear" w:color="auto" w:fill="auto"/>
            <w:noWrap/>
            <w:vAlign w:val="center"/>
          </w:tcPr>
          <w:p w14:paraId="22AF97A6" w14:textId="1CC9E2C3" w:rsidR="00456EC9" w:rsidRPr="00C83564" w:rsidRDefault="00456EC9" w:rsidP="002D2EBC">
            <w:pPr>
              <w:pStyle w:val="TableText"/>
              <w:jc w:val="right"/>
              <w:rPr>
                <w:rFonts w:eastAsia="Times New Roman" w:cs="Times New Roman"/>
                <w:lang w:eastAsia="en-AU"/>
              </w:rPr>
            </w:pPr>
            <w:r>
              <w:t>134,053</w:t>
            </w:r>
          </w:p>
        </w:tc>
        <w:tc>
          <w:tcPr>
            <w:tcW w:w="1599" w:type="dxa"/>
            <w:shd w:val="clear" w:color="auto" w:fill="auto"/>
            <w:noWrap/>
            <w:vAlign w:val="center"/>
          </w:tcPr>
          <w:p w14:paraId="45598004" w14:textId="6E8BBFAE" w:rsidR="00456EC9" w:rsidRPr="00C83564" w:rsidRDefault="00456EC9" w:rsidP="002D2EBC">
            <w:pPr>
              <w:pStyle w:val="TableText"/>
              <w:jc w:val="right"/>
              <w:rPr>
                <w:rFonts w:eastAsia="Times New Roman" w:cs="Times New Roman"/>
                <w:lang w:eastAsia="en-AU"/>
              </w:rPr>
            </w:pPr>
            <w:r>
              <w:t>123,173</w:t>
            </w:r>
          </w:p>
        </w:tc>
        <w:tc>
          <w:tcPr>
            <w:tcW w:w="1599" w:type="dxa"/>
            <w:shd w:val="clear" w:color="auto" w:fill="auto"/>
            <w:noWrap/>
            <w:vAlign w:val="center"/>
          </w:tcPr>
          <w:p w14:paraId="1590E296" w14:textId="3C908C2C" w:rsidR="00456EC9" w:rsidRPr="00C83564" w:rsidRDefault="00456EC9" w:rsidP="002D2EBC">
            <w:pPr>
              <w:pStyle w:val="TableText"/>
              <w:jc w:val="right"/>
              <w:rPr>
                <w:rFonts w:eastAsia="Times New Roman" w:cs="Times New Roman"/>
                <w:lang w:eastAsia="en-AU"/>
              </w:rPr>
            </w:pPr>
            <w:r>
              <w:t>100,944</w:t>
            </w:r>
          </w:p>
        </w:tc>
        <w:tc>
          <w:tcPr>
            <w:tcW w:w="1599" w:type="dxa"/>
            <w:shd w:val="clear" w:color="auto" w:fill="auto"/>
            <w:noWrap/>
            <w:vAlign w:val="center"/>
          </w:tcPr>
          <w:p w14:paraId="725152C1" w14:textId="2002172E" w:rsidR="00456EC9" w:rsidRPr="00C83564" w:rsidRDefault="00456EC9" w:rsidP="002D2EBC">
            <w:pPr>
              <w:pStyle w:val="TableText"/>
              <w:jc w:val="right"/>
              <w:rPr>
                <w:rFonts w:eastAsia="Times New Roman" w:cs="Times New Roman"/>
                <w:lang w:eastAsia="en-AU"/>
              </w:rPr>
            </w:pPr>
            <w:r>
              <w:t>133,096</w:t>
            </w:r>
          </w:p>
        </w:tc>
      </w:tr>
      <w:tr w:rsidR="00456EC9" w:rsidRPr="00C83564" w14:paraId="7AB898A4" w14:textId="77777777" w:rsidTr="00694872">
        <w:trPr>
          <w:trHeight w:val="251"/>
        </w:trPr>
        <w:tc>
          <w:tcPr>
            <w:tcW w:w="1555" w:type="dxa"/>
            <w:vMerge/>
            <w:shd w:val="clear" w:color="auto" w:fill="auto"/>
            <w:noWrap/>
            <w:vAlign w:val="center"/>
          </w:tcPr>
          <w:p w14:paraId="5E5280A4"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1E1DFD4E" w14:textId="77777777" w:rsidR="00456EC9" w:rsidRPr="00C83564" w:rsidRDefault="00456EC9" w:rsidP="002D2EBC">
            <w:pPr>
              <w:pStyle w:val="TableText"/>
              <w:rPr>
                <w:rFonts w:eastAsia="Times New Roman" w:cs="Times New Roman"/>
                <w:lang w:eastAsia="en-AU"/>
              </w:rPr>
            </w:pPr>
            <w:r>
              <w:t>Pineapples</w:t>
            </w:r>
          </w:p>
        </w:tc>
        <w:tc>
          <w:tcPr>
            <w:tcW w:w="1598" w:type="dxa"/>
            <w:shd w:val="clear" w:color="auto" w:fill="auto"/>
            <w:noWrap/>
            <w:vAlign w:val="center"/>
          </w:tcPr>
          <w:p w14:paraId="7F8B581F" w14:textId="7B7D827C" w:rsidR="00456EC9" w:rsidRPr="00C83564" w:rsidRDefault="00456EC9" w:rsidP="002D2EBC">
            <w:pPr>
              <w:pStyle w:val="TableText"/>
              <w:jc w:val="right"/>
              <w:rPr>
                <w:rFonts w:eastAsia="Times New Roman" w:cs="Times New Roman"/>
                <w:lang w:eastAsia="en-AU"/>
              </w:rPr>
            </w:pPr>
            <w:r>
              <w:t>241,368</w:t>
            </w:r>
          </w:p>
        </w:tc>
        <w:tc>
          <w:tcPr>
            <w:tcW w:w="1599" w:type="dxa"/>
            <w:shd w:val="clear" w:color="auto" w:fill="auto"/>
            <w:noWrap/>
            <w:vAlign w:val="center"/>
          </w:tcPr>
          <w:p w14:paraId="1FC0A5B5" w14:textId="248DDBDC" w:rsidR="00456EC9" w:rsidRPr="00C83564" w:rsidRDefault="00456EC9" w:rsidP="002D2EBC">
            <w:pPr>
              <w:pStyle w:val="TableText"/>
              <w:jc w:val="right"/>
              <w:rPr>
                <w:rFonts w:eastAsia="Times New Roman" w:cs="Times New Roman"/>
                <w:lang w:eastAsia="en-AU"/>
              </w:rPr>
            </w:pPr>
            <w:r>
              <w:t>280,114</w:t>
            </w:r>
          </w:p>
        </w:tc>
        <w:tc>
          <w:tcPr>
            <w:tcW w:w="1599" w:type="dxa"/>
            <w:shd w:val="clear" w:color="auto" w:fill="auto"/>
            <w:noWrap/>
            <w:vAlign w:val="center"/>
          </w:tcPr>
          <w:p w14:paraId="3CA1E1C0" w14:textId="598FD239" w:rsidR="00456EC9" w:rsidRPr="00C83564" w:rsidRDefault="00456EC9" w:rsidP="002D2EBC">
            <w:pPr>
              <w:pStyle w:val="TableText"/>
              <w:jc w:val="right"/>
              <w:rPr>
                <w:rFonts w:eastAsia="Times New Roman" w:cs="Times New Roman"/>
                <w:lang w:eastAsia="en-AU"/>
              </w:rPr>
            </w:pPr>
            <w:r>
              <w:t>260,601</w:t>
            </w:r>
          </w:p>
        </w:tc>
        <w:tc>
          <w:tcPr>
            <w:tcW w:w="1599" w:type="dxa"/>
            <w:shd w:val="clear" w:color="auto" w:fill="auto"/>
            <w:noWrap/>
            <w:vAlign w:val="center"/>
          </w:tcPr>
          <w:p w14:paraId="295E6A27" w14:textId="58EF84E9" w:rsidR="00456EC9" w:rsidRPr="00C83564" w:rsidRDefault="00456EC9" w:rsidP="002D2EBC">
            <w:pPr>
              <w:pStyle w:val="TableText"/>
              <w:jc w:val="right"/>
              <w:rPr>
                <w:rFonts w:eastAsia="Times New Roman" w:cs="Times New Roman"/>
                <w:lang w:eastAsia="en-AU"/>
              </w:rPr>
            </w:pPr>
            <w:r>
              <w:t>297,384</w:t>
            </w:r>
          </w:p>
        </w:tc>
      </w:tr>
      <w:tr w:rsidR="00456EC9" w:rsidRPr="00C83564" w14:paraId="0691983E" w14:textId="77777777" w:rsidTr="00694872">
        <w:trPr>
          <w:trHeight w:val="251"/>
        </w:trPr>
        <w:tc>
          <w:tcPr>
            <w:tcW w:w="1555" w:type="dxa"/>
            <w:vMerge/>
            <w:shd w:val="clear" w:color="auto" w:fill="auto"/>
            <w:noWrap/>
            <w:vAlign w:val="center"/>
          </w:tcPr>
          <w:p w14:paraId="16C4B741"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13B6ECD7" w14:textId="77777777" w:rsidR="00456EC9" w:rsidRPr="00C83564" w:rsidRDefault="00456EC9" w:rsidP="002D2EBC">
            <w:pPr>
              <w:pStyle w:val="TableText"/>
              <w:rPr>
                <w:rFonts w:eastAsia="Times New Roman" w:cs="Times New Roman"/>
                <w:lang w:eastAsia="en-AU"/>
              </w:rPr>
            </w:pPr>
            <w:r>
              <w:t>Potatoes</w:t>
            </w:r>
          </w:p>
        </w:tc>
        <w:tc>
          <w:tcPr>
            <w:tcW w:w="1598" w:type="dxa"/>
            <w:shd w:val="clear" w:color="auto" w:fill="auto"/>
            <w:noWrap/>
            <w:vAlign w:val="center"/>
          </w:tcPr>
          <w:p w14:paraId="6BA8BEBB" w14:textId="2384AECC" w:rsidR="00456EC9" w:rsidRPr="00C83564" w:rsidRDefault="00456EC9" w:rsidP="002D2EBC">
            <w:pPr>
              <w:pStyle w:val="TableText"/>
              <w:jc w:val="right"/>
              <w:rPr>
                <w:rFonts w:eastAsia="Times New Roman" w:cs="Times New Roman"/>
                <w:lang w:eastAsia="en-AU"/>
              </w:rPr>
            </w:pPr>
            <w:r>
              <w:t>957,730</w:t>
            </w:r>
          </w:p>
        </w:tc>
        <w:tc>
          <w:tcPr>
            <w:tcW w:w="1599" w:type="dxa"/>
            <w:shd w:val="clear" w:color="auto" w:fill="auto"/>
            <w:noWrap/>
            <w:vAlign w:val="center"/>
          </w:tcPr>
          <w:p w14:paraId="43AA08D7" w14:textId="63965A30" w:rsidR="00456EC9" w:rsidRPr="00C83564" w:rsidRDefault="00456EC9" w:rsidP="002D2EBC">
            <w:pPr>
              <w:pStyle w:val="TableText"/>
              <w:jc w:val="right"/>
              <w:rPr>
                <w:rFonts w:eastAsia="Times New Roman" w:cs="Times New Roman"/>
                <w:lang w:eastAsia="en-AU"/>
              </w:rPr>
            </w:pPr>
            <w:r>
              <w:t>1,026,351</w:t>
            </w:r>
          </w:p>
        </w:tc>
        <w:tc>
          <w:tcPr>
            <w:tcW w:w="1599" w:type="dxa"/>
            <w:shd w:val="clear" w:color="auto" w:fill="auto"/>
            <w:noWrap/>
            <w:vAlign w:val="center"/>
          </w:tcPr>
          <w:p w14:paraId="6D21F226" w14:textId="05B78C61" w:rsidR="00456EC9" w:rsidRPr="00C83564" w:rsidRDefault="00456EC9" w:rsidP="002D2EBC">
            <w:pPr>
              <w:pStyle w:val="TableText"/>
              <w:jc w:val="right"/>
              <w:rPr>
                <w:rFonts w:eastAsia="Times New Roman" w:cs="Times New Roman"/>
                <w:lang w:eastAsia="en-AU"/>
              </w:rPr>
            </w:pPr>
            <w:r>
              <w:t>1,038,398</w:t>
            </w:r>
          </w:p>
        </w:tc>
        <w:tc>
          <w:tcPr>
            <w:tcW w:w="1599" w:type="dxa"/>
            <w:shd w:val="clear" w:color="auto" w:fill="auto"/>
            <w:noWrap/>
            <w:vAlign w:val="center"/>
          </w:tcPr>
          <w:p w14:paraId="4A539809" w14:textId="30A81CE6" w:rsidR="00456EC9" w:rsidRPr="00C83564" w:rsidRDefault="00456EC9" w:rsidP="002D2EBC">
            <w:pPr>
              <w:pStyle w:val="TableText"/>
              <w:jc w:val="right"/>
              <w:rPr>
                <w:rFonts w:eastAsia="Times New Roman" w:cs="Times New Roman"/>
                <w:lang w:eastAsia="en-AU"/>
              </w:rPr>
            </w:pPr>
            <w:r>
              <w:t>1,015,041</w:t>
            </w:r>
          </w:p>
        </w:tc>
      </w:tr>
      <w:tr w:rsidR="00456EC9" w:rsidRPr="00C83564" w14:paraId="2792C055" w14:textId="77777777" w:rsidTr="00694872">
        <w:trPr>
          <w:trHeight w:val="251"/>
        </w:trPr>
        <w:tc>
          <w:tcPr>
            <w:tcW w:w="1555" w:type="dxa"/>
            <w:vMerge/>
            <w:shd w:val="clear" w:color="auto" w:fill="auto"/>
            <w:noWrap/>
            <w:vAlign w:val="center"/>
          </w:tcPr>
          <w:p w14:paraId="1A8A3CE5"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444EE3C6" w14:textId="77777777" w:rsidR="00456EC9" w:rsidRPr="00C83564" w:rsidRDefault="00456EC9" w:rsidP="002D2EBC">
            <w:pPr>
              <w:pStyle w:val="TableText"/>
              <w:rPr>
                <w:rFonts w:eastAsia="Times New Roman" w:cs="Times New Roman"/>
                <w:lang w:eastAsia="en-AU"/>
              </w:rPr>
            </w:pPr>
            <w:r>
              <w:t>Rubus</w:t>
            </w:r>
          </w:p>
        </w:tc>
        <w:tc>
          <w:tcPr>
            <w:tcW w:w="1598" w:type="dxa"/>
            <w:shd w:val="clear" w:color="auto" w:fill="auto"/>
            <w:noWrap/>
            <w:vAlign w:val="center"/>
          </w:tcPr>
          <w:p w14:paraId="218500D1" w14:textId="115B01BA" w:rsidR="00456EC9" w:rsidRPr="00C83564" w:rsidRDefault="00456EC9" w:rsidP="002D2EBC">
            <w:pPr>
              <w:pStyle w:val="TableText"/>
              <w:jc w:val="right"/>
              <w:rPr>
                <w:rFonts w:eastAsia="Times New Roman" w:cs="Times New Roman"/>
                <w:lang w:eastAsia="en-AU"/>
              </w:rPr>
            </w:pPr>
            <w:r>
              <w:t>240,080</w:t>
            </w:r>
          </w:p>
        </w:tc>
        <w:tc>
          <w:tcPr>
            <w:tcW w:w="1599" w:type="dxa"/>
            <w:shd w:val="clear" w:color="auto" w:fill="auto"/>
            <w:noWrap/>
            <w:vAlign w:val="center"/>
          </w:tcPr>
          <w:p w14:paraId="067D1C42" w14:textId="11F33AA2" w:rsidR="00456EC9" w:rsidRPr="00C83564" w:rsidRDefault="00456EC9" w:rsidP="002D2EBC">
            <w:pPr>
              <w:pStyle w:val="TableText"/>
              <w:jc w:val="right"/>
              <w:rPr>
                <w:rFonts w:eastAsia="Times New Roman" w:cs="Times New Roman"/>
                <w:lang w:eastAsia="en-AU"/>
              </w:rPr>
            </w:pPr>
            <w:r>
              <w:t>327,363</w:t>
            </w:r>
          </w:p>
        </w:tc>
        <w:tc>
          <w:tcPr>
            <w:tcW w:w="1599" w:type="dxa"/>
            <w:shd w:val="clear" w:color="auto" w:fill="auto"/>
            <w:noWrap/>
            <w:vAlign w:val="center"/>
          </w:tcPr>
          <w:p w14:paraId="08B1CAA6" w14:textId="5A5EF393" w:rsidR="00456EC9" w:rsidRPr="00C83564" w:rsidRDefault="00456EC9" w:rsidP="002D2EBC">
            <w:pPr>
              <w:pStyle w:val="TableText"/>
              <w:jc w:val="right"/>
              <w:rPr>
                <w:rFonts w:eastAsia="Times New Roman" w:cs="Times New Roman"/>
                <w:lang w:eastAsia="en-AU"/>
              </w:rPr>
            </w:pPr>
            <w:r>
              <w:t>444,391</w:t>
            </w:r>
          </w:p>
        </w:tc>
        <w:tc>
          <w:tcPr>
            <w:tcW w:w="1599" w:type="dxa"/>
            <w:shd w:val="clear" w:color="auto" w:fill="auto"/>
            <w:noWrap/>
            <w:vAlign w:val="center"/>
          </w:tcPr>
          <w:p w14:paraId="27B7FE66" w14:textId="20C39FAA" w:rsidR="00456EC9" w:rsidRPr="00C83564" w:rsidRDefault="00456EC9" w:rsidP="002D2EBC">
            <w:pPr>
              <w:pStyle w:val="TableText"/>
              <w:jc w:val="right"/>
              <w:rPr>
                <w:rFonts w:eastAsia="Times New Roman" w:cs="Times New Roman"/>
                <w:lang w:eastAsia="en-AU"/>
              </w:rPr>
            </w:pPr>
            <w:r>
              <w:t>573,689</w:t>
            </w:r>
          </w:p>
        </w:tc>
      </w:tr>
      <w:tr w:rsidR="00456EC9" w:rsidRPr="00C83564" w14:paraId="4834ED93" w14:textId="77777777" w:rsidTr="00694872">
        <w:trPr>
          <w:trHeight w:val="251"/>
        </w:trPr>
        <w:tc>
          <w:tcPr>
            <w:tcW w:w="1555" w:type="dxa"/>
            <w:vMerge/>
            <w:shd w:val="clear" w:color="auto" w:fill="auto"/>
            <w:noWrap/>
            <w:vAlign w:val="center"/>
          </w:tcPr>
          <w:p w14:paraId="43E94FD3"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68A82E69" w14:textId="6C449CFB" w:rsidR="00456EC9" w:rsidRPr="00C83564" w:rsidRDefault="00456EC9" w:rsidP="002D2EBC">
            <w:pPr>
              <w:pStyle w:val="TableText"/>
              <w:rPr>
                <w:rFonts w:eastAsia="Times New Roman" w:cs="Times New Roman"/>
                <w:lang w:eastAsia="en-AU"/>
              </w:rPr>
            </w:pPr>
            <w:r>
              <w:t>Stone fruit</w:t>
            </w:r>
          </w:p>
        </w:tc>
        <w:tc>
          <w:tcPr>
            <w:tcW w:w="1598" w:type="dxa"/>
            <w:shd w:val="clear" w:color="auto" w:fill="auto"/>
            <w:noWrap/>
            <w:vAlign w:val="center"/>
          </w:tcPr>
          <w:p w14:paraId="17096D68" w14:textId="0A161932" w:rsidR="00456EC9" w:rsidRPr="00C83564" w:rsidRDefault="00456EC9" w:rsidP="002D2EBC">
            <w:pPr>
              <w:pStyle w:val="TableText"/>
              <w:jc w:val="right"/>
              <w:rPr>
                <w:rFonts w:eastAsia="Times New Roman" w:cs="Times New Roman"/>
                <w:lang w:eastAsia="en-AU"/>
              </w:rPr>
            </w:pPr>
            <w:r>
              <w:t>927,459</w:t>
            </w:r>
          </w:p>
        </w:tc>
        <w:tc>
          <w:tcPr>
            <w:tcW w:w="1599" w:type="dxa"/>
            <w:shd w:val="clear" w:color="auto" w:fill="auto"/>
            <w:noWrap/>
            <w:vAlign w:val="center"/>
          </w:tcPr>
          <w:p w14:paraId="5FB6DA8A" w14:textId="05733114" w:rsidR="00456EC9" w:rsidRPr="00C83564" w:rsidRDefault="00456EC9" w:rsidP="002D2EBC">
            <w:pPr>
              <w:pStyle w:val="TableText"/>
              <w:jc w:val="right"/>
              <w:rPr>
                <w:rFonts w:eastAsia="Times New Roman" w:cs="Times New Roman"/>
                <w:lang w:eastAsia="en-AU"/>
              </w:rPr>
            </w:pPr>
            <w:r>
              <w:t>948,196</w:t>
            </w:r>
          </w:p>
        </w:tc>
        <w:tc>
          <w:tcPr>
            <w:tcW w:w="1599" w:type="dxa"/>
            <w:shd w:val="clear" w:color="auto" w:fill="auto"/>
            <w:noWrap/>
            <w:vAlign w:val="center"/>
          </w:tcPr>
          <w:p w14:paraId="04EABCF9" w14:textId="022B0AB7" w:rsidR="00456EC9" w:rsidRPr="00C83564" w:rsidRDefault="00456EC9" w:rsidP="002D2EBC">
            <w:pPr>
              <w:pStyle w:val="TableText"/>
              <w:jc w:val="right"/>
              <w:rPr>
                <w:rFonts w:eastAsia="Times New Roman" w:cs="Times New Roman"/>
                <w:lang w:eastAsia="en-AU"/>
              </w:rPr>
            </w:pPr>
            <w:r>
              <w:t>991,649</w:t>
            </w:r>
          </w:p>
        </w:tc>
        <w:tc>
          <w:tcPr>
            <w:tcW w:w="1599" w:type="dxa"/>
            <w:shd w:val="clear" w:color="auto" w:fill="auto"/>
            <w:noWrap/>
            <w:vAlign w:val="center"/>
          </w:tcPr>
          <w:p w14:paraId="3C6051F5" w14:textId="52FE20E9" w:rsidR="00456EC9" w:rsidRPr="00C83564" w:rsidRDefault="00456EC9" w:rsidP="002D2EBC">
            <w:pPr>
              <w:pStyle w:val="TableText"/>
              <w:jc w:val="right"/>
              <w:rPr>
                <w:rFonts w:eastAsia="Times New Roman" w:cs="Times New Roman"/>
                <w:lang w:eastAsia="en-AU"/>
              </w:rPr>
            </w:pPr>
            <w:r>
              <w:t>947,131</w:t>
            </w:r>
          </w:p>
        </w:tc>
      </w:tr>
      <w:tr w:rsidR="00456EC9" w:rsidRPr="00C83564" w14:paraId="7D56541A" w14:textId="77777777" w:rsidTr="00694872">
        <w:trPr>
          <w:trHeight w:val="251"/>
        </w:trPr>
        <w:tc>
          <w:tcPr>
            <w:tcW w:w="1555" w:type="dxa"/>
            <w:vMerge/>
            <w:shd w:val="clear" w:color="auto" w:fill="auto"/>
            <w:noWrap/>
            <w:vAlign w:val="center"/>
          </w:tcPr>
          <w:p w14:paraId="318AF8BE"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3B7570C8" w14:textId="77777777" w:rsidR="00456EC9" w:rsidRPr="00C83564" w:rsidRDefault="00456EC9" w:rsidP="002D2EBC">
            <w:pPr>
              <w:pStyle w:val="TableText"/>
              <w:rPr>
                <w:rFonts w:eastAsia="Times New Roman" w:cs="Times New Roman"/>
                <w:lang w:eastAsia="en-AU"/>
              </w:rPr>
            </w:pPr>
            <w:r>
              <w:t>Strawberries</w:t>
            </w:r>
          </w:p>
        </w:tc>
        <w:tc>
          <w:tcPr>
            <w:tcW w:w="1598" w:type="dxa"/>
            <w:shd w:val="clear" w:color="auto" w:fill="auto"/>
            <w:noWrap/>
            <w:vAlign w:val="center"/>
          </w:tcPr>
          <w:p w14:paraId="237487BE" w14:textId="483EE492" w:rsidR="00456EC9" w:rsidRPr="00C83564" w:rsidRDefault="00456EC9" w:rsidP="002D2EBC">
            <w:pPr>
              <w:pStyle w:val="TableText"/>
              <w:jc w:val="right"/>
              <w:rPr>
                <w:rFonts w:eastAsia="Times New Roman" w:cs="Times New Roman"/>
                <w:lang w:eastAsia="en-AU"/>
              </w:rPr>
            </w:pPr>
            <w:r>
              <w:t>697,731</w:t>
            </w:r>
          </w:p>
        </w:tc>
        <w:tc>
          <w:tcPr>
            <w:tcW w:w="1599" w:type="dxa"/>
            <w:shd w:val="clear" w:color="auto" w:fill="auto"/>
            <w:noWrap/>
            <w:vAlign w:val="center"/>
          </w:tcPr>
          <w:p w14:paraId="48884AC1" w14:textId="7A197CA7" w:rsidR="00456EC9" w:rsidRPr="00C83564" w:rsidRDefault="00456EC9" w:rsidP="002D2EBC">
            <w:pPr>
              <w:pStyle w:val="TableText"/>
              <w:jc w:val="right"/>
              <w:rPr>
                <w:rFonts w:eastAsia="Times New Roman" w:cs="Times New Roman"/>
                <w:lang w:eastAsia="en-AU"/>
              </w:rPr>
            </w:pPr>
            <w:r>
              <w:t>734,722</w:t>
            </w:r>
          </w:p>
        </w:tc>
        <w:tc>
          <w:tcPr>
            <w:tcW w:w="1599" w:type="dxa"/>
            <w:shd w:val="clear" w:color="auto" w:fill="auto"/>
            <w:noWrap/>
            <w:vAlign w:val="center"/>
          </w:tcPr>
          <w:p w14:paraId="2FA8B9F0" w14:textId="01C9292B" w:rsidR="00456EC9" w:rsidRPr="00C83564" w:rsidRDefault="00456EC9" w:rsidP="002D2EBC">
            <w:pPr>
              <w:pStyle w:val="TableText"/>
              <w:jc w:val="right"/>
              <w:rPr>
                <w:rFonts w:eastAsia="Times New Roman" w:cs="Times New Roman"/>
                <w:lang w:eastAsia="en-AU"/>
              </w:rPr>
            </w:pPr>
            <w:r>
              <w:t>761,083</w:t>
            </w:r>
          </w:p>
        </w:tc>
        <w:tc>
          <w:tcPr>
            <w:tcW w:w="1599" w:type="dxa"/>
            <w:shd w:val="clear" w:color="auto" w:fill="auto"/>
            <w:noWrap/>
            <w:vAlign w:val="center"/>
          </w:tcPr>
          <w:p w14:paraId="76F1EE45" w14:textId="744D5811" w:rsidR="00456EC9" w:rsidRPr="00C83564" w:rsidRDefault="00456EC9" w:rsidP="002D2EBC">
            <w:pPr>
              <w:pStyle w:val="TableText"/>
              <w:jc w:val="right"/>
              <w:rPr>
                <w:rFonts w:eastAsia="Times New Roman" w:cs="Times New Roman"/>
                <w:lang w:eastAsia="en-AU"/>
              </w:rPr>
            </w:pPr>
            <w:r>
              <w:t>1,018,501</w:t>
            </w:r>
          </w:p>
        </w:tc>
      </w:tr>
      <w:tr w:rsidR="00456EC9" w:rsidRPr="00C83564" w14:paraId="4CF65A77" w14:textId="77777777" w:rsidTr="00350396">
        <w:trPr>
          <w:trHeight w:val="251"/>
        </w:trPr>
        <w:tc>
          <w:tcPr>
            <w:tcW w:w="1555" w:type="dxa"/>
            <w:vMerge/>
            <w:shd w:val="clear" w:color="auto" w:fill="auto"/>
            <w:noWrap/>
            <w:vAlign w:val="center"/>
          </w:tcPr>
          <w:p w14:paraId="73E56154"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41D3C555" w14:textId="6E346E00" w:rsidR="00456EC9" w:rsidRPr="00C83564" w:rsidRDefault="00456EC9" w:rsidP="002D2EBC">
            <w:pPr>
              <w:pStyle w:val="TableText"/>
              <w:rPr>
                <w:rFonts w:eastAsia="Times New Roman" w:cs="Times New Roman"/>
                <w:lang w:eastAsia="en-AU"/>
              </w:rPr>
            </w:pPr>
            <w:r>
              <w:t>Sweet potato</w:t>
            </w:r>
          </w:p>
        </w:tc>
        <w:tc>
          <w:tcPr>
            <w:tcW w:w="1598" w:type="dxa"/>
            <w:shd w:val="clear" w:color="auto" w:fill="auto"/>
            <w:noWrap/>
          </w:tcPr>
          <w:p w14:paraId="7446246B" w14:textId="6C6CEEB5" w:rsidR="00456EC9" w:rsidRPr="00C83564" w:rsidRDefault="00456EC9" w:rsidP="002D2EBC">
            <w:pPr>
              <w:pStyle w:val="TableText"/>
              <w:jc w:val="right"/>
              <w:rPr>
                <w:rFonts w:eastAsia="Times New Roman" w:cs="Times New Roman"/>
                <w:lang w:eastAsia="en-AU"/>
              </w:rPr>
            </w:pPr>
            <w:r w:rsidRPr="00AE4F6A">
              <w:t>–</w:t>
            </w:r>
          </w:p>
        </w:tc>
        <w:tc>
          <w:tcPr>
            <w:tcW w:w="1599" w:type="dxa"/>
            <w:shd w:val="clear" w:color="auto" w:fill="auto"/>
            <w:noWrap/>
          </w:tcPr>
          <w:p w14:paraId="41F01535" w14:textId="2A0E8792" w:rsidR="00456EC9" w:rsidRPr="00C83564" w:rsidRDefault="00456EC9" w:rsidP="002D2EBC">
            <w:pPr>
              <w:pStyle w:val="TableText"/>
              <w:jc w:val="right"/>
              <w:rPr>
                <w:rFonts w:eastAsia="Times New Roman" w:cs="Times New Roman"/>
                <w:lang w:eastAsia="en-AU"/>
              </w:rPr>
            </w:pPr>
            <w:r w:rsidRPr="00AE4F6A">
              <w:t>–</w:t>
            </w:r>
          </w:p>
        </w:tc>
        <w:tc>
          <w:tcPr>
            <w:tcW w:w="1599" w:type="dxa"/>
            <w:shd w:val="clear" w:color="auto" w:fill="auto"/>
            <w:noWrap/>
            <w:vAlign w:val="center"/>
          </w:tcPr>
          <w:p w14:paraId="326A6128" w14:textId="5A0DFD17" w:rsidR="00456EC9" w:rsidRPr="00C83564" w:rsidRDefault="00456EC9" w:rsidP="002D2EBC">
            <w:pPr>
              <w:pStyle w:val="TableText"/>
              <w:jc w:val="right"/>
              <w:rPr>
                <w:rFonts w:eastAsia="Times New Roman" w:cs="Times New Roman"/>
                <w:lang w:eastAsia="en-AU"/>
              </w:rPr>
            </w:pPr>
            <w:r>
              <w:t>243,036</w:t>
            </w:r>
          </w:p>
        </w:tc>
        <w:tc>
          <w:tcPr>
            <w:tcW w:w="1599" w:type="dxa"/>
            <w:shd w:val="clear" w:color="auto" w:fill="auto"/>
            <w:noWrap/>
            <w:vAlign w:val="center"/>
          </w:tcPr>
          <w:p w14:paraId="361DF946" w14:textId="7BCDF000" w:rsidR="00456EC9" w:rsidRPr="00C83564" w:rsidRDefault="00456EC9" w:rsidP="002D2EBC">
            <w:pPr>
              <w:pStyle w:val="TableText"/>
              <w:jc w:val="right"/>
              <w:rPr>
                <w:rFonts w:eastAsia="Times New Roman" w:cs="Times New Roman"/>
                <w:lang w:eastAsia="en-AU"/>
              </w:rPr>
            </w:pPr>
            <w:r>
              <w:t>1,368,001</w:t>
            </w:r>
          </w:p>
        </w:tc>
      </w:tr>
      <w:tr w:rsidR="00456EC9" w:rsidRPr="00C83564" w14:paraId="5114B1DE" w14:textId="77777777" w:rsidTr="00694872">
        <w:trPr>
          <w:trHeight w:val="251"/>
        </w:trPr>
        <w:tc>
          <w:tcPr>
            <w:tcW w:w="1555" w:type="dxa"/>
            <w:vMerge/>
            <w:shd w:val="clear" w:color="auto" w:fill="auto"/>
            <w:noWrap/>
            <w:vAlign w:val="center"/>
          </w:tcPr>
          <w:p w14:paraId="21F9626C"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77417EE1" w14:textId="5E715E27" w:rsidR="00456EC9" w:rsidRPr="00C83564" w:rsidRDefault="00456EC9" w:rsidP="002D2EBC">
            <w:pPr>
              <w:pStyle w:val="TableText"/>
              <w:rPr>
                <w:rFonts w:eastAsia="Times New Roman" w:cs="Times New Roman"/>
                <w:lang w:eastAsia="en-AU"/>
              </w:rPr>
            </w:pPr>
            <w:r>
              <w:t>Table grapes</w:t>
            </w:r>
          </w:p>
        </w:tc>
        <w:tc>
          <w:tcPr>
            <w:tcW w:w="1598" w:type="dxa"/>
            <w:shd w:val="clear" w:color="auto" w:fill="auto"/>
            <w:noWrap/>
            <w:vAlign w:val="center"/>
          </w:tcPr>
          <w:p w14:paraId="26AD800A" w14:textId="751261FA" w:rsidR="00456EC9" w:rsidRPr="00C83564" w:rsidRDefault="00456EC9" w:rsidP="002D2EBC">
            <w:pPr>
              <w:pStyle w:val="TableText"/>
              <w:jc w:val="right"/>
              <w:rPr>
                <w:rFonts w:eastAsia="Times New Roman" w:cs="Times New Roman"/>
                <w:lang w:eastAsia="en-AU"/>
              </w:rPr>
            </w:pPr>
            <w:r>
              <w:t>1,635,998</w:t>
            </w:r>
          </w:p>
        </w:tc>
        <w:tc>
          <w:tcPr>
            <w:tcW w:w="1599" w:type="dxa"/>
            <w:shd w:val="clear" w:color="auto" w:fill="auto"/>
            <w:noWrap/>
            <w:vAlign w:val="center"/>
          </w:tcPr>
          <w:p w14:paraId="6915D4AD" w14:textId="4C37EE32" w:rsidR="00456EC9" w:rsidRPr="00C83564" w:rsidRDefault="00456EC9" w:rsidP="002D2EBC">
            <w:pPr>
              <w:pStyle w:val="TableText"/>
              <w:jc w:val="right"/>
              <w:rPr>
                <w:rFonts w:eastAsia="Times New Roman" w:cs="Times New Roman"/>
                <w:lang w:eastAsia="en-AU"/>
              </w:rPr>
            </w:pPr>
            <w:r>
              <w:t>1,601,681</w:t>
            </w:r>
          </w:p>
        </w:tc>
        <w:tc>
          <w:tcPr>
            <w:tcW w:w="1599" w:type="dxa"/>
            <w:shd w:val="clear" w:color="auto" w:fill="auto"/>
            <w:noWrap/>
            <w:vAlign w:val="center"/>
          </w:tcPr>
          <w:p w14:paraId="058CD0E9" w14:textId="630B4323" w:rsidR="00456EC9" w:rsidRPr="00C83564" w:rsidRDefault="00456EC9" w:rsidP="002D2EBC">
            <w:pPr>
              <w:pStyle w:val="TableText"/>
              <w:jc w:val="right"/>
              <w:rPr>
                <w:rFonts w:eastAsia="Times New Roman" w:cs="Times New Roman"/>
                <w:lang w:eastAsia="en-AU"/>
              </w:rPr>
            </w:pPr>
            <w:r>
              <w:t>1,783,911</w:t>
            </w:r>
          </w:p>
        </w:tc>
        <w:tc>
          <w:tcPr>
            <w:tcW w:w="1599" w:type="dxa"/>
            <w:shd w:val="clear" w:color="auto" w:fill="auto"/>
            <w:noWrap/>
            <w:vAlign w:val="center"/>
          </w:tcPr>
          <w:p w14:paraId="063728E1" w14:textId="5C55E75A" w:rsidR="00456EC9" w:rsidRPr="00C83564" w:rsidRDefault="00456EC9" w:rsidP="002D2EBC">
            <w:pPr>
              <w:pStyle w:val="TableText"/>
              <w:jc w:val="right"/>
              <w:rPr>
                <w:rFonts w:eastAsia="Times New Roman" w:cs="Times New Roman"/>
                <w:lang w:eastAsia="en-AU"/>
              </w:rPr>
            </w:pPr>
            <w:r>
              <w:t>1,317,120</w:t>
            </w:r>
          </w:p>
        </w:tc>
      </w:tr>
      <w:tr w:rsidR="00456EC9" w:rsidRPr="00C83564" w14:paraId="1D6A4C20" w14:textId="77777777" w:rsidTr="00694872">
        <w:trPr>
          <w:trHeight w:val="251"/>
        </w:trPr>
        <w:tc>
          <w:tcPr>
            <w:tcW w:w="1555" w:type="dxa"/>
            <w:vMerge/>
            <w:shd w:val="clear" w:color="auto" w:fill="auto"/>
            <w:noWrap/>
            <w:vAlign w:val="center"/>
          </w:tcPr>
          <w:p w14:paraId="21F86C04"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52548B2D" w14:textId="77777777" w:rsidR="00456EC9" w:rsidRPr="00C83564" w:rsidRDefault="00456EC9" w:rsidP="002D2EBC">
            <w:pPr>
              <w:pStyle w:val="TableText"/>
              <w:rPr>
                <w:rFonts w:eastAsia="Times New Roman" w:cs="Times New Roman"/>
                <w:lang w:eastAsia="en-AU"/>
              </w:rPr>
            </w:pPr>
            <w:r>
              <w:t>Turf</w:t>
            </w:r>
          </w:p>
        </w:tc>
        <w:tc>
          <w:tcPr>
            <w:tcW w:w="1598" w:type="dxa"/>
            <w:shd w:val="clear" w:color="auto" w:fill="auto"/>
            <w:noWrap/>
            <w:vAlign w:val="center"/>
          </w:tcPr>
          <w:p w14:paraId="106C2042" w14:textId="19F4FDE9" w:rsidR="00456EC9" w:rsidRPr="00C83564" w:rsidRDefault="00456EC9" w:rsidP="002D2EBC">
            <w:pPr>
              <w:pStyle w:val="TableText"/>
              <w:jc w:val="right"/>
              <w:rPr>
                <w:rFonts w:eastAsia="Times New Roman" w:cs="Times New Roman"/>
                <w:lang w:eastAsia="en-AU"/>
              </w:rPr>
            </w:pPr>
            <w:r>
              <w:t>503,974</w:t>
            </w:r>
          </w:p>
        </w:tc>
        <w:tc>
          <w:tcPr>
            <w:tcW w:w="1599" w:type="dxa"/>
            <w:shd w:val="clear" w:color="auto" w:fill="auto"/>
            <w:noWrap/>
            <w:vAlign w:val="center"/>
          </w:tcPr>
          <w:p w14:paraId="1F1E2E77" w14:textId="0C24B0BA" w:rsidR="00456EC9" w:rsidRPr="00C83564" w:rsidRDefault="00456EC9" w:rsidP="002D2EBC">
            <w:pPr>
              <w:pStyle w:val="TableText"/>
              <w:jc w:val="right"/>
              <w:rPr>
                <w:rFonts w:eastAsia="Times New Roman" w:cs="Times New Roman"/>
                <w:lang w:eastAsia="en-AU"/>
              </w:rPr>
            </w:pPr>
            <w:r>
              <w:t>516,012</w:t>
            </w:r>
          </w:p>
        </w:tc>
        <w:tc>
          <w:tcPr>
            <w:tcW w:w="1599" w:type="dxa"/>
            <w:shd w:val="clear" w:color="auto" w:fill="auto"/>
            <w:noWrap/>
            <w:vAlign w:val="center"/>
          </w:tcPr>
          <w:p w14:paraId="63E93E54" w14:textId="55588615" w:rsidR="00456EC9" w:rsidRPr="00C83564" w:rsidRDefault="00456EC9" w:rsidP="002D2EBC">
            <w:pPr>
              <w:pStyle w:val="TableText"/>
              <w:jc w:val="right"/>
              <w:rPr>
                <w:rFonts w:eastAsia="Times New Roman" w:cs="Times New Roman"/>
                <w:lang w:eastAsia="en-AU"/>
              </w:rPr>
            </w:pPr>
            <w:r>
              <w:t>587,326</w:t>
            </w:r>
          </w:p>
        </w:tc>
        <w:tc>
          <w:tcPr>
            <w:tcW w:w="1599" w:type="dxa"/>
            <w:shd w:val="clear" w:color="auto" w:fill="auto"/>
            <w:noWrap/>
            <w:vAlign w:val="center"/>
          </w:tcPr>
          <w:p w14:paraId="06091814" w14:textId="207935CE" w:rsidR="00456EC9" w:rsidRPr="00C83564" w:rsidRDefault="00456EC9" w:rsidP="002D2EBC">
            <w:pPr>
              <w:pStyle w:val="TableText"/>
              <w:jc w:val="right"/>
              <w:rPr>
                <w:rFonts w:eastAsia="Times New Roman" w:cs="Times New Roman"/>
                <w:lang w:eastAsia="en-AU"/>
              </w:rPr>
            </w:pPr>
            <w:r>
              <w:t>581,937</w:t>
            </w:r>
          </w:p>
        </w:tc>
      </w:tr>
      <w:tr w:rsidR="00456EC9" w:rsidRPr="00C83564" w14:paraId="13732BED" w14:textId="77777777" w:rsidTr="00694872">
        <w:trPr>
          <w:trHeight w:val="251"/>
        </w:trPr>
        <w:tc>
          <w:tcPr>
            <w:tcW w:w="1555" w:type="dxa"/>
            <w:vMerge/>
            <w:shd w:val="clear" w:color="auto" w:fill="auto"/>
            <w:noWrap/>
            <w:vAlign w:val="center"/>
          </w:tcPr>
          <w:p w14:paraId="11F71EA0"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505EA00A" w14:textId="77777777" w:rsidR="00456EC9" w:rsidRPr="00C83564" w:rsidRDefault="00456EC9" w:rsidP="002D2EBC">
            <w:pPr>
              <w:pStyle w:val="TableText"/>
              <w:rPr>
                <w:rFonts w:eastAsia="Times New Roman" w:cs="Times New Roman"/>
                <w:lang w:eastAsia="en-AU"/>
              </w:rPr>
            </w:pPr>
            <w:r>
              <w:t>Vegetables</w:t>
            </w:r>
          </w:p>
        </w:tc>
        <w:tc>
          <w:tcPr>
            <w:tcW w:w="1598" w:type="dxa"/>
            <w:shd w:val="clear" w:color="auto" w:fill="auto"/>
            <w:noWrap/>
            <w:vAlign w:val="center"/>
          </w:tcPr>
          <w:p w14:paraId="592E7726" w14:textId="57620FC9" w:rsidR="00456EC9" w:rsidRPr="00C83564" w:rsidRDefault="00456EC9" w:rsidP="002D2EBC">
            <w:pPr>
              <w:pStyle w:val="TableText"/>
              <w:jc w:val="right"/>
              <w:rPr>
                <w:rFonts w:eastAsia="Times New Roman" w:cs="Times New Roman"/>
                <w:lang w:eastAsia="en-AU"/>
              </w:rPr>
            </w:pPr>
            <w:r>
              <w:t>7,802,565</w:t>
            </w:r>
          </w:p>
        </w:tc>
        <w:tc>
          <w:tcPr>
            <w:tcW w:w="1599" w:type="dxa"/>
            <w:shd w:val="clear" w:color="auto" w:fill="auto"/>
            <w:noWrap/>
            <w:vAlign w:val="center"/>
          </w:tcPr>
          <w:p w14:paraId="669DCCA3" w14:textId="34238A19" w:rsidR="00456EC9" w:rsidRPr="00C83564" w:rsidRDefault="00456EC9" w:rsidP="002D2EBC">
            <w:pPr>
              <w:pStyle w:val="TableText"/>
              <w:jc w:val="right"/>
              <w:rPr>
                <w:rFonts w:eastAsia="Times New Roman" w:cs="Times New Roman"/>
                <w:lang w:eastAsia="en-AU"/>
              </w:rPr>
            </w:pPr>
            <w:r>
              <w:t>8,367,293</w:t>
            </w:r>
          </w:p>
        </w:tc>
        <w:tc>
          <w:tcPr>
            <w:tcW w:w="1599" w:type="dxa"/>
            <w:shd w:val="clear" w:color="auto" w:fill="auto"/>
            <w:noWrap/>
            <w:vAlign w:val="center"/>
          </w:tcPr>
          <w:p w14:paraId="4EC06F44" w14:textId="66287961" w:rsidR="00456EC9" w:rsidRPr="00C83564" w:rsidRDefault="00456EC9" w:rsidP="002D2EBC">
            <w:pPr>
              <w:pStyle w:val="TableText"/>
              <w:jc w:val="right"/>
              <w:rPr>
                <w:rFonts w:eastAsia="Times New Roman" w:cs="Times New Roman"/>
                <w:lang w:eastAsia="en-AU"/>
              </w:rPr>
            </w:pPr>
            <w:r>
              <w:t>9,442,185</w:t>
            </w:r>
          </w:p>
        </w:tc>
        <w:tc>
          <w:tcPr>
            <w:tcW w:w="1599" w:type="dxa"/>
            <w:shd w:val="clear" w:color="auto" w:fill="auto"/>
            <w:noWrap/>
            <w:vAlign w:val="center"/>
          </w:tcPr>
          <w:p w14:paraId="47796CAD" w14:textId="2E7822B8" w:rsidR="00456EC9" w:rsidRPr="00C83564" w:rsidRDefault="00456EC9" w:rsidP="002D2EBC">
            <w:pPr>
              <w:pStyle w:val="TableText"/>
              <w:jc w:val="right"/>
              <w:rPr>
                <w:rFonts w:eastAsia="Times New Roman" w:cs="Times New Roman"/>
                <w:lang w:eastAsia="en-AU"/>
              </w:rPr>
            </w:pPr>
            <w:r>
              <w:t>10,156,615</w:t>
            </w:r>
          </w:p>
        </w:tc>
      </w:tr>
      <w:tr w:rsidR="00694872" w:rsidRPr="00C83564" w14:paraId="0F93E1A8" w14:textId="77777777" w:rsidTr="00694872">
        <w:trPr>
          <w:trHeight w:val="251"/>
        </w:trPr>
        <w:tc>
          <w:tcPr>
            <w:tcW w:w="3073" w:type="dxa"/>
            <w:gridSpan w:val="2"/>
            <w:tcBorders>
              <w:bottom w:val="single" w:sz="4" w:space="0" w:color="auto"/>
            </w:tcBorders>
            <w:shd w:val="clear" w:color="auto" w:fill="auto"/>
            <w:noWrap/>
            <w:vAlign w:val="center"/>
          </w:tcPr>
          <w:p w14:paraId="4468F046" w14:textId="35A78C67" w:rsidR="00694872" w:rsidRPr="00C83564" w:rsidRDefault="00694872" w:rsidP="002D2EBC">
            <w:pPr>
              <w:pStyle w:val="TableText"/>
              <w:rPr>
                <w:rFonts w:eastAsia="Times New Roman" w:cs="Times New Roman"/>
                <w:lang w:eastAsia="en-AU"/>
              </w:rPr>
            </w:pPr>
            <w:r>
              <w:rPr>
                <w:b/>
                <w:bCs/>
              </w:rPr>
              <w:t xml:space="preserve">Total </w:t>
            </w:r>
            <w:r w:rsidR="00456EC9">
              <w:rPr>
                <w:b/>
                <w:bCs/>
              </w:rPr>
              <w:t>h</w:t>
            </w:r>
            <w:r>
              <w:rPr>
                <w:b/>
                <w:bCs/>
              </w:rPr>
              <w:t>orticulture</w:t>
            </w:r>
          </w:p>
        </w:tc>
        <w:tc>
          <w:tcPr>
            <w:tcW w:w="1598" w:type="dxa"/>
            <w:tcBorders>
              <w:bottom w:val="single" w:sz="4" w:space="0" w:color="auto"/>
            </w:tcBorders>
            <w:shd w:val="clear" w:color="auto" w:fill="auto"/>
            <w:noWrap/>
            <w:vAlign w:val="center"/>
          </w:tcPr>
          <w:p w14:paraId="08D68AB8" w14:textId="77777777" w:rsidR="00694872" w:rsidRPr="00C83564" w:rsidRDefault="00694872" w:rsidP="002D2EBC">
            <w:pPr>
              <w:pStyle w:val="TableText"/>
              <w:jc w:val="right"/>
              <w:rPr>
                <w:rFonts w:eastAsia="Times New Roman" w:cs="Times New Roman"/>
                <w:lang w:eastAsia="en-AU"/>
              </w:rPr>
            </w:pPr>
            <w:r>
              <w:rPr>
                <w:b/>
                <w:bCs/>
              </w:rPr>
              <w:t>1,346,024</w:t>
            </w:r>
          </w:p>
        </w:tc>
        <w:tc>
          <w:tcPr>
            <w:tcW w:w="1599" w:type="dxa"/>
            <w:tcBorders>
              <w:bottom w:val="single" w:sz="4" w:space="0" w:color="auto"/>
            </w:tcBorders>
            <w:shd w:val="clear" w:color="auto" w:fill="auto"/>
            <w:noWrap/>
            <w:vAlign w:val="center"/>
          </w:tcPr>
          <w:p w14:paraId="29946DCA" w14:textId="72DC6D77" w:rsidR="00694872" w:rsidRPr="00C83564" w:rsidRDefault="00694872" w:rsidP="002D2EBC">
            <w:pPr>
              <w:pStyle w:val="TableText"/>
              <w:jc w:val="right"/>
              <w:rPr>
                <w:rFonts w:eastAsia="Times New Roman" w:cs="Times New Roman"/>
                <w:lang w:eastAsia="en-AU"/>
              </w:rPr>
            </w:pPr>
            <w:r>
              <w:rPr>
                <w:b/>
                <w:bCs/>
              </w:rPr>
              <w:t>43,026,201</w:t>
            </w:r>
          </w:p>
        </w:tc>
        <w:tc>
          <w:tcPr>
            <w:tcW w:w="1599" w:type="dxa"/>
            <w:tcBorders>
              <w:bottom w:val="single" w:sz="4" w:space="0" w:color="auto"/>
            </w:tcBorders>
            <w:shd w:val="clear" w:color="auto" w:fill="auto"/>
            <w:noWrap/>
            <w:vAlign w:val="center"/>
          </w:tcPr>
          <w:p w14:paraId="3E44BA05" w14:textId="648DD9BA" w:rsidR="00694872" w:rsidRPr="00C83564" w:rsidRDefault="00694872" w:rsidP="002D2EBC">
            <w:pPr>
              <w:pStyle w:val="TableText"/>
              <w:jc w:val="right"/>
              <w:rPr>
                <w:rFonts w:eastAsia="Times New Roman" w:cs="Times New Roman"/>
                <w:lang w:eastAsia="en-AU"/>
              </w:rPr>
            </w:pPr>
            <w:r>
              <w:rPr>
                <w:b/>
                <w:bCs/>
              </w:rPr>
              <w:t>47,049,360</w:t>
            </w:r>
          </w:p>
        </w:tc>
        <w:tc>
          <w:tcPr>
            <w:tcW w:w="1599" w:type="dxa"/>
            <w:tcBorders>
              <w:bottom w:val="single" w:sz="4" w:space="0" w:color="auto"/>
            </w:tcBorders>
            <w:shd w:val="clear" w:color="auto" w:fill="auto"/>
            <w:noWrap/>
            <w:vAlign w:val="center"/>
          </w:tcPr>
          <w:p w14:paraId="6DA13146" w14:textId="67793EE1" w:rsidR="00694872" w:rsidRPr="00C83564" w:rsidRDefault="00694872" w:rsidP="002D2EBC">
            <w:pPr>
              <w:pStyle w:val="TableText"/>
              <w:jc w:val="right"/>
              <w:rPr>
                <w:rFonts w:eastAsia="Times New Roman" w:cs="Times New Roman"/>
                <w:lang w:eastAsia="en-AU"/>
              </w:rPr>
            </w:pPr>
            <w:r>
              <w:rPr>
                <w:b/>
                <w:bCs/>
              </w:rPr>
              <w:t>55,218,275</w:t>
            </w:r>
          </w:p>
        </w:tc>
      </w:tr>
      <w:tr w:rsidR="00456EC9" w:rsidRPr="00C83564" w14:paraId="6856A400" w14:textId="77777777" w:rsidTr="002D2EBC">
        <w:trPr>
          <w:trHeight w:val="251"/>
        </w:trPr>
        <w:tc>
          <w:tcPr>
            <w:tcW w:w="1555" w:type="dxa"/>
            <w:vMerge w:val="restart"/>
            <w:tcBorders>
              <w:top w:val="single" w:sz="4" w:space="0" w:color="auto"/>
            </w:tcBorders>
            <w:shd w:val="clear" w:color="auto" w:fill="auto"/>
            <w:noWrap/>
          </w:tcPr>
          <w:p w14:paraId="3744B4F6" w14:textId="44FBA90A" w:rsidR="00456EC9" w:rsidRPr="00C83564" w:rsidRDefault="00456EC9" w:rsidP="002D2EBC">
            <w:pPr>
              <w:pStyle w:val="TableText"/>
              <w:rPr>
                <w:rFonts w:eastAsia="Times New Roman" w:cs="Times New Roman"/>
                <w:lang w:eastAsia="en-AU"/>
              </w:rPr>
            </w:pPr>
            <w:r>
              <w:t xml:space="preserve">Live </w:t>
            </w:r>
            <w:r w:rsidR="00771672">
              <w:t xml:space="preserve">animal </w:t>
            </w:r>
            <w:r>
              <w:t>export</w:t>
            </w:r>
          </w:p>
        </w:tc>
        <w:tc>
          <w:tcPr>
            <w:tcW w:w="1518" w:type="dxa"/>
            <w:tcBorders>
              <w:top w:val="single" w:sz="4" w:space="0" w:color="auto"/>
            </w:tcBorders>
            <w:shd w:val="clear" w:color="auto" w:fill="auto"/>
            <w:noWrap/>
            <w:vAlign w:val="center"/>
          </w:tcPr>
          <w:p w14:paraId="61DF0D6B" w14:textId="536E846F" w:rsidR="00456EC9" w:rsidRPr="00C83564" w:rsidRDefault="00456EC9" w:rsidP="002D2EBC">
            <w:pPr>
              <w:pStyle w:val="TableText"/>
              <w:rPr>
                <w:rFonts w:eastAsia="Times New Roman" w:cs="Times New Roman"/>
                <w:lang w:eastAsia="en-AU"/>
              </w:rPr>
            </w:pPr>
            <w:r>
              <w:t>Buffalo export</w:t>
            </w:r>
          </w:p>
        </w:tc>
        <w:tc>
          <w:tcPr>
            <w:tcW w:w="1598" w:type="dxa"/>
            <w:tcBorders>
              <w:top w:val="single" w:sz="4" w:space="0" w:color="auto"/>
            </w:tcBorders>
            <w:shd w:val="clear" w:color="auto" w:fill="auto"/>
            <w:noWrap/>
            <w:vAlign w:val="center"/>
          </w:tcPr>
          <w:p w14:paraId="4512A9B9" w14:textId="30621879" w:rsidR="00456EC9" w:rsidRPr="00C83564" w:rsidRDefault="00456EC9" w:rsidP="002D2EBC">
            <w:pPr>
              <w:pStyle w:val="TableText"/>
              <w:jc w:val="right"/>
              <w:rPr>
                <w:rFonts w:eastAsia="Times New Roman" w:cs="Times New Roman"/>
                <w:lang w:eastAsia="en-AU"/>
              </w:rPr>
            </w:pPr>
            <w:r>
              <w:t>9,339</w:t>
            </w:r>
          </w:p>
        </w:tc>
        <w:tc>
          <w:tcPr>
            <w:tcW w:w="1599" w:type="dxa"/>
            <w:tcBorders>
              <w:top w:val="single" w:sz="4" w:space="0" w:color="auto"/>
            </w:tcBorders>
            <w:shd w:val="clear" w:color="auto" w:fill="auto"/>
            <w:noWrap/>
            <w:vAlign w:val="center"/>
          </w:tcPr>
          <w:p w14:paraId="7805EE9A" w14:textId="65395665" w:rsidR="00456EC9" w:rsidRPr="00C83564" w:rsidRDefault="00456EC9" w:rsidP="002D2EBC">
            <w:pPr>
              <w:pStyle w:val="TableText"/>
              <w:jc w:val="right"/>
              <w:rPr>
                <w:rFonts w:eastAsia="Times New Roman" w:cs="Times New Roman"/>
                <w:lang w:eastAsia="en-AU"/>
              </w:rPr>
            </w:pPr>
            <w:r>
              <w:t>19,497</w:t>
            </w:r>
          </w:p>
        </w:tc>
        <w:tc>
          <w:tcPr>
            <w:tcW w:w="1599" w:type="dxa"/>
            <w:tcBorders>
              <w:top w:val="single" w:sz="4" w:space="0" w:color="auto"/>
            </w:tcBorders>
            <w:shd w:val="clear" w:color="auto" w:fill="auto"/>
            <w:noWrap/>
            <w:vAlign w:val="center"/>
          </w:tcPr>
          <w:p w14:paraId="169F8654" w14:textId="04FDE23D" w:rsidR="00456EC9" w:rsidRPr="00C83564" w:rsidRDefault="00456EC9" w:rsidP="002D2EBC">
            <w:pPr>
              <w:pStyle w:val="TableText"/>
              <w:jc w:val="right"/>
              <w:rPr>
                <w:rFonts w:eastAsia="Times New Roman" w:cs="Times New Roman"/>
                <w:lang w:eastAsia="en-AU"/>
              </w:rPr>
            </w:pPr>
            <w:r>
              <w:t>25,051</w:t>
            </w:r>
          </w:p>
        </w:tc>
        <w:tc>
          <w:tcPr>
            <w:tcW w:w="1599" w:type="dxa"/>
            <w:tcBorders>
              <w:top w:val="single" w:sz="4" w:space="0" w:color="auto"/>
            </w:tcBorders>
            <w:shd w:val="clear" w:color="auto" w:fill="auto"/>
            <w:noWrap/>
            <w:vAlign w:val="center"/>
          </w:tcPr>
          <w:p w14:paraId="00F10C14" w14:textId="5F54E941" w:rsidR="00456EC9" w:rsidRPr="00C83564" w:rsidRDefault="00456EC9" w:rsidP="002D2EBC">
            <w:pPr>
              <w:pStyle w:val="TableText"/>
              <w:jc w:val="right"/>
              <w:rPr>
                <w:rFonts w:eastAsia="Times New Roman" w:cs="Times New Roman"/>
                <w:lang w:eastAsia="en-AU"/>
              </w:rPr>
            </w:pPr>
            <w:r>
              <w:t>32,416</w:t>
            </w:r>
          </w:p>
        </w:tc>
      </w:tr>
      <w:tr w:rsidR="00456EC9" w:rsidRPr="00C83564" w14:paraId="31CEB9E7" w14:textId="77777777" w:rsidTr="00694872">
        <w:trPr>
          <w:trHeight w:val="251"/>
        </w:trPr>
        <w:tc>
          <w:tcPr>
            <w:tcW w:w="1555" w:type="dxa"/>
            <w:vMerge/>
            <w:shd w:val="clear" w:color="auto" w:fill="auto"/>
            <w:noWrap/>
            <w:vAlign w:val="center"/>
          </w:tcPr>
          <w:p w14:paraId="5EDE855D"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19AF3A2C" w14:textId="2E697B15" w:rsidR="00456EC9" w:rsidRPr="00C83564" w:rsidRDefault="00456EC9" w:rsidP="002D2EBC">
            <w:pPr>
              <w:pStyle w:val="TableText"/>
              <w:rPr>
                <w:rFonts w:eastAsia="Times New Roman" w:cs="Times New Roman"/>
                <w:lang w:eastAsia="en-AU"/>
              </w:rPr>
            </w:pPr>
            <w:r>
              <w:t>Cattle live export</w:t>
            </w:r>
          </w:p>
        </w:tc>
        <w:tc>
          <w:tcPr>
            <w:tcW w:w="1598" w:type="dxa"/>
            <w:shd w:val="clear" w:color="auto" w:fill="auto"/>
            <w:noWrap/>
            <w:vAlign w:val="center"/>
          </w:tcPr>
          <w:p w14:paraId="72576759" w14:textId="4DB2E4A1" w:rsidR="00456EC9" w:rsidRPr="00C83564" w:rsidRDefault="00456EC9" w:rsidP="002D2EBC">
            <w:pPr>
              <w:pStyle w:val="TableText"/>
              <w:jc w:val="right"/>
              <w:rPr>
                <w:rFonts w:eastAsia="Times New Roman" w:cs="Times New Roman"/>
                <w:lang w:eastAsia="en-AU"/>
              </w:rPr>
            </w:pPr>
            <w:r>
              <w:t>3,068,768</w:t>
            </w:r>
          </w:p>
        </w:tc>
        <w:tc>
          <w:tcPr>
            <w:tcW w:w="1599" w:type="dxa"/>
            <w:shd w:val="clear" w:color="auto" w:fill="auto"/>
            <w:noWrap/>
            <w:vAlign w:val="center"/>
          </w:tcPr>
          <w:p w14:paraId="1E24B878" w14:textId="2C8F2FE5" w:rsidR="00456EC9" w:rsidRPr="00C83564" w:rsidRDefault="00456EC9" w:rsidP="002D2EBC">
            <w:pPr>
              <w:pStyle w:val="TableText"/>
              <w:jc w:val="right"/>
              <w:rPr>
                <w:rFonts w:eastAsia="Times New Roman" w:cs="Times New Roman"/>
                <w:lang w:eastAsia="en-AU"/>
              </w:rPr>
            </w:pPr>
            <w:r>
              <w:t>4,221,723</w:t>
            </w:r>
          </w:p>
        </w:tc>
        <w:tc>
          <w:tcPr>
            <w:tcW w:w="1599" w:type="dxa"/>
            <w:shd w:val="clear" w:color="auto" w:fill="auto"/>
            <w:noWrap/>
            <w:vAlign w:val="center"/>
          </w:tcPr>
          <w:p w14:paraId="01C5A618" w14:textId="1F3BD04D" w:rsidR="00456EC9" w:rsidRPr="00C83564" w:rsidRDefault="00456EC9" w:rsidP="002D2EBC">
            <w:pPr>
              <w:pStyle w:val="TableText"/>
              <w:jc w:val="right"/>
              <w:rPr>
                <w:rFonts w:eastAsia="Times New Roman" w:cs="Times New Roman"/>
                <w:lang w:eastAsia="en-AU"/>
              </w:rPr>
            </w:pPr>
            <w:r>
              <w:t>3,978,898</w:t>
            </w:r>
          </w:p>
        </w:tc>
        <w:tc>
          <w:tcPr>
            <w:tcW w:w="1599" w:type="dxa"/>
            <w:shd w:val="clear" w:color="auto" w:fill="auto"/>
            <w:noWrap/>
            <w:vAlign w:val="center"/>
          </w:tcPr>
          <w:p w14:paraId="168199AC" w14:textId="3AADDBF2" w:rsidR="00456EC9" w:rsidRPr="00C83564" w:rsidRDefault="00456EC9" w:rsidP="002D2EBC">
            <w:pPr>
              <w:pStyle w:val="TableText"/>
              <w:jc w:val="right"/>
              <w:rPr>
                <w:rFonts w:eastAsia="Times New Roman" w:cs="Times New Roman"/>
                <w:lang w:eastAsia="en-AU"/>
              </w:rPr>
            </w:pPr>
            <w:r>
              <w:t>3,044,331</w:t>
            </w:r>
          </w:p>
        </w:tc>
      </w:tr>
      <w:tr w:rsidR="00456EC9" w:rsidRPr="00C83564" w14:paraId="0DD9243D" w14:textId="77777777" w:rsidTr="00694872">
        <w:trPr>
          <w:trHeight w:val="251"/>
        </w:trPr>
        <w:tc>
          <w:tcPr>
            <w:tcW w:w="1555" w:type="dxa"/>
            <w:vMerge/>
            <w:shd w:val="clear" w:color="auto" w:fill="auto"/>
            <w:noWrap/>
            <w:vAlign w:val="center"/>
          </w:tcPr>
          <w:p w14:paraId="62BE9574"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4478685E" w14:textId="7210983F" w:rsidR="00456EC9" w:rsidRPr="00C83564" w:rsidRDefault="00456EC9" w:rsidP="002D2EBC">
            <w:pPr>
              <w:pStyle w:val="TableText"/>
              <w:rPr>
                <w:rFonts w:eastAsia="Times New Roman" w:cs="Times New Roman"/>
                <w:lang w:eastAsia="en-AU"/>
              </w:rPr>
            </w:pPr>
            <w:r>
              <w:t>Deer export</w:t>
            </w:r>
          </w:p>
        </w:tc>
        <w:tc>
          <w:tcPr>
            <w:tcW w:w="1598" w:type="dxa"/>
            <w:shd w:val="clear" w:color="auto" w:fill="auto"/>
            <w:noWrap/>
            <w:vAlign w:val="center"/>
          </w:tcPr>
          <w:p w14:paraId="5A48C732" w14:textId="287DD929" w:rsidR="00456EC9" w:rsidRPr="00C83564" w:rsidRDefault="00456EC9" w:rsidP="002D2EBC">
            <w:pPr>
              <w:pStyle w:val="TableText"/>
              <w:jc w:val="right"/>
              <w:rPr>
                <w:rFonts w:eastAsia="Times New Roman" w:cs="Times New Roman"/>
                <w:lang w:eastAsia="en-AU"/>
              </w:rPr>
            </w:pPr>
            <w:r>
              <w:t>30</w:t>
            </w:r>
          </w:p>
        </w:tc>
        <w:tc>
          <w:tcPr>
            <w:tcW w:w="1599" w:type="dxa"/>
            <w:shd w:val="clear" w:color="auto" w:fill="auto"/>
            <w:noWrap/>
            <w:vAlign w:val="center"/>
          </w:tcPr>
          <w:p w14:paraId="350EBC54" w14:textId="01AD8F05" w:rsidR="00456EC9" w:rsidRPr="00C83564" w:rsidRDefault="00456EC9" w:rsidP="002D2EBC">
            <w:pPr>
              <w:pStyle w:val="TableText"/>
              <w:jc w:val="right"/>
              <w:rPr>
                <w:rFonts w:eastAsia="Times New Roman" w:cs="Times New Roman"/>
                <w:lang w:eastAsia="en-AU"/>
              </w:rPr>
            </w:pPr>
            <w:r>
              <w:t>–</w:t>
            </w:r>
          </w:p>
        </w:tc>
        <w:tc>
          <w:tcPr>
            <w:tcW w:w="1599" w:type="dxa"/>
            <w:shd w:val="clear" w:color="auto" w:fill="auto"/>
            <w:noWrap/>
            <w:vAlign w:val="center"/>
          </w:tcPr>
          <w:p w14:paraId="115BC353" w14:textId="2F7ADC77" w:rsidR="00456EC9" w:rsidRPr="00C83564" w:rsidRDefault="00456EC9" w:rsidP="002D2EBC">
            <w:pPr>
              <w:pStyle w:val="TableText"/>
              <w:jc w:val="right"/>
              <w:rPr>
                <w:rFonts w:eastAsia="Times New Roman" w:cs="Times New Roman"/>
                <w:lang w:eastAsia="en-AU"/>
              </w:rPr>
            </w:pPr>
            <w:r>
              <w:t>515</w:t>
            </w:r>
          </w:p>
        </w:tc>
        <w:tc>
          <w:tcPr>
            <w:tcW w:w="1599" w:type="dxa"/>
            <w:shd w:val="clear" w:color="auto" w:fill="auto"/>
            <w:noWrap/>
            <w:vAlign w:val="center"/>
          </w:tcPr>
          <w:p w14:paraId="086114B5" w14:textId="7A54561B" w:rsidR="00456EC9" w:rsidRPr="00C83564" w:rsidRDefault="00456EC9" w:rsidP="002D2EBC">
            <w:pPr>
              <w:pStyle w:val="TableText"/>
              <w:jc w:val="right"/>
              <w:rPr>
                <w:rFonts w:eastAsia="Times New Roman" w:cs="Times New Roman"/>
                <w:lang w:eastAsia="en-AU"/>
              </w:rPr>
            </w:pPr>
            <w:r>
              <w:t>–</w:t>
            </w:r>
          </w:p>
        </w:tc>
      </w:tr>
      <w:tr w:rsidR="00456EC9" w:rsidRPr="00C83564" w14:paraId="0E023837" w14:textId="77777777" w:rsidTr="00694872">
        <w:trPr>
          <w:trHeight w:val="251"/>
        </w:trPr>
        <w:tc>
          <w:tcPr>
            <w:tcW w:w="1555" w:type="dxa"/>
            <w:vMerge/>
            <w:shd w:val="clear" w:color="auto" w:fill="auto"/>
            <w:noWrap/>
            <w:vAlign w:val="center"/>
          </w:tcPr>
          <w:p w14:paraId="5E4FEF4E"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3B9C778D" w14:textId="3A25F1DC" w:rsidR="00456EC9" w:rsidRPr="00C83564" w:rsidRDefault="00456EC9" w:rsidP="002D2EBC">
            <w:pPr>
              <w:pStyle w:val="TableText"/>
              <w:rPr>
                <w:rFonts w:eastAsia="Times New Roman" w:cs="Times New Roman"/>
                <w:lang w:eastAsia="en-AU"/>
              </w:rPr>
            </w:pPr>
            <w:r>
              <w:t>Goat live export</w:t>
            </w:r>
          </w:p>
        </w:tc>
        <w:tc>
          <w:tcPr>
            <w:tcW w:w="1598" w:type="dxa"/>
            <w:shd w:val="clear" w:color="auto" w:fill="auto"/>
            <w:noWrap/>
            <w:vAlign w:val="center"/>
          </w:tcPr>
          <w:p w14:paraId="7CA32B7E" w14:textId="4E145916" w:rsidR="00456EC9" w:rsidRPr="00C83564" w:rsidRDefault="00456EC9" w:rsidP="002D2EBC">
            <w:pPr>
              <w:pStyle w:val="TableText"/>
              <w:jc w:val="right"/>
              <w:rPr>
                <w:rFonts w:eastAsia="Times New Roman" w:cs="Times New Roman"/>
                <w:lang w:eastAsia="en-AU"/>
              </w:rPr>
            </w:pPr>
            <w:r>
              <w:t>43,357</w:t>
            </w:r>
          </w:p>
        </w:tc>
        <w:tc>
          <w:tcPr>
            <w:tcW w:w="1599" w:type="dxa"/>
            <w:shd w:val="clear" w:color="auto" w:fill="auto"/>
            <w:noWrap/>
            <w:vAlign w:val="center"/>
          </w:tcPr>
          <w:p w14:paraId="1AC887B9" w14:textId="0EF1E4A7" w:rsidR="00456EC9" w:rsidRPr="00C83564" w:rsidRDefault="00456EC9" w:rsidP="002D2EBC">
            <w:pPr>
              <w:pStyle w:val="TableText"/>
              <w:jc w:val="right"/>
              <w:rPr>
                <w:rFonts w:eastAsia="Times New Roman" w:cs="Times New Roman"/>
                <w:lang w:eastAsia="en-AU"/>
              </w:rPr>
            </w:pPr>
            <w:r>
              <w:t>47,821</w:t>
            </w:r>
          </w:p>
        </w:tc>
        <w:tc>
          <w:tcPr>
            <w:tcW w:w="1599" w:type="dxa"/>
            <w:shd w:val="clear" w:color="auto" w:fill="auto"/>
            <w:noWrap/>
            <w:vAlign w:val="center"/>
          </w:tcPr>
          <w:p w14:paraId="1A0B7CEE" w14:textId="1B62B983" w:rsidR="00456EC9" w:rsidRPr="00C83564" w:rsidRDefault="00456EC9" w:rsidP="002D2EBC">
            <w:pPr>
              <w:pStyle w:val="TableText"/>
              <w:jc w:val="right"/>
              <w:rPr>
                <w:rFonts w:eastAsia="Times New Roman" w:cs="Times New Roman"/>
                <w:lang w:eastAsia="en-AU"/>
              </w:rPr>
            </w:pPr>
            <w:r>
              <w:t>37,652</w:t>
            </w:r>
          </w:p>
        </w:tc>
        <w:tc>
          <w:tcPr>
            <w:tcW w:w="1599" w:type="dxa"/>
            <w:shd w:val="clear" w:color="auto" w:fill="auto"/>
            <w:noWrap/>
            <w:vAlign w:val="center"/>
          </w:tcPr>
          <w:p w14:paraId="45C47D31" w14:textId="2EB0AF04" w:rsidR="00456EC9" w:rsidRPr="00C83564" w:rsidRDefault="00456EC9" w:rsidP="002D2EBC">
            <w:pPr>
              <w:pStyle w:val="TableText"/>
              <w:jc w:val="right"/>
              <w:rPr>
                <w:rFonts w:eastAsia="Times New Roman" w:cs="Times New Roman"/>
                <w:lang w:eastAsia="en-AU"/>
              </w:rPr>
            </w:pPr>
            <w:r>
              <w:t>13,346</w:t>
            </w:r>
          </w:p>
        </w:tc>
      </w:tr>
      <w:tr w:rsidR="00456EC9" w:rsidRPr="00C83564" w14:paraId="4271A018" w14:textId="77777777" w:rsidTr="00694872">
        <w:trPr>
          <w:trHeight w:val="251"/>
        </w:trPr>
        <w:tc>
          <w:tcPr>
            <w:tcW w:w="1555" w:type="dxa"/>
            <w:vMerge/>
            <w:shd w:val="clear" w:color="auto" w:fill="auto"/>
            <w:noWrap/>
            <w:vAlign w:val="center"/>
          </w:tcPr>
          <w:p w14:paraId="06335167"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79C69177" w14:textId="0A8EBBEF" w:rsidR="00456EC9" w:rsidRPr="00C83564" w:rsidRDefault="00456EC9" w:rsidP="002D2EBC">
            <w:pPr>
              <w:pStyle w:val="TableText"/>
              <w:rPr>
                <w:rFonts w:eastAsia="Times New Roman" w:cs="Times New Roman"/>
                <w:lang w:eastAsia="en-AU"/>
              </w:rPr>
            </w:pPr>
            <w:r>
              <w:t>Lamb live export</w:t>
            </w:r>
          </w:p>
        </w:tc>
        <w:tc>
          <w:tcPr>
            <w:tcW w:w="1598" w:type="dxa"/>
            <w:shd w:val="clear" w:color="auto" w:fill="auto"/>
            <w:noWrap/>
            <w:vAlign w:val="center"/>
          </w:tcPr>
          <w:p w14:paraId="51C77326" w14:textId="6406110B" w:rsidR="00456EC9" w:rsidRPr="00C83564" w:rsidRDefault="00456EC9" w:rsidP="002D2EBC">
            <w:pPr>
              <w:pStyle w:val="TableText"/>
              <w:jc w:val="right"/>
              <w:rPr>
                <w:rFonts w:eastAsia="Times New Roman" w:cs="Times New Roman"/>
                <w:lang w:eastAsia="en-AU"/>
              </w:rPr>
            </w:pPr>
            <w:r>
              <w:t>195,402</w:t>
            </w:r>
          </w:p>
        </w:tc>
        <w:tc>
          <w:tcPr>
            <w:tcW w:w="1599" w:type="dxa"/>
            <w:shd w:val="clear" w:color="auto" w:fill="auto"/>
            <w:noWrap/>
            <w:vAlign w:val="center"/>
          </w:tcPr>
          <w:p w14:paraId="6B994873" w14:textId="38C75C2A" w:rsidR="00456EC9" w:rsidRPr="00C83564" w:rsidRDefault="00456EC9" w:rsidP="002D2EBC">
            <w:pPr>
              <w:pStyle w:val="TableText"/>
              <w:jc w:val="right"/>
              <w:rPr>
                <w:rFonts w:eastAsia="Times New Roman" w:cs="Times New Roman"/>
                <w:lang w:eastAsia="en-AU"/>
              </w:rPr>
            </w:pPr>
            <w:r>
              <w:t>202,652</w:t>
            </w:r>
          </w:p>
        </w:tc>
        <w:tc>
          <w:tcPr>
            <w:tcW w:w="1599" w:type="dxa"/>
            <w:shd w:val="clear" w:color="auto" w:fill="auto"/>
            <w:noWrap/>
            <w:vAlign w:val="center"/>
          </w:tcPr>
          <w:p w14:paraId="727D6733" w14:textId="6A181D0A" w:rsidR="00456EC9" w:rsidRPr="00C83564" w:rsidRDefault="00456EC9" w:rsidP="002D2EBC">
            <w:pPr>
              <w:pStyle w:val="TableText"/>
              <w:jc w:val="right"/>
              <w:rPr>
                <w:rFonts w:eastAsia="Times New Roman" w:cs="Times New Roman"/>
                <w:lang w:eastAsia="en-AU"/>
              </w:rPr>
            </w:pPr>
            <w:r>
              <w:t>251,393</w:t>
            </w:r>
          </w:p>
        </w:tc>
        <w:tc>
          <w:tcPr>
            <w:tcW w:w="1599" w:type="dxa"/>
            <w:shd w:val="clear" w:color="auto" w:fill="auto"/>
            <w:noWrap/>
            <w:vAlign w:val="center"/>
          </w:tcPr>
          <w:p w14:paraId="4FED004B" w14:textId="1D09F5B8" w:rsidR="00456EC9" w:rsidRPr="00C83564" w:rsidRDefault="00456EC9" w:rsidP="002D2EBC">
            <w:pPr>
              <w:pStyle w:val="TableText"/>
              <w:jc w:val="right"/>
              <w:rPr>
                <w:rFonts w:eastAsia="Times New Roman" w:cs="Times New Roman"/>
                <w:lang w:eastAsia="en-AU"/>
              </w:rPr>
            </w:pPr>
            <w:r>
              <w:t>237,225</w:t>
            </w:r>
          </w:p>
        </w:tc>
      </w:tr>
      <w:tr w:rsidR="00456EC9" w:rsidRPr="00C83564" w14:paraId="475F6CBF" w14:textId="77777777" w:rsidTr="00694872">
        <w:trPr>
          <w:trHeight w:val="251"/>
        </w:trPr>
        <w:tc>
          <w:tcPr>
            <w:tcW w:w="1555" w:type="dxa"/>
            <w:vMerge/>
            <w:shd w:val="clear" w:color="auto" w:fill="auto"/>
            <w:noWrap/>
            <w:vAlign w:val="center"/>
          </w:tcPr>
          <w:p w14:paraId="1C178260"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4CF1658E" w14:textId="5BB9876D" w:rsidR="00456EC9" w:rsidRPr="00C83564" w:rsidRDefault="00456EC9" w:rsidP="002D2EBC">
            <w:pPr>
              <w:pStyle w:val="TableText"/>
              <w:rPr>
                <w:rFonts w:eastAsia="Times New Roman" w:cs="Times New Roman"/>
                <w:lang w:eastAsia="en-AU"/>
              </w:rPr>
            </w:pPr>
            <w:r>
              <w:t>Sheep live export</w:t>
            </w:r>
          </w:p>
        </w:tc>
        <w:tc>
          <w:tcPr>
            <w:tcW w:w="1598" w:type="dxa"/>
            <w:shd w:val="clear" w:color="auto" w:fill="auto"/>
            <w:noWrap/>
            <w:vAlign w:val="center"/>
          </w:tcPr>
          <w:p w14:paraId="63D1D9C4" w14:textId="7EE2F3CF" w:rsidR="00456EC9" w:rsidRPr="00C83564" w:rsidRDefault="00456EC9" w:rsidP="002D2EBC">
            <w:pPr>
              <w:pStyle w:val="TableText"/>
              <w:jc w:val="right"/>
              <w:rPr>
                <w:rFonts w:eastAsia="Times New Roman" w:cs="Times New Roman"/>
                <w:lang w:eastAsia="en-AU"/>
              </w:rPr>
            </w:pPr>
            <w:r>
              <w:t>998,294</w:t>
            </w:r>
          </w:p>
        </w:tc>
        <w:tc>
          <w:tcPr>
            <w:tcW w:w="1599" w:type="dxa"/>
            <w:shd w:val="clear" w:color="auto" w:fill="auto"/>
            <w:noWrap/>
            <w:vAlign w:val="center"/>
          </w:tcPr>
          <w:p w14:paraId="049C2499" w14:textId="0D8887AA" w:rsidR="00456EC9" w:rsidRPr="00C83564" w:rsidRDefault="00456EC9" w:rsidP="002D2EBC">
            <w:pPr>
              <w:pStyle w:val="TableText"/>
              <w:jc w:val="right"/>
              <w:rPr>
                <w:rFonts w:eastAsia="Times New Roman" w:cs="Times New Roman"/>
                <w:lang w:eastAsia="en-AU"/>
              </w:rPr>
            </w:pPr>
            <w:r>
              <w:t>1,139,815</w:t>
            </w:r>
          </w:p>
        </w:tc>
        <w:tc>
          <w:tcPr>
            <w:tcW w:w="1599" w:type="dxa"/>
            <w:shd w:val="clear" w:color="auto" w:fill="auto"/>
            <w:noWrap/>
            <w:vAlign w:val="center"/>
          </w:tcPr>
          <w:p w14:paraId="7534C6BD" w14:textId="7543ED5B" w:rsidR="00456EC9" w:rsidRPr="00C83564" w:rsidRDefault="00456EC9" w:rsidP="002D2EBC">
            <w:pPr>
              <w:pStyle w:val="TableText"/>
              <w:jc w:val="right"/>
              <w:rPr>
                <w:rFonts w:eastAsia="Times New Roman" w:cs="Times New Roman"/>
                <w:lang w:eastAsia="en-AU"/>
              </w:rPr>
            </w:pPr>
            <w:r>
              <w:t>926,504</w:t>
            </w:r>
          </w:p>
        </w:tc>
        <w:tc>
          <w:tcPr>
            <w:tcW w:w="1599" w:type="dxa"/>
            <w:shd w:val="clear" w:color="auto" w:fill="auto"/>
            <w:noWrap/>
            <w:vAlign w:val="center"/>
          </w:tcPr>
          <w:p w14:paraId="04B9339B" w14:textId="34B5173B" w:rsidR="00456EC9" w:rsidRPr="00C83564" w:rsidRDefault="00456EC9" w:rsidP="002D2EBC">
            <w:pPr>
              <w:pStyle w:val="TableText"/>
              <w:jc w:val="right"/>
              <w:rPr>
                <w:rFonts w:eastAsia="Times New Roman" w:cs="Times New Roman"/>
                <w:lang w:eastAsia="en-AU"/>
              </w:rPr>
            </w:pPr>
            <w:r>
              <w:t>812,204</w:t>
            </w:r>
          </w:p>
        </w:tc>
      </w:tr>
      <w:tr w:rsidR="00456EC9" w:rsidRPr="00C83564" w14:paraId="08E82266" w14:textId="77777777" w:rsidTr="00350396">
        <w:trPr>
          <w:trHeight w:val="251"/>
        </w:trPr>
        <w:tc>
          <w:tcPr>
            <w:tcW w:w="3073" w:type="dxa"/>
            <w:gridSpan w:val="2"/>
            <w:tcBorders>
              <w:bottom w:val="single" w:sz="4" w:space="0" w:color="auto"/>
            </w:tcBorders>
            <w:shd w:val="clear" w:color="auto" w:fill="auto"/>
            <w:noWrap/>
          </w:tcPr>
          <w:p w14:paraId="319645D0" w14:textId="2423486C" w:rsidR="00456EC9" w:rsidRPr="00C83564" w:rsidRDefault="00456EC9" w:rsidP="002D2EBC">
            <w:pPr>
              <w:pStyle w:val="TableText"/>
              <w:rPr>
                <w:rFonts w:eastAsia="Times New Roman" w:cs="Times New Roman"/>
                <w:lang w:eastAsia="en-AU"/>
              </w:rPr>
            </w:pPr>
            <w:r>
              <w:rPr>
                <w:b/>
                <w:bCs/>
              </w:rPr>
              <w:t xml:space="preserve">Total live </w:t>
            </w:r>
            <w:r w:rsidR="00771672">
              <w:rPr>
                <w:b/>
                <w:bCs/>
              </w:rPr>
              <w:t xml:space="preserve">animal </w:t>
            </w:r>
            <w:r>
              <w:rPr>
                <w:b/>
                <w:bCs/>
              </w:rPr>
              <w:t>export</w:t>
            </w:r>
          </w:p>
        </w:tc>
        <w:tc>
          <w:tcPr>
            <w:tcW w:w="1598" w:type="dxa"/>
            <w:tcBorders>
              <w:bottom w:val="single" w:sz="4" w:space="0" w:color="auto"/>
            </w:tcBorders>
            <w:shd w:val="clear" w:color="auto" w:fill="auto"/>
            <w:noWrap/>
            <w:vAlign w:val="center"/>
          </w:tcPr>
          <w:p w14:paraId="6D010B29" w14:textId="329BF827" w:rsidR="00456EC9" w:rsidRPr="00C83564" w:rsidRDefault="00456EC9" w:rsidP="002D2EBC">
            <w:pPr>
              <w:pStyle w:val="TableText"/>
              <w:jc w:val="right"/>
              <w:rPr>
                <w:rFonts w:eastAsia="Times New Roman" w:cs="Times New Roman"/>
                <w:lang w:eastAsia="en-AU"/>
              </w:rPr>
            </w:pPr>
            <w:r>
              <w:rPr>
                <w:b/>
                <w:bCs/>
              </w:rPr>
              <w:t>4,315,190</w:t>
            </w:r>
          </w:p>
        </w:tc>
        <w:tc>
          <w:tcPr>
            <w:tcW w:w="1599" w:type="dxa"/>
            <w:tcBorders>
              <w:bottom w:val="single" w:sz="4" w:space="0" w:color="auto"/>
            </w:tcBorders>
            <w:shd w:val="clear" w:color="auto" w:fill="auto"/>
            <w:noWrap/>
            <w:vAlign w:val="center"/>
          </w:tcPr>
          <w:p w14:paraId="5C16127D" w14:textId="4BB0AF9C" w:rsidR="00456EC9" w:rsidRPr="00C83564" w:rsidRDefault="00456EC9" w:rsidP="002D2EBC">
            <w:pPr>
              <w:pStyle w:val="TableText"/>
              <w:jc w:val="right"/>
              <w:rPr>
                <w:rFonts w:eastAsia="Times New Roman" w:cs="Times New Roman"/>
                <w:lang w:eastAsia="en-AU"/>
              </w:rPr>
            </w:pPr>
            <w:r>
              <w:rPr>
                <w:b/>
                <w:bCs/>
              </w:rPr>
              <w:t>5,631,508</w:t>
            </w:r>
          </w:p>
        </w:tc>
        <w:tc>
          <w:tcPr>
            <w:tcW w:w="1599" w:type="dxa"/>
            <w:tcBorders>
              <w:bottom w:val="single" w:sz="4" w:space="0" w:color="auto"/>
            </w:tcBorders>
            <w:shd w:val="clear" w:color="auto" w:fill="auto"/>
            <w:noWrap/>
            <w:vAlign w:val="center"/>
          </w:tcPr>
          <w:p w14:paraId="55D02325" w14:textId="177D4AAB" w:rsidR="00456EC9" w:rsidRPr="00C83564" w:rsidRDefault="00456EC9" w:rsidP="002D2EBC">
            <w:pPr>
              <w:pStyle w:val="TableText"/>
              <w:jc w:val="right"/>
              <w:rPr>
                <w:rFonts w:eastAsia="Times New Roman" w:cs="Times New Roman"/>
                <w:lang w:eastAsia="en-AU"/>
              </w:rPr>
            </w:pPr>
            <w:r>
              <w:rPr>
                <w:b/>
                <w:bCs/>
              </w:rPr>
              <w:t>5,220,013</w:t>
            </w:r>
          </w:p>
        </w:tc>
        <w:tc>
          <w:tcPr>
            <w:tcW w:w="1599" w:type="dxa"/>
            <w:tcBorders>
              <w:bottom w:val="single" w:sz="4" w:space="0" w:color="auto"/>
            </w:tcBorders>
            <w:shd w:val="clear" w:color="auto" w:fill="auto"/>
            <w:noWrap/>
            <w:vAlign w:val="center"/>
          </w:tcPr>
          <w:p w14:paraId="2CE12533" w14:textId="54832CAF" w:rsidR="00456EC9" w:rsidRPr="00C83564" w:rsidRDefault="00456EC9" w:rsidP="002D2EBC">
            <w:pPr>
              <w:pStyle w:val="TableText"/>
              <w:jc w:val="right"/>
              <w:rPr>
                <w:rFonts w:eastAsia="Times New Roman" w:cs="Times New Roman"/>
                <w:lang w:eastAsia="en-AU"/>
              </w:rPr>
            </w:pPr>
            <w:r>
              <w:rPr>
                <w:b/>
                <w:bCs/>
              </w:rPr>
              <w:t>4,139,522</w:t>
            </w:r>
          </w:p>
        </w:tc>
      </w:tr>
      <w:tr w:rsidR="00456EC9" w:rsidRPr="00C83564" w14:paraId="6E6E9C2C" w14:textId="77777777" w:rsidTr="002D2EBC">
        <w:trPr>
          <w:trHeight w:val="251"/>
        </w:trPr>
        <w:tc>
          <w:tcPr>
            <w:tcW w:w="1555" w:type="dxa"/>
            <w:vMerge w:val="restart"/>
            <w:tcBorders>
              <w:top w:val="single" w:sz="4" w:space="0" w:color="auto"/>
            </w:tcBorders>
            <w:shd w:val="clear" w:color="auto" w:fill="auto"/>
            <w:noWrap/>
          </w:tcPr>
          <w:p w14:paraId="4C7C5123" w14:textId="3828AA97" w:rsidR="00456EC9" w:rsidRPr="00C83564" w:rsidRDefault="00456EC9" w:rsidP="002D2EBC">
            <w:pPr>
              <w:pStyle w:val="TableText"/>
              <w:rPr>
                <w:rFonts w:eastAsia="Times New Roman" w:cs="Times New Roman"/>
                <w:lang w:eastAsia="en-AU"/>
              </w:rPr>
            </w:pPr>
            <w:r>
              <w:t xml:space="preserve">Livestock </w:t>
            </w:r>
            <w:r w:rsidR="00771672">
              <w:t>processing</w:t>
            </w:r>
          </w:p>
        </w:tc>
        <w:tc>
          <w:tcPr>
            <w:tcW w:w="1518" w:type="dxa"/>
            <w:tcBorders>
              <w:top w:val="single" w:sz="4" w:space="0" w:color="auto"/>
            </w:tcBorders>
            <w:shd w:val="clear" w:color="auto" w:fill="auto"/>
            <w:noWrap/>
            <w:vAlign w:val="center"/>
          </w:tcPr>
          <w:p w14:paraId="58417A63" w14:textId="2E0C5C6B" w:rsidR="00456EC9" w:rsidRPr="00C83564" w:rsidRDefault="00456EC9" w:rsidP="002D2EBC">
            <w:pPr>
              <w:pStyle w:val="TableText"/>
              <w:rPr>
                <w:rFonts w:eastAsia="Times New Roman" w:cs="Times New Roman"/>
                <w:lang w:eastAsia="en-AU"/>
              </w:rPr>
            </w:pPr>
            <w:r>
              <w:t>Beef production</w:t>
            </w:r>
          </w:p>
        </w:tc>
        <w:tc>
          <w:tcPr>
            <w:tcW w:w="1598" w:type="dxa"/>
            <w:tcBorders>
              <w:top w:val="single" w:sz="4" w:space="0" w:color="auto"/>
            </w:tcBorders>
            <w:shd w:val="clear" w:color="auto" w:fill="auto"/>
            <w:noWrap/>
            <w:vAlign w:val="center"/>
          </w:tcPr>
          <w:p w14:paraId="63011D87" w14:textId="7EA3CB81" w:rsidR="00456EC9" w:rsidRPr="00C83564" w:rsidRDefault="00456EC9" w:rsidP="002D2EBC">
            <w:pPr>
              <w:pStyle w:val="TableText"/>
              <w:jc w:val="right"/>
              <w:rPr>
                <w:rFonts w:eastAsia="Times New Roman" w:cs="Times New Roman"/>
                <w:lang w:eastAsia="en-AU"/>
              </w:rPr>
            </w:pPr>
            <w:r>
              <w:t>14,722,217</w:t>
            </w:r>
          </w:p>
        </w:tc>
        <w:tc>
          <w:tcPr>
            <w:tcW w:w="1599" w:type="dxa"/>
            <w:tcBorders>
              <w:top w:val="single" w:sz="4" w:space="0" w:color="auto"/>
            </w:tcBorders>
            <w:shd w:val="clear" w:color="auto" w:fill="auto"/>
            <w:noWrap/>
            <w:vAlign w:val="center"/>
          </w:tcPr>
          <w:p w14:paraId="3CD69DA8" w14:textId="6F13B4BC" w:rsidR="00456EC9" w:rsidRPr="00C83564" w:rsidRDefault="00456EC9" w:rsidP="002D2EBC">
            <w:pPr>
              <w:pStyle w:val="TableText"/>
              <w:jc w:val="right"/>
              <w:rPr>
                <w:rFonts w:eastAsia="Times New Roman" w:cs="Times New Roman"/>
                <w:lang w:eastAsia="en-AU"/>
              </w:rPr>
            </w:pPr>
            <w:r>
              <w:t>16,533,486</w:t>
            </w:r>
          </w:p>
        </w:tc>
        <w:tc>
          <w:tcPr>
            <w:tcW w:w="1599" w:type="dxa"/>
            <w:tcBorders>
              <w:top w:val="single" w:sz="4" w:space="0" w:color="auto"/>
            </w:tcBorders>
            <w:shd w:val="clear" w:color="auto" w:fill="auto"/>
            <w:noWrap/>
            <w:vAlign w:val="center"/>
          </w:tcPr>
          <w:p w14:paraId="106B192A" w14:textId="5558AFA9" w:rsidR="00456EC9" w:rsidRPr="00C83564" w:rsidRDefault="00456EC9" w:rsidP="002D2EBC">
            <w:pPr>
              <w:pStyle w:val="TableText"/>
              <w:jc w:val="right"/>
              <w:rPr>
                <w:rFonts w:eastAsia="Times New Roman" w:cs="Times New Roman"/>
                <w:lang w:eastAsia="en-AU"/>
              </w:rPr>
            </w:pPr>
            <w:r>
              <w:t>14,464,252</w:t>
            </w:r>
          </w:p>
        </w:tc>
        <w:tc>
          <w:tcPr>
            <w:tcW w:w="1599" w:type="dxa"/>
            <w:tcBorders>
              <w:top w:val="single" w:sz="4" w:space="0" w:color="auto"/>
            </w:tcBorders>
            <w:shd w:val="clear" w:color="auto" w:fill="auto"/>
            <w:noWrap/>
            <w:vAlign w:val="center"/>
          </w:tcPr>
          <w:p w14:paraId="77B11FA5" w14:textId="14540BD4" w:rsidR="00456EC9" w:rsidRPr="00C83564" w:rsidRDefault="00456EC9" w:rsidP="002D2EBC">
            <w:pPr>
              <w:pStyle w:val="TableText"/>
              <w:jc w:val="right"/>
              <w:rPr>
                <w:rFonts w:eastAsia="Times New Roman" w:cs="Times New Roman"/>
                <w:lang w:eastAsia="en-AU"/>
              </w:rPr>
            </w:pPr>
            <w:r>
              <w:t>12,513,836</w:t>
            </w:r>
          </w:p>
        </w:tc>
      </w:tr>
      <w:tr w:rsidR="00456EC9" w:rsidRPr="00C83564" w14:paraId="16E104B9" w14:textId="77777777" w:rsidTr="00694872">
        <w:trPr>
          <w:trHeight w:val="251"/>
        </w:trPr>
        <w:tc>
          <w:tcPr>
            <w:tcW w:w="1555" w:type="dxa"/>
            <w:vMerge/>
            <w:shd w:val="clear" w:color="auto" w:fill="auto"/>
            <w:noWrap/>
            <w:vAlign w:val="center"/>
          </w:tcPr>
          <w:p w14:paraId="246A2E62"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18823CBF" w14:textId="503DB65A" w:rsidR="00456EC9" w:rsidRPr="00C83564" w:rsidRDefault="00456EC9" w:rsidP="002D2EBC">
            <w:pPr>
              <w:pStyle w:val="TableText"/>
              <w:rPr>
                <w:rFonts w:eastAsia="Times New Roman" w:cs="Times New Roman"/>
                <w:lang w:eastAsia="en-AU"/>
              </w:rPr>
            </w:pPr>
            <w:r>
              <w:t>Buffalo slaughter</w:t>
            </w:r>
          </w:p>
        </w:tc>
        <w:tc>
          <w:tcPr>
            <w:tcW w:w="1598" w:type="dxa"/>
            <w:shd w:val="clear" w:color="auto" w:fill="auto"/>
            <w:noWrap/>
            <w:vAlign w:val="center"/>
          </w:tcPr>
          <w:p w14:paraId="57612861" w14:textId="018F19A8" w:rsidR="00456EC9" w:rsidRPr="00C83564" w:rsidRDefault="00456EC9" w:rsidP="002D2EBC">
            <w:pPr>
              <w:pStyle w:val="TableText"/>
              <w:jc w:val="right"/>
              <w:rPr>
                <w:rFonts w:eastAsia="Times New Roman" w:cs="Times New Roman"/>
                <w:lang w:eastAsia="en-AU"/>
              </w:rPr>
            </w:pPr>
            <w:r>
              <w:t>1,173</w:t>
            </w:r>
          </w:p>
        </w:tc>
        <w:tc>
          <w:tcPr>
            <w:tcW w:w="1599" w:type="dxa"/>
            <w:shd w:val="clear" w:color="auto" w:fill="auto"/>
            <w:noWrap/>
            <w:vAlign w:val="center"/>
          </w:tcPr>
          <w:p w14:paraId="4556E588" w14:textId="1B53F2DE" w:rsidR="00456EC9" w:rsidRPr="00C83564" w:rsidRDefault="00456EC9" w:rsidP="002D2EBC">
            <w:pPr>
              <w:pStyle w:val="TableText"/>
              <w:jc w:val="right"/>
              <w:rPr>
                <w:rFonts w:eastAsia="Times New Roman" w:cs="Times New Roman"/>
                <w:lang w:eastAsia="en-AU"/>
              </w:rPr>
            </w:pPr>
            <w:r>
              <w:t>1,562</w:t>
            </w:r>
          </w:p>
        </w:tc>
        <w:tc>
          <w:tcPr>
            <w:tcW w:w="1599" w:type="dxa"/>
            <w:shd w:val="clear" w:color="auto" w:fill="auto"/>
            <w:noWrap/>
            <w:vAlign w:val="center"/>
          </w:tcPr>
          <w:p w14:paraId="31B07982" w14:textId="61237C77" w:rsidR="00456EC9" w:rsidRPr="00C83564" w:rsidRDefault="00456EC9" w:rsidP="002D2EBC">
            <w:pPr>
              <w:pStyle w:val="TableText"/>
              <w:jc w:val="right"/>
              <w:rPr>
                <w:rFonts w:eastAsia="Times New Roman" w:cs="Times New Roman"/>
                <w:lang w:eastAsia="en-AU"/>
              </w:rPr>
            </w:pPr>
            <w:r>
              <w:t>1,049</w:t>
            </w:r>
          </w:p>
        </w:tc>
        <w:tc>
          <w:tcPr>
            <w:tcW w:w="1599" w:type="dxa"/>
            <w:shd w:val="clear" w:color="auto" w:fill="auto"/>
            <w:noWrap/>
            <w:vAlign w:val="center"/>
          </w:tcPr>
          <w:p w14:paraId="5A3247AB" w14:textId="7104DA61" w:rsidR="00456EC9" w:rsidRPr="00C83564" w:rsidRDefault="00456EC9" w:rsidP="002D2EBC">
            <w:pPr>
              <w:pStyle w:val="TableText"/>
              <w:jc w:val="right"/>
              <w:rPr>
                <w:rFonts w:eastAsia="Times New Roman" w:cs="Times New Roman"/>
                <w:lang w:eastAsia="en-AU"/>
              </w:rPr>
            </w:pPr>
            <w:r>
              <w:t>5,289</w:t>
            </w:r>
          </w:p>
        </w:tc>
      </w:tr>
      <w:tr w:rsidR="00456EC9" w:rsidRPr="00C83564" w14:paraId="523EAE9D" w14:textId="77777777" w:rsidTr="00694872">
        <w:trPr>
          <w:trHeight w:val="251"/>
        </w:trPr>
        <w:tc>
          <w:tcPr>
            <w:tcW w:w="1555" w:type="dxa"/>
            <w:vMerge/>
            <w:shd w:val="clear" w:color="auto" w:fill="auto"/>
            <w:noWrap/>
            <w:vAlign w:val="center"/>
          </w:tcPr>
          <w:p w14:paraId="517EEF71"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0DB4B1C6" w14:textId="1EC06CE8" w:rsidR="00456EC9" w:rsidRPr="00C83564" w:rsidRDefault="00456EC9" w:rsidP="002D2EBC">
            <w:pPr>
              <w:pStyle w:val="TableText"/>
              <w:rPr>
                <w:rFonts w:eastAsia="Times New Roman" w:cs="Times New Roman"/>
                <w:lang w:eastAsia="en-AU"/>
              </w:rPr>
            </w:pPr>
            <w:r>
              <w:t>Goat slaughter</w:t>
            </w:r>
          </w:p>
        </w:tc>
        <w:tc>
          <w:tcPr>
            <w:tcW w:w="1598" w:type="dxa"/>
            <w:shd w:val="clear" w:color="auto" w:fill="auto"/>
            <w:noWrap/>
            <w:vAlign w:val="center"/>
          </w:tcPr>
          <w:p w14:paraId="6814A5BC" w14:textId="4DF2AB38" w:rsidR="00456EC9" w:rsidRPr="00C83564" w:rsidRDefault="00456EC9" w:rsidP="002D2EBC">
            <w:pPr>
              <w:pStyle w:val="TableText"/>
              <w:jc w:val="right"/>
              <w:rPr>
                <w:rFonts w:eastAsia="Times New Roman" w:cs="Times New Roman"/>
                <w:lang w:eastAsia="en-AU"/>
              </w:rPr>
            </w:pPr>
            <w:r>
              <w:t>251,082</w:t>
            </w:r>
          </w:p>
        </w:tc>
        <w:tc>
          <w:tcPr>
            <w:tcW w:w="1599" w:type="dxa"/>
            <w:shd w:val="clear" w:color="auto" w:fill="auto"/>
            <w:noWrap/>
            <w:vAlign w:val="center"/>
          </w:tcPr>
          <w:p w14:paraId="7B270EF6" w14:textId="59BE5255" w:rsidR="00456EC9" w:rsidRPr="00C83564" w:rsidRDefault="00456EC9" w:rsidP="002D2EBC">
            <w:pPr>
              <w:pStyle w:val="TableText"/>
              <w:jc w:val="right"/>
              <w:rPr>
                <w:rFonts w:eastAsia="Times New Roman" w:cs="Times New Roman"/>
                <w:lang w:eastAsia="en-AU"/>
              </w:rPr>
            </w:pPr>
            <w:r>
              <w:t>264,567</w:t>
            </w:r>
          </w:p>
        </w:tc>
        <w:tc>
          <w:tcPr>
            <w:tcW w:w="1599" w:type="dxa"/>
            <w:shd w:val="clear" w:color="auto" w:fill="auto"/>
            <w:noWrap/>
            <w:vAlign w:val="center"/>
          </w:tcPr>
          <w:p w14:paraId="2475E243" w14:textId="79C3A76E" w:rsidR="00456EC9" w:rsidRPr="00C83564" w:rsidRDefault="00456EC9" w:rsidP="002D2EBC">
            <w:pPr>
              <w:pStyle w:val="TableText"/>
              <w:jc w:val="right"/>
              <w:rPr>
                <w:rFonts w:eastAsia="Times New Roman" w:cs="Times New Roman"/>
                <w:lang w:eastAsia="en-AU"/>
              </w:rPr>
            </w:pPr>
            <w:r>
              <w:t>228,666</w:t>
            </w:r>
          </w:p>
        </w:tc>
        <w:tc>
          <w:tcPr>
            <w:tcW w:w="1599" w:type="dxa"/>
            <w:shd w:val="clear" w:color="auto" w:fill="auto"/>
            <w:noWrap/>
            <w:vAlign w:val="center"/>
          </w:tcPr>
          <w:p w14:paraId="5975F795" w14:textId="6BD01E0B" w:rsidR="00456EC9" w:rsidRPr="00C83564" w:rsidRDefault="00456EC9" w:rsidP="002D2EBC">
            <w:pPr>
              <w:pStyle w:val="TableText"/>
              <w:jc w:val="right"/>
              <w:rPr>
                <w:rFonts w:eastAsia="Times New Roman" w:cs="Times New Roman"/>
                <w:lang w:eastAsia="en-AU"/>
              </w:rPr>
            </w:pPr>
            <w:r>
              <w:t>203,992</w:t>
            </w:r>
          </w:p>
        </w:tc>
      </w:tr>
      <w:tr w:rsidR="00456EC9" w:rsidRPr="00C83564" w14:paraId="61F79D29" w14:textId="77777777" w:rsidTr="00694872">
        <w:trPr>
          <w:trHeight w:val="251"/>
        </w:trPr>
        <w:tc>
          <w:tcPr>
            <w:tcW w:w="1555" w:type="dxa"/>
            <w:vMerge/>
            <w:shd w:val="clear" w:color="auto" w:fill="auto"/>
            <w:noWrap/>
            <w:vAlign w:val="center"/>
          </w:tcPr>
          <w:p w14:paraId="49BD90A8"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08634BC9" w14:textId="349C3317" w:rsidR="00456EC9" w:rsidRPr="00C83564" w:rsidRDefault="00456EC9" w:rsidP="002D2EBC">
            <w:pPr>
              <w:pStyle w:val="TableText"/>
              <w:rPr>
                <w:rFonts w:eastAsia="Times New Roman" w:cs="Times New Roman"/>
                <w:lang w:eastAsia="en-AU"/>
              </w:rPr>
            </w:pPr>
            <w:r>
              <w:t>Lamb slaughter</w:t>
            </w:r>
          </w:p>
        </w:tc>
        <w:tc>
          <w:tcPr>
            <w:tcW w:w="1598" w:type="dxa"/>
            <w:shd w:val="clear" w:color="auto" w:fill="auto"/>
            <w:noWrap/>
            <w:vAlign w:val="center"/>
          </w:tcPr>
          <w:p w14:paraId="645F0DD2" w14:textId="591BF18C" w:rsidR="00456EC9" w:rsidRPr="00C83564" w:rsidRDefault="00456EC9" w:rsidP="002D2EBC">
            <w:pPr>
              <w:pStyle w:val="TableText"/>
              <w:jc w:val="right"/>
              <w:rPr>
                <w:rFonts w:eastAsia="Times New Roman" w:cs="Times New Roman"/>
                <w:lang w:eastAsia="en-AU"/>
              </w:rPr>
            </w:pPr>
            <w:r>
              <w:t>3,600,937</w:t>
            </w:r>
          </w:p>
        </w:tc>
        <w:tc>
          <w:tcPr>
            <w:tcW w:w="1599" w:type="dxa"/>
            <w:shd w:val="clear" w:color="auto" w:fill="auto"/>
            <w:noWrap/>
            <w:vAlign w:val="center"/>
          </w:tcPr>
          <w:p w14:paraId="2DA22D26" w14:textId="2CEEE88B" w:rsidR="00456EC9" w:rsidRPr="00C83564" w:rsidRDefault="00456EC9" w:rsidP="002D2EBC">
            <w:pPr>
              <w:pStyle w:val="TableText"/>
              <w:jc w:val="right"/>
              <w:rPr>
                <w:rFonts w:eastAsia="Times New Roman" w:cs="Times New Roman"/>
                <w:lang w:eastAsia="en-AU"/>
              </w:rPr>
            </w:pPr>
            <w:r>
              <w:t>3,790,719</w:t>
            </w:r>
          </w:p>
        </w:tc>
        <w:tc>
          <w:tcPr>
            <w:tcW w:w="1599" w:type="dxa"/>
            <w:shd w:val="clear" w:color="auto" w:fill="auto"/>
            <w:noWrap/>
            <w:vAlign w:val="center"/>
          </w:tcPr>
          <w:p w14:paraId="41AAC7F2" w14:textId="6B0BBC3D" w:rsidR="00456EC9" w:rsidRPr="00C83564" w:rsidRDefault="00456EC9" w:rsidP="002D2EBC">
            <w:pPr>
              <w:pStyle w:val="TableText"/>
              <w:jc w:val="right"/>
              <w:rPr>
                <w:rFonts w:eastAsia="Times New Roman" w:cs="Times New Roman"/>
                <w:lang w:eastAsia="en-AU"/>
              </w:rPr>
            </w:pPr>
            <w:r>
              <w:t>3,701,983</w:t>
            </w:r>
          </w:p>
        </w:tc>
        <w:tc>
          <w:tcPr>
            <w:tcW w:w="1599" w:type="dxa"/>
            <w:shd w:val="clear" w:color="auto" w:fill="auto"/>
            <w:noWrap/>
            <w:vAlign w:val="center"/>
          </w:tcPr>
          <w:p w14:paraId="4FC57125" w14:textId="6737E3C3" w:rsidR="00456EC9" w:rsidRPr="00C83564" w:rsidRDefault="00456EC9" w:rsidP="002D2EBC">
            <w:pPr>
              <w:pStyle w:val="TableText"/>
              <w:jc w:val="right"/>
              <w:rPr>
                <w:rFonts w:eastAsia="Times New Roman" w:cs="Times New Roman"/>
                <w:lang w:eastAsia="en-AU"/>
              </w:rPr>
            </w:pPr>
            <w:r>
              <w:t>3,583,767</w:t>
            </w:r>
          </w:p>
        </w:tc>
      </w:tr>
      <w:tr w:rsidR="00456EC9" w:rsidRPr="00C83564" w14:paraId="7DC6127A" w14:textId="77777777" w:rsidTr="00694872">
        <w:trPr>
          <w:trHeight w:val="251"/>
        </w:trPr>
        <w:tc>
          <w:tcPr>
            <w:tcW w:w="1555" w:type="dxa"/>
            <w:vMerge/>
            <w:shd w:val="clear" w:color="auto" w:fill="auto"/>
            <w:noWrap/>
            <w:vAlign w:val="center"/>
          </w:tcPr>
          <w:p w14:paraId="73552614"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24A2B498" w14:textId="75DFF405" w:rsidR="00456EC9" w:rsidRPr="00C83564" w:rsidRDefault="00456EC9" w:rsidP="002D2EBC">
            <w:pPr>
              <w:pStyle w:val="TableText"/>
              <w:rPr>
                <w:rFonts w:eastAsia="Times New Roman" w:cs="Times New Roman"/>
                <w:lang w:eastAsia="en-AU"/>
              </w:rPr>
            </w:pPr>
            <w:r>
              <w:t>Pig slaughter</w:t>
            </w:r>
          </w:p>
        </w:tc>
        <w:tc>
          <w:tcPr>
            <w:tcW w:w="1598" w:type="dxa"/>
            <w:shd w:val="clear" w:color="auto" w:fill="auto"/>
            <w:noWrap/>
            <w:vAlign w:val="center"/>
          </w:tcPr>
          <w:p w14:paraId="10F6F148" w14:textId="275811CA" w:rsidR="00456EC9" w:rsidRPr="00C83564" w:rsidRDefault="00456EC9" w:rsidP="002D2EBC">
            <w:pPr>
              <w:pStyle w:val="TableText"/>
              <w:jc w:val="right"/>
              <w:rPr>
                <w:rFonts w:eastAsia="Times New Roman" w:cs="Times New Roman"/>
                <w:lang w:eastAsia="en-AU"/>
              </w:rPr>
            </w:pPr>
            <w:r>
              <w:t>13,243,880</w:t>
            </w:r>
          </w:p>
        </w:tc>
        <w:tc>
          <w:tcPr>
            <w:tcW w:w="1599" w:type="dxa"/>
            <w:shd w:val="clear" w:color="auto" w:fill="auto"/>
            <w:noWrap/>
            <w:vAlign w:val="center"/>
          </w:tcPr>
          <w:p w14:paraId="6C930443" w14:textId="7C94BBF2" w:rsidR="00456EC9" w:rsidRPr="00C83564" w:rsidRDefault="00456EC9" w:rsidP="002D2EBC">
            <w:pPr>
              <w:pStyle w:val="TableText"/>
              <w:jc w:val="right"/>
              <w:rPr>
                <w:rFonts w:eastAsia="Times New Roman" w:cs="Times New Roman"/>
                <w:lang w:eastAsia="en-AU"/>
              </w:rPr>
            </w:pPr>
            <w:r>
              <w:t>15,984,490</w:t>
            </w:r>
          </w:p>
        </w:tc>
        <w:tc>
          <w:tcPr>
            <w:tcW w:w="1599" w:type="dxa"/>
            <w:shd w:val="clear" w:color="auto" w:fill="auto"/>
            <w:noWrap/>
            <w:vAlign w:val="center"/>
          </w:tcPr>
          <w:p w14:paraId="5F176584" w14:textId="1116764E" w:rsidR="00456EC9" w:rsidRPr="00C83564" w:rsidRDefault="00456EC9" w:rsidP="002D2EBC">
            <w:pPr>
              <w:pStyle w:val="TableText"/>
              <w:jc w:val="right"/>
              <w:rPr>
                <w:rFonts w:eastAsia="Times New Roman" w:cs="Times New Roman"/>
                <w:lang w:eastAsia="en-AU"/>
              </w:rPr>
            </w:pPr>
            <w:r>
              <w:t>15,232,114</w:t>
            </w:r>
          </w:p>
        </w:tc>
        <w:tc>
          <w:tcPr>
            <w:tcW w:w="1599" w:type="dxa"/>
            <w:shd w:val="clear" w:color="auto" w:fill="auto"/>
            <w:noWrap/>
            <w:vAlign w:val="center"/>
          </w:tcPr>
          <w:p w14:paraId="1F9E5771" w14:textId="72532C64" w:rsidR="00456EC9" w:rsidRPr="00C83564" w:rsidRDefault="00456EC9" w:rsidP="002D2EBC">
            <w:pPr>
              <w:pStyle w:val="TableText"/>
              <w:jc w:val="right"/>
              <w:rPr>
                <w:rFonts w:eastAsia="Times New Roman" w:cs="Times New Roman"/>
                <w:lang w:eastAsia="en-AU"/>
              </w:rPr>
            </w:pPr>
            <w:r>
              <w:t>17,214,723</w:t>
            </w:r>
          </w:p>
        </w:tc>
      </w:tr>
      <w:tr w:rsidR="00456EC9" w:rsidRPr="00C83564" w14:paraId="61217F7A" w14:textId="77777777" w:rsidTr="00694872">
        <w:trPr>
          <w:trHeight w:val="251"/>
        </w:trPr>
        <w:tc>
          <w:tcPr>
            <w:tcW w:w="1555" w:type="dxa"/>
            <w:vMerge/>
            <w:shd w:val="clear" w:color="auto" w:fill="auto"/>
            <w:noWrap/>
            <w:vAlign w:val="center"/>
          </w:tcPr>
          <w:p w14:paraId="32BFDE23" w14:textId="77777777" w:rsidR="00456EC9" w:rsidRPr="00C83564" w:rsidRDefault="00456EC9" w:rsidP="002D2EBC">
            <w:pPr>
              <w:pStyle w:val="TableText"/>
              <w:rPr>
                <w:rFonts w:eastAsia="Times New Roman" w:cs="Times New Roman"/>
                <w:lang w:eastAsia="en-AU"/>
              </w:rPr>
            </w:pPr>
          </w:p>
        </w:tc>
        <w:tc>
          <w:tcPr>
            <w:tcW w:w="1518" w:type="dxa"/>
            <w:shd w:val="clear" w:color="auto" w:fill="auto"/>
            <w:noWrap/>
            <w:vAlign w:val="center"/>
          </w:tcPr>
          <w:p w14:paraId="05B9BC4F" w14:textId="417787DE" w:rsidR="00456EC9" w:rsidRPr="00C83564" w:rsidRDefault="00456EC9" w:rsidP="002D2EBC">
            <w:pPr>
              <w:pStyle w:val="TableText"/>
              <w:rPr>
                <w:rFonts w:eastAsia="Times New Roman" w:cs="Times New Roman"/>
                <w:lang w:eastAsia="en-AU"/>
              </w:rPr>
            </w:pPr>
            <w:r>
              <w:t>Sheep slaughter</w:t>
            </w:r>
          </w:p>
        </w:tc>
        <w:tc>
          <w:tcPr>
            <w:tcW w:w="1598" w:type="dxa"/>
            <w:shd w:val="clear" w:color="auto" w:fill="auto"/>
            <w:noWrap/>
            <w:vAlign w:val="center"/>
          </w:tcPr>
          <w:p w14:paraId="4179E323" w14:textId="00E17607" w:rsidR="00456EC9" w:rsidRPr="00C83564" w:rsidRDefault="00456EC9" w:rsidP="002D2EBC">
            <w:pPr>
              <w:pStyle w:val="TableText"/>
              <w:jc w:val="right"/>
              <w:rPr>
                <w:rFonts w:eastAsia="Times New Roman" w:cs="Times New Roman"/>
                <w:lang w:eastAsia="en-AU"/>
              </w:rPr>
            </w:pPr>
            <w:r>
              <w:t>1,628,116</w:t>
            </w:r>
          </w:p>
        </w:tc>
        <w:tc>
          <w:tcPr>
            <w:tcW w:w="1599" w:type="dxa"/>
            <w:shd w:val="clear" w:color="auto" w:fill="auto"/>
            <w:noWrap/>
            <w:vAlign w:val="center"/>
          </w:tcPr>
          <w:p w14:paraId="7C0B97A5" w14:textId="3BA373E3" w:rsidR="00456EC9" w:rsidRPr="00C83564" w:rsidRDefault="00456EC9" w:rsidP="002D2EBC">
            <w:pPr>
              <w:pStyle w:val="TableText"/>
              <w:jc w:val="right"/>
              <w:rPr>
                <w:rFonts w:eastAsia="Times New Roman" w:cs="Times New Roman"/>
                <w:lang w:eastAsia="en-AU"/>
              </w:rPr>
            </w:pPr>
            <w:r>
              <w:t>1,445,902</w:t>
            </w:r>
          </w:p>
        </w:tc>
        <w:tc>
          <w:tcPr>
            <w:tcW w:w="1599" w:type="dxa"/>
            <w:shd w:val="clear" w:color="auto" w:fill="auto"/>
            <w:noWrap/>
            <w:vAlign w:val="center"/>
          </w:tcPr>
          <w:p w14:paraId="63C57E4A" w14:textId="5604CC22" w:rsidR="00456EC9" w:rsidRPr="00C83564" w:rsidRDefault="00456EC9" w:rsidP="002D2EBC">
            <w:pPr>
              <w:pStyle w:val="TableText"/>
              <w:jc w:val="right"/>
              <w:rPr>
                <w:rFonts w:eastAsia="Times New Roman" w:cs="Times New Roman"/>
                <w:lang w:eastAsia="en-AU"/>
              </w:rPr>
            </w:pPr>
            <w:r>
              <w:t>1,269,392</w:t>
            </w:r>
          </w:p>
        </w:tc>
        <w:tc>
          <w:tcPr>
            <w:tcW w:w="1599" w:type="dxa"/>
            <w:shd w:val="clear" w:color="auto" w:fill="auto"/>
            <w:noWrap/>
            <w:vAlign w:val="center"/>
          </w:tcPr>
          <w:p w14:paraId="2A8AC58F" w14:textId="7EC49BBD" w:rsidR="00456EC9" w:rsidRPr="00C83564" w:rsidRDefault="00456EC9" w:rsidP="002D2EBC">
            <w:pPr>
              <w:pStyle w:val="TableText"/>
              <w:jc w:val="right"/>
              <w:rPr>
                <w:rFonts w:eastAsia="Times New Roman" w:cs="Times New Roman"/>
                <w:lang w:eastAsia="en-AU"/>
              </w:rPr>
            </w:pPr>
            <w:r>
              <w:t>1,003,824</w:t>
            </w:r>
          </w:p>
        </w:tc>
      </w:tr>
      <w:tr w:rsidR="00694872" w:rsidRPr="00C83564" w14:paraId="220A8B24" w14:textId="77777777" w:rsidTr="00694872">
        <w:trPr>
          <w:trHeight w:val="251"/>
        </w:trPr>
        <w:tc>
          <w:tcPr>
            <w:tcW w:w="3073" w:type="dxa"/>
            <w:gridSpan w:val="2"/>
            <w:tcBorders>
              <w:bottom w:val="single" w:sz="4" w:space="0" w:color="auto"/>
            </w:tcBorders>
            <w:shd w:val="clear" w:color="auto" w:fill="auto"/>
            <w:noWrap/>
            <w:vAlign w:val="center"/>
          </w:tcPr>
          <w:p w14:paraId="5D245D5C" w14:textId="0DB8E4AD" w:rsidR="00694872" w:rsidRPr="00C83564" w:rsidRDefault="00694872" w:rsidP="002D2EBC">
            <w:pPr>
              <w:pStyle w:val="TableText"/>
              <w:rPr>
                <w:rFonts w:eastAsia="Times New Roman" w:cs="Times New Roman"/>
                <w:lang w:eastAsia="en-AU"/>
              </w:rPr>
            </w:pPr>
            <w:r>
              <w:rPr>
                <w:b/>
                <w:bCs/>
              </w:rPr>
              <w:t xml:space="preserve">Total </w:t>
            </w:r>
            <w:r w:rsidR="00456EC9">
              <w:rPr>
                <w:b/>
                <w:bCs/>
              </w:rPr>
              <w:t>l</w:t>
            </w:r>
            <w:r>
              <w:rPr>
                <w:b/>
                <w:bCs/>
              </w:rPr>
              <w:t xml:space="preserve">ivestock </w:t>
            </w:r>
            <w:r w:rsidR="00771672">
              <w:rPr>
                <w:b/>
                <w:bCs/>
              </w:rPr>
              <w:t>processing</w:t>
            </w:r>
          </w:p>
        </w:tc>
        <w:tc>
          <w:tcPr>
            <w:tcW w:w="1598" w:type="dxa"/>
            <w:tcBorders>
              <w:bottom w:val="single" w:sz="4" w:space="0" w:color="auto"/>
            </w:tcBorders>
            <w:shd w:val="clear" w:color="auto" w:fill="auto"/>
            <w:noWrap/>
            <w:vAlign w:val="center"/>
          </w:tcPr>
          <w:p w14:paraId="571E7DCB" w14:textId="77777777" w:rsidR="00694872" w:rsidRPr="00C83564" w:rsidRDefault="00694872" w:rsidP="002D2EBC">
            <w:pPr>
              <w:pStyle w:val="TableText"/>
              <w:jc w:val="right"/>
              <w:rPr>
                <w:rFonts w:eastAsia="Times New Roman" w:cs="Times New Roman"/>
                <w:lang w:eastAsia="en-AU"/>
              </w:rPr>
            </w:pPr>
            <w:r>
              <w:rPr>
                <w:b/>
                <w:bCs/>
              </w:rPr>
              <w:t>220,070</w:t>
            </w:r>
          </w:p>
        </w:tc>
        <w:tc>
          <w:tcPr>
            <w:tcW w:w="1599" w:type="dxa"/>
            <w:tcBorders>
              <w:bottom w:val="single" w:sz="4" w:space="0" w:color="auto"/>
            </w:tcBorders>
            <w:shd w:val="clear" w:color="auto" w:fill="auto"/>
            <w:noWrap/>
            <w:vAlign w:val="center"/>
          </w:tcPr>
          <w:p w14:paraId="47CCB9C0" w14:textId="771EF1C7" w:rsidR="00694872" w:rsidRPr="00C83564" w:rsidRDefault="00694872" w:rsidP="002D2EBC">
            <w:pPr>
              <w:pStyle w:val="TableText"/>
              <w:jc w:val="right"/>
              <w:rPr>
                <w:rFonts w:eastAsia="Times New Roman" w:cs="Times New Roman"/>
                <w:lang w:eastAsia="en-AU"/>
              </w:rPr>
            </w:pPr>
            <w:r>
              <w:rPr>
                <w:b/>
                <w:bCs/>
              </w:rPr>
              <w:t>33,447,406</w:t>
            </w:r>
          </w:p>
        </w:tc>
        <w:tc>
          <w:tcPr>
            <w:tcW w:w="1599" w:type="dxa"/>
            <w:tcBorders>
              <w:bottom w:val="single" w:sz="4" w:space="0" w:color="auto"/>
            </w:tcBorders>
            <w:shd w:val="clear" w:color="auto" w:fill="auto"/>
            <w:noWrap/>
            <w:vAlign w:val="center"/>
          </w:tcPr>
          <w:p w14:paraId="13FECEE6" w14:textId="2ACCA9CA" w:rsidR="00694872" w:rsidRPr="00C83564" w:rsidRDefault="00694872" w:rsidP="002D2EBC">
            <w:pPr>
              <w:pStyle w:val="TableText"/>
              <w:jc w:val="right"/>
              <w:rPr>
                <w:rFonts w:eastAsia="Times New Roman" w:cs="Times New Roman"/>
                <w:lang w:eastAsia="en-AU"/>
              </w:rPr>
            </w:pPr>
            <w:r>
              <w:rPr>
                <w:b/>
                <w:bCs/>
              </w:rPr>
              <w:t>38,020,725</w:t>
            </w:r>
          </w:p>
        </w:tc>
        <w:tc>
          <w:tcPr>
            <w:tcW w:w="1599" w:type="dxa"/>
            <w:tcBorders>
              <w:bottom w:val="single" w:sz="4" w:space="0" w:color="auto"/>
            </w:tcBorders>
            <w:shd w:val="clear" w:color="auto" w:fill="auto"/>
            <w:noWrap/>
            <w:vAlign w:val="center"/>
          </w:tcPr>
          <w:p w14:paraId="3154005B" w14:textId="1E156825" w:rsidR="00694872" w:rsidRPr="00C83564" w:rsidRDefault="00694872" w:rsidP="002D2EBC">
            <w:pPr>
              <w:pStyle w:val="TableText"/>
              <w:jc w:val="right"/>
              <w:rPr>
                <w:rFonts w:eastAsia="Times New Roman" w:cs="Times New Roman"/>
                <w:lang w:eastAsia="en-AU"/>
              </w:rPr>
            </w:pPr>
            <w:r>
              <w:rPr>
                <w:b/>
                <w:bCs/>
              </w:rPr>
              <w:t>34,897,456</w:t>
            </w:r>
          </w:p>
        </w:tc>
      </w:tr>
      <w:tr w:rsidR="00451821" w:rsidRPr="00C83564" w14:paraId="49042E10" w14:textId="77777777" w:rsidTr="002D2EBC">
        <w:trPr>
          <w:trHeight w:val="251"/>
        </w:trPr>
        <w:tc>
          <w:tcPr>
            <w:tcW w:w="1555" w:type="dxa"/>
            <w:vMerge w:val="restart"/>
            <w:tcBorders>
              <w:top w:val="single" w:sz="4" w:space="0" w:color="auto"/>
            </w:tcBorders>
            <w:shd w:val="clear" w:color="auto" w:fill="auto"/>
            <w:noWrap/>
          </w:tcPr>
          <w:p w14:paraId="0988AEEF" w14:textId="77777777" w:rsidR="00451821" w:rsidRPr="00C83564" w:rsidRDefault="00451821" w:rsidP="002D2EBC">
            <w:pPr>
              <w:pStyle w:val="TableText"/>
              <w:rPr>
                <w:rFonts w:eastAsia="Times New Roman" w:cs="Times New Roman"/>
                <w:lang w:eastAsia="en-AU"/>
              </w:rPr>
            </w:pPr>
            <w:r>
              <w:t>Livestock transaction</w:t>
            </w:r>
          </w:p>
        </w:tc>
        <w:tc>
          <w:tcPr>
            <w:tcW w:w="1518" w:type="dxa"/>
            <w:tcBorders>
              <w:top w:val="single" w:sz="4" w:space="0" w:color="auto"/>
            </w:tcBorders>
            <w:shd w:val="clear" w:color="auto" w:fill="auto"/>
            <w:noWrap/>
            <w:vAlign w:val="center"/>
          </w:tcPr>
          <w:p w14:paraId="5BABCBE8" w14:textId="5FCDD456" w:rsidR="00451821" w:rsidRPr="00C83564" w:rsidRDefault="00451821" w:rsidP="002D2EBC">
            <w:pPr>
              <w:pStyle w:val="TableText"/>
              <w:rPr>
                <w:rFonts w:eastAsia="Times New Roman" w:cs="Times New Roman"/>
                <w:lang w:eastAsia="en-AU"/>
              </w:rPr>
            </w:pPr>
            <w:r>
              <w:t>Cattle transaction</w:t>
            </w:r>
          </w:p>
        </w:tc>
        <w:tc>
          <w:tcPr>
            <w:tcW w:w="1598" w:type="dxa"/>
            <w:tcBorders>
              <w:top w:val="single" w:sz="4" w:space="0" w:color="auto"/>
            </w:tcBorders>
            <w:shd w:val="clear" w:color="auto" w:fill="auto"/>
            <w:noWrap/>
            <w:vAlign w:val="center"/>
          </w:tcPr>
          <w:p w14:paraId="68BA6F40" w14:textId="233BCC73" w:rsidR="00451821" w:rsidRPr="00C83564" w:rsidRDefault="00451821" w:rsidP="002D2EBC">
            <w:pPr>
              <w:pStyle w:val="TableText"/>
              <w:jc w:val="right"/>
              <w:rPr>
                <w:rFonts w:eastAsia="Times New Roman" w:cs="Times New Roman"/>
                <w:lang w:eastAsia="en-AU"/>
              </w:rPr>
            </w:pPr>
            <w:r>
              <w:t>77,613,091</w:t>
            </w:r>
          </w:p>
        </w:tc>
        <w:tc>
          <w:tcPr>
            <w:tcW w:w="1599" w:type="dxa"/>
            <w:tcBorders>
              <w:top w:val="single" w:sz="4" w:space="0" w:color="auto"/>
            </w:tcBorders>
            <w:shd w:val="clear" w:color="auto" w:fill="auto"/>
            <w:noWrap/>
            <w:vAlign w:val="center"/>
          </w:tcPr>
          <w:p w14:paraId="534AE0A3" w14:textId="3DD643F7" w:rsidR="00451821" w:rsidRPr="00C83564" w:rsidRDefault="00451821" w:rsidP="002D2EBC">
            <w:pPr>
              <w:pStyle w:val="TableText"/>
              <w:jc w:val="right"/>
              <w:rPr>
                <w:rFonts w:eastAsia="Times New Roman" w:cs="Times New Roman"/>
                <w:lang w:eastAsia="en-AU"/>
              </w:rPr>
            </w:pPr>
            <w:r>
              <w:t>84,660,198</w:t>
            </w:r>
          </w:p>
        </w:tc>
        <w:tc>
          <w:tcPr>
            <w:tcW w:w="1599" w:type="dxa"/>
            <w:tcBorders>
              <w:top w:val="single" w:sz="4" w:space="0" w:color="auto"/>
            </w:tcBorders>
            <w:shd w:val="clear" w:color="auto" w:fill="auto"/>
            <w:noWrap/>
            <w:vAlign w:val="center"/>
          </w:tcPr>
          <w:p w14:paraId="7A98A6C0" w14:textId="24BE2A5E" w:rsidR="00451821" w:rsidRPr="00C83564" w:rsidRDefault="00451821" w:rsidP="002D2EBC">
            <w:pPr>
              <w:pStyle w:val="TableText"/>
              <w:jc w:val="right"/>
              <w:rPr>
                <w:rFonts w:eastAsia="Times New Roman" w:cs="Times New Roman"/>
                <w:lang w:eastAsia="en-AU"/>
              </w:rPr>
            </w:pPr>
            <w:r>
              <w:t>80,206,603</w:t>
            </w:r>
          </w:p>
        </w:tc>
        <w:tc>
          <w:tcPr>
            <w:tcW w:w="1599" w:type="dxa"/>
            <w:tcBorders>
              <w:top w:val="single" w:sz="4" w:space="0" w:color="auto"/>
            </w:tcBorders>
            <w:shd w:val="clear" w:color="auto" w:fill="auto"/>
            <w:noWrap/>
            <w:vAlign w:val="center"/>
          </w:tcPr>
          <w:p w14:paraId="4D421646" w14:textId="07500354" w:rsidR="00451821" w:rsidRPr="00C83564" w:rsidRDefault="00451821" w:rsidP="002D2EBC">
            <w:pPr>
              <w:pStyle w:val="TableText"/>
              <w:jc w:val="right"/>
              <w:rPr>
                <w:rFonts w:eastAsia="Times New Roman" w:cs="Times New Roman"/>
                <w:lang w:eastAsia="en-AU"/>
              </w:rPr>
            </w:pPr>
            <w:r>
              <w:t>72,041,070</w:t>
            </w:r>
          </w:p>
        </w:tc>
      </w:tr>
      <w:tr w:rsidR="00451821" w:rsidRPr="00C83564" w14:paraId="5066B479" w14:textId="77777777" w:rsidTr="00694872">
        <w:trPr>
          <w:trHeight w:val="251"/>
        </w:trPr>
        <w:tc>
          <w:tcPr>
            <w:tcW w:w="1555" w:type="dxa"/>
            <w:vMerge/>
            <w:shd w:val="clear" w:color="auto" w:fill="auto"/>
            <w:noWrap/>
            <w:vAlign w:val="center"/>
          </w:tcPr>
          <w:p w14:paraId="4067F5A7" w14:textId="77777777" w:rsidR="00451821" w:rsidRPr="00C83564" w:rsidRDefault="00451821" w:rsidP="002D2EBC">
            <w:pPr>
              <w:pStyle w:val="TableText"/>
              <w:rPr>
                <w:rFonts w:eastAsia="Times New Roman" w:cs="Times New Roman"/>
                <w:lang w:eastAsia="en-AU"/>
              </w:rPr>
            </w:pPr>
          </w:p>
        </w:tc>
        <w:tc>
          <w:tcPr>
            <w:tcW w:w="1518" w:type="dxa"/>
            <w:shd w:val="clear" w:color="auto" w:fill="auto"/>
            <w:noWrap/>
            <w:vAlign w:val="center"/>
          </w:tcPr>
          <w:p w14:paraId="6F47D956" w14:textId="331AC633" w:rsidR="00451821" w:rsidRPr="00C83564" w:rsidRDefault="00451821" w:rsidP="002D2EBC">
            <w:pPr>
              <w:pStyle w:val="TableText"/>
              <w:rPr>
                <w:rFonts w:eastAsia="Times New Roman" w:cs="Times New Roman"/>
                <w:lang w:eastAsia="en-AU"/>
              </w:rPr>
            </w:pPr>
            <w:r>
              <w:t>Goat transaction</w:t>
            </w:r>
          </w:p>
        </w:tc>
        <w:tc>
          <w:tcPr>
            <w:tcW w:w="1598" w:type="dxa"/>
            <w:shd w:val="clear" w:color="auto" w:fill="auto"/>
            <w:noWrap/>
            <w:vAlign w:val="center"/>
          </w:tcPr>
          <w:p w14:paraId="3269B7FF" w14:textId="0776C03F" w:rsidR="00451821" w:rsidRPr="00C83564" w:rsidRDefault="00451821" w:rsidP="002D2EBC">
            <w:pPr>
              <w:pStyle w:val="TableText"/>
              <w:jc w:val="right"/>
              <w:rPr>
                <w:rFonts w:eastAsia="Times New Roman" w:cs="Times New Roman"/>
                <w:lang w:eastAsia="en-AU"/>
              </w:rPr>
            </w:pPr>
            <w:r>
              <w:t>1,160,990</w:t>
            </w:r>
          </w:p>
        </w:tc>
        <w:tc>
          <w:tcPr>
            <w:tcW w:w="1599" w:type="dxa"/>
            <w:shd w:val="clear" w:color="auto" w:fill="auto"/>
            <w:noWrap/>
            <w:vAlign w:val="center"/>
          </w:tcPr>
          <w:p w14:paraId="1CC47FF0" w14:textId="6CD8901D" w:rsidR="00451821" w:rsidRPr="00C83564" w:rsidRDefault="00451821" w:rsidP="002D2EBC">
            <w:pPr>
              <w:pStyle w:val="TableText"/>
              <w:jc w:val="right"/>
              <w:rPr>
                <w:rFonts w:eastAsia="Times New Roman" w:cs="Times New Roman"/>
                <w:lang w:eastAsia="en-AU"/>
              </w:rPr>
            </w:pPr>
            <w:r>
              <w:t>1,267,777</w:t>
            </w:r>
          </w:p>
        </w:tc>
        <w:tc>
          <w:tcPr>
            <w:tcW w:w="1599" w:type="dxa"/>
            <w:shd w:val="clear" w:color="auto" w:fill="auto"/>
            <w:noWrap/>
            <w:vAlign w:val="center"/>
          </w:tcPr>
          <w:p w14:paraId="396CECE9" w14:textId="686EF852" w:rsidR="00451821" w:rsidRPr="00C83564" w:rsidRDefault="00451821" w:rsidP="002D2EBC">
            <w:pPr>
              <w:pStyle w:val="TableText"/>
              <w:jc w:val="right"/>
              <w:rPr>
                <w:rFonts w:eastAsia="Times New Roman" w:cs="Times New Roman"/>
                <w:lang w:eastAsia="en-AU"/>
              </w:rPr>
            </w:pPr>
            <w:r>
              <w:t>1,102,167</w:t>
            </w:r>
          </w:p>
        </w:tc>
        <w:tc>
          <w:tcPr>
            <w:tcW w:w="1599" w:type="dxa"/>
            <w:shd w:val="clear" w:color="auto" w:fill="auto"/>
            <w:noWrap/>
            <w:vAlign w:val="center"/>
          </w:tcPr>
          <w:p w14:paraId="22C96E81" w14:textId="504DDF82" w:rsidR="00451821" w:rsidRPr="00C83564" w:rsidRDefault="00451821" w:rsidP="002D2EBC">
            <w:pPr>
              <w:pStyle w:val="TableText"/>
              <w:jc w:val="right"/>
              <w:rPr>
                <w:rFonts w:eastAsia="Times New Roman" w:cs="Times New Roman"/>
                <w:lang w:eastAsia="en-AU"/>
              </w:rPr>
            </w:pPr>
            <w:r>
              <w:t>990,060</w:t>
            </w:r>
          </w:p>
        </w:tc>
      </w:tr>
      <w:tr w:rsidR="00451821" w:rsidRPr="00C83564" w14:paraId="054DFA52" w14:textId="77777777" w:rsidTr="00694872">
        <w:trPr>
          <w:trHeight w:val="251"/>
        </w:trPr>
        <w:tc>
          <w:tcPr>
            <w:tcW w:w="1555" w:type="dxa"/>
            <w:vMerge/>
            <w:shd w:val="clear" w:color="auto" w:fill="auto"/>
            <w:noWrap/>
            <w:vAlign w:val="center"/>
          </w:tcPr>
          <w:p w14:paraId="0F266D5D" w14:textId="77777777" w:rsidR="00451821" w:rsidRPr="00C83564" w:rsidRDefault="00451821" w:rsidP="002D2EBC">
            <w:pPr>
              <w:pStyle w:val="TableText"/>
              <w:rPr>
                <w:rFonts w:eastAsia="Times New Roman" w:cs="Times New Roman"/>
                <w:lang w:eastAsia="en-AU"/>
              </w:rPr>
            </w:pPr>
          </w:p>
        </w:tc>
        <w:tc>
          <w:tcPr>
            <w:tcW w:w="1518" w:type="dxa"/>
            <w:shd w:val="clear" w:color="auto" w:fill="auto"/>
            <w:noWrap/>
            <w:vAlign w:val="center"/>
          </w:tcPr>
          <w:p w14:paraId="503E2F5F" w14:textId="4A749477" w:rsidR="00451821" w:rsidRPr="00C83564" w:rsidRDefault="00451821" w:rsidP="002D2EBC">
            <w:pPr>
              <w:pStyle w:val="TableText"/>
              <w:rPr>
                <w:rFonts w:eastAsia="Times New Roman" w:cs="Times New Roman"/>
                <w:lang w:eastAsia="en-AU"/>
              </w:rPr>
            </w:pPr>
            <w:r>
              <w:t>Lamb transaction</w:t>
            </w:r>
          </w:p>
        </w:tc>
        <w:tc>
          <w:tcPr>
            <w:tcW w:w="1598" w:type="dxa"/>
            <w:shd w:val="clear" w:color="auto" w:fill="auto"/>
            <w:noWrap/>
            <w:vAlign w:val="center"/>
          </w:tcPr>
          <w:p w14:paraId="7CAC3E41" w14:textId="7FFCF390" w:rsidR="00451821" w:rsidRPr="00C83564" w:rsidRDefault="00451821" w:rsidP="002D2EBC">
            <w:pPr>
              <w:pStyle w:val="TableText"/>
              <w:jc w:val="right"/>
              <w:rPr>
                <w:rFonts w:eastAsia="Times New Roman" w:cs="Times New Roman"/>
                <w:lang w:eastAsia="en-AU"/>
              </w:rPr>
            </w:pPr>
            <w:r>
              <w:t>36,848,407</w:t>
            </w:r>
          </w:p>
        </w:tc>
        <w:tc>
          <w:tcPr>
            <w:tcW w:w="1599" w:type="dxa"/>
            <w:shd w:val="clear" w:color="auto" w:fill="auto"/>
            <w:noWrap/>
            <w:vAlign w:val="center"/>
          </w:tcPr>
          <w:p w14:paraId="76DD2F48" w14:textId="6F375952" w:rsidR="00451821" w:rsidRPr="00C83564" w:rsidRDefault="00451821" w:rsidP="002D2EBC">
            <w:pPr>
              <w:pStyle w:val="TableText"/>
              <w:jc w:val="right"/>
              <w:rPr>
                <w:rFonts w:eastAsia="Times New Roman" w:cs="Times New Roman"/>
                <w:lang w:eastAsia="en-AU"/>
              </w:rPr>
            </w:pPr>
            <w:r>
              <w:t>39,759,656</w:t>
            </w:r>
          </w:p>
        </w:tc>
        <w:tc>
          <w:tcPr>
            <w:tcW w:w="1599" w:type="dxa"/>
            <w:shd w:val="clear" w:color="auto" w:fill="auto"/>
            <w:noWrap/>
            <w:vAlign w:val="center"/>
          </w:tcPr>
          <w:p w14:paraId="1E6BDE1C" w14:textId="2201B951" w:rsidR="00451821" w:rsidRPr="00C83564" w:rsidRDefault="00451821" w:rsidP="002D2EBC">
            <w:pPr>
              <w:pStyle w:val="TableText"/>
              <w:jc w:val="right"/>
              <w:rPr>
                <w:rFonts w:eastAsia="Times New Roman" w:cs="Times New Roman"/>
                <w:lang w:eastAsia="en-AU"/>
              </w:rPr>
            </w:pPr>
            <w:r>
              <w:t>40,969,485</w:t>
            </w:r>
          </w:p>
        </w:tc>
        <w:tc>
          <w:tcPr>
            <w:tcW w:w="1599" w:type="dxa"/>
            <w:shd w:val="clear" w:color="auto" w:fill="auto"/>
            <w:noWrap/>
            <w:vAlign w:val="center"/>
          </w:tcPr>
          <w:p w14:paraId="2B34A2E1" w14:textId="0C204C91" w:rsidR="00451821" w:rsidRPr="00C83564" w:rsidRDefault="00451821" w:rsidP="002D2EBC">
            <w:pPr>
              <w:pStyle w:val="TableText"/>
              <w:jc w:val="right"/>
              <w:rPr>
                <w:rFonts w:eastAsia="Times New Roman" w:cs="Times New Roman"/>
                <w:lang w:eastAsia="en-AU"/>
              </w:rPr>
            </w:pPr>
            <w:r>
              <w:t>40,297,452</w:t>
            </w:r>
          </w:p>
        </w:tc>
      </w:tr>
      <w:tr w:rsidR="00451821" w:rsidRPr="00C83564" w14:paraId="027CEBD5" w14:textId="77777777" w:rsidTr="00694872">
        <w:trPr>
          <w:trHeight w:val="251"/>
        </w:trPr>
        <w:tc>
          <w:tcPr>
            <w:tcW w:w="1555" w:type="dxa"/>
            <w:vMerge/>
            <w:shd w:val="clear" w:color="auto" w:fill="auto"/>
            <w:noWrap/>
            <w:vAlign w:val="center"/>
          </w:tcPr>
          <w:p w14:paraId="1B88C4B4" w14:textId="77777777" w:rsidR="00451821" w:rsidRPr="00C83564" w:rsidRDefault="00451821" w:rsidP="002D2EBC">
            <w:pPr>
              <w:pStyle w:val="TableText"/>
              <w:rPr>
                <w:rFonts w:eastAsia="Times New Roman" w:cs="Times New Roman"/>
                <w:lang w:eastAsia="en-AU"/>
              </w:rPr>
            </w:pPr>
          </w:p>
        </w:tc>
        <w:tc>
          <w:tcPr>
            <w:tcW w:w="1518" w:type="dxa"/>
            <w:shd w:val="clear" w:color="auto" w:fill="auto"/>
            <w:noWrap/>
            <w:vAlign w:val="center"/>
          </w:tcPr>
          <w:p w14:paraId="68EEE79C" w14:textId="0194D3AE" w:rsidR="00451821" w:rsidRPr="00C83564" w:rsidRDefault="00451821" w:rsidP="002D2EBC">
            <w:pPr>
              <w:pStyle w:val="TableText"/>
              <w:rPr>
                <w:rFonts w:eastAsia="Times New Roman" w:cs="Times New Roman"/>
                <w:lang w:eastAsia="en-AU"/>
              </w:rPr>
            </w:pPr>
            <w:r>
              <w:t>Sheep transaction</w:t>
            </w:r>
          </w:p>
        </w:tc>
        <w:tc>
          <w:tcPr>
            <w:tcW w:w="1598" w:type="dxa"/>
            <w:shd w:val="clear" w:color="auto" w:fill="auto"/>
            <w:noWrap/>
            <w:vAlign w:val="center"/>
          </w:tcPr>
          <w:p w14:paraId="30382AAF" w14:textId="3C69782D" w:rsidR="00451821" w:rsidRPr="00C83564" w:rsidRDefault="00451821" w:rsidP="002D2EBC">
            <w:pPr>
              <w:pStyle w:val="TableText"/>
              <w:jc w:val="right"/>
              <w:rPr>
                <w:rFonts w:eastAsia="Times New Roman" w:cs="Times New Roman"/>
                <w:lang w:eastAsia="en-AU"/>
              </w:rPr>
            </w:pPr>
            <w:r>
              <w:t>3,610,788</w:t>
            </w:r>
          </w:p>
        </w:tc>
        <w:tc>
          <w:tcPr>
            <w:tcW w:w="1599" w:type="dxa"/>
            <w:shd w:val="clear" w:color="auto" w:fill="auto"/>
            <w:noWrap/>
            <w:vAlign w:val="center"/>
          </w:tcPr>
          <w:p w14:paraId="75CA3B56" w14:textId="45232071" w:rsidR="00451821" w:rsidRPr="00C83564" w:rsidRDefault="00451821" w:rsidP="002D2EBC">
            <w:pPr>
              <w:pStyle w:val="TableText"/>
              <w:jc w:val="right"/>
              <w:rPr>
                <w:rFonts w:eastAsia="Times New Roman" w:cs="Times New Roman"/>
                <w:lang w:eastAsia="en-AU"/>
              </w:rPr>
            </w:pPr>
            <w:r>
              <w:t>3,319,544</w:t>
            </w:r>
          </w:p>
        </w:tc>
        <w:tc>
          <w:tcPr>
            <w:tcW w:w="1599" w:type="dxa"/>
            <w:shd w:val="clear" w:color="auto" w:fill="auto"/>
            <w:noWrap/>
            <w:vAlign w:val="center"/>
          </w:tcPr>
          <w:p w14:paraId="6A53422F" w14:textId="2BC5A1E2" w:rsidR="00451821" w:rsidRPr="00C83564" w:rsidRDefault="00451821" w:rsidP="002D2EBC">
            <w:pPr>
              <w:pStyle w:val="TableText"/>
              <w:jc w:val="right"/>
              <w:rPr>
                <w:rFonts w:eastAsia="Times New Roman" w:cs="Times New Roman"/>
                <w:lang w:eastAsia="en-AU"/>
              </w:rPr>
            </w:pPr>
            <w:r>
              <w:t>3,036,008</w:t>
            </w:r>
          </w:p>
        </w:tc>
        <w:tc>
          <w:tcPr>
            <w:tcW w:w="1599" w:type="dxa"/>
            <w:shd w:val="clear" w:color="auto" w:fill="auto"/>
            <w:noWrap/>
            <w:vAlign w:val="center"/>
          </w:tcPr>
          <w:p w14:paraId="171EED27" w14:textId="3734FC49" w:rsidR="00451821" w:rsidRPr="00C83564" w:rsidRDefault="00451821" w:rsidP="002D2EBC">
            <w:pPr>
              <w:pStyle w:val="TableText"/>
              <w:jc w:val="right"/>
              <w:rPr>
                <w:rFonts w:eastAsia="Times New Roman" w:cs="Times New Roman"/>
                <w:lang w:eastAsia="en-AU"/>
              </w:rPr>
            </w:pPr>
            <w:r>
              <w:t>2,705,757</w:t>
            </w:r>
          </w:p>
        </w:tc>
      </w:tr>
      <w:tr w:rsidR="00694872" w:rsidRPr="00C83564" w14:paraId="3A1E258B" w14:textId="77777777" w:rsidTr="00694872">
        <w:trPr>
          <w:trHeight w:val="251"/>
        </w:trPr>
        <w:tc>
          <w:tcPr>
            <w:tcW w:w="3073" w:type="dxa"/>
            <w:gridSpan w:val="2"/>
            <w:tcBorders>
              <w:bottom w:val="single" w:sz="4" w:space="0" w:color="auto"/>
            </w:tcBorders>
            <w:shd w:val="clear" w:color="auto" w:fill="auto"/>
            <w:noWrap/>
            <w:vAlign w:val="center"/>
          </w:tcPr>
          <w:p w14:paraId="0D6FECB3" w14:textId="6147F07D" w:rsidR="00694872" w:rsidRPr="00C83564" w:rsidRDefault="00694872" w:rsidP="002D2EBC">
            <w:pPr>
              <w:pStyle w:val="TableText"/>
              <w:rPr>
                <w:rFonts w:eastAsia="Times New Roman" w:cs="Times New Roman"/>
                <w:lang w:eastAsia="en-AU"/>
              </w:rPr>
            </w:pPr>
            <w:r>
              <w:rPr>
                <w:b/>
                <w:bCs/>
              </w:rPr>
              <w:t xml:space="preserve">Total </w:t>
            </w:r>
            <w:r w:rsidR="00451821">
              <w:rPr>
                <w:b/>
                <w:bCs/>
              </w:rPr>
              <w:t>l</w:t>
            </w:r>
            <w:r>
              <w:rPr>
                <w:b/>
                <w:bCs/>
              </w:rPr>
              <w:t>ivestock transaction</w:t>
            </w:r>
          </w:p>
        </w:tc>
        <w:tc>
          <w:tcPr>
            <w:tcW w:w="1598" w:type="dxa"/>
            <w:tcBorders>
              <w:bottom w:val="single" w:sz="4" w:space="0" w:color="auto"/>
            </w:tcBorders>
            <w:shd w:val="clear" w:color="auto" w:fill="auto"/>
            <w:noWrap/>
            <w:vAlign w:val="center"/>
          </w:tcPr>
          <w:p w14:paraId="19D849DA" w14:textId="77777777" w:rsidR="00694872" w:rsidRPr="00C83564" w:rsidRDefault="00694872" w:rsidP="002D2EBC">
            <w:pPr>
              <w:pStyle w:val="TableText"/>
              <w:jc w:val="right"/>
              <w:rPr>
                <w:rFonts w:eastAsia="Times New Roman" w:cs="Times New Roman"/>
                <w:lang w:eastAsia="en-AU"/>
              </w:rPr>
            </w:pPr>
            <w:r>
              <w:rPr>
                <w:b/>
                <w:bCs/>
              </w:rPr>
              <w:t>899,632</w:t>
            </w:r>
          </w:p>
        </w:tc>
        <w:tc>
          <w:tcPr>
            <w:tcW w:w="1599" w:type="dxa"/>
            <w:tcBorders>
              <w:bottom w:val="single" w:sz="4" w:space="0" w:color="auto"/>
            </w:tcBorders>
            <w:shd w:val="clear" w:color="auto" w:fill="auto"/>
            <w:noWrap/>
            <w:vAlign w:val="center"/>
          </w:tcPr>
          <w:p w14:paraId="1995EADE" w14:textId="00B66E9E" w:rsidR="00694872" w:rsidRPr="00C83564" w:rsidRDefault="00694872" w:rsidP="002D2EBC">
            <w:pPr>
              <w:pStyle w:val="TableText"/>
              <w:jc w:val="right"/>
              <w:rPr>
                <w:rFonts w:eastAsia="Times New Roman" w:cs="Times New Roman"/>
                <w:lang w:eastAsia="en-AU"/>
              </w:rPr>
            </w:pPr>
            <w:r>
              <w:rPr>
                <w:b/>
                <w:bCs/>
              </w:rPr>
              <w:t>119,233,276</w:t>
            </w:r>
          </w:p>
        </w:tc>
        <w:tc>
          <w:tcPr>
            <w:tcW w:w="1599" w:type="dxa"/>
            <w:tcBorders>
              <w:bottom w:val="single" w:sz="4" w:space="0" w:color="auto"/>
            </w:tcBorders>
            <w:shd w:val="clear" w:color="auto" w:fill="auto"/>
            <w:noWrap/>
            <w:vAlign w:val="center"/>
          </w:tcPr>
          <w:p w14:paraId="276002BE" w14:textId="4187E551" w:rsidR="00694872" w:rsidRPr="00C83564" w:rsidRDefault="00694872" w:rsidP="002D2EBC">
            <w:pPr>
              <w:pStyle w:val="TableText"/>
              <w:jc w:val="right"/>
              <w:rPr>
                <w:rFonts w:eastAsia="Times New Roman" w:cs="Times New Roman"/>
                <w:lang w:eastAsia="en-AU"/>
              </w:rPr>
            </w:pPr>
            <w:r>
              <w:rPr>
                <w:b/>
                <w:bCs/>
              </w:rPr>
              <w:t>129,007,176</w:t>
            </w:r>
          </w:p>
        </w:tc>
        <w:tc>
          <w:tcPr>
            <w:tcW w:w="1599" w:type="dxa"/>
            <w:tcBorders>
              <w:bottom w:val="single" w:sz="4" w:space="0" w:color="auto"/>
            </w:tcBorders>
            <w:shd w:val="clear" w:color="auto" w:fill="auto"/>
            <w:noWrap/>
            <w:vAlign w:val="center"/>
          </w:tcPr>
          <w:p w14:paraId="2956006D" w14:textId="6A22B9C2" w:rsidR="00694872" w:rsidRPr="00C83564" w:rsidRDefault="00694872" w:rsidP="002D2EBC">
            <w:pPr>
              <w:pStyle w:val="TableText"/>
              <w:jc w:val="right"/>
              <w:rPr>
                <w:rFonts w:eastAsia="Times New Roman" w:cs="Times New Roman"/>
                <w:lang w:eastAsia="en-AU"/>
              </w:rPr>
            </w:pPr>
            <w:r>
              <w:rPr>
                <w:b/>
                <w:bCs/>
              </w:rPr>
              <w:t>125,314,264</w:t>
            </w:r>
          </w:p>
        </w:tc>
      </w:tr>
      <w:tr w:rsidR="00451821" w:rsidRPr="00C83564" w14:paraId="295B7933" w14:textId="77777777" w:rsidTr="002D2EBC">
        <w:trPr>
          <w:trHeight w:val="251"/>
        </w:trPr>
        <w:tc>
          <w:tcPr>
            <w:tcW w:w="1555" w:type="dxa"/>
            <w:vMerge w:val="restart"/>
            <w:tcBorders>
              <w:top w:val="single" w:sz="4" w:space="0" w:color="auto"/>
            </w:tcBorders>
            <w:shd w:val="clear" w:color="auto" w:fill="auto"/>
            <w:noWrap/>
          </w:tcPr>
          <w:p w14:paraId="04FC5DF1" w14:textId="77777777" w:rsidR="00451821" w:rsidRPr="00C83564" w:rsidRDefault="00451821" w:rsidP="002D2EBC">
            <w:pPr>
              <w:pStyle w:val="TableText"/>
              <w:rPr>
                <w:rFonts w:eastAsia="Times New Roman" w:cs="Times New Roman"/>
                <w:lang w:eastAsia="en-AU"/>
              </w:rPr>
            </w:pPr>
            <w:r>
              <w:t>Poultry</w:t>
            </w:r>
          </w:p>
        </w:tc>
        <w:tc>
          <w:tcPr>
            <w:tcW w:w="1518" w:type="dxa"/>
            <w:tcBorders>
              <w:top w:val="single" w:sz="4" w:space="0" w:color="auto"/>
            </w:tcBorders>
            <w:shd w:val="clear" w:color="auto" w:fill="auto"/>
            <w:noWrap/>
            <w:vAlign w:val="center"/>
          </w:tcPr>
          <w:p w14:paraId="60AC954E" w14:textId="036DD7E1" w:rsidR="00451821" w:rsidRPr="00C83564" w:rsidRDefault="00451821" w:rsidP="002D2EBC">
            <w:pPr>
              <w:pStyle w:val="TableText"/>
              <w:rPr>
                <w:rFonts w:eastAsia="Times New Roman" w:cs="Times New Roman"/>
                <w:lang w:eastAsia="en-AU"/>
              </w:rPr>
            </w:pPr>
            <w:r>
              <w:t>Egg promotion</w:t>
            </w:r>
          </w:p>
        </w:tc>
        <w:tc>
          <w:tcPr>
            <w:tcW w:w="1598" w:type="dxa"/>
            <w:tcBorders>
              <w:top w:val="single" w:sz="4" w:space="0" w:color="auto"/>
            </w:tcBorders>
            <w:shd w:val="clear" w:color="auto" w:fill="auto"/>
            <w:noWrap/>
            <w:vAlign w:val="center"/>
          </w:tcPr>
          <w:p w14:paraId="57E8B85C" w14:textId="4BFE63A1" w:rsidR="00451821" w:rsidRPr="00C83564" w:rsidRDefault="00451821" w:rsidP="002D2EBC">
            <w:pPr>
              <w:pStyle w:val="TableText"/>
              <w:jc w:val="right"/>
              <w:rPr>
                <w:rFonts w:eastAsia="Times New Roman" w:cs="Times New Roman"/>
                <w:lang w:eastAsia="en-AU"/>
              </w:rPr>
            </w:pPr>
            <w:r>
              <w:t>4,851,217</w:t>
            </w:r>
          </w:p>
        </w:tc>
        <w:tc>
          <w:tcPr>
            <w:tcW w:w="1599" w:type="dxa"/>
            <w:tcBorders>
              <w:top w:val="single" w:sz="4" w:space="0" w:color="auto"/>
            </w:tcBorders>
            <w:shd w:val="clear" w:color="auto" w:fill="auto"/>
            <w:noWrap/>
            <w:vAlign w:val="center"/>
          </w:tcPr>
          <w:p w14:paraId="15F59843" w14:textId="0253357E" w:rsidR="00451821" w:rsidRPr="00C83564" w:rsidRDefault="00451821" w:rsidP="002D2EBC">
            <w:pPr>
              <w:pStyle w:val="TableText"/>
              <w:jc w:val="right"/>
              <w:rPr>
                <w:rFonts w:eastAsia="Times New Roman" w:cs="Times New Roman"/>
                <w:lang w:eastAsia="en-AU"/>
              </w:rPr>
            </w:pPr>
            <w:r>
              <w:t>4,394,571</w:t>
            </w:r>
          </w:p>
        </w:tc>
        <w:tc>
          <w:tcPr>
            <w:tcW w:w="1599" w:type="dxa"/>
            <w:tcBorders>
              <w:top w:val="single" w:sz="4" w:space="0" w:color="auto"/>
            </w:tcBorders>
            <w:shd w:val="clear" w:color="auto" w:fill="auto"/>
            <w:noWrap/>
            <w:vAlign w:val="center"/>
          </w:tcPr>
          <w:p w14:paraId="09DEF8F7" w14:textId="0E48A197" w:rsidR="00451821" w:rsidRPr="00C83564" w:rsidRDefault="00451821" w:rsidP="002D2EBC">
            <w:pPr>
              <w:pStyle w:val="TableText"/>
              <w:jc w:val="right"/>
              <w:rPr>
                <w:rFonts w:eastAsia="Times New Roman" w:cs="Times New Roman"/>
                <w:lang w:eastAsia="en-AU"/>
              </w:rPr>
            </w:pPr>
            <w:r>
              <w:t>5,270,073</w:t>
            </w:r>
          </w:p>
        </w:tc>
        <w:tc>
          <w:tcPr>
            <w:tcW w:w="1599" w:type="dxa"/>
            <w:tcBorders>
              <w:top w:val="single" w:sz="4" w:space="0" w:color="auto"/>
            </w:tcBorders>
            <w:shd w:val="clear" w:color="auto" w:fill="auto"/>
            <w:noWrap/>
            <w:vAlign w:val="center"/>
          </w:tcPr>
          <w:p w14:paraId="4A01DF2A" w14:textId="51BAD337" w:rsidR="00451821" w:rsidRPr="00C83564" w:rsidRDefault="00451821" w:rsidP="002D2EBC">
            <w:pPr>
              <w:pStyle w:val="TableText"/>
              <w:jc w:val="right"/>
              <w:rPr>
                <w:rFonts w:eastAsia="Times New Roman" w:cs="Times New Roman"/>
                <w:lang w:eastAsia="en-AU"/>
              </w:rPr>
            </w:pPr>
            <w:r>
              <w:t>5,327,621</w:t>
            </w:r>
          </w:p>
        </w:tc>
      </w:tr>
      <w:tr w:rsidR="00451821" w:rsidRPr="00C83564" w14:paraId="7741A4E1" w14:textId="77777777" w:rsidTr="00694872">
        <w:trPr>
          <w:trHeight w:val="251"/>
        </w:trPr>
        <w:tc>
          <w:tcPr>
            <w:tcW w:w="1555" w:type="dxa"/>
            <w:vMerge/>
            <w:shd w:val="clear" w:color="auto" w:fill="auto"/>
            <w:noWrap/>
            <w:vAlign w:val="center"/>
          </w:tcPr>
          <w:p w14:paraId="35456AD3" w14:textId="77777777" w:rsidR="00451821" w:rsidRPr="00C83564" w:rsidRDefault="00451821" w:rsidP="002D2EBC">
            <w:pPr>
              <w:pStyle w:val="TableText"/>
              <w:rPr>
                <w:rFonts w:eastAsia="Times New Roman" w:cs="Times New Roman"/>
                <w:lang w:eastAsia="en-AU"/>
              </w:rPr>
            </w:pPr>
          </w:p>
        </w:tc>
        <w:tc>
          <w:tcPr>
            <w:tcW w:w="1518" w:type="dxa"/>
            <w:shd w:val="clear" w:color="auto" w:fill="auto"/>
            <w:noWrap/>
            <w:vAlign w:val="center"/>
          </w:tcPr>
          <w:p w14:paraId="431FFD90" w14:textId="38252380" w:rsidR="00451821" w:rsidRPr="00C83564" w:rsidRDefault="00451821" w:rsidP="002D2EBC">
            <w:pPr>
              <w:pStyle w:val="TableText"/>
              <w:rPr>
                <w:rFonts w:eastAsia="Times New Roman" w:cs="Times New Roman"/>
                <w:lang w:eastAsia="en-AU"/>
              </w:rPr>
            </w:pPr>
            <w:r>
              <w:t>Laying chickens</w:t>
            </w:r>
          </w:p>
        </w:tc>
        <w:tc>
          <w:tcPr>
            <w:tcW w:w="1598" w:type="dxa"/>
            <w:shd w:val="clear" w:color="auto" w:fill="auto"/>
            <w:noWrap/>
            <w:vAlign w:val="center"/>
          </w:tcPr>
          <w:p w14:paraId="3D4F6025" w14:textId="031F5295" w:rsidR="00451821" w:rsidRPr="00C83564" w:rsidRDefault="00451821" w:rsidP="002D2EBC">
            <w:pPr>
              <w:pStyle w:val="TableText"/>
              <w:jc w:val="right"/>
              <w:rPr>
                <w:rFonts w:eastAsia="Times New Roman" w:cs="Times New Roman"/>
                <w:lang w:eastAsia="en-AU"/>
              </w:rPr>
            </w:pPr>
            <w:r>
              <w:t>2,303,019</w:t>
            </w:r>
          </w:p>
        </w:tc>
        <w:tc>
          <w:tcPr>
            <w:tcW w:w="1599" w:type="dxa"/>
            <w:shd w:val="clear" w:color="auto" w:fill="auto"/>
            <w:noWrap/>
            <w:vAlign w:val="center"/>
          </w:tcPr>
          <w:p w14:paraId="29283553" w14:textId="28FABEB4" w:rsidR="00451821" w:rsidRPr="00C83564" w:rsidRDefault="00451821" w:rsidP="002D2EBC">
            <w:pPr>
              <w:pStyle w:val="TableText"/>
              <w:jc w:val="right"/>
              <w:rPr>
                <w:rFonts w:eastAsia="Times New Roman" w:cs="Times New Roman"/>
                <w:lang w:eastAsia="en-AU"/>
              </w:rPr>
            </w:pPr>
            <w:r>
              <w:t>2,141,674</w:t>
            </w:r>
          </w:p>
        </w:tc>
        <w:tc>
          <w:tcPr>
            <w:tcW w:w="1599" w:type="dxa"/>
            <w:shd w:val="clear" w:color="auto" w:fill="auto"/>
            <w:noWrap/>
            <w:vAlign w:val="center"/>
          </w:tcPr>
          <w:p w14:paraId="06926861" w14:textId="3E0D032F" w:rsidR="00451821" w:rsidRPr="00C83564" w:rsidRDefault="00451821" w:rsidP="002D2EBC">
            <w:pPr>
              <w:pStyle w:val="TableText"/>
              <w:jc w:val="right"/>
              <w:rPr>
                <w:rFonts w:eastAsia="Times New Roman" w:cs="Times New Roman"/>
                <w:lang w:eastAsia="en-AU"/>
              </w:rPr>
            </w:pPr>
            <w:r>
              <w:t>2,750,282</w:t>
            </w:r>
          </w:p>
        </w:tc>
        <w:tc>
          <w:tcPr>
            <w:tcW w:w="1599" w:type="dxa"/>
            <w:shd w:val="clear" w:color="auto" w:fill="auto"/>
            <w:noWrap/>
            <w:vAlign w:val="center"/>
          </w:tcPr>
          <w:p w14:paraId="39BAFFB2" w14:textId="57646D09" w:rsidR="00451821" w:rsidRPr="00C83564" w:rsidRDefault="00451821" w:rsidP="002D2EBC">
            <w:pPr>
              <w:pStyle w:val="TableText"/>
              <w:jc w:val="right"/>
              <w:rPr>
                <w:rFonts w:eastAsia="Times New Roman" w:cs="Times New Roman"/>
                <w:lang w:eastAsia="en-AU"/>
              </w:rPr>
            </w:pPr>
            <w:r>
              <w:t>2,845,525</w:t>
            </w:r>
          </w:p>
        </w:tc>
      </w:tr>
      <w:tr w:rsidR="00451821" w:rsidRPr="00C83564" w14:paraId="661E63A3" w14:textId="77777777" w:rsidTr="00694872">
        <w:trPr>
          <w:trHeight w:val="251"/>
        </w:trPr>
        <w:tc>
          <w:tcPr>
            <w:tcW w:w="1555" w:type="dxa"/>
            <w:vMerge/>
            <w:shd w:val="clear" w:color="auto" w:fill="auto"/>
            <w:noWrap/>
            <w:vAlign w:val="center"/>
          </w:tcPr>
          <w:p w14:paraId="2C5F4D97" w14:textId="77777777" w:rsidR="00451821" w:rsidRPr="00C83564" w:rsidRDefault="00451821" w:rsidP="002D2EBC">
            <w:pPr>
              <w:pStyle w:val="TableText"/>
              <w:rPr>
                <w:rFonts w:eastAsia="Times New Roman" w:cs="Times New Roman"/>
                <w:lang w:eastAsia="en-AU"/>
              </w:rPr>
            </w:pPr>
          </w:p>
        </w:tc>
        <w:tc>
          <w:tcPr>
            <w:tcW w:w="1518" w:type="dxa"/>
            <w:shd w:val="clear" w:color="auto" w:fill="auto"/>
            <w:noWrap/>
            <w:vAlign w:val="center"/>
          </w:tcPr>
          <w:p w14:paraId="5F306B73" w14:textId="1C0C6513" w:rsidR="00451821" w:rsidRPr="00C83564" w:rsidRDefault="00451821" w:rsidP="002D2EBC">
            <w:pPr>
              <w:pStyle w:val="TableText"/>
              <w:rPr>
                <w:rFonts w:eastAsia="Times New Roman" w:cs="Times New Roman"/>
                <w:lang w:eastAsia="en-AU"/>
              </w:rPr>
            </w:pPr>
            <w:r>
              <w:t>Meat chickens</w:t>
            </w:r>
          </w:p>
        </w:tc>
        <w:tc>
          <w:tcPr>
            <w:tcW w:w="1598" w:type="dxa"/>
            <w:shd w:val="clear" w:color="auto" w:fill="auto"/>
            <w:noWrap/>
            <w:vAlign w:val="center"/>
          </w:tcPr>
          <w:p w14:paraId="5F97138F" w14:textId="2D74BBB1" w:rsidR="00451821" w:rsidRPr="00C83564" w:rsidRDefault="00451821" w:rsidP="002D2EBC">
            <w:pPr>
              <w:pStyle w:val="TableText"/>
              <w:jc w:val="right"/>
              <w:rPr>
                <w:rFonts w:eastAsia="Times New Roman" w:cs="Times New Roman"/>
                <w:lang w:eastAsia="en-AU"/>
              </w:rPr>
            </w:pPr>
            <w:r>
              <w:t>1,401,347</w:t>
            </w:r>
          </w:p>
        </w:tc>
        <w:tc>
          <w:tcPr>
            <w:tcW w:w="1599" w:type="dxa"/>
            <w:shd w:val="clear" w:color="auto" w:fill="auto"/>
            <w:noWrap/>
            <w:vAlign w:val="center"/>
          </w:tcPr>
          <w:p w14:paraId="41D64DA9" w14:textId="3B850E17" w:rsidR="00451821" w:rsidRPr="00C83564" w:rsidRDefault="00451821" w:rsidP="002D2EBC">
            <w:pPr>
              <w:pStyle w:val="TableText"/>
              <w:jc w:val="right"/>
              <w:rPr>
                <w:rFonts w:eastAsia="Times New Roman" w:cs="Times New Roman"/>
                <w:lang w:eastAsia="en-AU"/>
              </w:rPr>
            </w:pPr>
            <w:r>
              <w:t>1,516,459</w:t>
            </w:r>
          </w:p>
        </w:tc>
        <w:tc>
          <w:tcPr>
            <w:tcW w:w="1599" w:type="dxa"/>
            <w:shd w:val="clear" w:color="auto" w:fill="auto"/>
            <w:noWrap/>
            <w:vAlign w:val="center"/>
          </w:tcPr>
          <w:p w14:paraId="556E17C5" w14:textId="6FA9F943" w:rsidR="00451821" w:rsidRPr="00C83564" w:rsidRDefault="00451821" w:rsidP="002D2EBC">
            <w:pPr>
              <w:pStyle w:val="TableText"/>
              <w:jc w:val="right"/>
              <w:rPr>
                <w:rFonts w:eastAsia="Times New Roman" w:cs="Times New Roman"/>
                <w:lang w:eastAsia="en-AU"/>
              </w:rPr>
            </w:pPr>
            <w:r>
              <w:t>1,661,053</w:t>
            </w:r>
          </w:p>
        </w:tc>
        <w:tc>
          <w:tcPr>
            <w:tcW w:w="1599" w:type="dxa"/>
            <w:shd w:val="clear" w:color="auto" w:fill="auto"/>
            <w:noWrap/>
            <w:vAlign w:val="center"/>
          </w:tcPr>
          <w:p w14:paraId="7B92D66D" w14:textId="1F1353EA" w:rsidR="00451821" w:rsidRPr="00C83564" w:rsidRDefault="00451821" w:rsidP="002D2EBC">
            <w:pPr>
              <w:pStyle w:val="TableText"/>
              <w:jc w:val="right"/>
              <w:rPr>
                <w:rFonts w:eastAsia="Times New Roman" w:cs="Times New Roman"/>
                <w:lang w:eastAsia="en-AU"/>
              </w:rPr>
            </w:pPr>
            <w:r>
              <w:t>1,856,455</w:t>
            </w:r>
          </w:p>
        </w:tc>
      </w:tr>
      <w:tr w:rsidR="00451821" w:rsidRPr="00C83564" w14:paraId="1D867FCB" w14:textId="77777777" w:rsidTr="00350396">
        <w:trPr>
          <w:trHeight w:val="251"/>
        </w:trPr>
        <w:tc>
          <w:tcPr>
            <w:tcW w:w="3073" w:type="dxa"/>
            <w:gridSpan w:val="2"/>
            <w:tcBorders>
              <w:bottom w:val="single" w:sz="4" w:space="0" w:color="auto"/>
            </w:tcBorders>
            <w:shd w:val="clear" w:color="auto" w:fill="auto"/>
            <w:noWrap/>
            <w:vAlign w:val="center"/>
          </w:tcPr>
          <w:p w14:paraId="7C18F99B" w14:textId="44377F30" w:rsidR="00451821" w:rsidRPr="00C83564" w:rsidRDefault="00451821" w:rsidP="002D2EBC">
            <w:pPr>
              <w:pStyle w:val="TableText"/>
              <w:rPr>
                <w:rFonts w:eastAsia="Times New Roman" w:cs="Times New Roman"/>
                <w:lang w:eastAsia="en-AU"/>
              </w:rPr>
            </w:pPr>
            <w:r>
              <w:rPr>
                <w:b/>
                <w:bCs/>
              </w:rPr>
              <w:t>Total poultry</w:t>
            </w:r>
          </w:p>
        </w:tc>
        <w:tc>
          <w:tcPr>
            <w:tcW w:w="1598" w:type="dxa"/>
            <w:tcBorders>
              <w:bottom w:val="single" w:sz="4" w:space="0" w:color="auto"/>
            </w:tcBorders>
            <w:shd w:val="clear" w:color="auto" w:fill="auto"/>
            <w:noWrap/>
            <w:vAlign w:val="center"/>
          </w:tcPr>
          <w:p w14:paraId="652CA64B" w14:textId="38A288AD" w:rsidR="00451821" w:rsidRPr="00C83564" w:rsidRDefault="00451821" w:rsidP="002D2EBC">
            <w:pPr>
              <w:pStyle w:val="TableText"/>
              <w:jc w:val="right"/>
              <w:rPr>
                <w:rFonts w:eastAsia="Times New Roman" w:cs="Times New Roman"/>
                <w:lang w:eastAsia="en-AU"/>
              </w:rPr>
            </w:pPr>
            <w:r>
              <w:rPr>
                <w:b/>
                <w:bCs/>
              </w:rPr>
              <w:t>8,555,582</w:t>
            </w:r>
          </w:p>
        </w:tc>
        <w:tc>
          <w:tcPr>
            <w:tcW w:w="1599" w:type="dxa"/>
            <w:tcBorders>
              <w:bottom w:val="single" w:sz="4" w:space="0" w:color="auto"/>
            </w:tcBorders>
            <w:shd w:val="clear" w:color="auto" w:fill="auto"/>
            <w:noWrap/>
            <w:vAlign w:val="center"/>
          </w:tcPr>
          <w:p w14:paraId="7CF4762A" w14:textId="6BC9BFC1" w:rsidR="00451821" w:rsidRPr="00C83564" w:rsidRDefault="00451821" w:rsidP="002D2EBC">
            <w:pPr>
              <w:pStyle w:val="TableText"/>
              <w:jc w:val="right"/>
              <w:rPr>
                <w:rFonts w:eastAsia="Times New Roman" w:cs="Times New Roman"/>
                <w:lang w:eastAsia="en-AU"/>
              </w:rPr>
            </w:pPr>
            <w:r>
              <w:rPr>
                <w:b/>
                <w:bCs/>
              </w:rPr>
              <w:t>8,052,704</w:t>
            </w:r>
          </w:p>
        </w:tc>
        <w:tc>
          <w:tcPr>
            <w:tcW w:w="1599" w:type="dxa"/>
            <w:tcBorders>
              <w:bottom w:val="single" w:sz="4" w:space="0" w:color="auto"/>
            </w:tcBorders>
            <w:shd w:val="clear" w:color="auto" w:fill="auto"/>
            <w:noWrap/>
            <w:vAlign w:val="center"/>
          </w:tcPr>
          <w:p w14:paraId="4966312D" w14:textId="14797C3D" w:rsidR="00451821" w:rsidRPr="00C83564" w:rsidRDefault="00451821" w:rsidP="002D2EBC">
            <w:pPr>
              <w:pStyle w:val="TableText"/>
              <w:jc w:val="right"/>
              <w:rPr>
                <w:rFonts w:eastAsia="Times New Roman" w:cs="Times New Roman"/>
                <w:lang w:eastAsia="en-AU"/>
              </w:rPr>
            </w:pPr>
            <w:r>
              <w:rPr>
                <w:b/>
                <w:bCs/>
              </w:rPr>
              <w:t>9,681,408</w:t>
            </w:r>
          </w:p>
        </w:tc>
        <w:tc>
          <w:tcPr>
            <w:tcW w:w="1599" w:type="dxa"/>
            <w:tcBorders>
              <w:bottom w:val="single" w:sz="4" w:space="0" w:color="auto"/>
            </w:tcBorders>
            <w:shd w:val="clear" w:color="auto" w:fill="auto"/>
            <w:noWrap/>
            <w:vAlign w:val="center"/>
          </w:tcPr>
          <w:p w14:paraId="70797837" w14:textId="3C8BCB39" w:rsidR="00451821" w:rsidRPr="00C83564" w:rsidRDefault="00451821" w:rsidP="002D2EBC">
            <w:pPr>
              <w:pStyle w:val="TableText"/>
              <w:jc w:val="right"/>
              <w:rPr>
                <w:rFonts w:eastAsia="Times New Roman" w:cs="Times New Roman"/>
                <w:lang w:eastAsia="en-AU"/>
              </w:rPr>
            </w:pPr>
            <w:r>
              <w:rPr>
                <w:b/>
                <w:bCs/>
              </w:rPr>
              <w:t>10,029,600</w:t>
            </w:r>
          </w:p>
        </w:tc>
      </w:tr>
      <w:tr w:rsidR="00451821" w:rsidRPr="00C83564" w14:paraId="4DFC5802" w14:textId="77777777" w:rsidTr="002D2EBC">
        <w:trPr>
          <w:trHeight w:val="251"/>
        </w:trPr>
        <w:tc>
          <w:tcPr>
            <w:tcW w:w="1555" w:type="dxa"/>
            <w:vMerge w:val="restart"/>
            <w:tcBorders>
              <w:top w:val="single" w:sz="4" w:space="0" w:color="auto"/>
            </w:tcBorders>
            <w:shd w:val="clear" w:color="auto" w:fill="auto"/>
            <w:noWrap/>
          </w:tcPr>
          <w:p w14:paraId="4BE1491D" w14:textId="77777777" w:rsidR="00451821" w:rsidRPr="00C83564" w:rsidRDefault="00451821" w:rsidP="002D2EBC">
            <w:pPr>
              <w:pStyle w:val="TableText"/>
              <w:rPr>
                <w:rFonts w:eastAsia="Times New Roman" w:cs="Times New Roman"/>
                <w:lang w:eastAsia="en-AU"/>
              </w:rPr>
            </w:pPr>
            <w:r>
              <w:t>Wine</w:t>
            </w:r>
          </w:p>
        </w:tc>
        <w:tc>
          <w:tcPr>
            <w:tcW w:w="1518" w:type="dxa"/>
            <w:tcBorders>
              <w:top w:val="single" w:sz="4" w:space="0" w:color="auto"/>
            </w:tcBorders>
            <w:shd w:val="clear" w:color="auto" w:fill="auto"/>
            <w:noWrap/>
            <w:vAlign w:val="center"/>
          </w:tcPr>
          <w:p w14:paraId="1CBECA7C" w14:textId="06F68E93" w:rsidR="00451821" w:rsidRPr="00C83564" w:rsidRDefault="00451821" w:rsidP="002D2EBC">
            <w:pPr>
              <w:pStyle w:val="TableText"/>
              <w:rPr>
                <w:rFonts w:eastAsia="Times New Roman" w:cs="Times New Roman"/>
                <w:lang w:eastAsia="en-AU"/>
              </w:rPr>
            </w:pPr>
            <w:r>
              <w:t>Grape research</w:t>
            </w:r>
          </w:p>
        </w:tc>
        <w:tc>
          <w:tcPr>
            <w:tcW w:w="1598" w:type="dxa"/>
            <w:tcBorders>
              <w:top w:val="single" w:sz="4" w:space="0" w:color="auto"/>
            </w:tcBorders>
            <w:shd w:val="clear" w:color="auto" w:fill="auto"/>
            <w:noWrap/>
            <w:vAlign w:val="center"/>
          </w:tcPr>
          <w:p w14:paraId="5E6AAE91" w14:textId="4B01327B" w:rsidR="00451821" w:rsidRPr="00C83564" w:rsidRDefault="00451821" w:rsidP="002D2EBC">
            <w:pPr>
              <w:pStyle w:val="TableText"/>
              <w:jc w:val="right"/>
              <w:rPr>
                <w:rFonts w:eastAsia="Times New Roman" w:cs="Times New Roman"/>
                <w:lang w:eastAsia="en-AU"/>
              </w:rPr>
            </w:pPr>
            <w:r>
              <w:t>3,633,862</w:t>
            </w:r>
          </w:p>
        </w:tc>
        <w:tc>
          <w:tcPr>
            <w:tcW w:w="1599" w:type="dxa"/>
            <w:tcBorders>
              <w:top w:val="single" w:sz="4" w:space="0" w:color="auto"/>
            </w:tcBorders>
            <w:shd w:val="clear" w:color="auto" w:fill="auto"/>
            <w:noWrap/>
            <w:vAlign w:val="center"/>
          </w:tcPr>
          <w:p w14:paraId="3DB7E15E" w14:textId="131FB59C" w:rsidR="00451821" w:rsidRPr="00C83564" w:rsidRDefault="00451821" w:rsidP="002D2EBC">
            <w:pPr>
              <w:pStyle w:val="TableText"/>
              <w:jc w:val="right"/>
              <w:rPr>
                <w:rFonts w:eastAsia="Times New Roman" w:cs="Times New Roman"/>
                <w:lang w:eastAsia="en-AU"/>
              </w:rPr>
            </w:pPr>
            <w:r>
              <w:t>3,419,307</w:t>
            </w:r>
          </w:p>
        </w:tc>
        <w:tc>
          <w:tcPr>
            <w:tcW w:w="1599" w:type="dxa"/>
            <w:tcBorders>
              <w:top w:val="single" w:sz="4" w:space="0" w:color="auto"/>
            </w:tcBorders>
            <w:shd w:val="clear" w:color="auto" w:fill="auto"/>
            <w:noWrap/>
            <w:vAlign w:val="center"/>
          </w:tcPr>
          <w:p w14:paraId="524DB42E" w14:textId="2C09FEFB" w:rsidR="00451821" w:rsidRPr="00C83564" w:rsidRDefault="00451821" w:rsidP="002D2EBC">
            <w:pPr>
              <w:pStyle w:val="TableText"/>
              <w:jc w:val="right"/>
              <w:rPr>
                <w:rFonts w:eastAsia="Times New Roman" w:cs="Times New Roman"/>
                <w:lang w:eastAsia="en-AU"/>
              </w:rPr>
            </w:pPr>
            <w:r>
              <w:t>3,471,619</w:t>
            </w:r>
          </w:p>
        </w:tc>
        <w:tc>
          <w:tcPr>
            <w:tcW w:w="1599" w:type="dxa"/>
            <w:tcBorders>
              <w:top w:val="single" w:sz="4" w:space="0" w:color="auto"/>
            </w:tcBorders>
            <w:shd w:val="clear" w:color="auto" w:fill="auto"/>
            <w:noWrap/>
            <w:vAlign w:val="center"/>
          </w:tcPr>
          <w:p w14:paraId="0A062B2C" w14:textId="1180A1DA" w:rsidR="00451821" w:rsidRPr="00C83564" w:rsidRDefault="00451821" w:rsidP="002D2EBC">
            <w:pPr>
              <w:pStyle w:val="TableText"/>
              <w:jc w:val="right"/>
              <w:rPr>
                <w:rFonts w:eastAsia="Times New Roman" w:cs="Times New Roman"/>
                <w:lang w:eastAsia="en-AU"/>
              </w:rPr>
            </w:pPr>
            <w:r>
              <w:t>3,850,163</w:t>
            </w:r>
          </w:p>
        </w:tc>
      </w:tr>
      <w:tr w:rsidR="00451821" w:rsidRPr="00C83564" w14:paraId="36BC4973" w14:textId="77777777" w:rsidTr="00694872">
        <w:trPr>
          <w:trHeight w:val="251"/>
        </w:trPr>
        <w:tc>
          <w:tcPr>
            <w:tcW w:w="1555" w:type="dxa"/>
            <w:vMerge/>
            <w:shd w:val="clear" w:color="auto" w:fill="auto"/>
            <w:noWrap/>
            <w:vAlign w:val="center"/>
          </w:tcPr>
          <w:p w14:paraId="64C917AC" w14:textId="77777777" w:rsidR="00451821" w:rsidRPr="00C83564" w:rsidRDefault="00451821" w:rsidP="002D2EBC">
            <w:pPr>
              <w:pStyle w:val="TableText"/>
              <w:rPr>
                <w:rFonts w:eastAsia="Times New Roman" w:cs="Times New Roman"/>
                <w:lang w:eastAsia="en-AU"/>
              </w:rPr>
            </w:pPr>
          </w:p>
        </w:tc>
        <w:tc>
          <w:tcPr>
            <w:tcW w:w="1518" w:type="dxa"/>
            <w:shd w:val="clear" w:color="auto" w:fill="auto"/>
            <w:noWrap/>
            <w:vAlign w:val="center"/>
          </w:tcPr>
          <w:p w14:paraId="119DFE40" w14:textId="45AAA410" w:rsidR="00451821" w:rsidRPr="00C83564" w:rsidRDefault="00451821" w:rsidP="002D2EBC">
            <w:pPr>
              <w:pStyle w:val="TableText"/>
              <w:rPr>
                <w:rFonts w:eastAsia="Times New Roman" w:cs="Times New Roman"/>
                <w:lang w:eastAsia="en-AU"/>
              </w:rPr>
            </w:pPr>
            <w:r>
              <w:t>Wine export</w:t>
            </w:r>
          </w:p>
        </w:tc>
        <w:tc>
          <w:tcPr>
            <w:tcW w:w="1598" w:type="dxa"/>
            <w:shd w:val="clear" w:color="auto" w:fill="auto"/>
            <w:noWrap/>
            <w:vAlign w:val="center"/>
          </w:tcPr>
          <w:p w14:paraId="752F8BC7" w14:textId="6B6D522B" w:rsidR="00451821" w:rsidRPr="00C83564" w:rsidRDefault="00451821" w:rsidP="002D2EBC">
            <w:pPr>
              <w:pStyle w:val="TableText"/>
              <w:jc w:val="right"/>
              <w:rPr>
                <w:rFonts w:eastAsia="Times New Roman" w:cs="Times New Roman"/>
                <w:lang w:eastAsia="en-AU"/>
              </w:rPr>
            </w:pPr>
            <w:r>
              <w:t>2,183,689</w:t>
            </w:r>
          </w:p>
        </w:tc>
        <w:tc>
          <w:tcPr>
            <w:tcW w:w="1599" w:type="dxa"/>
            <w:shd w:val="clear" w:color="auto" w:fill="auto"/>
            <w:noWrap/>
            <w:vAlign w:val="center"/>
          </w:tcPr>
          <w:p w14:paraId="3C1249C7" w14:textId="4D4D16FC" w:rsidR="00451821" w:rsidRPr="00C83564" w:rsidRDefault="00451821" w:rsidP="002D2EBC">
            <w:pPr>
              <w:pStyle w:val="TableText"/>
              <w:jc w:val="right"/>
              <w:rPr>
                <w:rFonts w:eastAsia="Times New Roman" w:cs="Times New Roman"/>
                <w:lang w:eastAsia="en-AU"/>
              </w:rPr>
            </w:pPr>
            <w:r>
              <w:t>2,338,182</w:t>
            </w:r>
          </w:p>
        </w:tc>
        <w:tc>
          <w:tcPr>
            <w:tcW w:w="1599" w:type="dxa"/>
            <w:shd w:val="clear" w:color="auto" w:fill="auto"/>
            <w:noWrap/>
            <w:vAlign w:val="center"/>
          </w:tcPr>
          <w:p w14:paraId="24A53422" w14:textId="2A3D32B5" w:rsidR="00451821" w:rsidRPr="00C83564" w:rsidRDefault="00451821" w:rsidP="002D2EBC">
            <w:pPr>
              <w:pStyle w:val="TableText"/>
              <w:jc w:val="right"/>
              <w:rPr>
                <w:rFonts w:eastAsia="Times New Roman" w:cs="Times New Roman"/>
                <w:lang w:eastAsia="en-AU"/>
              </w:rPr>
            </w:pPr>
            <w:r>
              <w:t>2,590,386</w:t>
            </w:r>
          </w:p>
        </w:tc>
        <w:tc>
          <w:tcPr>
            <w:tcW w:w="1599" w:type="dxa"/>
            <w:shd w:val="clear" w:color="auto" w:fill="auto"/>
            <w:noWrap/>
            <w:vAlign w:val="center"/>
          </w:tcPr>
          <w:p w14:paraId="70CDB1D9" w14:textId="2EDBDB4D" w:rsidR="00451821" w:rsidRPr="00C83564" w:rsidRDefault="00451821" w:rsidP="002D2EBC">
            <w:pPr>
              <w:pStyle w:val="TableText"/>
              <w:jc w:val="right"/>
              <w:rPr>
                <w:rFonts w:eastAsia="Times New Roman" w:cs="Times New Roman"/>
                <w:lang w:eastAsia="en-AU"/>
              </w:rPr>
            </w:pPr>
            <w:r>
              <w:t>2,867,859</w:t>
            </w:r>
          </w:p>
        </w:tc>
      </w:tr>
      <w:tr w:rsidR="00451821" w:rsidRPr="00C83564" w14:paraId="53F430A9" w14:textId="77777777" w:rsidTr="00694872">
        <w:trPr>
          <w:trHeight w:val="251"/>
        </w:trPr>
        <w:tc>
          <w:tcPr>
            <w:tcW w:w="1555" w:type="dxa"/>
            <w:vMerge/>
            <w:shd w:val="clear" w:color="auto" w:fill="auto"/>
            <w:noWrap/>
            <w:vAlign w:val="center"/>
          </w:tcPr>
          <w:p w14:paraId="705AA015" w14:textId="77777777" w:rsidR="00451821" w:rsidRPr="00C83564" w:rsidRDefault="00451821" w:rsidP="002D2EBC">
            <w:pPr>
              <w:pStyle w:val="TableText"/>
              <w:rPr>
                <w:rFonts w:eastAsia="Times New Roman" w:cs="Times New Roman"/>
                <w:lang w:eastAsia="en-AU"/>
              </w:rPr>
            </w:pPr>
          </w:p>
        </w:tc>
        <w:tc>
          <w:tcPr>
            <w:tcW w:w="1518" w:type="dxa"/>
            <w:shd w:val="clear" w:color="auto" w:fill="auto"/>
            <w:noWrap/>
            <w:vAlign w:val="center"/>
          </w:tcPr>
          <w:p w14:paraId="5FBC47A1" w14:textId="5A34F54B" w:rsidR="00451821" w:rsidRPr="00C83564" w:rsidRDefault="00451821" w:rsidP="002D2EBC">
            <w:pPr>
              <w:pStyle w:val="TableText"/>
              <w:rPr>
                <w:rFonts w:eastAsia="Times New Roman" w:cs="Times New Roman"/>
                <w:lang w:eastAsia="en-AU"/>
              </w:rPr>
            </w:pPr>
            <w:r>
              <w:t>Wine grapes</w:t>
            </w:r>
          </w:p>
        </w:tc>
        <w:tc>
          <w:tcPr>
            <w:tcW w:w="1598" w:type="dxa"/>
            <w:shd w:val="clear" w:color="auto" w:fill="auto"/>
            <w:noWrap/>
            <w:vAlign w:val="center"/>
          </w:tcPr>
          <w:p w14:paraId="5514CB05" w14:textId="7776AFED" w:rsidR="00451821" w:rsidRPr="00C83564" w:rsidRDefault="00451821" w:rsidP="002D2EBC">
            <w:pPr>
              <w:pStyle w:val="TableText"/>
              <w:jc w:val="right"/>
              <w:rPr>
                <w:rFonts w:eastAsia="Times New Roman" w:cs="Times New Roman"/>
                <w:lang w:eastAsia="en-AU"/>
              </w:rPr>
            </w:pPr>
            <w:r>
              <w:t>12,698,273</w:t>
            </w:r>
          </w:p>
        </w:tc>
        <w:tc>
          <w:tcPr>
            <w:tcW w:w="1599" w:type="dxa"/>
            <w:shd w:val="clear" w:color="auto" w:fill="auto"/>
            <w:noWrap/>
            <w:vAlign w:val="center"/>
          </w:tcPr>
          <w:p w14:paraId="19BD6F5D" w14:textId="683678C4" w:rsidR="00451821" w:rsidRPr="00C83564" w:rsidRDefault="00451821" w:rsidP="002D2EBC">
            <w:pPr>
              <w:pStyle w:val="TableText"/>
              <w:jc w:val="right"/>
              <w:rPr>
                <w:rFonts w:eastAsia="Times New Roman" w:cs="Times New Roman"/>
                <w:lang w:eastAsia="en-AU"/>
              </w:rPr>
            </w:pPr>
            <w:r>
              <w:t>11,794,918</w:t>
            </w:r>
          </w:p>
        </w:tc>
        <w:tc>
          <w:tcPr>
            <w:tcW w:w="1599" w:type="dxa"/>
            <w:shd w:val="clear" w:color="auto" w:fill="auto"/>
            <w:noWrap/>
            <w:vAlign w:val="center"/>
          </w:tcPr>
          <w:p w14:paraId="1365EF85" w14:textId="1A910A15" w:rsidR="00451821" w:rsidRPr="00C83564" w:rsidRDefault="00451821" w:rsidP="002D2EBC">
            <w:pPr>
              <w:pStyle w:val="TableText"/>
              <w:jc w:val="right"/>
              <w:rPr>
                <w:rFonts w:eastAsia="Times New Roman" w:cs="Times New Roman"/>
                <w:lang w:eastAsia="en-AU"/>
              </w:rPr>
            </w:pPr>
            <w:r>
              <w:t>11,582,334</w:t>
            </w:r>
          </w:p>
        </w:tc>
        <w:tc>
          <w:tcPr>
            <w:tcW w:w="1599" w:type="dxa"/>
            <w:shd w:val="clear" w:color="auto" w:fill="auto"/>
            <w:noWrap/>
            <w:vAlign w:val="center"/>
          </w:tcPr>
          <w:p w14:paraId="48A285A7" w14:textId="7B6ACC7C" w:rsidR="00451821" w:rsidRPr="00C83564" w:rsidRDefault="00451821" w:rsidP="002D2EBC">
            <w:pPr>
              <w:pStyle w:val="TableText"/>
              <w:jc w:val="right"/>
              <w:rPr>
                <w:rFonts w:eastAsia="Times New Roman" w:cs="Times New Roman"/>
                <w:lang w:eastAsia="en-AU"/>
              </w:rPr>
            </w:pPr>
            <w:r>
              <w:t>13,214,550</w:t>
            </w:r>
          </w:p>
        </w:tc>
      </w:tr>
      <w:tr w:rsidR="00451821" w:rsidRPr="00C83564" w14:paraId="45CB1D7B" w14:textId="77777777" w:rsidTr="00350396">
        <w:trPr>
          <w:trHeight w:val="251"/>
        </w:trPr>
        <w:tc>
          <w:tcPr>
            <w:tcW w:w="3073" w:type="dxa"/>
            <w:gridSpan w:val="2"/>
            <w:tcBorders>
              <w:bottom w:val="single" w:sz="4" w:space="0" w:color="auto"/>
            </w:tcBorders>
            <w:shd w:val="clear" w:color="auto" w:fill="auto"/>
            <w:noWrap/>
            <w:vAlign w:val="center"/>
          </w:tcPr>
          <w:p w14:paraId="24309F74" w14:textId="4FC5C52C" w:rsidR="00451821" w:rsidRPr="00C83564" w:rsidRDefault="00451821" w:rsidP="002D2EBC">
            <w:pPr>
              <w:pStyle w:val="TableText"/>
              <w:rPr>
                <w:rFonts w:eastAsia="Times New Roman" w:cs="Times New Roman"/>
                <w:lang w:eastAsia="en-AU"/>
              </w:rPr>
            </w:pPr>
            <w:r>
              <w:rPr>
                <w:b/>
                <w:bCs/>
              </w:rPr>
              <w:t>Total wine</w:t>
            </w:r>
          </w:p>
        </w:tc>
        <w:tc>
          <w:tcPr>
            <w:tcW w:w="1598" w:type="dxa"/>
            <w:tcBorders>
              <w:bottom w:val="single" w:sz="4" w:space="0" w:color="auto"/>
            </w:tcBorders>
            <w:shd w:val="clear" w:color="auto" w:fill="auto"/>
            <w:noWrap/>
            <w:vAlign w:val="bottom"/>
          </w:tcPr>
          <w:p w14:paraId="7861F6E2" w14:textId="75DEB838" w:rsidR="00451821" w:rsidRPr="00C83564" w:rsidRDefault="00451821" w:rsidP="002D2EBC">
            <w:pPr>
              <w:pStyle w:val="TableText"/>
              <w:jc w:val="right"/>
              <w:rPr>
                <w:rFonts w:eastAsia="Times New Roman" w:cs="Times New Roman"/>
                <w:lang w:eastAsia="en-AU"/>
              </w:rPr>
            </w:pPr>
            <w:r>
              <w:rPr>
                <w:b/>
                <w:bCs/>
              </w:rPr>
              <w:t>18,515,824</w:t>
            </w:r>
          </w:p>
        </w:tc>
        <w:tc>
          <w:tcPr>
            <w:tcW w:w="1599" w:type="dxa"/>
            <w:tcBorders>
              <w:bottom w:val="single" w:sz="4" w:space="0" w:color="auto"/>
            </w:tcBorders>
            <w:shd w:val="clear" w:color="auto" w:fill="auto"/>
            <w:noWrap/>
            <w:vAlign w:val="bottom"/>
          </w:tcPr>
          <w:p w14:paraId="614942D2" w14:textId="5B0BE441" w:rsidR="00451821" w:rsidRPr="00C83564" w:rsidRDefault="00451821" w:rsidP="002D2EBC">
            <w:pPr>
              <w:pStyle w:val="TableText"/>
              <w:jc w:val="right"/>
              <w:rPr>
                <w:rFonts w:eastAsia="Times New Roman" w:cs="Times New Roman"/>
                <w:lang w:eastAsia="en-AU"/>
              </w:rPr>
            </w:pPr>
            <w:r>
              <w:rPr>
                <w:b/>
                <w:bCs/>
              </w:rPr>
              <w:t>17,552,407</w:t>
            </w:r>
          </w:p>
        </w:tc>
        <w:tc>
          <w:tcPr>
            <w:tcW w:w="1599" w:type="dxa"/>
            <w:tcBorders>
              <w:bottom w:val="single" w:sz="4" w:space="0" w:color="auto"/>
            </w:tcBorders>
            <w:shd w:val="clear" w:color="auto" w:fill="auto"/>
            <w:noWrap/>
            <w:vAlign w:val="bottom"/>
          </w:tcPr>
          <w:p w14:paraId="529562C1" w14:textId="3201DE0C" w:rsidR="00451821" w:rsidRPr="00C83564" w:rsidRDefault="00451821" w:rsidP="002D2EBC">
            <w:pPr>
              <w:pStyle w:val="TableText"/>
              <w:jc w:val="right"/>
              <w:rPr>
                <w:rFonts w:eastAsia="Times New Roman" w:cs="Times New Roman"/>
                <w:lang w:eastAsia="en-AU"/>
              </w:rPr>
            </w:pPr>
            <w:r>
              <w:rPr>
                <w:b/>
                <w:bCs/>
              </w:rPr>
              <w:t>17,644,339</w:t>
            </w:r>
          </w:p>
        </w:tc>
        <w:tc>
          <w:tcPr>
            <w:tcW w:w="1599" w:type="dxa"/>
            <w:tcBorders>
              <w:bottom w:val="single" w:sz="4" w:space="0" w:color="auto"/>
            </w:tcBorders>
            <w:shd w:val="clear" w:color="auto" w:fill="auto"/>
            <w:noWrap/>
            <w:vAlign w:val="bottom"/>
          </w:tcPr>
          <w:p w14:paraId="47FA789B" w14:textId="31D5E6DD" w:rsidR="00451821" w:rsidRPr="00C83564" w:rsidRDefault="00451821" w:rsidP="002D2EBC">
            <w:pPr>
              <w:pStyle w:val="TableText"/>
              <w:jc w:val="right"/>
              <w:rPr>
                <w:rFonts w:eastAsia="Times New Roman" w:cs="Times New Roman"/>
                <w:lang w:eastAsia="en-AU"/>
              </w:rPr>
            </w:pPr>
            <w:r>
              <w:rPr>
                <w:b/>
                <w:bCs/>
              </w:rPr>
              <w:t>19,932,572</w:t>
            </w:r>
          </w:p>
        </w:tc>
      </w:tr>
      <w:tr w:rsidR="00451821" w:rsidRPr="00C83564" w14:paraId="57E77C4E" w14:textId="77777777" w:rsidTr="00350396">
        <w:trPr>
          <w:trHeight w:val="236"/>
        </w:trPr>
        <w:tc>
          <w:tcPr>
            <w:tcW w:w="3073" w:type="dxa"/>
            <w:gridSpan w:val="2"/>
            <w:tcBorders>
              <w:top w:val="single" w:sz="4" w:space="0" w:color="auto"/>
              <w:bottom w:val="single" w:sz="4" w:space="0" w:color="auto"/>
            </w:tcBorders>
            <w:shd w:val="clear" w:color="auto" w:fill="auto"/>
            <w:noWrap/>
            <w:vAlign w:val="center"/>
            <w:hideMark/>
          </w:tcPr>
          <w:p w14:paraId="7D8C994C" w14:textId="3DF27CB7" w:rsidR="00451821" w:rsidRPr="00C83564" w:rsidRDefault="00451821" w:rsidP="002D2EBC">
            <w:pPr>
              <w:pStyle w:val="TableText"/>
              <w:rPr>
                <w:rFonts w:eastAsia="Times New Roman" w:cs="Times New Roman"/>
                <w:b/>
                <w:bCs/>
                <w:lang w:eastAsia="en-AU"/>
              </w:rPr>
            </w:pPr>
            <w:r w:rsidRPr="00C83564">
              <w:rPr>
                <w:rFonts w:eastAsia="Times New Roman" w:cs="Times New Roman"/>
                <w:b/>
                <w:bCs/>
                <w:lang w:eastAsia="en-AU"/>
              </w:rPr>
              <w:t>T</w:t>
            </w:r>
            <w:r>
              <w:rPr>
                <w:rFonts w:eastAsia="Times New Roman" w:cs="Times New Roman"/>
                <w:b/>
                <w:bCs/>
                <w:lang w:eastAsia="en-AU"/>
              </w:rPr>
              <w:t>otal</w:t>
            </w:r>
          </w:p>
        </w:tc>
        <w:tc>
          <w:tcPr>
            <w:tcW w:w="1598" w:type="dxa"/>
            <w:tcBorders>
              <w:top w:val="single" w:sz="4" w:space="0" w:color="auto"/>
              <w:bottom w:val="single" w:sz="4" w:space="0" w:color="auto"/>
            </w:tcBorders>
            <w:shd w:val="clear" w:color="auto" w:fill="auto"/>
            <w:noWrap/>
            <w:vAlign w:val="bottom"/>
          </w:tcPr>
          <w:p w14:paraId="15E1F61E" w14:textId="7DE4AE9E" w:rsidR="00451821" w:rsidRPr="00C83564" w:rsidRDefault="00451821" w:rsidP="002D2EBC">
            <w:pPr>
              <w:pStyle w:val="TableText"/>
              <w:jc w:val="right"/>
              <w:rPr>
                <w:rFonts w:eastAsia="Times New Roman" w:cs="Times New Roman"/>
                <w:b/>
                <w:bCs/>
                <w:lang w:eastAsia="en-AU"/>
              </w:rPr>
            </w:pPr>
            <w:r>
              <w:rPr>
                <w:b/>
                <w:bCs/>
              </w:rPr>
              <w:t>467,245,363</w:t>
            </w:r>
          </w:p>
        </w:tc>
        <w:tc>
          <w:tcPr>
            <w:tcW w:w="1599" w:type="dxa"/>
            <w:tcBorders>
              <w:top w:val="single" w:sz="4" w:space="0" w:color="auto"/>
              <w:bottom w:val="single" w:sz="4" w:space="0" w:color="auto"/>
            </w:tcBorders>
            <w:shd w:val="clear" w:color="auto" w:fill="auto"/>
            <w:noWrap/>
            <w:vAlign w:val="bottom"/>
          </w:tcPr>
          <w:p w14:paraId="18AB99F8" w14:textId="0B499D3F" w:rsidR="00451821" w:rsidRPr="00C83564" w:rsidRDefault="00451821" w:rsidP="002D2EBC">
            <w:pPr>
              <w:pStyle w:val="TableText"/>
              <w:jc w:val="right"/>
              <w:rPr>
                <w:rFonts w:eastAsia="Times New Roman" w:cs="Times New Roman"/>
                <w:b/>
                <w:bCs/>
                <w:lang w:eastAsia="en-AU"/>
              </w:rPr>
            </w:pPr>
            <w:r>
              <w:rPr>
                <w:b/>
                <w:bCs/>
              </w:rPr>
              <w:t>488,783,571</w:t>
            </w:r>
          </w:p>
        </w:tc>
        <w:tc>
          <w:tcPr>
            <w:tcW w:w="1599" w:type="dxa"/>
            <w:tcBorders>
              <w:top w:val="single" w:sz="4" w:space="0" w:color="auto"/>
              <w:bottom w:val="single" w:sz="4" w:space="0" w:color="auto"/>
            </w:tcBorders>
            <w:shd w:val="clear" w:color="auto" w:fill="auto"/>
            <w:noWrap/>
            <w:vAlign w:val="bottom"/>
          </w:tcPr>
          <w:p w14:paraId="0A3E73FF" w14:textId="30C55F9D" w:rsidR="00451821" w:rsidRPr="00C83564" w:rsidRDefault="00451821" w:rsidP="002D2EBC">
            <w:pPr>
              <w:pStyle w:val="TableText"/>
              <w:jc w:val="right"/>
              <w:rPr>
                <w:rFonts w:eastAsia="Times New Roman" w:cs="Times New Roman"/>
                <w:b/>
                <w:bCs/>
                <w:lang w:eastAsia="en-AU"/>
              </w:rPr>
            </w:pPr>
            <w:r>
              <w:rPr>
                <w:b/>
                <w:bCs/>
              </w:rPr>
              <w:t>486,580,008</w:t>
            </w:r>
          </w:p>
        </w:tc>
        <w:tc>
          <w:tcPr>
            <w:tcW w:w="1599" w:type="dxa"/>
            <w:tcBorders>
              <w:top w:val="single" w:sz="4" w:space="0" w:color="auto"/>
              <w:bottom w:val="single" w:sz="4" w:space="0" w:color="auto"/>
            </w:tcBorders>
            <w:shd w:val="clear" w:color="auto" w:fill="auto"/>
            <w:noWrap/>
            <w:vAlign w:val="bottom"/>
          </w:tcPr>
          <w:p w14:paraId="18F4BA42" w14:textId="3620B4E3" w:rsidR="00451821" w:rsidRPr="00C83564" w:rsidRDefault="00451821" w:rsidP="002D2EBC">
            <w:pPr>
              <w:pStyle w:val="TableText"/>
              <w:jc w:val="right"/>
              <w:rPr>
                <w:rFonts w:eastAsia="Times New Roman" w:cs="Times New Roman"/>
                <w:b/>
                <w:bCs/>
                <w:lang w:eastAsia="en-AU"/>
              </w:rPr>
            </w:pPr>
            <w:r>
              <w:rPr>
                <w:b/>
                <w:bCs/>
              </w:rPr>
              <w:t>518,248,799</w:t>
            </w:r>
          </w:p>
        </w:tc>
      </w:tr>
    </w:tbl>
    <w:p w14:paraId="38B82353" w14:textId="5DFD5E69" w:rsidR="004E5D85" w:rsidRDefault="004E5D85" w:rsidP="004E5D85">
      <w:pPr>
        <w:pStyle w:val="Heading2"/>
        <w:numPr>
          <w:ilvl w:val="0"/>
          <w:numId w:val="0"/>
        </w:numPr>
      </w:pPr>
      <w:bookmarkStart w:id="46" w:name="_Toc496890280"/>
      <w:r>
        <w:lastRenderedPageBreak/>
        <w:t>Appendix</w:t>
      </w:r>
      <w:r w:rsidR="00BB7440">
        <w:t xml:space="preserve"> </w:t>
      </w:r>
      <w:r>
        <w:t>E</w:t>
      </w:r>
      <w:r w:rsidR="00BB7440">
        <w:t xml:space="preserve"> </w:t>
      </w:r>
      <w:r>
        <w:t>LRB</w:t>
      </w:r>
      <w:r w:rsidR="00BB7440">
        <w:t xml:space="preserve"> </w:t>
      </w:r>
      <w:r>
        <w:t>analytical</w:t>
      </w:r>
      <w:r w:rsidR="00BB7440">
        <w:t xml:space="preserve"> </w:t>
      </w:r>
      <w:r>
        <w:t>data</w:t>
      </w:r>
      <w:bookmarkEnd w:id="46"/>
    </w:p>
    <w:tbl>
      <w:tblPr>
        <w:tblW w:w="5741" w:type="pct"/>
        <w:tblInd w:w="-675" w:type="dxa"/>
        <w:tblBorders>
          <w:top w:val="single" w:sz="6" w:space="0" w:color="auto"/>
          <w:bottom w:val="single" w:sz="4" w:space="0" w:color="auto"/>
        </w:tblBorders>
        <w:tblCellMar>
          <w:left w:w="40" w:type="dxa"/>
          <w:right w:w="40" w:type="dxa"/>
        </w:tblCellMar>
        <w:tblLook w:val="0000" w:firstRow="0" w:lastRow="0" w:firstColumn="0" w:lastColumn="0" w:noHBand="0" w:noVBand="0"/>
        <w:tblCaption w:val="Appendix E LRB analytical data"/>
      </w:tblPr>
      <w:tblGrid>
        <w:gridCol w:w="1613"/>
        <w:gridCol w:w="1046"/>
        <w:gridCol w:w="1029"/>
        <w:gridCol w:w="1029"/>
        <w:gridCol w:w="1058"/>
        <w:gridCol w:w="879"/>
        <w:gridCol w:w="744"/>
        <w:gridCol w:w="1096"/>
        <w:gridCol w:w="910"/>
        <w:gridCol w:w="1010"/>
      </w:tblGrid>
      <w:tr w:rsidR="00047792" w:rsidRPr="00C83564" w14:paraId="5B2B1CC7" w14:textId="17905048" w:rsidTr="002D2EBC">
        <w:trPr>
          <w:cantSplit/>
          <w:trHeight w:val="494"/>
          <w:tblHeader/>
        </w:trPr>
        <w:tc>
          <w:tcPr>
            <w:tcW w:w="775" w:type="pct"/>
            <w:tcMar>
              <w:left w:w="108" w:type="dxa"/>
              <w:right w:w="108" w:type="dxa"/>
            </w:tcMar>
          </w:tcPr>
          <w:p w14:paraId="53EA0536" w14:textId="3EF1FB85" w:rsidR="00047792" w:rsidRPr="006F609F" w:rsidRDefault="00047792" w:rsidP="00DD38AA">
            <w:pPr>
              <w:pStyle w:val="TableHeading"/>
              <w:rPr>
                <w:sz w:val="16"/>
                <w:szCs w:val="16"/>
              </w:rPr>
            </w:pPr>
            <w:r w:rsidRPr="006F609F">
              <w:rPr>
                <w:sz w:val="16"/>
                <w:szCs w:val="16"/>
              </w:rPr>
              <w:t xml:space="preserve">Levy </w:t>
            </w:r>
            <w:r w:rsidR="00451821" w:rsidRPr="006F609F">
              <w:rPr>
                <w:sz w:val="16"/>
                <w:szCs w:val="16"/>
              </w:rPr>
              <w:t>r</w:t>
            </w:r>
            <w:r w:rsidRPr="006F609F">
              <w:rPr>
                <w:sz w:val="16"/>
                <w:szCs w:val="16"/>
              </w:rPr>
              <w:t xml:space="preserve">ecipient </w:t>
            </w:r>
            <w:r w:rsidR="00451821" w:rsidRPr="006F609F">
              <w:rPr>
                <w:sz w:val="16"/>
                <w:szCs w:val="16"/>
              </w:rPr>
              <w:t>b</w:t>
            </w:r>
            <w:r w:rsidRPr="006F609F">
              <w:rPr>
                <w:sz w:val="16"/>
                <w:szCs w:val="16"/>
              </w:rPr>
              <w:t>ody</w:t>
            </w:r>
          </w:p>
        </w:tc>
        <w:tc>
          <w:tcPr>
            <w:tcW w:w="502" w:type="pct"/>
            <w:tcMar>
              <w:left w:w="108" w:type="dxa"/>
              <w:right w:w="108" w:type="dxa"/>
            </w:tcMar>
          </w:tcPr>
          <w:p w14:paraId="53D6C467" w14:textId="489EAD51" w:rsidR="00047792" w:rsidRPr="006F609F" w:rsidRDefault="00047792" w:rsidP="006F609F">
            <w:pPr>
              <w:pStyle w:val="TableHeading"/>
              <w:jc w:val="right"/>
              <w:rPr>
                <w:sz w:val="16"/>
                <w:szCs w:val="16"/>
              </w:rPr>
            </w:pPr>
            <w:r w:rsidRPr="006F609F">
              <w:rPr>
                <w:sz w:val="16"/>
                <w:szCs w:val="16"/>
              </w:rPr>
              <w:t xml:space="preserve">Collection </w:t>
            </w:r>
            <w:r w:rsidR="00350396" w:rsidRPr="006F609F">
              <w:rPr>
                <w:sz w:val="16"/>
                <w:szCs w:val="16"/>
              </w:rPr>
              <w:t>p</w:t>
            </w:r>
            <w:r w:rsidRPr="006F609F">
              <w:rPr>
                <w:sz w:val="16"/>
                <w:szCs w:val="16"/>
              </w:rPr>
              <w:t xml:space="preserve">oints </w:t>
            </w:r>
            <w:r w:rsidR="002D2EBC">
              <w:rPr>
                <w:sz w:val="16"/>
                <w:szCs w:val="16"/>
              </w:rPr>
              <w:br/>
            </w:r>
            <w:r w:rsidR="006F609F" w:rsidRPr="006F609F">
              <w:rPr>
                <w:b w:val="0"/>
                <w:sz w:val="16"/>
                <w:szCs w:val="16"/>
              </w:rPr>
              <w:t>a</w:t>
            </w:r>
            <w:r w:rsidR="006F609F" w:rsidRPr="006F609F">
              <w:rPr>
                <w:sz w:val="16"/>
                <w:szCs w:val="16"/>
              </w:rPr>
              <w:t xml:space="preserve"> </w:t>
            </w:r>
            <w:r w:rsidRPr="006F609F">
              <w:rPr>
                <w:sz w:val="16"/>
                <w:szCs w:val="16"/>
              </w:rPr>
              <w:t>(</w:t>
            </w:r>
            <w:r w:rsidR="006F609F">
              <w:rPr>
                <w:sz w:val="16"/>
                <w:szCs w:val="16"/>
              </w:rPr>
              <w:t>#</w:t>
            </w:r>
            <w:r w:rsidRPr="006F609F">
              <w:rPr>
                <w:sz w:val="16"/>
                <w:szCs w:val="16"/>
              </w:rPr>
              <w:t>)</w:t>
            </w:r>
          </w:p>
        </w:tc>
        <w:tc>
          <w:tcPr>
            <w:tcW w:w="494" w:type="pct"/>
            <w:tcMar>
              <w:left w:w="108" w:type="dxa"/>
              <w:right w:w="108" w:type="dxa"/>
            </w:tcMar>
          </w:tcPr>
          <w:p w14:paraId="713990D0" w14:textId="621F9134" w:rsidR="00047792" w:rsidRPr="006F609F" w:rsidRDefault="00047792">
            <w:pPr>
              <w:pStyle w:val="TableHeading"/>
              <w:jc w:val="right"/>
              <w:rPr>
                <w:sz w:val="16"/>
                <w:szCs w:val="16"/>
              </w:rPr>
            </w:pPr>
            <w:r w:rsidRPr="006F609F">
              <w:rPr>
                <w:sz w:val="16"/>
                <w:szCs w:val="16"/>
              </w:rPr>
              <w:t>Cost/</w:t>
            </w:r>
            <w:r w:rsidR="00350396" w:rsidRPr="006F609F">
              <w:rPr>
                <w:sz w:val="16"/>
                <w:szCs w:val="16"/>
              </w:rPr>
              <w:t xml:space="preserve"> </w:t>
            </w:r>
            <w:r w:rsidRPr="006F609F">
              <w:rPr>
                <w:sz w:val="16"/>
                <w:szCs w:val="16"/>
              </w:rPr>
              <w:t>collection point ($)</w:t>
            </w:r>
          </w:p>
        </w:tc>
        <w:tc>
          <w:tcPr>
            <w:tcW w:w="494" w:type="pct"/>
            <w:shd w:val="clear" w:color="auto" w:fill="auto"/>
            <w:tcMar>
              <w:left w:w="108" w:type="dxa"/>
              <w:right w:w="108" w:type="dxa"/>
            </w:tcMar>
          </w:tcPr>
          <w:p w14:paraId="48755CE5" w14:textId="09AB268D" w:rsidR="00047792" w:rsidRPr="006F609F" w:rsidRDefault="00047792">
            <w:pPr>
              <w:pStyle w:val="TableHeading"/>
              <w:jc w:val="right"/>
              <w:rPr>
                <w:sz w:val="16"/>
                <w:szCs w:val="16"/>
                <w:highlight w:val="yellow"/>
              </w:rPr>
            </w:pPr>
            <w:r w:rsidRPr="006F609F">
              <w:rPr>
                <w:sz w:val="16"/>
                <w:szCs w:val="16"/>
              </w:rPr>
              <w:t>Levy/ collection point ($)</w:t>
            </w:r>
          </w:p>
        </w:tc>
        <w:tc>
          <w:tcPr>
            <w:tcW w:w="508" w:type="pct"/>
            <w:tcMar>
              <w:left w:w="108" w:type="dxa"/>
              <w:right w:w="108" w:type="dxa"/>
            </w:tcMar>
          </w:tcPr>
          <w:p w14:paraId="5979953B" w14:textId="460E1915" w:rsidR="00047792" w:rsidRPr="006F609F" w:rsidRDefault="00047792" w:rsidP="006F609F">
            <w:pPr>
              <w:pStyle w:val="TableHeading"/>
              <w:jc w:val="right"/>
              <w:rPr>
                <w:sz w:val="16"/>
                <w:szCs w:val="16"/>
              </w:rPr>
            </w:pPr>
            <w:r w:rsidRPr="006F609F">
              <w:rPr>
                <w:sz w:val="16"/>
                <w:szCs w:val="16"/>
              </w:rPr>
              <w:t xml:space="preserve">Returns processed </w:t>
            </w:r>
            <w:r w:rsidR="002D2EBC">
              <w:rPr>
                <w:sz w:val="16"/>
                <w:szCs w:val="16"/>
              </w:rPr>
              <w:br/>
            </w:r>
            <w:r w:rsidR="006F609F">
              <w:rPr>
                <w:b w:val="0"/>
                <w:sz w:val="16"/>
                <w:szCs w:val="16"/>
              </w:rPr>
              <w:t xml:space="preserve">b </w:t>
            </w:r>
            <w:r w:rsidRPr="006F609F">
              <w:rPr>
                <w:sz w:val="16"/>
                <w:szCs w:val="16"/>
              </w:rPr>
              <w:t>(</w:t>
            </w:r>
            <w:r w:rsidR="006F609F">
              <w:rPr>
                <w:sz w:val="16"/>
                <w:szCs w:val="16"/>
              </w:rPr>
              <w:t>#</w:t>
            </w:r>
            <w:r w:rsidRPr="006F609F">
              <w:rPr>
                <w:sz w:val="16"/>
                <w:szCs w:val="16"/>
              </w:rPr>
              <w:t>)</w:t>
            </w:r>
            <w:r w:rsidRPr="006F609F">
              <w:rPr>
                <w:sz w:val="16"/>
                <w:szCs w:val="16"/>
                <w:vertAlign w:val="superscript"/>
              </w:rPr>
              <w:t xml:space="preserve"> </w:t>
            </w:r>
          </w:p>
        </w:tc>
        <w:tc>
          <w:tcPr>
            <w:tcW w:w="422" w:type="pct"/>
            <w:tcMar>
              <w:left w:w="108" w:type="dxa"/>
              <w:right w:w="108" w:type="dxa"/>
            </w:tcMar>
          </w:tcPr>
          <w:p w14:paraId="285EE2AF" w14:textId="4A95888F" w:rsidR="00047792" w:rsidRPr="006F609F" w:rsidRDefault="00047792">
            <w:pPr>
              <w:pStyle w:val="TableHeading"/>
              <w:jc w:val="right"/>
              <w:rPr>
                <w:sz w:val="16"/>
                <w:szCs w:val="16"/>
              </w:rPr>
            </w:pPr>
            <w:r w:rsidRPr="006F609F">
              <w:rPr>
                <w:sz w:val="16"/>
                <w:szCs w:val="16"/>
              </w:rPr>
              <w:t xml:space="preserve">Cost/ </w:t>
            </w:r>
            <w:r w:rsidR="00350396" w:rsidRPr="006F609F">
              <w:rPr>
                <w:sz w:val="16"/>
                <w:szCs w:val="16"/>
              </w:rPr>
              <w:t>r</w:t>
            </w:r>
            <w:r w:rsidRPr="006F609F">
              <w:rPr>
                <w:sz w:val="16"/>
                <w:szCs w:val="16"/>
              </w:rPr>
              <w:t>eturn ($)</w:t>
            </w:r>
          </w:p>
        </w:tc>
        <w:tc>
          <w:tcPr>
            <w:tcW w:w="357" w:type="pct"/>
          </w:tcPr>
          <w:p w14:paraId="166492A8" w14:textId="6B0EF6C6" w:rsidR="00047792" w:rsidRPr="006F609F" w:rsidRDefault="00047792">
            <w:pPr>
              <w:pStyle w:val="TableHeading"/>
              <w:jc w:val="right"/>
              <w:rPr>
                <w:sz w:val="16"/>
                <w:szCs w:val="16"/>
              </w:rPr>
            </w:pPr>
            <w:r w:rsidRPr="006F609F">
              <w:rPr>
                <w:sz w:val="16"/>
                <w:szCs w:val="16"/>
              </w:rPr>
              <w:t xml:space="preserve">Levy/ </w:t>
            </w:r>
            <w:r w:rsidR="00350396" w:rsidRPr="006F609F">
              <w:rPr>
                <w:sz w:val="16"/>
                <w:szCs w:val="16"/>
              </w:rPr>
              <w:t>r</w:t>
            </w:r>
            <w:r w:rsidRPr="006F609F">
              <w:rPr>
                <w:sz w:val="16"/>
                <w:szCs w:val="16"/>
              </w:rPr>
              <w:t>eturn ($)</w:t>
            </w:r>
          </w:p>
        </w:tc>
        <w:tc>
          <w:tcPr>
            <w:tcW w:w="526" w:type="pct"/>
          </w:tcPr>
          <w:p w14:paraId="2B5AE8DC" w14:textId="6FF7E1DF" w:rsidR="00047792" w:rsidRPr="006F609F" w:rsidRDefault="00047792">
            <w:pPr>
              <w:pStyle w:val="TableHeading"/>
              <w:jc w:val="right"/>
              <w:rPr>
                <w:sz w:val="16"/>
                <w:szCs w:val="16"/>
              </w:rPr>
            </w:pPr>
            <w:r w:rsidRPr="006F609F">
              <w:rPr>
                <w:sz w:val="16"/>
                <w:szCs w:val="16"/>
              </w:rPr>
              <w:t xml:space="preserve">Record </w:t>
            </w:r>
            <w:r w:rsidR="00350396" w:rsidRPr="006F609F">
              <w:rPr>
                <w:sz w:val="16"/>
                <w:szCs w:val="16"/>
              </w:rPr>
              <w:t>i</w:t>
            </w:r>
            <w:r w:rsidRPr="006F609F">
              <w:rPr>
                <w:sz w:val="16"/>
                <w:szCs w:val="16"/>
              </w:rPr>
              <w:t>nspections (</w:t>
            </w:r>
            <w:r w:rsidR="00350396" w:rsidRPr="006F609F">
              <w:rPr>
                <w:sz w:val="16"/>
                <w:szCs w:val="16"/>
              </w:rPr>
              <w:t>no.</w:t>
            </w:r>
            <w:r w:rsidRPr="006F609F">
              <w:rPr>
                <w:sz w:val="16"/>
                <w:szCs w:val="16"/>
              </w:rPr>
              <w:t>)</w:t>
            </w:r>
          </w:p>
        </w:tc>
        <w:tc>
          <w:tcPr>
            <w:tcW w:w="437" w:type="pct"/>
          </w:tcPr>
          <w:p w14:paraId="59A411BE" w14:textId="742E59D9" w:rsidR="00047792" w:rsidRPr="006F609F" w:rsidRDefault="00047792" w:rsidP="006F609F">
            <w:pPr>
              <w:pStyle w:val="TableHeading"/>
              <w:jc w:val="right"/>
              <w:rPr>
                <w:sz w:val="16"/>
                <w:szCs w:val="16"/>
              </w:rPr>
            </w:pPr>
            <w:r w:rsidRPr="006F609F">
              <w:rPr>
                <w:sz w:val="16"/>
                <w:szCs w:val="16"/>
              </w:rPr>
              <w:t xml:space="preserve">OCP </w:t>
            </w:r>
            <w:r w:rsidR="00350396" w:rsidRPr="006F609F">
              <w:rPr>
                <w:sz w:val="16"/>
                <w:szCs w:val="16"/>
              </w:rPr>
              <w:t>c</w:t>
            </w:r>
            <w:r w:rsidRPr="006F609F">
              <w:rPr>
                <w:sz w:val="16"/>
                <w:szCs w:val="16"/>
              </w:rPr>
              <w:t xml:space="preserve">osts </w:t>
            </w:r>
            <w:r w:rsidR="002D2EBC">
              <w:rPr>
                <w:sz w:val="16"/>
                <w:szCs w:val="16"/>
              </w:rPr>
              <w:br/>
            </w:r>
            <w:r w:rsidR="006F609F">
              <w:rPr>
                <w:b w:val="0"/>
                <w:sz w:val="16"/>
                <w:szCs w:val="16"/>
              </w:rPr>
              <w:t xml:space="preserve">c </w:t>
            </w:r>
            <w:r w:rsidRPr="006F609F">
              <w:rPr>
                <w:sz w:val="16"/>
                <w:szCs w:val="16"/>
              </w:rPr>
              <w:t>($)</w:t>
            </w:r>
          </w:p>
        </w:tc>
        <w:tc>
          <w:tcPr>
            <w:tcW w:w="486" w:type="pct"/>
          </w:tcPr>
          <w:p w14:paraId="06498D5A" w14:textId="07E74079" w:rsidR="00047792" w:rsidRPr="006F609F" w:rsidRDefault="00047792">
            <w:pPr>
              <w:pStyle w:val="TableHeading"/>
              <w:jc w:val="right"/>
              <w:rPr>
                <w:sz w:val="16"/>
                <w:szCs w:val="16"/>
              </w:rPr>
            </w:pPr>
            <w:r w:rsidRPr="006F609F">
              <w:rPr>
                <w:sz w:val="16"/>
                <w:szCs w:val="16"/>
              </w:rPr>
              <w:t xml:space="preserve">Average </w:t>
            </w:r>
            <w:r w:rsidR="00350396" w:rsidRPr="006F609F">
              <w:rPr>
                <w:sz w:val="16"/>
                <w:szCs w:val="16"/>
              </w:rPr>
              <w:t>i</w:t>
            </w:r>
            <w:r w:rsidRPr="006F609F">
              <w:rPr>
                <w:sz w:val="16"/>
                <w:szCs w:val="16"/>
              </w:rPr>
              <w:t xml:space="preserve">nspection </w:t>
            </w:r>
            <w:r w:rsidR="00350396" w:rsidRPr="006F609F">
              <w:rPr>
                <w:sz w:val="16"/>
                <w:szCs w:val="16"/>
              </w:rPr>
              <w:t>c</w:t>
            </w:r>
            <w:r w:rsidRPr="006F609F">
              <w:rPr>
                <w:sz w:val="16"/>
                <w:szCs w:val="16"/>
              </w:rPr>
              <w:t>ost ($)</w:t>
            </w:r>
          </w:p>
        </w:tc>
      </w:tr>
      <w:tr w:rsidR="00842240" w:rsidRPr="00C83564" w14:paraId="3EE6B3C9" w14:textId="4EC07BAE" w:rsidTr="002D2EBC">
        <w:tblPrEx>
          <w:tblBorders>
            <w:top w:val="single" w:sz="4" w:space="0" w:color="auto"/>
          </w:tblBorders>
        </w:tblPrEx>
        <w:trPr>
          <w:cantSplit/>
          <w:tblHeader/>
        </w:trPr>
        <w:tc>
          <w:tcPr>
            <w:tcW w:w="775" w:type="pct"/>
            <w:tcMar>
              <w:left w:w="108" w:type="dxa"/>
              <w:right w:w="108" w:type="dxa"/>
            </w:tcMar>
            <w:vAlign w:val="center"/>
          </w:tcPr>
          <w:p w14:paraId="1FFBE9E4" w14:textId="0FB8D0DC" w:rsidR="00842240" w:rsidRPr="00047792" w:rsidRDefault="00842240" w:rsidP="00DD38AA">
            <w:pPr>
              <w:pStyle w:val="TableText"/>
              <w:rPr>
                <w:rFonts w:asciiTheme="majorHAnsi" w:hAnsiTheme="majorHAnsi"/>
              </w:rPr>
            </w:pPr>
            <w:r>
              <w:t>A</w:t>
            </w:r>
            <w:r w:rsidR="00A57E66">
              <w:t xml:space="preserve">nimal </w:t>
            </w:r>
            <w:r>
              <w:t>H</w:t>
            </w:r>
            <w:r w:rsidR="00A57E66">
              <w:t xml:space="preserve">ealth </w:t>
            </w:r>
            <w:r>
              <w:t>A</w:t>
            </w:r>
            <w:r w:rsidR="00A57E66">
              <w:t>ustralia</w:t>
            </w:r>
          </w:p>
        </w:tc>
        <w:tc>
          <w:tcPr>
            <w:tcW w:w="502" w:type="pct"/>
            <w:tcMar>
              <w:left w:w="108" w:type="dxa"/>
              <w:right w:w="108" w:type="dxa"/>
            </w:tcMar>
            <w:vAlign w:val="center"/>
          </w:tcPr>
          <w:p w14:paraId="1E48A360" w14:textId="0104E3C9" w:rsidR="00842240" w:rsidRPr="0017219E" w:rsidRDefault="00842240" w:rsidP="00DD38AA">
            <w:pPr>
              <w:pStyle w:val="TableText"/>
              <w:jc w:val="right"/>
              <w:rPr>
                <w:rFonts w:asciiTheme="majorHAnsi" w:hAnsiTheme="majorHAnsi"/>
              </w:rPr>
            </w:pPr>
            <w:r>
              <w:t>162</w:t>
            </w:r>
          </w:p>
        </w:tc>
        <w:tc>
          <w:tcPr>
            <w:tcW w:w="494" w:type="pct"/>
            <w:tcMar>
              <w:left w:w="108" w:type="dxa"/>
              <w:right w:w="108" w:type="dxa"/>
            </w:tcMar>
            <w:vAlign w:val="center"/>
          </w:tcPr>
          <w:p w14:paraId="63B061A8" w14:textId="616CC3F2" w:rsidR="00842240" w:rsidRPr="0017219E" w:rsidRDefault="00842240">
            <w:pPr>
              <w:pStyle w:val="TableText"/>
              <w:jc w:val="right"/>
              <w:rPr>
                <w:rFonts w:asciiTheme="majorHAnsi" w:hAnsiTheme="majorHAnsi"/>
              </w:rPr>
            </w:pPr>
            <w:r>
              <w:t>269</w:t>
            </w:r>
          </w:p>
        </w:tc>
        <w:tc>
          <w:tcPr>
            <w:tcW w:w="494" w:type="pct"/>
            <w:tcMar>
              <w:left w:w="108" w:type="dxa"/>
              <w:right w:w="108" w:type="dxa"/>
            </w:tcMar>
            <w:vAlign w:val="center"/>
          </w:tcPr>
          <w:p w14:paraId="009F4453" w14:textId="5BD97C3A" w:rsidR="00842240" w:rsidRPr="0017219E" w:rsidRDefault="00842240">
            <w:pPr>
              <w:pStyle w:val="TableText"/>
              <w:jc w:val="right"/>
              <w:rPr>
                <w:rFonts w:asciiTheme="majorHAnsi" w:hAnsiTheme="majorHAnsi"/>
              </w:rPr>
            </w:pPr>
            <w:r>
              <w:t>46,448</w:t>
            </w:r>
          </w:p>
        </w:tc>
        <w:tc>
          <w:tcPr>
            <w:tcW w:w="508" w:type="pct"/>
            <w:tcMar>
              <w:left w:w="108" w:type="dxa"/>
              <w:right w:w="108" w:type="dxa"/>
            </w:tcMar>
            <w:vAlign w:val="center"/>
          </w:tcPr>
          <w:p w14:paraId="790CD2E8" w14:textId="4B0842A6" w:rsidR="00842240" w:rsidRPr="0017219E" w:rsidRDefault="00842240">
            <w:pPr>
              <w:pStyle w:val="TableText"/>
              <w:jc w:val="right"/>
              <w:rPr>
                <w:rFonts w:asciiTheme="majorHAnsi" w:hAnsiTheme="majorHAnsi"/>
              </w:rPr>
            </w:pPr>
            <w:r>
              <w:t>1,034</w:t>
            </w:r>
          </w:p>
        </w:tc>
        <w:tc>
          <w:tcPr>
            <w:tcW w:w="422" w:type="pct"/>
            <w:tcMar>
              <w:left w:w="108" w:type="dxa"/>
              <w:right w:w="108" w:type="dxa"/>
            </w:tcMar>
            <w:vAlign w:val="center"/>
          </w:tcPr>
          <w:p w14:paraId="7C03F54E" w14:textId="4F61ED8C" w:rsidR="00842240" w:rsidRPr="0017219E" w:rsidRDefault="00842240">
            <w:pPr>
              <w:pStyle w:val="TableText"/>
              <w:jc w:val="right"/>
              <w:rPr>
                <w:rFonts w:asciiTheme="majorHAnsi" w:hAnsiTheme="majorHAnsi"/>
              </w:rPr>
            </w:pPr>
            <w:r>
              <w:t>42</w:t>
            </w:r>
          </w:p>
        </w:tc>
        <w:tc>
          <w:tcPr>
            <w:tcW w:w="357" w:type="pct"/>
            <w:vAlign w:val="center"/>
          </w:tcPr>
          <w:p w14:paraId="49558EB6" w14:textId="2898C621" w:rsidR="00842240" w:rsidRPr="0017219E" w:rsidRDefault="00842240">
            <w:pPr>
              <w:pStyle w:val="TableText"/>
              <w:jc w:val="right"/>
              <w:rPr>
                <w:rFonts w:asciiTheme="majorHAnsi" w:hAnsiTheme="majorHAnsi"/>
              </w:rPr>
            </w:pPr>
            <w:r>
              <w:t>7,274</w:t>
            </w:r>
          </w:p>
        </w:tc>
        <w:tc>
          <w:tcPr>
            <w:tcW w:w="526" w:type="pct"/>
            <w:vAlign w:val="center"/>
          </w:tcPr>
          <w:p w14:paraId="7250C769" w14:textId="075DED10" w:rsidR="00842240" w:rsidRPr="002D2EBC" w:rsidRDefault="00842240" w:rsidP="002D2EBC">
            <w:pPr>
              <w:pStyle w:val="TableText"/>
              <w:jc w:val="right"/>
            </w:pPr>
            <w:r w:rsidRPr="00DD38AA">
              <w:t>5</w:t>
            </w:r>
          </w:p>
        </w:tc>
        <w:tc>
          <w:tcPr>
            <w:tcW w:w="437" w:type="pct"/>
            <w:vAlign w:val="center"/>
          </w:tcPr>
          <w:p w14:paraId="1FFF0B8C" w14:textId="074B9E2D" w:rsidR="00842240" w:rsidRPr="002D2EBC" w:rsidRDefault="00842240" w:rsidP="002D2EBC">
            <w:pPr>
              <w:pStyle w:val="TableText"/>
              <w:jc w:val="right"/>
            </w:pPr>
            <w:r w:rsidRPr="00DD38AA">
              <w:t>15,053</w:t>
            </w:r>
          </w:p>
        </w:tc>
        <w:tc>
          <w:tcPr>
            <w:tcW w:w="486" w:type="pct"/>
            <w:vAlign w:val="center"/>
          </w:tcPr>
          <w:p w14:paraId="166AABD7" w14:textId="14C54FED" w:rsidR="00842240" w:rsidRPr="002D2EBC" w:rsidRDefault="00842240" w:rsidP="002D2EBC">
            <w:pPr>
              <w:pStyle w:val="TableText"/>
              <w:jc w:val="right"/>
            </w:pPr>
            <w:r w:rsidRPr="00DD38AA">
              <w:t>3,228</w:t>
            </w:r>
          </w:p>
        </w:tc>
      </w:tr>
      <w:tr w:rsidR="00842240" w:rsidRPr="00C83564" w14:paraId="59943771" w14:textId="154F1081" w:rsidTr="002D2EBC">
        <w:tblPrEx>
          <w:tblBorders>
            <w:top w:val="single" w:sz="4" w:space="0" w:color="auto"/>
          </w:tblBorders>
        </w:tblPrEx>
        <w:trPr>
          <w:cantSplit/>
          <w:tblHeader/>
        </w:trPr>
        <w:tc>
          <w:tcPr>
            <w:tcW w:w="775" w:type="pct"/>
            <w:tcMar>
              <w:left w:w="108" w:type="dxa"/>
              <w:right w:w="108" w:type="dxa"/>
            </w:tcMar>
            <w:vAlign w:val="center"/>
          </w:tcPr>
          <w:p w14:paraId="338C0900" w14:textId="492A0356" w:rsidR="00842240" w:rsidRPr="00047792" w:rsidRDefault="00B0228F" w:rsidP="00DD38AA">
            <w:pPr>
              <w:pStyle w:val="TableText"/>
              <w:rPr>
                <w:rFonts w:asciiTheme="majorHAnsi" w:hAnsiTheme="majorHAnsi"/>
              </w:rPr>
            </w:pPr>
            <w:r>
              <w:t>Australian Eggs</w:t>
            </w:r>
          </w:p>
        </w:tc>
        <w:tc>
          <w:tcPr>
            <w:tcW w:w="502" w:type="pct"/>
            <w:tcMar>
              <w:left w:w="108" w:type="dxa"/>
              <w:right w:w="108" w:type="dxa"/>
            </w:tcMar>
            <w:vAlign w:val="center"/>
          </w:tcPr>
          <w:p w14:paraId="1E421CD1" w14:textId="60CA708A" w:rsidR="00842240" w:rsidRPr="0017219E" w:rsidRDefault="00842240" w:rsidP="00DD38AA">
            <w:pPr>
              <w:pStyle w:val="TableText"/>
              <w:jc w:val="right"/>
              <w:rPr>
                <w:rFonts w:asciiTheme="majorHAnsi" w:hAnsiTheme="majorHAnsi"/>
              </w:rPr>
            </w:pPr>
            <w:r>
              <w:t>41</w:t>
            </w:r>
          </w:p>
        </w:tc>
        <w:tc>
          <w:tcPr>
            <w:tcW w:w="494" w:type="pct"/>
            <w:tcMar>
              <w:left w:w="108" w:type="dxa"/>
              <w:right w:w="108" w:type="dxa"/>
            </w:tcMar>
            <w:vAlign w:val="center"/>
          </w:tcPr>
          <w:p w14:paraId="69585344" w14:textId="47625D62" w:rsidR="00842240" w:rsidRPr="0017219E" w:rsidRDefault="00842240">
            <w:pPr>
              <w:pStyle w:val="TableText"/>
              <w:jc w:val="right"/>
              <w:rPr>
                <w:rFonts w:asciiTheme="majorHAnsi" w:hAnsiTheme="majorHAnsi"/>
              </w:rPr>
            </w:pPr>
            <w:r>
              <w:t>707</w:t>
            </w:r>
          </w:p>
        </w:tc>
        <w:tc>
          <w:tcPr>
            <w:tcW w:w="494" w:type="pct"/>
            <w:tcMar>
              <w:left w:w="108" w:type="dxa"/>
              <w:right w:w="108" w:type="dxa"/>
            </w:tcMar>
            <w:vAlign w:val="center"/>
          </w:tcPr>
          <w:p w14:paraId="7C7F53A2" w14:textId="19B9CEBD" w:rsidR="00842240" w:rsidRPr="0017219E" w:rsidRDefault="00842240">
            <w:pPr>
              <w:pStyle w:val="TableText"/>
              <w:jc w:val="right"/>
              <w:rPr>
                <w:rFonts w:asciiTheme="majorHAnsi" w:hAnsiTheme="majorHAnsi"/>
              </w:rPr>
            </w:pPr>
            <w:r>
              <w:t>190,413</w:t>
            </w:r>
          </w:p>
        </w:tc>
        <w:tc>
          <w:tcPr>
            <w:tcW w:w="508" w:type="pct"/>
            <w:tcMar>
              <w:left w:w="108" w:type="dxa"/>
              <w:right w:w="108" w:type="dxa"/>
            </w:tcMar>
            <w:vAlign w:val="center"/>
          </w:tcPr>
          <w:p w14:paraId="3BB85853" w14:textId="3AE83973" w:rsidR="00842240" w:rsidRPr="0017219E" w:rsidRDefault="00842240">
            <w:pPr>
              <w:pStyle w:val="TableText"/>
              <w:jc w:val="right"/>
              <w:rPr>
                <w:rFonts w:asciiTheme="majorHAnsi" w:hAnsiTheme="majorHAnsi"/>
              </w:rPr>
            </w:pPr>
            <w:r>
              <w:t>153</w:t>
            </w:r>
          </w:p>
        </w:tc>
        <w:tc>
          <w:tcPr>
            <w:tcW w:w="422" w:type="pct"/>
            <w:tcMar>
              <w:left w:w="108" w:type="dxa"/>
              <w:right w:w="108" w:type="dxa"/>
            </w:tcMar>
            <w:vAlign w:val="center"/>
          </w:tcPr>
          <w:p w14:paraId="2A214657" w14:textId="506B846C" w:rsidR="00842240" w:rsidRPr="0017219E" w:rsidRDefault="00842240">
            <w:pPr>
              <w:pStyle w:val="TableText"/>
              <w:jc w:val="right"/>
              <w:rPr>
                <w:rFonts w:asciiTheme="majorHAnsi" w:hAnsiTheme="majorHAnsi"/>
              </w:rPr>
            </w:pPr>
            <w:r>
              <w:t>190</w:t>
            </w:r>
          </w:p>
        </w:tc>
        <w:tc>
          <w:tcPr>
            <w:tcW w:w="357" w:type="pct"/>
            <w:vAlign w:val="center"/>
          </w:tcPr>
          <w:p w14:paraId="1538DD96" w14:textId="6F836F30" w:rsidR="00842240" w:rsidRPr="0017219E" w:rsidRDefault="00842240">
            <w:pPr>
              <w:pStyle w:val="TableText"/>
              <w:jc w:val="right"/>
              <w:rPr>
                <w:rFonts w:asciiTheme="majorHAnsi" w:hAnsiTheme="majorHAnsi"/>
              </w:rPr>
            </w:pPr>
            <w:r>
              <w:t>51,070</w:t>
            </w:r>
          </w:p>
        </w:tc>
        <w:tc>
          <w:tcPr>
            <w:tcW w:w="526" w:type="pct"/>
            <w:vAlign w:val="center"/>
          </w:tcPr>
          <w:p w14:paraId="41998A3A" w14:textId="4B873E46" w:rsidR="00842240" w:rsidRPr="002D2EBC" w:rsidRDefault="00842240" w:rsidP="002D2EBC">
            <w:pPr>
              <w:pStyle w:val="TableText"/>
              <w:jc w:val="right"/>
            </w:pPr>
            <w:r w:rsidRPr="00DD38AA">
              <w:t>4</w:t>
            </w:r>
          </w:p>
        </w:tc>
        <w:tc>
          <w:tcPr>
            <w:tcW w:w="437" w:type="pct"/>
            <w:vAlign w:val="center"/>
          </w:tcPr>
          <w:p w14:paraId="3A589888" w14:textId="3F50A84B" w:rsidR="00842240" w:rsidRPr="002D2EBC" w:rsidRDefault="00842240" w:rsidP="002D2EBC">
            <w:pPr>
              <w:pStyle w:val="TableText"/>
              <w:jc w:val="right"/>
            </w:pPr>
            <w:r w:rsidRPr="00DD38AA">
              <w:t>14,354</w:t>
            </w:r>
          </w:p>
        </w:tc>
        <w:tc>
          <w:tcPr>
            <w:tcW w:w="486" w:type="pct"/>
            <w:vAlign w:val="center"/>
          </w:tcPr>
          <w:p w14:paraId="73E05B7D" w14:textId="311D4867" w:rsidR="00842240" w:rsidRPr="002D2EBC" w:rsidRDefault="00842240" w:rsidP="002D2EBC">
            <w:pPr>
              <w:pStyle w:val="TableText"/>
              <w:jc w:val="right"/>
            </w:pPr>
            <w:r w:rsidRPr="00DD38AA">
              <w:t>3,989</w:t>
            </w:r>
          </w:p>
        </w:tc>
      </w:tr>
      <w:tr w:rsidR="00842240" w:rsidRPr="00C83564" w14:paraId="451A1E24" w14:textId="77777777" w:rsidTr="002D2EBC">
        <w:tblPrEx>
          <w:tblBorders>
            <w:top w:val="single" w:sz="4" w:space="0" w:color="auto"/>
          </w:tblBorders>
        </w:tblPrEx>
        <w:trPr>
          <w:cantSplit/>
          <w:tblHeader/>
        </w:trPr>
        <w:tc>
          <w:tcPr>
            <w:tcW w:w="775" w:type="pct"/>
            <w:tcMar>
              <w:left w:w="108" w:type="dxa"/>
              <w:right w:w="108" w:type="dxa"/>
            </w:tcMar>
            <w:vAlign w:val="center"/>
          </w:tcPr>
          <w:p w14:paraId="511E4618" w14:textId="0B23F62A" w:rsidR="00842240" w:rsidRPr="00416337" w:rsidDel="00876269" w:rsidRDefault="00842240" w:rsidP="00DD38AA">
            <w:pPr>
              <w:pStyle w:val="TableText"/>
              <w:rPr>
                <w:rFonts w:asciiTheme="majorHAnsi" w:hAnsiTheme="majorHAnsi"/>
                <w:highlight w:val="yellow"/>
              </w:rPr>
            </w:pPr>
            <w:r>
              <w:t>AgriFutures Australia</w:t>
            </w:r>
          </w:p>
        </w:tc>
        <w:tc>
          <w:tcPr>
            <w:tcW w:w="502" w:type="pct"/>
            <w:tcMar>
              <w:left w:w="108" w:type="dxa"/>
              <w:right w:w="108" w:type="dxa"/>
            </w:tcMar>
            <w:vAlign w:val="center"/>
          </w:tcPr>
          <w:p w14:paraId="1173DE9D" w14:textId="259B157F" w:rsidR="00842240" w:rsidRPr="0017219E" w:rsidRDefault="00842240" w:rsidP="00DD38AA">
            <w:pPr>
              <w:pStyle w:val="TableText"/>
              <w:jc w:val="right"/>
              <w:rPr>
                <w:rFonts w:asciiTheme="majorHAnsi" w:hAnsiTheme="majorHAnsi"/>
                <w:color w:val="000000"/>
              </w:rPr>
            </w:pPr>
            <w:r>
              <w:t>253</w:t>
            </w:r>
          </w:p>
        </w:tc>
        <w:tc>
          <w:tcPr>
            <w:tcW w:w="494" w:type="pct"/>
            <w:tcMar>
              <w:left w:w="108" w:type="dxa"/>
              <w:right w:w="108" w:type="dxa"/>
            </w:tcMar>
            <w:vAlign w:val="center"/>
          </w:tcPr>
          <w:p w14:paraId="252FE2FC" w14:textId="6DB9D3C0" w:rsidR="00842240" w:rsidRPr="0017219E" w:rsidRDefault="00842240">
            <w:pPr>
              <w:pStyle w:val="TableText"/>
              <w:jc w:val="right"/>
              <w:rPr>
                <w:rFonts w:asciiTheme="majorHAnsi" w:hAnsiTheme="majorHAnsi"/>
                <w:color w:val="000000"/>
              </w:rPr>
            </w:pPr>
            <w:r>
              <w:t>313</w:t>
            </w:r>
          </w:p>
        </w:tc>
        <w:tc>
          <w:tcPr>
            <w:tcW w:w="494" w:type="pct"/>
            <w:tcMar>
              <w:left w:w="108" w:type="dxa"/>
              <w:right w:w="108" w:type="dxa"/>
            </w:tcMar>
            <w:vAlign w:val="center"/>
          </w:tcPr>
          <w:p w14:paraId="3923AEFF" w14:textId="6D84D1C0" w:rsidR="00842240" w:rsidRPr="0017219E" w:rsidRDefault="00842240">
            <w:pPr>
              <w:pStyle w:val="TableText"/>
              <w:jc w:val="right"/>
              <w:rPr>
                <w:rFonts w:asciiTheme="majorHAnsi" w:hAnsiTheme="majorHAnsi"/>
                <w:color w:val="000000"/>
              </w:rPr>
            </w:pPr>
            <w:r>
              <w:t>12,448</w:t>
            </w:r>
          </w:p>
        </w:tc>
        <w:tc>
          <w:tcPr>
            <w:tcW w:w="508" w:type="pct"/>
            <w:tcMar>
              <w:left w:w="108" w:type="dxa"/>
              <w:right w:w="108" w:type="dxa"/>
            </w:tcMar>
            <w:vAlign w:val="center"/>
          </w:tcPr>
          <w:p w14:paraId="28FD311F" w14:textId="3782A437" w:rsidR="00842240" w:rsidRPr="0017219E" w:rsidRDefault="00842240">
            <w:pPr>
              <w:pStyle w:val="TableText"/>
              <w:jc w:val="right"/>
              <w:rPr>
                <w:rFonts w:asciiTheme="majorHAnsi" w:hAnsiTheme="majorHAnsi"/>
                <w:color w:val="000000"/>
              </w:rPr>
            </w:pPr>
            <w:r>
              <w:t>783</w:t>
            </w:r>
          </w:p>
        </w:tc>
        <w:tc>
          <w:tcPr>
            <w:tcW w:w="422" w:type="pct"/>
            <w:tcMar>
              <w:left w:w="108" w:type="dxa"/>
              <w:right w:w="108" w:type="dxa"/>
            </w:tcMar>
            <w:vAlign w:val="center"/>
          </w:tcPr>
          <w:p w14:paraId="14524CDA" w14:textId="1706D0F3" w:rsidR="00842240" w:rsidRPr="0017219E" w:rsidRDefault="00842240">
            <w:pPr>
              <w:pStyle w:val="TableText"/>
              <w:jc w:val="right"/>
              <w:rPr>
                <w:rFonts w:asciiTheme="majorHAnsi" w:hAnsiTheme="majorHAnsi"/>
                <w:color w:val="000000"/>
              </w:rPr>
            </w:pPr>
            <w:r>
              <w:t>101</w:t>
            </w:r>
          </w:p>
        </w:tc>
        <w:tc>
          <w:tcPr>
            <w:tcW w:w="357" w:type="pct"/>
            <w:vAlign w:val="center"/>
          </w:tcPr>
          <w:p w14:paraId="345B11D3" w14:textId="71E9448C" w:rsidR="00842240" w:rsidRPr="0017219E" w:rsidRDefault="00842240">
            <w:pPr>
              <w:pStyle w:val="TableText"/>
              <w:jc w:val="right"/>
              <w:rPr>
                <w:rFonts w:asciiTheme="majorHAnsi" w:hAnsiTheme="majorHAnsi"/>
                <w:color w:val="000000"/>
              </w:rPr>
            </w:pPr>
            <w:r>
              <w:t>4,016</w:t>
            </w:r>
          </w:p>
        </w:tc>
        <w:tc>
          <w:tcPr>
            <w:tcW w:w="526" w:type="pct"/>
            <w:vAlign w:val="center"/>
          </w:tcPr>
          <w:p w14:paraId="24C7A232" w14:textId="26EBFC36" w:rsidR="00842240" w:rsidRPr="002D2EBC" w:rsidRDefault="00842240" w:rsidP="002D2EBC">
            <w:pPr>
              <w:pStyle w:val="TableText"/>
              <w:jc w:val="right"/>
            </w:pPr>
            <w:r w:rsidRPr="00DD38AA">
              <w:t>8</w:t>
            </w:r>
          </w:p>
        </w:tc>
        <w:tc>
          <w:tcPr>
            <w:tcW w:w="437" w:type="pct"/>
            <w:vAlign w:val="center"/>
          </w:tcPr>
          <w:p w14:paraId="19A62A23" w14:textId="443E2F10" w:rsidR="00842240" w:rsidRPr="002D2EBC" w:rsidRDefault="00842240" w:rsidP="002D2EBC">
            <w:pPr>
              <w:pStyle w:val="TableText"/>
              <w:jc w:val="right"/>
            </w:pPr>
            <w:r w:rsidRPr="00DD38AA">
              <w:t>27,017</w:t>
            </w:r>
          </w:p>
        </w:tc>
        <w:tc>
          <w:tcPr>
            <w:tcW w:w="486" w:type="pct"/>
            <w:vAlign w:val="center"/>
          </w:tcPr>
          <w:p w14:paraId="16AB4F9E" w14:textId="12234688" w:rsidR="00842240" w:rsidRPr="002D2EBC" w:rsidRDefault="00842240" w:rsidP="002D2EBC">
            <w:pPr>
              <w:pStyle w:val="TableText"/>
              <w:jc w:val="right"/>
            </w:pPr>
            <w:r w:rsidRPr="00DD38AA">
              <w:t>3,242</w:t>
            </w:r>
          </w:p>
        </w:tc>
      </w:tr>
      <w:tr w:rsidR="00842240" w:rsidRPr="00C83564" w14:paraId="5C544BFF" w14:textId="2B454DF5" w:rsidTr="002D2EBC">
        <w:tblPrEx>
          <w:tblBorders>
            <w:top w:val="single" w:sz="4" w:space="0" w:color="auto"/>
          </w:tblBorders>
        </w:tblPrEx>
        <w:trPr>
          <w:cantSplit/>
          <w:tblHeader/>
        </w:trPr>
        <w:tc>
          <w:tcPr>
            <w:tcW w:w="775" w:type="pct"/>
            <w:tcMar>
              <w:left w:w="108" w:type="dxa"/>
              <w:right w:w="108" w:type="dxa"/>
            </w:tcMar>
            <w:vAlign w:val="center"/>
          </w:tcPr>
          <w:p w14:paraId="01C0B147" w14:textId="1D9AD6B6" w:rsidR="00842240" w:rsidRPr="00047792" w:rsidRDefault="00885943" w:rsidP="00DD38AA">
            <w:pPr>
              <w:pStyle w:val="TableText"/>
              <w:rPr>
                <w:rFonts w:asciiTheme="majorHAnsi" w:hAnsiTheme="majorHAnsi"/>
              </w:rPr>
            </w:pPr>
            <w:r>
              <w:rPr>
                <w:rFonts w:asciiTheme="majorHAnsi" w:eastAsia="Times New Roman" w:hAnsiTheme="majorHAnsi" w:cs="Times New Roman"/>
                <w:color w:val="231F20"/>
                <w:szCs w:val="18"/>
                <w:lang w:val="en-US" w:eastAsia="en-AU"/>
              </w:rPr>
              <w:t>Australian Meat Processors Corporation</w:t>
            </w:r>
          </w:p>
        </w:tc>
        <w:tc>
          <w:tcPr>
            <w:tcW w:w="502" w:type="pct"/>
            <w:tcMar>
              <w:left w:w="108" w:type="dxa"/>
              <w:right w:w="108" w:type="dxa"/>
            </w:tcMar>
            <w:vAlign w:val="center"/>
          </w:tcPr>
          <w:p w14:paraId="585DA05F" w14:textId="61B729C5" w:rsidR="00842240" w:rsidRPr="0017219E" w:rsidRDefault="00842240" w:rsidP="00DD38AA">
            <w:pPr>
              <w:pStyle w:val="TableText"/>
              <w:jc w:val="right"/>
              <w:rPr>
                <w:rFonts w:asciiTheme="majorHAnsi" w:hAnsiTheme="majorHAnsi"/>
              </w:rPr>
            </w:pPr>
            <w:r>
              <w:t>506</w:t>
            </w:r>
          </w:p>
        </w:tc>
        <w:tc>
          <w:tcPr>
            <w:tcW w:w="494" w:type="pct"/>
            <w:tcMar>
              <w:left w:w="108" w:type="dxa"/>
              <w:right w:w="108" w:type="dxa"/>
            </w:tcMar>
            <w:vAlign w:val="center"/>
          </w:tcPr>
          <w:p w14:paraId="1ADE4378" w14:textId="2372A919" w:rsidR="00842240" w:rsidRPr="0017219E" w:rsidRDefault="00842240">
            <w:pPr>
              <w:pStyle w:val="TableText"/>
              <w:jc w:val="right"/>
              <w:rPr>
                <w:rFonts w:asciiTheme="majorHAnsi" w:hAnsiTheme="majorHAnsi"/>
              </w:rPr>
            </w:pPr>
            <w:r>
              <w:t>435</w:t>
            </w:r>
          </w:p>
        </w:tc>
        <w:tc>
          <w:tcPr>
            <w:tcW w:w="494" w:type="pct"/>
            <w:tcMar>
              <w:left w:w="108" w:type="dxa"/>
              <w:right w:w="108" w:type="dxa"/>
            </w:tcMar>
            <w:vAlign w:val="center"/>
          </w:tcPr>
          <w:p w14:paraId="5BCF0CBD" w14:textId="35F7CF24" w:rsidR="00842240" w:rsidRPr="0017219E" w:rsidRDefault="00842240">
            <w:pPr>
              <w:pStyle w:val="TableText"/>
              <w:jc w:val="right"/>
              <w:rPr>
                <w:rFonts w:asciiTheme="majorHAnsi" w:hAnsiTheme="majorHAnsi"/>
              </w:rPr>
            </w:pPr>
            <w:r>
              <w:t>34,200</w:t>
            </w:r>
          </w:p>
        </w:tc>
        <w:tc>
          <w:tcPr>
            <w:tcW w:w="508" w:type="pct"/>
            <w:tcMar>
              <w:left w:w="108" w:type="dxa"/>
              <w:right w:w="108" w:type="dxa"/>
            </w:tcMar>
            <w:vAlign w:val="center"/>
          </w:tcPr>
          <w:p w14:paraId="312886B4" w14:textId="46824F48" w:rsidR="00842240" w:rsidRPr="0017219E" w:rsidRDefault="00842240">
            <w:pPr>
              <w:pStyle w:val="TableText"/>
              <w:jc w:val="right"/>
              <w:rPr>
                <w:rFonts w:asciiTheme="majorHAnsi" w:hAnsiTheme="majorHAnsi"/>
              </w:rPr>
            </w:pPr>
            <w:r>
              <w:t>4,593</w:t>
            </w:r>
          </w:p>
        </w:tc>
        <w:tc>
          <w:tcPr>
            <w:tcW w:w="422" w:type="pct"/>
            <w:tcMar>
              <w:left w:w="108" w:type="dxa"/>
              <w:right w:w="108" w:type="dxa"/>
            </w:tcMar>
            <w:vAlign w:val="center"/>
          </w:tcPr>
          <w:p w14:paraId="7AC46B46" w14:textId="2FBC2F47" w:rsidR="00842240" w:rsidRPr="0017219E" w:rsidRDefault="00842240">
            <w:pPr>
              <w:pStyle w:val="TableText"/>
              <w:jc w:val="right"/>
              <w:rPr>
                <w:rFonts w:asciiTheme="majorHAnsi" w:hAnsiTheme="majorHAnsi"/>
              </w:rPr>
            </w:pPr>
            <w:r>
              <w:t>48</w:t>
            </w:r>
          </w:p>
        </w:tc>
        <w:tc>
          <w:tcPr>
            <w:tcW w:w="357" w:type="pct"/>
            <w:vAlign w:val="center"/>
          </w:tcPr>
          <w:p w14:paraId="1CCC80EE" w14:textId="2832798B" w:rsidR="00842240" w:rsidRPr="0017219E" w:rsidRDefault="00842240">
            <w:pPr>
              <w:pStyle w:val="TableText"/>
              <w:jc w:val="right"/>
              <w:rPr>
                <w:rFonts w:asciiTheme="majorHAnsi" w:hAnsiTheme="majorHAnsi"/>
              </w:rPr>
            </w:pPr>
            <w:r>
              <w:t>3,768</w:t>
            </w:r>
          </w:p>
        </w:tc>
        <w:tc>
          <w:tcPr>
            <w:tcW w:w="526" w:type="pct"/>
            <w:vAlign w:val="center"/>
          </w:tcPr>
          <w:p w14:paraId="6C7AE487" w14:textId="6DD0EA5F" w:rsidR="00842240" w:rsidRPr="002D2EBC" w:rsidRDefault="00842240" w:rsidP="002D2EBC">
            <w:pPr>
              <w:pStyle w:val="TableText"/>
              <w:jc w:val="right"/>
            </w:pPr>
            <w:r w:rsidRPr="00DD38AA">
              <w:t>29</w:t>
            </w:r>
          </w:p>
        </w:tc>
        <w:tc>
          <w:tcPr>
            <w:tcW w:w="437" w:type="pct"/>
            <w:vAlign w:val="center"/>
          </w:tcPr>
          <w:p w14:paraId="419E067B" w14:textId="194BBE5D" w:rsidR="00842240" w:rsidRPr="002D2EBC" w:rsidRDefault="00842240" w:rsidP="002D2EBC">
            <w:pPr>
              <w:pStyle w:val="TableText"/>
              <w:jc w:val="right"/>
            </w:pPr>
            <w:r w:rsidRPr="00DD38AA">
              <w:t>107,457</w:t>
            </w:r>
          </w:p>
        </w:tc>
        <w:tc>
          <w:tcPr>
            <w:tcW w:w="486" w:type="pct"/>
            <w:vAlign w:val="center"/>
          </w:tcPr>
          <w:p w14:paraId="666B64D6" w14:textId="4F11F47D" w:rsidR="00842240" w:rsidRPr="002D2EBC" w:rsidRDefault="00842240" w:rsidP="002D2EBC">
            <w:pPr>
              <w:pStyle w:val="TableText"/>
              <w:jc w:val="right"/>
            </w:pPr>
            <w:r w:rsidRPr="00DD38AA">
              <w:t>3,752</w:t>
            </w:r>
          </w:p>
        </w:tc>
      </w:tr>
      <w:tr w:rsidR="00842240" w:rsidRPr="00C83564" w14:paraId="1BEE8FEC" w14:textId="410862DF" w:rsidTr="002D2EBC">
        <w:tblPrEx>
          <w:tblBorders>
            <w:top w:val="single" w:sz="4" w:space="0" w:color="auto"/>
          </w:tblBorders>
        </w:tblPrEx>
        <w:trPr>
          <w:cantSplit/>
          <w:tblHeader/>
        </w:trPr>
        <w:tc>
          <w:tcPr>
            <w:tcW w:w="775" w:type="pct"/>
            <w:tcMar>
              <w:left w:w="108" w:type="dxa"/>
              <w:right w:w="108" w:type="dxa"/>
            </w:tcMar>
            <w:vAlign w:val="center"/>
          </w:tcPr>
          <w:p w14:paraId="28F4614F" w14:textId="7C8FC887" w:rsidR="00842240" w:rsidRPr="00047792" w:rsidRDefault="00885943" w:rsidP="00DD38AA">
            <w:pPr>
              <w:pStyle w:val="TableText"/>
              <w:rPr>
                <w:rFonts w:asciiTheme="majorHAnsi" w:hAnsiTheme="majorHAnsi"/>
              </w:rPr>
            </w:pPr>
            <w:r w:rsidRPr="000C34F8">
              <w:rPr>
                <w:rFonts w:asciiTheme="majorHAnsi" w:eastAsia="Times New Roman" w:hAnsiTheme="majorHAnsi" w:cs="Times New Roman"/>
                <w:color w:val="231F20"/>
                <w:szCs w:val="18"/>
                <w:lang w:val="en-US" w:eastAsia="en-AU"/>
              </w:rPr>
              <w:t>Australian Pork Limited</w:t>
            </w:r>
          </w:p>
        </w:tc>
        <w:tc>
          <w:tcPr>
            <w:tcW w:w="502" w:type="pct"/>
            <w:tcMar>
              <w:left w:w="108" w:type="dxa"/>
              <w:right w:w="108" w:type="dxa"/>
            </w:tcMar>
            <w:vAlign w:val="center"/>
          </w:tcPr>
          <w:p w14:paraId="4245EE36" w14:textId="58127512" w:rsidR="00842240" w:rsidRPr="0017219E" w:rsidRDefault="00842240" w:rsidP="00DD38AA">
            <w:pPr>
              <w:pStyle w:val="TableText"/>
              <w:jc w:val="right"/>
              <w:rPr>
                <w:rFonts w:asciiTheme="majorHAnsi" w:hAnsiTheme="majorHAnsi"/>
              </w:rPr>
            </w:pPr>
            <w:r>
              <w:t>73</w:t>
            </w:r>
          </w:p>
        </w:tc>
        <w:tc>
          <w:tcPr>
            <w:tcW w:w="494" w:type="pct"/>
            <w:tcMar>
              <w:left w:w="108" w:type="dxa"/>
              <w:right w:w="108" w:type="dxa"/>
            </w:tcMar>
            <w:vAlign w:val="center"/>
          </w:tcPr>
          <w:p w14:paraId="0FD077A5" w14:textId="27C5CD80" w:rsidR="00842240" w:rsidRPr="0017219E" w:rsidRDefault="00842240">
            <w:pPr>
              <w:pStyle w:val="TableText"/>
              <w:jc w:val="right"/>
              <w:rPr>
                <w:rFonts w:asciiTheme="majorHAnsi" w:hAnsiTheme="majorHAnsi"/>
              </w:rPr>
            </w:pPr>
            <w:r>
              <w:t>496</w:t>
            </w:r>
          </w:p>
        </w:tc>
        <w:tc>
          <w:tcPr>
            <w:tcW w:w="494" w:type="pct"/>
            <w:tcMar>
              <w:left w:w="108" w:type="dxa"/>
              <w:right w:w="108" w:type="dxa"/>
            </w:tcMar>
            <w:vAlign w:val="center"/>
          </w:tcPr>
          <w:p w14:paraId="4B8AA93E" w14:textId="61A03FD9" w:rsidR="00842240" w:rsidRPr="0017219E" w:rsidRDefault="00842240">
            <w:pPr>
              <w:pStyle w:val="TableText"/>
              <w:jc w:val="right"/>
              <w:rPr>
                <w:rFonts w:asciiTheme="majorHAnsi" w:hAnsiTheme="majorHAnsi"/>
              </w:rPr>
            </w:pPr>
            <w:r>
              <w:t>223,568</w:t>
            </w:r>
          </w:p>
        </w:tc>
        <w:tc>
          <w:tcPr>
            <w:tcW w:w="508" w:type="pct"/>
            <w:tcMar>
              <w:left w:w="108" w:type="dxa"/>
              <w:right w:w="108" w:type="dxa"/>
            </w:tcMar>
            <w:vAlign w:val="center"/>
          </w:tcPr>
          <w:p w14:paraId="218B811F" w14:textId="04FCCEEA" w:rsidR="00842240" w:rsidRPr="0017219E" w:rsidRDefault="00842240">
            <w:pPr>
              <w:pStyle w:val="TableText"/>
              <w:jc w:val="right"/>
              <w:rPr>
                <w:rFonts w:asciiTheme="majorHAnsi" w:hAnsiTheme="majorHAnsi"/>
              </w:rPr>
            </w:pPr>
            <w:r>
              <w:t>722</w:t>
            </w:r>
          </w:p>
        </w:tc>
        <w:tc>
          <w:tcPr>
            <w:tcW w:w="422" w:type="pct"/>
            <w:tcMar>
              <w:left w:w="108" w:type="dxa"/>
              <w:right w:w="108" w:type="dxa"/>
            </w:tcMar>
            <w:vAlign w:val="center"/>
          </w:tcPr>
          <w:p w14:paraId="7FE554AE" w14:textId="4165E2AF" w:rsidR="00842240" w:rsidRPr="0017219E" w:rsidRDefault="00842240">
            <w:pPr>
              <w:pStyle w:val="TableText"/>
              <w:jc w:val="right"/>
              <w:rPr>
                <w:rFonts w:asciiTheme="majorHAnsi" w:hAnsiTheme="majorHAnsi"/>
              </w:rPr>
            </w:pPr>
            <w:r>
              <w:t>50</w:t>
            </w:r>
          </w:p>
        </w:tc>
        <w:tc>
          <w:tcPr>
            <w:tcW w:w="357" w:type="pct"/>
            <w:vAlign w:val="center"/>
          </w:tcPr>
          <w:p w14:paraId="79C5EBE3" w14:textId="2C8B4E43" w:rsidR="00842240" w:rsidRPr="0017219E" w:rsidRDefault="00842240">
            <w:pPr>
              <w:pStyle w:val="TableText"/>
              <w:jc w:val="right"/>
              <w:rPr>
                <w:rFonts w:asciiTheme="majorHAnsi" w:hAnsiTheme="majorHAnsi"/>
              </w:rPr>
            </w:pPr>
            <w:r>
              <w:t>22,592</w:t>
            </w:r>
          </w:p>
        </w:tc>
        <w:tc>
          <w:tcPr>
            <w:tcW w:w="526" w:type="pct"/>
            <w:vAlign w:val="center"/>
          </w:tcPr>
          <w:p w14:paraId="38F74C5D" w14:textId="402C1E31" w:rsidR="00842240" w:rsidRPr="002D2EBC" w:rsidRDefault="00842240" w:rsidP="002D2EBC">
            <w:pPr>
              <w:pStyle w:val="TableText"/>
              <w:jc w:val="right"/>
            </w:pPr>
            <w:r w:rsidRPr="00DD38AA">
              <w:t>4</w:t>
            </w:r>
          </w:p>
        </w:tc>
        <w:tc>
          <w:tcPr>
            <w:tcW w:w="437" w:type="pct"/>
            <w:vAlign w:val="center"/>
          </w:tcPr>
          <w:p w14:paraId="02397104" w14:textId="1FCF3936" w:rsidR="00842240" w:rsidRPr="002D2EBC" w:rsidRDefault="00842240" w:rsidP="002D2EBC">
            <w:pPr>
              <w:pStyle w:val="TableText"/>
              <w:jc w:val="right"/>
            </w:pPr>
            <w:r w:rsidRPr="00DD38AA">
              <w:t>12,319</w:t>
            </w:r>
          </w:p>
        </w:tc>
        <w:tc>
          <w:tcPr>
            <w:tcW w:w="486" w:type="pct"/>
            <w:vAlign w:val="center"/>
          </w:tcPr>
          <w:p w14:paraId="70B16923" w14:textId="3CDDDBB9" w:rsidR="00842240" w:rsidRPr="002D2EBC" w:rsidRDefault="00842240" w:rsidP="002D2EBC">
            <w:pPr>
              <w:pStyle w:val="TableText"/>
              <w:jc w:val="right"/>
            </w:pPr>
            <w:r w:rsidRPr="00DD38AA">
              <w:t>2,796</w:t>
            </w:r>
          </w:p>
        </w:tc>
      </w:tr>
      <w:tr w:rsidR="00842240" w:rsidRPr="00C83564" w14:paraId="1D3462D2" w14:textId="611B56E1" w:rsidTr="002D2EBC">
        <w:tblPrEx>
          <w:tblBorders>
            <w:top w:val="single" w:sz="4" w:space="0" w:color="auto"/>
          </w:tblBorders>
        </w:tblPrEx>
        <w:trPr>
          <w:cantSplit/>
          <w:tblHeader/>
        </w:trPr>
        <w:tc>
          <w:tcPr>
            <w:tcW w:w="775" w:type="pct"/>
            <w:tcMar>
              <w:left w:w="108" w:type="dxa"/>
              <w:right w:w="108" w:type="dxa"/>
            </w:tcMar>
            <w:vAlign w:val="center"/>
          </w:tcPr>
          <w:p w14:paraId="2A141C30" w14:textId="76A334CE" w:rsidR="00842240" w:rsidRPr="00047792" w:rsidRDefault="00885943" w:rsidP="00DD38AA">
            <w:pPr>
              <w:pStyle w:val="TableText"/>
              <w:rPr>
                <w:rFonts w:asciiTheme="majorHAnsi" w:hAnsiTheme="majorHAnsi"/>
              </w:rPr>
            </w:pPr>
            <w:r w:rsidRPr="000C34F8">
              <w:rPr>
                <w:rFonts w:asciiTheme="majorHAnsi" w:eastAsia="Times New Roman" w:hAnsiTheme="majorHAnsi" w:cs="Times New Roman"/>
                <w:color w:val="231F20"/>
                <w:szCs w:val="18"/>
                <w:lang w:val="en-US" w:eastAsia="en-AU"/>
              </w:rPr>
              <w:t>Australian Wool Innovation Limited</w:t>
            </w:r>
          </w:p>
        </w:tc>
        <w:tc>
          <w:tcPr>
            <w:tcW w:w="502" w:type="pct"/>
            <w:tcMar>
              <w:left w:w="108" w:type="dxa"/>
              <w:right w:w="108" w:type="dxa"/>
            </w:tcMar>
            <w:vAlign w:val="center"/>
          </w:tcPr>
          <w:p w14:paraId="608A33E7" w14:textId="22E728A8" w:rsidR="00842240" w:rsidRPr="0017219E" w:rsidRDefault="00842240" w:rsidP="00DD38AA">
            <w:pPr>
              <w:pStyle w:val="TableText"/>
              <w:jc w:val="right"/>
              <w:rPr>
                <w:rFonts w:asciiTheme="majorHAnsi" w:hAnsiTheme="majorHAnsi"/>
              </w:rPr>
            </w:pPr>
            <w:r>
              <w:t>151</w:t>
            </w:r>
          </w:p>
        </w:tc>
        <w:tc>
          <w:tcPr>
            <w:tcW w:w="494" w:type="pct"/>
            <w:tcMar>
              <w:left w:w="108" w:type="dxa"/>
              <w:right w:w="108" w:type="dxa"/>
            </w:tcMar>
            <w:vAlign w:val="center"/>
          </w:tcPr>
          <w:p w14:paraId="30F61649" w14:textId="68C3121B" w:rsidR="00842240" w:rsidRPr="0017219E" w:rsidRDefault="00842240">
            <w:pPr>
              <w:pStyle w:val="TableText"/>
              <w:jc w:val="right"/>
              <w:rPr>
                <w:rFonts w:asciiTheme="majorHAnsi" w:hAnsiTheme="majorHAnsi"/>
              </w:rPr>
            </w:pPr>
            <w:r>
              <w:t>2,942</w:t>
            </w:r>
          </w:p>
        </w:tc>
        <w:tc>
          <w:tcPr>
            <w:tcW w:w="494" w:type="pct"/>
            <w:tcMar>
              <w:left w:w="108" w:type="dxa"/>
              <w:right w:w="108" w:type="dxa"/>
            </w:tcMar>
            <w:vAlign w:val="center"/>
          </w:tcPr>
          <w:p w14:paraId="6BC1C18A" w14:textId="3CABE480" w:rsidR="00842240" w:rsidRPr="0017219E" w:rsidRDefault="00842240">
            <w:pPr>
              <w:pStyle w:val="TableText"/>
              <w:jc w:val="right"/>
              <w:rPr>
                <w:rFonts w:asciiTheme="majorHAnsi" w:hAnsiTheme="majorHAnsi"/>
              </w:rPr>
            </w:pPr>
            <w:r>
              <w:t>390,626</w:t>
            </w:r>
          </w:p>
        </w:tc>
        <w:tc>
          <w:tcPr>
            <w:tcW w:w="508" w:type="pct"/>
            <w:tcMar>
              <w:left w:w="108" w:type="dxa"/>
              <w:right w:w="108" w:type="dxa"/>
            </w:tcMar>
            <w:vAlign w:val="center"/>
          </w:tcPr>
          <w:p w14:paraId="032AAEDE" w14:textId="3865E917" w:rsidR="00842240" w:rsidRPr="0017219E" w:rsidRDefault="00842240">
            <w:pPr>
              <w:pStyle w:val="TableText"/>
              <w:jc w:val="right"/>
              <w:rPr>
                <w:rFonts w:asciiTheme="majorHAnsi" w:hAnsiTheme="majorHAnsi"/>
              </w:rPr>
            </w:pPr>
            <w:r>
              <w:t>1,543</w:t>
            </w:r>
          </w:p>
        </w:tc>
        <w:tc>
          <w:tcPr>
            <w:tcW w:w="422" w:type="pct"/>
            <w:tcMar>
              <w:left w:w="108" w:type="dxa"/>
              <w:right w:w="108" w:type="dxa"/>
            </w:tcMar>
            <w:vAlign w:val="center"/>
          </w:tcPr>
          <w:p w14:paraId="17832523" w14:textId="0BFC7980" w:rsidR="00842240" w:rsidRPr="0017219E" w:rsidRDefault="00842240">
            <w:pPr>
              <w:pStyle w:val="TableText"/>
              <w:jc w:val="right"/>
              <w:rPr>
                <w:rFonts w:asciiTheme="majorHAnsi" w:hAnsiTheme="majorHAnsi"/>
              </w:rPr>
            </w:pPr>
            <w:r>
              <w:t>288</w:t>
            </w:r>
          </w:p>
        </w:tc>
        <w:tc>
          <w:tcPr>
            <w:tcW w:w="357" w:type="pct"/>
            <w:vAlign w:val="center"/>
          </w:tcPr>
          <w:p w14:paraId="70E0ED8C" w14:textId="7D8409BF" w:rsidR="00842240" w:rsidRPr="0017219E" w:rsidRDefault="00842240">
            <w:pPr>
              <w:pStyle w:val="TableText"/>
              <w:jc w:val="right"/>
              <w:rPr>
                <w:rFonts w:asciiTheme="majorHAnsi" w:hAnsiTheme="majorHAnsi"/>
              </w:rPr>
            </w:pPr>
            <w:r>
              <w:t>38,227</w:t>
            </w:r>
          </w:p>
        </w:tc>
        <w:tc>
          <w:tcPr>
            <w:tcW w:w="526" w:type="pct"/>
            <w:vAlign w:val="center"/>
          </w:tcPr>
          <w:p w14:paraId="0005FEB6" w14:textId="195DBF35" w:rsidR="00842240" w:rsidRPr="002D2EBC" w:rsidRDefault="00842240" w:rsidP="002D2EBC">
            <w:pPr>
              <w:pStyle w:val="TableText"/>
              <w:jc w:val="right"/>
            </w:pPr>
            <w:r w:rsidRPr="00DD38AA">
              <w:t>6</w:t>
            </w:r>
          </w:p>
        </w:tc>
        <w:tc>
          <w:tcPr>
            <w:tcW w:w="437" w:type="pct"/>
            <w:vAlign w:val="center"/>
          </w:tcPr>
          <w:p w14:paraId="0109407F" w14:textId="0869F8E4" w:rsidR="00842240" w:rsidRPr="002D2EBC" w:rsidRDefault="00842240" w:rsidP="002D2EBC">
            <w:pPr>
              <w:pStyle w:val="TableText"/>
              <w:jc w:val="right"/>
            </w:pPr>
            <w:r w:rsidRPr="00DD38AA">
              <w:t>14,269</w:t>
            </w:r>
          </w:p>
        </w:tc>
        <w:tc>
          <w:tcPr>
            <w:tcW w:w="486" w:type="pct"/>
            <w:vAlign w:val="center"/>
          </w:tcPr>
          <w:p w14:paraId="5AFBFA57" w14:textId="100A615E" w:rsidR="00842240" w:rsidRPr="002D2EBC" w:rsidRDefault="00842240" w:rsidP="002D2EBC">
            <w:pPr>
              <w:pStyle w:val="TableText"/>
              <w:jc w:val="right"/>
            </w:pPr>
            <w:r w:rsidRPr="00DD38AA">
              <w:t>2,462</w:t>
            </w:r>
          </w:p>
        </w:tc>
      </w:tr>
      <w:tr w:rsidR="00842240" w:rsidRPr="00C83564" w14:paraId="04903579" w14:textId="0FBFB790" w:rsidTr="002D2EBC">
        <w:tblPrEx>
          <w:tblBorders>
            <w:top w:val="single" w:sz="4" w:space="0" w:color="auto"/>
          </w:tblBorders>
        </w:tblPrEx>
        <w:trPr>
          <w:cantSplit/>
          <w:tblHeader/>
        </w:trPr>
        <w:tc>
          <w:tcPr>
            <w:tcW w:w="775" w:type="pct"/>
            <w:tcMar>
              <w:left w:w="108" w:type="dxa"/>
              <w:right w:w="108" w:type="dxa"/>
            </w:tcMar>
            <w:vAlign w:val="center"/>
          </w:tcPr>
          <w:p w14:paraId="7DBFD81E" w14:textId="19C6F886" w:rsidR="00842240" w:rsidRPr="00047792" w:rsidRDefault="00885943" w:rsidP="00DD38AA">
            <w:pPr>
              <w:pStyle w:val="TableText"/>
              <w:rPr>
                <w:rFonts w:asciiTheme="majorHAnsi" w:hAnsiTheme="majorHAnsi"/>
              </w:rPr>
            </w:pPr>
            <w:r w:rsidRPr="000C34F8">
              <w:rPr>
                <w:rFonts w:asciiTheme="majorHAnsi" w:eastAsia="Times New Roman" w:hAnsiTheme="majorHAnsi" w:cs="Times New Roman"/>
                <w:color w:val="231F20"/>
                <w:szCs w:val="18"/>
                <w:lang w:val="en-US" w:eastAsia="en-AU"/>
              </w:rPr>
              <w:t>Cotton Research and Development Corporation</w:t>
            </w:r>
          </w:p>
        </w:tc>
        <w:tc>
          <w:tcPr>
            <w:tcW w:w="502" w:type="pct"/>
            <w:tcMar>
              <w:left w:w="108" w:type="dxa"/>
              <w:right w:w="108" w:type="dxa"/>
            </w:tcMar>
            <w:vAlign w:val="center"/>
          </w:tcPr>
          <w:p w14:paraId="43D30231" w14:textId="37756FFB" w:rsidR="00842240" w:rsidRPr="0017219E" w:rsidRDefault="00842240" w:rsidP="00DD38AA">
            <w:pPr>
              <w:pStyle w:val="TableText"/>
              <w:jc w:val="right"/>
              <w:rPr>
                <w:rFonts w:asciiTheme="majorHAnsi" w:hAnsiTheme="majorHAnsi"/>
              </w:rPr>
            </w:pPr>
            <w:r>
              <w:t>19</w:t>
            </w:r>
          </w:p>
        </w:tc>
        <w:tc>
          <w:tcPr>
            <w:tcW w:w="494" w:type="pct"/>
            <w:tcMar>
              <w:left w:w="108" w:type="dxa"/>
              <w:right w:w="108" w:type="dxa"/>
            </w:tcMar>
            <w:vAlign w:val="center"/>
          </w:tcPr>
          <w:p w14:paraId="1107DF0E" w14:textId="6624510B" w:rsidR="00842240" w:rsidRPr="0017219E" w:rsidRDefault="00842240">
            <w:pPr>
              <w:pStyle w:val="TableText"/>
              <w:jc w:val="right"/>
              <w:rPr>
                <w:rFonts w:asciiTheme="majorHAnsi" w:hAnsiTheme="majorHAnsi"/>
              </w:rPr>
            </w:pPr>
            <w:r>
              <w:t>1,546</w:t>
            </w:r>
          </w:p>
        </w:tc>
        <w:tc>
          <w:tcPr>
            <w:tcW w:w="494" w:type="pct"/>
            <w:tcMar>
              <w:left w:w="108" w:type="dxa"/>
              <w:right w:w="108" w:type="dxa"/>
            </w:tcMar>
            <w:vAlign w:val="center"/>
          </w:tcPr>
          <w:p w14:paraId="7604D9F9" w14:textId="4476ADDE" w:rsidR="00842240" w:rsidRPr="0017219E" w:rsidRDefault="00842240">
            <w:pPr>
              <w:pStyle w:val="TableText"/>
              <w:jc w:val="right"/>
              <w:rPr>
                <w:rFonts w:asciiTheme="majorHAnsi" w:hAnsiTheme="majorHAnsi"/>
              </w:rPr>
            </w:pPr>
            <w:r>
              <w:t>294,450</w:t>
            </w:r>
          </w:p>
        </w:tc>
        <w:tc>
          <w:tcPr>
            <w:tcW w:w="508" w:type="pct"/>
            <w:tcMar>
              <w:left w:w="108" w:type="dxa"/>
              <w:right w:w="108" w:type="dxa"/>
            </w:tcMar>
            <w:vAlign w:val="center"/>
          </w:tcPr>
          <w:p w14:paraId="332B2702" w14:textId="175885CD" w:rsidR="00842240" w:rsidRPr="0017219E" w:rsidRDefault="00842240">
            <w:pPr>
              <w:pStyle w:val="TableText"/>
              <w:jc w:val="right"/>
              <w:rPr>
                <w:rFonts w:asciiTheme="majorHAnsi" w:hAnsiTheme="majorHAnsi"/>
              </w:rPr>
            </w:pPr>
            <w:r>
              <w:t>81</w:t>
            </w:r>
          </w:p>
        </w:tc>
        <w:tc>
          <w:tcPr>
            <w:tcW w:w="422" w:type="pct"/>
            <w:tcMar>
              <w:left w:w="108" w:type="dxa"/>
              <w:right w:w="108" w:type="dxa"/>
            </w:tcMar>
            <w:vAlign w:val="center"/>
          </w:tcPr>
          <w:p w14:paraId="198453D1" w14:textId="4AEAA23D" w:rsidR="00842240" w:rsidRPr="0017219E" w:rsidRDefault="00842240">
            <w:pPr>
              <w:pStyle w:val="TableText"/>
              <w:jc w:val="right"/>
              <w:rPr>
                <w:rFonts w:asciiTheme="majorHAnsi" w:hAnsiTheme="majorHAnsi"/>
              </w:rPr>
            </w:pPr>
            <w:r>
              <w:t>358</w:t>
            </w:r>
          </w:p>
        </w:tc>
        <w:tc>
          <w:tcPr>
            <w:tcW w:w="357" w:type="pct"/>
            <w:vAlign w:val="center"/>
          </w:tcPr>
          <w:p w14:paraId="48F1D0F3" w14:textId="414ACE01" w:rsidR="00842240" w:rsidRPr="0017219E" w:rsidRDefault="00842240">
            <w:pPr>
              <w:pStyle w:val="TableText"/>
              <w:jc w:val="right"/>
              <w:rPr>
                <w:rFonts w:asciiTheme="majorHAnsi" w:hAnsiTheme="majorHAnsi"/>
              </w:rPr>
            </w:pPr>
            <w:r>
              <w:t>68,226</w:t>
            </w:r>
          </w:p>
        </w:tc>
        <w:tc>
          <w:tcPr>
            <w:tcW w:w="526" w:type="pct"/>
            <w:vAlign w:val="center"/>
          </w:tcPr>
          <w:p w14:paraId="7FE9D89C" w14:textId="2CC5F1C7" w:rsidR="00842240" w:rsidRPr="002D2EBC" w:rsidRDefault="00842240" w:rsidP="002D2EBC">
            <w:pPr>
              <w:pStyle w:val="TableText"/>
              <w:jc w:val="right"/>
            </w:pPr>
            <w:r w:rsidRPr="00DD38AA">
              <w:t>4</w:t>
            </w:r>
          </w:p>
        </w:tc>
        <w:tc>
          <w:tcPr>
            <w:tcW w:w="437" w:type="pct"/>
            <w:vAlign w:val="center"/>
          </w:tcPr>
          <w:p w14:paraId="4927CCCF" w14:textId="0F499422" w:rsidR="00842240" w:rsidRPr="002D2EBC" w:rsidRDefault="00842240" w:rsidP="002D2EBC">
            <w:pPr>
              <w:pStyle w:val="TableText"/>
              <w:jc w:val="right"/>
            </w:pPr>
            <w:r w:rsidRPr="00DD38AA">
              <w:t>13,863</w:t>
            </w:r>
          </w:p>
        </w:tc>
        <w:tc>
          <w:tcPr>
            <w:tcW w:w="486" w:type="pct"/>
            <w:vAlign w:val="center"/>
          </w:tcPr>
          <w:p w14:paraId="16E91005" w14:textId="119A63A0" w:rsidR="00842240" w:rsidRPr="002D2EBC" w:rsidRDefault="00842240" w:rsidP="002D2EBC">
            <w:pPr>
              <w:pStyle w:val="TableText"/>
              <w:jc w:val="right"/>
            </w:pPr>
            <w:r w:rsidRPr="00DD38AA">
              <w:t>3,507</w:t>
            </w:r>
          </w:p>
        </w:tc>
      </w:tr>
      <w:tr w:rsidR="00842240" w:rsidRPr="00C83564" w14:paraId="6460568C" w14:textId="06185C19" w:rsidTr="002D2EBC">
        <w:tblPrEx>
          <w:tblBorders>
            <w:top w:val="single" w:sz="4" w:space="0" w:color="auto"/>
          </w:tblBorders>
        </w:tblPrEx>
        <w:trPr>
          <w:cantSplit/>
          <w:tblHeader/>
        </w:trPr>
        <w:tc>
          <w:tcPr>
            <w:tcW w:w="775" w:type="pct"/>
            <w:tcMar>
              <w:left w:w="108" w:type="dxa"/>
              <w:right w:w="108" w:type="dxa"/>
            </w:tcMar>
            <w:vAlign w:val="center"/>
          </w:tcPr>
          <w:p w14:paraId="2B600D71" w14:textId="13EB8435" w:rsidR="00842240" w:rsidRPr="00047792" w:rsidRDefault="00842240" w:rsidP="00DD38AA">
            <w:pPr>
              <w:pStyle w:val="TableText"/>
              <w:rPr>
                <w:rFonts w:asciiTheme="majorHAnsi" w:hAnsiTheme="majorHAnsi"/>
              </w:rPr>
            </w:pPr>
            <w:r>
              <w:t>Dairy Australia</w:t>
            </w:r>
            <w:r w:rsidR="004613C9">
              <w:t xml:space="preserve"> Limited</w:t>
            </w:r>
          </w:p>
        </w:tc>
        <w:tc>
          <w:tcPr>
            <w:tcW w:w="502" w:type="pct"/>
            <w:tcMar>
              <w:left w:w="108" w:type="dxa"/>
              <w:right w:w="108" w:type="dxa"/>
            </w:tcMar>
            <w:vAlign w:val="center"/>
          </w:tcPr>
          <w:p w14:paraId="1EF08184" w14:textId="7B5DBE3C" w:rsidR="00842240" w:rsidRPr="0017219E" w:rsidRDefault="00842240" w:rsidP="00DD38AA">
            <w:pPr>
              <w:pStyle w:val="TableText"/>
              <w:jc w:val="right"/>
              <w:rPr>
                <w:rFonts w:asciiTheme="majorHAnsi" w:hAnsiTheme="majorHAnsi"/>
              </w:rPr>
            </w:pPr>
            <w:r>
              <w:t>87</w:t>
            </w:r>
          </w:p>
        </w:tc>
        <w:tc>
          <w:tcPr>
            <w:tcW w:w="494" w:type="pct"/>
            <w:tcMar>
              <w:left w:w="108" w:type="dxa"/>
              <w:right w:w="108" w:type="dxa"/>
            </w:tcMar>
            <w:vAlign w:val="center"/>
          </w:tcPr>
          <w:p w14:paraId="0BA57A26" w14:textId="119FFEE8" w:rsidR="00842240" w:rsidRPr="0017219E" w:rsidRDefault="00842240">
            <w:pPr>
              <w:pStyle w:val="TableText"/>
              <w:jc w:val="right"/>
              <w:rPr>
                <w:rFonts w:asciiTheme="majorHAnsi" w:hAnsiTheme="majorHAnsi"/>
              </w:rPr>
            </w:pPr>
            <w:r>
              <w:t>1,122</w:t>
            </w:r>
          </w:p>
        </w:tc>
        <w:tc>
          <w:tcPr>
            <w:tcW w:w="494" w:type="pct"/>
            <w:tcMar>
              <w:left w:w="108" w:type="dxa"/>
              <w:right w:w="108" w:type="dxa"/>
            </w:tcMar>
            <w:vAlign w:val="center"/>
          </w:tcPr>
          <w:p w14:paraId="664BCB6F" w14:textId="415A94EC" w:rsidR="00842240" w:rsidRPr="0017219E" w:rsidRDefault="00842240">
            <w:pPr>
              <w:pStyle w:val="TableText"/>
              <w:jc w:val="right"/>
              <w:rPr>
                <w:rFonts w:asciiTheme="majorHAnsi" w:hAnsiTheme="majorHAnsi"/>
              </w:rPr>
            </w:pPr>
            <w:r>
              <w:t>368,112</w:t>
            </w:r>
          </w:p>
        </w:tc>
        <w:tc>
          <w:tcPr>
            <w:tcW w:w="508" w:type="pct"/>
            <w:tcMar>
              <w:left w:w="108" w:type="dxa"/>
              <w:right w:w="108" w:type="dxa"/>
            </w:tcMar>
            <w:vAlign w:val="center"/>
          </w:tcPr>
          <w:p w14:paraId="04C8540B" w14:textId="573F3EBD" w:rsidR="00842240" w:rsidRPr="0017219E" w:rsidRDefault="00842240">
            <w:pPr>
              <w:pStyle w:val="TableText"/>
              <w:jc w:val="right"/>
              <w:rPr>
                <w:rFonts w:asciiTheme="majorHAnsi" w:hAnsiTheme="majorHAnsi"/>
              </w:rPr>
            </w:pPr>
            <w:r>
              <w:t>970</w:t>
            </w:r>
          </w:p>
        </w:tc>
        <w:tc>
          <w:tcPr>
            <w:tcW w:w="422" w:type="pct"/>
            <w:tcMar>
              <w:left w:w="108" w:type="dxa"/>
              <w:right w:w="108" w:type="dxa"/>
            </w:tcMar>
            <w:vAlign w:val="center"/>
          </w:tcPr>
          <w:p w14:paraId="144CE0FF" w14:textId="09A30B2E" w:rsidR="00842240" w:rsidRPr="0017219E" w:rsidRDefault="00842240">
            <w:pPr>
              <w:pStyle w:val="TableText"/>
              <w:jc w:val="right"/>
              <w:rPr>
                <w:rFonts w:asciiTheme="majorHAnsi" w:hAnsiTheme="majorHAnsi"/>
              </w:rPr>
            </w:pPr>
            <w:r>
              <w:t>101</w:t>
            </w:r>
          </w:p>
        </w:tc>
        <w:tc>
          <w:tcPr>
            <w:tcW w:w="357" w:type="pct"/>
            <w:vAlign w:val="center"/>
          </w:tcPr>
          <w:p w14:paraId="6F91DB1C" w14:textId="748BE0C9" w:rsidR="00842240" w:rsidRPr="0017219E" w:rsidRDefault="00842240">
            <w:pPr>
              <w:pStyle w:val="TableText"/>
              <w:jc w:val="right"/>
              <w:rPr>
                <w:rFonts w:asciiTheme="majorHAnsi" w:hAnsiTheme="majorHAnsi"/>
              </w:rPr>
            </w:pPr>
            <w:r>
              <w:t>33,126</w:t>
            </w:r>
          </w:p>
        </w:tc>
        <w:tc>
          <w:tcPr>
            <w:tcW w:w="526" w:type="pct"/>
            <w:vAlign w:val="center"/>
          </w:tcPr>
          <w:p w14:paraId="498FAB92" w14:textId="7B26AB10" w:rsidR="00842240" w:rsidRPr="002D2EBC" w:rsidRDefault="00842240" w:rsidP="002D2EBC">
            <w:pPr>
              <w:pStyle w:val="TableText"/>
              <w:jc w:val="right"/>
            </w:pPr>
            <w:r w:rsidRPr="00DD38AA">
              <w:t>8</w:t>
            </w:r>
          </w:p>
        </w:tc>
        <w:tc>
          <w:tcPr>
            <w:tcW w:w="437" w:type="pct"/>
            <w:vAlign w:val="center"/>
          </w:tcPr>
          <w:p w14:paraId="27B5D72F" w14:textId="3DC69519" w:rsidR="00842240" w:rsidRPr="002D2EBC" w:rsidRDefault="00842240" w:rsidP="002D2EBC">
            <w:pPr>
              <w:pStyle w:val="TableText"/>
              <w:jc w:val="right"/>
            </w:pPr>
            <w:r w:rsidRPr="00DD38AA">
              <w:t>20,041</w:t>
            </w:r>
          </w:p>
        </w:tc>
        <w:tc>
          <w:tcPr>
            <w:tcW w:w="486" w:type="pct"/>
            <w:vAlign w:val="center"/>
          </w:tcPr>
          <w:p w14:paraId="060CE312" w14:textId="06B2BD12" w:rsidR="00842240" w:rsidRPr="002D2EBC" w:rsidRDefault="00842240" w:rsidP="002D2EBC">
            <w:pPr>
              <w:pStyle w:val="TableText"/>
              <w:jc w:val="right"/>
            </w:pPr>
            <w:r w:rsidRPr="00DD38AA">
              <w:t>2,661</w:t>
            </w:r>
          </w:p>
        </w:tc>
      </w:tr>
      <w:tr w:rsidR="00842240" w:rsidRPr="00C83564" w14:paraId="2C5F5605" w14:textId="376FD779" w:rsidTr="002D2EBC">
        <w:tblPrEx>
          <w:tblBorders>
            <w:top w:val="single" w:sz="4" w:space="0" w:color="auto"/>
          </w:tblBorders>
        </w:tblPrEx>
        <w:trPr>
          <w:cantSplit/>
          <w:tblHeader/>
        </w:trPr>
        <w:tc>
          <w:tcPr>
            <w:tcW w:w="775" w:type="pct"/>
            <w:tcMar>
              <w:left w:w="108" w:type="dxa"/>
              <w:right w:w="108" w:type="dxa"/>
            </w:tcMar>
            <w:vAlign w:val="center"/>
          </w:tcPr>
          <w:p w14:paraId="5EE536BD" w14:textId="1D3F3BF5" w:rsidR="00842240" w:rsidRPr="00047792" w:rsidRDefault="004613C9" w:rsidP="00DD38AA">
            <w:pPr>
              <w:pStyle w:val="TableText"/>
              <w:rPr>
                <w:rFonts w:asciiTheme="majorHAnsi" w:hAnsiTheme="majorHAnsi"/>
              </w:rPr>
            </w:pPr>
            <w:r w:rsidRPr="000C34F8">
              <w:rPr>
                <w:rFonts w:asciiTheme="majorHAnsi" w:eastAsia="Times New Roman" w:hAnsiTheme="majorHAnsi" w:cs="Times New Roman"/>
                <w:color w:val="231F20"/>
                <w:szCs w:val="18"/>
                <w:lang w:val="en-US" w:eastAsia="en-AU"/>
              </w:rPr>
              <w:t>Fisheries Research and Development Corporation</w:t>
            </w:r>
          </w:p>
        </w:tc>
        <w:tc>
          <w:tcPr>
            <w:tcW w:w="502" w:type="pct"/>
            <w:tcMar>
              <w:left w:w="108" w:type="dxa"/>
              <w:right w:w="108" w:type="dxa"/>
            </w:tcMar>
            <w:vAlign w:val="center"/>
          </w:tcPr>
          <w:p w14:paraId="1A71D07F" w14:textId="14B4413F" w:rsidR="00842240" w:rsidRPr="0017219E" w:rsidRDefault="00842240" w:rsidP="00DD38AA">
            <w:pPr>
              <w:pStyle w:val="TableText"/>
              <w:jc w:val="right"/>
              <w:rPr>
                <w:rFonts w:asciiTheme="majorHAnsi" w:hAnsiTheme="majorHAnsi"/>
              </w:rPr>
            </w:pPr>
            <w:r>
              <w:t>18</w:t>
            </w:r>
          </w:p>
        </w:tc>
        <w:tc>
          <w:tcPr>
            <w:tcW w:w="494" w:type="pct"/>
            <w:tcMar>
              <w:left w:w="108" w:type="dxa"/>
              <w:right w:w="108" w:type="dxa"/>
            </w:tcMar>
            <w:vAlign w:val="center"/>
          </w:tcPr>
          <w:p w14:paraId="1B5857D4" w14:textId="679F218D" w:rsidR="00842240" w:rsidRPr="0017219E" w:rsidRDefault="00842240">
            <w:pPr>
              <w:pStyle w:val="TableText"/>
              <w:jc w:val="right"/>
              <w:rPr>
                <w:rFonts w:asciiTheme="majorHAnsi" w:hAnsiTheme="majorHAnsi"/>
              </w:rPr>
            </w:pPr>
            <w:r>
              <w:t>958</w:t>
            </w:r>
          </w:p>
        </w:tc>
        <w:tc>
          <w:tcPr>
            <w:tcW w:w="494" w:type="pct"/>
            <w:tcMar>
              <w:left w:w="108" w:type="dxa"/>
              <w:right w:w="108" w:type="dxa"/>
            </w:tcMar>
            <w:vAlign w:val="center"/>
          </w:tcPr>
          <w:p w14:paraId="272E22A1" w14:textId="407EBF88" w:rsidR="00842240" w:rsidRPr="0017219E" w:rsidRDefault="00842240">
            <w:pPr>
              <w:pStyle w:val="TableText"/>
              <w:jc w:val="right"/>
              <w:rPr>
                <w:rFonts w:asciiTheme="majorHAnsi" w:hAnsiTheme="majorHAnsi"/>
              </w:rPr>
            </w:pPr>
            <w:r>
              <w:t>9,711</w:t>
            </w:r>
          </w:p>
        </w:tc>
        <w:tc>
          <w:tcPr>
            <w:tcW w:w="508" w:type="pct"/>
            <w:tcMar>
              <w:left w:w="108" w:type="dxa"/>
              <w:right w:w="108" w:type="dxa"/>
            </w:tcMar>
            <w:vAlign w:val="center"/>
          </w:tcPr>
          <w:p w14:paraId="2FF34053" w14:textId="333DF5FB" w:rsidR="00842240" w:rsidRPr="0017219E" w:rsidRDefault="00842240">
            <w:pPr>
              <w:pStyle w:val="TableText"/>
              <w:jc w:val="right"/>
              <w:rPr>
                <w:rFonts w:asciiTheme="majorHAnsi" w:hAnsiTheme="majorHAnsi"/>
              </w:rPr>
            </w:pPr>
            <w:r>
              <w:t>49</w:t>
            </w:r>
          </w:p>
        </w:tc>
        <w:tc>
          <w:tcPr>
            <w:tcW w:w="422" w:type="pct"/>
            <w:tcMar>
              <w:left w:w="108" w:type="dxa"/>
              <w:right w:w="108" w:type="dxa"/>
            </w:tcMar>
            <w:vAlign w:val="center"/>
          </w:tcPr>
          <w:p w14:paraId="21F76EB8" w14:textId="6E46B36C" w:rsidR="00842240" w:rsidRPr="0017219E" w:rsidRDefault="00842240">
            <w:pPr>
              <w:pStyle w:val="TableText"/>
              <w:jc w:val="right"/>
              <w:rPr>
                <w:rFonts w:asciiTheme="majorHAnsi" w:hAnsiTheme="majorHAnsi"/>
              </w:rPr>
            </w:pPr>
            <w:r>
              <w:t>352</w:t>
            </w:r>
          </w:p>
        </w:tc>
        <w:tc>
          <w:tcPr>
            <w:tcW w:w="357" w:type="pct"/>
            <w:vAlign w:val="center"/>
          </w:tcPr>
          <w:p w14:paraId="58A9FDB2" w14:textId="4285FF98" w:rsidR="00842240" w:rsidRPr="0017219E" w:rsidRDefault="00842240">
            <w:pPr>
              <w:pStyle w:val="TableText"/>
              <w:jc w:val="right"/>
              <w:rPr>
                <w:rFonts w:asciiTheme="majorHAnsi" w:hAnsiTheme="majorHAnsi"/>
              </w:rPr>
            </w:pPr>
            <w:r>
              <w:t>3,567</w:t>
            </w:r>
          </w:p>
        </w:tc>
        <w:tc>
          <w:tcPr>
            <w:tcW w:w="526" w:type="pct"/>
            <w:vAlign w:val="center"/>
          </w:tcPr>
          <w:p w14:paraId="0C766D1C" w14:textId="502AB182" w:rsidR="00842240" w:rsidRPr="002D2EBC" w:rsidRDefault="00842240" w:rsidP="002D2EBC">
            <w:pPr>
              <w:pStyle w:val="TableText"/>
              <w:jc w:val="right"/>
            </w:pPr>
            <w:r w:rsidRPr="00DD38AA">
              <w:t>3</w:t>
            </w:r>
          </w:p>
        </w:tc>
        <w:tc>
          <w:tcPr>
            <w:tcW w:w="437" w:type="pct"/>
            <w:vAlign w:val="center"/>
          </w:tcPr>
          <w:p w14:paraId="36447DAD" w14:textId="1CF63206" w:rsidR="00842240" w:rsidRPr="002D2EBC" w:rsidRDefault="00842240" w:rsidP="002D2EBC">
            <w:pPr>
              <w:pStyle w:val="TableText"/>
              <w:jc w:val="right"/>
            </w:pPr>
            <w:r w:rsidRPr="00DD38AA">
              <w:t>12,030</w:t>
            </w:r>
          </w:p>
        </w:tc>
        <w:tc>
          <w:tcPr>
            <w:tcW w:w="486" w:type="pct"/>
            <w:vAlign w:val="center"/>
          </w:tcPr>
          <w:p w14:paraId="7C9619A8" w14:textId="6251E570" w:rsidR="00842240" w:rsidRPr="002D2EBC" w:rsidRDefault="00842240" w:rsidP="002D2EBC">
            <w:pPr>
              <w:pStyle w:val="TableText"/>
              <w:jc w:val="right"/>
            </w:pPr>
            <w:r w:rsidRPr="00DD38AA">
              <w:t>4,010</w:t>
            </w:r>
          </w:p>
        </w:tc>
      </w:tr>
      <w:tr w:rsidR="00842240" w:rsidRPr="00C83564" w14:paraId="3E60FEA1" w14:textId="25632AA2" w:rsidTr="002D2EBC">
        <w:tblPrEx>
          <w:tblBorders>
            <w:top w:val="single" w:sz="4" w:space="0" w:color="auto"/>
          </w:tblBorders>
        </w:tblPrEx>
        <w:trPr>
          <w:cantSplit/>
          <w:tblHeader/>
        </w:trPr>
        <w:tc>
          <w:tcPr>
            <w:tcW w:w="775" w:type="pct"/>
            <w:tcMar>
              <w:left w:w="108" w:type="dxa"/>
              <w:right w:w="108" w:type="dxa"/>
            </w:tcMar>
            <w:vAlign w:val="center"/>
          </w:tcPr>
          <w:p w14:paraId="6073DB1A" w14:textId="31CCB2A2" w:rsidR="00842240" w:rsidRPr="00047792" w:rsidRDefault="004613C9" w:rsidP="00DD38AA">
            <w:pPr>
              <w:pStyle w:val="TableText"/>
              <w:rPr>
                <w:rFonts w:asciiTheme="majorHAnsi" w:hAnsiTheme="majorHAnsi"/>
              </w:rPr>
            </w:pPr>
            <w:r w:rsidRPr="000C34F8">
              <w:rPr>
                <w:rFonts w:asciiTheme="majorHAnsi" w:eastAsia="Times New Roman" w:hAnsiTheme="majorHAnsi" w:cs="Times New Roman"/>
                <w:color w:val="231F20"/>
                <w:szCs w:val="18"/>
                <w:lang w:val="en-US" w:eastAsia="en-AU"/>
              </w:rPr>
              <w:t>Forest and Wood Products Australia Limited</w:t>
            </w:r>
          </w:p>
        </w:tc>
        <w:tc>
          <w:tcPr>
            <w:tcW w:w="502" w:type="pct"/>
            <w:tcMar>
              <w:left w:w="108" w:type="dxa"/>
              <w:right w:w="108" w:type="dxa"/>
            </w:tcMar>
            <w:vAlign w:val="center"/>
          </w:tcPr>
          <w:p w14:paraId="57A953C1" w14:textId="439EEB08" w:rsidR="00842240" w:rsidRPr="0017219E" w:rsidRDefault="00842240" w:rsidP="00DD38AA">
            <w:pPr>
              <w:pStyle w:val="TableText"/>
              <w:jc w:val="right"/>
              <w:rPr>
                <w:rFonts w:asciiTheme="majorHAnsi" w:hAnsiTheme="majorHAnsi"/>
              </w:rPr>
            </w:pPr>
            <w:r>
              <w:t>328</w:t>
            </w:r>
          </w:p>
        </w:tc>
        <w:tc>
          <w:tcPr>
            <w:tcW w:w="494" w:type="pct"/>
            <w:tcMar>
              <w:left w:w="108" w:type="dxa"/>
              <w:right w:w="108" w:type="dxa"/>
            </w:tcMar>
            <w:vAlign w:val="center"/>
          </w:tcPr>
          <w:p w14:paraId="15FEEEC1" w14:textId="78F59631" w:rsidR="00842240" w:rsidRPr="0017219E" w:rsidRDefault="00842240">
            <w:pPr>
              <w:pStyle w:val="TableText"/>
              <w:jc w:val="right"/>
              <w:rPr>
                <w:rFonts w:asciiTheme="majorHAnsi" w:hAnsiTheme="majorHAnsi"/>
              </w:rPr>
            </w:pPr>
            <w:r>
              <w:t>329</w:t>
            </w:r>
          </w:p>
        </w:tc>
        <w:tc>
          <w:tcPr>
            <w:tcW w:w="494" w:type="pct"/>
            <w:tcMar>
              <w:left w:w="108" w:type="dxa"/>
              <w:right w:w="108" w:type="dxa"/>
            </w:tcMar>
            <w:vAlign w:val="center"/>
          </w:tcPr>
          <w:p w14:paraId="701A1B35" w14:textId="78782720" w:rsidR="00842240" w:rsidRPr="0017219E" w:rsidRDefault="00842240">
            <w:pPr>
              <w:pStyle w:val="TableText"/>
              <w:jc w:val="right"/>
              <w:rPr>
                <w:rFonts w:asciiTheme="majorHAnsi" w:hAnsiTheme="majorHAnsi"/>
              </w:rPr>
            </w:pPr>
            <w:r>
              <w:t>14,970</w:t>
            </w:r>
          </w:p>
        </w:tc>
        <w:tc>
          <w:tcPr>
            <w:tcW w:w="508" w:type="pct"/>
            <w:tcMar>
              <w:left w:w="108" w:type="dxa"/>
              <w:right w:w="108" w:type="dxa"/>
            </w:tcMar>
            <w:vAlign w:val="center"/>
          </w:tcPr>
          <w:p w14:paraId="3492A9D4" w14:textId="7C589600" w:rsidR="00842240" w:rsidRPr="0017219E" w:rsidRDefault="00842240">
            <w:pPr>
              <w:pStyle w:val="TableText"/>
              <w:jc w:val="right"/>
              <w:rPr>
                <w:rFonts w:asciiTheme="majorHAnsi" w:hAnsiTheme="majorHAnsi"/>
              </w:rPr>
            </w:pPr>
            <w:r>
              <w:t>991</w:t>
            </w:r>
          </w:p>
        </w:tc>
        <w:tc>
          <w:tcPr>
            <w:tcW w:w="422" w:type="pct"/>
            <w:tcMar>
              <w:left w:w="108" w:type="dxa"/>
              <w:right w:w="108" w:type="dxa"/>
            </w:tcMar>
            <w:vAlign w:val="center"/>
          </w:tcPr>
          <w:p w14:paraId="798A014E" w14:textId="7914349E" w:rsidR="00842240" w:rsidRPr="0017219E" w:rsidRDefault="00842240">
            <w:pPr>
              <w:pStyle w:val="TableText"/>
              <w:jc w:val="right"/>
              <w:rPr>
                <w:rFonts w:asciiTheme="majorHAnsi" w:hAnsiTheme="majorHAnsi"/>
              </w:rPr>
            </w:pPr>
            <w:r>
              <w:t>109</w:t>
            </w:r>
          </w:p>
        </w:tc>
        <w:tc>
          <w:tcPr>
            <w:tcW w:w="357" w:type="pct"/>
            <w:vAlign w:val="center"/>
          </w:tcPr>
          <w:p w14:paraId="68675234" w14:textId="41E9EA63" w:rsidR="00842240" w:rsidRPr="0017219E" w:rsidRDefault="00842240">
            <w:pPr>
              <w:pStyle w:val="TableText"/>
              <w:jc w:val="right"/>
              <w:rPr>
                <w:rFonts w:asciiTheme="majorHAnsi" w:hAnsiTheme="majorHAnsi"/>
              </w:rPr>
            </w:pPr>
            <w:r>
              <w:t>4,960</w:t>
            </w:r>
          </w:p>
        </w:tc>
        <w:tc>
          <w:tcPr>
            <w:tcW w:w="526" w:type="pct"/>
            <w:vAlign w:val="center"/>
          </w:tcPr>
          <w:p w14:paraId="5EC98E6C" w14:textId="3ACEE290" w:rsidR="00842240" w:rsidRPr="002D2EBC" w:rsidRDefault="00842240" w:rsidP="002D2EBC">
            <w:pPr>
              <w:pStyle w:val="TableText"/>
              <w:jc w:val="right"/>
            </w:pPr>
            <w:r w:rsidRPr="00DD38AA">
              <w:t>7</w:t>
            </w:r>
          </w:p>
        </w:tc>
        <w:tc>
          <w:tcPr>
            <w:tcW w:w="437" w:type="pct"/>
            <w:vAlign w:val="center"/>
          </w:tcPr>
          <w:p w14:paraId="7569B6E6" w14:textId="35C087DA" w:rsidR="00842240" w:rsidRPr="002D2EBC" w:rsidRDefault="00842240" w:rsidP="002D2EBC">
            <w:pPr>
              <w:pStyle w:val="TableText"/>
              <w:jc w:val="right"/>
            </w:pPr>
            <w:r w:rsidRPr="00DD38AA">
              <w:t>27,665</w:t>
            </w:r>
          </w:p>
        </w:tc>
        <w:tc>
          <w:tcPr>
            <w:tcW w:w="486" w:type="pct"/>
            <w:vAlign w:val="center"/>
          </w:tcPr>
          <w:p w14:paraId="739A8472" w14:textId="4A04328F" w:rsidR="00842240" w:rsidRPr="002D2EBC" w:rsidRDefault="00842240" w:rsidP="002D2EBC">
            <w:pPr>
              <w:pStyle w:val="TableText"/>
              <w:jc w:val="right"/>
            </w:pPr>
            <w:r w:rsidRPr="00DD38AA">
              <w:t>3,776</w:t>
            </w:r>
          </w:p>
        </w:tc>
      </w:tr>
      <w:tr w:rsidR="00842240" w:rsidRPr="00C83564" w14:paraId="70E47407" w14:textId="09D80307" w:rsidTr="002D2EBC">
        <w:tblPrEx>
          <w:tblBorders>
            <w:top w:val="single" w:sz="4" w:space="0" w:color="auto"/>
          </w:tblBorders>
        </w:tblPrEx>
        <w:trPr>
          <w:cantSplit/>
          <w:tblHeader/>
        </w:trPr>
        <w:tc>
          <w:tcPr>
            <w:tcW w:w="775" w:type="pct"/>
            <w:tcMar>
              <w:left w:w="108" w:type="dxa"/>
              <w:right w:w="108" w:type="dxa"/>
            </w:tcMar>
            <w:vAlign w:val="center"/>
          </w:tcPr>
          <w:p w14:paraId="2A15328B" w14:textId="675BA203" w:rsidR="00842240" w:rsidRPr="00047792" w:rsidRDefault="00567B75" w:rsidP="00DD38AA">
            <w:pPr>
              <w:pStyle w:val="TableText"/>
              <w:rPr>
                <w:rFonts w:asciiTheme="majorHAnsi" w:hAnsiTheme="majorHAnsi"/>
              </w:rPr>
            </w:pPr>
            <w:r w:rsidRPr="000C34F8">
              <w:rPr>
                <w:rFonts w:asciiTheme="majorHAnsi" w:eastAsia="Times New Roman" w:hAnsiTheme="majorHAnsi" w:cs="Times New Roman"/>
                <w:color w:val="231F20"/>
                <w:szCs w:val="18"/>
                <w:lang w:val="en-US" w:eastAsia="en-AU"/>
              </w:rPr>
              <w:t>Grains Research and Development Corporation</w:t>
            </w:r>
          </w:p>
        </w:tc>
        <w:tc>
          <w:tcPr>
            <w:tcW w:w="502" w:type="pct"/>
            <w:tcMar>
              <w:left w:w="108" w:type="dxa"/>
              <w:right w:w="108" w:type="dxa"/>
            </w:tcMar>
            <w:vAlign w:val="center"/>
          </w:tcPr>
          <w:p w14:paraId="0A40BFFD" w14:textId="3D1CC8E6" w:rsidR="00842240" w:rsidRPr="0017219E" w:rsidRDefault="00842240" w:rsidP="00DD38AA">
            <w:pPr>
              <w:pStyle w:val="TableText"/>
              <w:jc w:val="right"/>
              <w:rPr>
                <w:rFonts w:asciiTheme="majorHAnsi" w:hAnsiTheme="majorHAnsi"/>
              </w:rPr>
            </w:pPr>
            <w:r>
              <w:t>2,155</w:t>
            </w:r>
          </w:p>
        </w:tc>
        <w:tc>
          <w:tcPr>
            <w:tcW w:w="494" w:type="pct"/>
            <w:tcMar>
              <w:left w:w="108" w:type="dxa"/>
              <w:right w:w="108" w:type="dxa"/>
            </w:tcMar>
            <w:vAlign w:val="center"/>
          </w:tcPr>
          <w:p w14:paraId="7111F6F1" w14:textId="1A9132E0" w:rsidR="00842240" w:rsidRPr="0017219E" w:rsidRDefault="00842240">
            <w:pPr>
              <w:pStyle w:val="TableText"/>
              <w:jc w:val="right"/>
              <w:rPr>
                <w:rFonts w:asciiTheme="majorHAnsi" w:hAnsiTheme="majorHAnsi"/>
              </w:rPr>
            </w:pPr>
            <w:r>
              <w:t>344</w:t>
            </w:r>
          </w:p>
        </w:tc>
        <w:tc>
          <w:tcPr>
            <w:tcW w:w="494" w:type="pct"/>
            <w:tcMar>
              <w:left w:w="108" w:type="dxa"/>
              <w:right w:w="108" w:type="dxa"/>
            </w:tcMar>
            <w:vAlign w:val="center"/>
          </w:tcPr>
          <w:p w14:paraId="593B77EE" w14:textId="6B441FAF" w:rsidR="00842240" w:rsidRPr="0017219E" w:rsidRDefault="00842240">
            <w:pPr>
              <w:pStyle w:val="TableText"/>
              <w:jc w:val="right"/>
              <w:rPr>
                <w:rFonts w:asciiTheme="majorHAnsi" w:hAnsiTheme="majorHAnsi"/>
              </w:rPr>
            </w:pPr>
            <w:r>
              <w:t>64,520</w:t>
            </w:r>
          </w:p>
        </w:tc>
        <w:tc>
          <w:tcPr>
            <w:tcW w:w="508" w:type="pct"/>
            <w:tcMar>
              <w:left w:w="108" w:type="dxa"/>
              <w:right w:w="108" w:type="dxa"/>
            </w:tcMar>
            <w:vAlign w:val="center"/>
          </w:tcPr>
          <w:p w14:paraId="5974D361" w14:textId="4EE9527F" w:rsidR="00842240" w:rsidRPr="0017219E" w:rsidRDefault="00842240">
            <w:pPr>
              <w:pStyle w:val="TableText"/>
              <w:jc w:val="right"/>
              <w:rPr>
                <w:rFonts w:asciiTheme="majorHAnsi" w:hAnsiTheme="majorHAnsi"/>
              </w:rPr>
            </w:pPr>
            <w:r>
              <w:t>5,020</w:t>
            </w:r>
          </w:p>
        </w:tc>
        <w:tc>
          <w:tcPr>
            <w:tcW w:w="422" w:type="pct"/>
            <w:tcMar>
              <w:left w:w="108" w:type="dxa"/>
              <w:right w:w="108" w:type="dxa"/>
            </w:tcMar>
            <w:vAlign w:val="center"/>
          </w:tcPr>
          <w:p w14:paraId="71DE1BFC" w14:textId="00794DDC" w:rsidR="00842240" w:rsidRPr="0017219E" w:rsidRDefault="00842240">
            <w:pPr>
              <w:pStyle w:val="TableText"/>
              <w:jc w:val="right"/>
              <w:rPr>
                <w:rFonts w:asciiTheme="majorHAnsi" w:hAnsiTheme="majorHAnsi"/>
              </w:rPr>
            </w:pPr>
            <w:r>
              <w:t>148</w:t>
            </w:r>
          </w:p>
        </w:tc>
        <w:tc>
          <w:tcPr>
            <w:tcW w:w="357" w:type="pct"/>
            <w:vAlign w:val="center"/>
          </w:tcPr>
          <w:p w14:paraId="3EF8CF87" w14:textId="522D0702" w:rsidR="00842240" w:rsidRPr="0017219E" w:rsidRDefault="00842240">
            <w:pPr>
              <w:pStyle w:val="TableText"/>
              <w:jc w:val="right"/>
              <w:rPr>
                <w:rFonts w:asciiTheme="majorHAnsi" w:hAnsiTheme="majorHAnsi"/>
              </w:rPr>
            </w:pPr>
            <w:r>
              <w:t>27,690</w:t>
            </w:r>
          </w:p>
        </w:tc>
        <w:tc>
          <w:tcPr>
            <w:tcW w:w="526" w:type="pct"/>
            <w:vAlign w:val="center"/>
          </w:tcPr>
          <w:p w14:paraId="6A3E396B" w14:textId="2E74F71E" w:rsidR="00842240" w:rsidRPr="002D2EBC" w:rsidRDefault="00842240" w:rsidP="002D2EBC">
            <w:pPr>
              <w:pStyle w:val="TableText"/>
              <w:jc w:val="right"/>
            </w:pPr>
            <w:r w:rsidRPr="00DD38AA">
              <w:t>137</w:t>
            </w:r>
          </w:p>
        </w:tc>
        <w:tc>
          <w:tcPr>
            <w:tcW w:w="437" w:type="pct"/>
            <w:vAlign w:val="center"/>
          </w:tcPr>
          <w:p w14:paraId="702DB3BB" w14:textId="5C67B643" w:rsidR="00842240" w:rsidRPr="002D2EBC" w:rsidRDefault="00842240" w:rsidP="002D2EBC">
            <w:pPr>
              <w:pStyle w:val="TableText"/>
              <w:jc w:val="right"/>
            </w:pPr>
            <w:r w:rsidRPr="00DD38AA">
              <w:t>491,470</w:t>
            </w:r>
          </w:p>
        </w:tc>
        <w:tc>
          <w:tcPr>
            <w:tcW w:w="486" w:type="pct"/>
            <w:vAlign w:val="center"/>
          </w:tcPr>
          <w:p w14:paraId="2455026C" w14:textId="08560525" w:rsidR="00842240" w:rsidRPr="002D2EBC" w:rsidRDefault="00842240" w:rsidP="002D2EBC">
            <w:pPr>
              <w:pStyle w:val="TableText"/>
              <w:jc w:val="right"/>
            </w:pPr>
            <w:r w:rsidRPr="00DD38AA">
              <w:t>3,592</w:t>
            </w:r>
          </w:p>
        </w:tc>
      </w:tr>
      <w:tr w:rsidR="00842240" w:rsidRPr="00C83564" w14:paraId="525987BE" w14:textId="6C4ABBE1" w:rsidTr="002D2EBC">
        <w:tblPrEx>
          <w:tblBorders>
            <w:top w:val="single" w:sz="4" w:space="0" w:color="auto"/>
          </w:tblBorders>
        </w:tblPrEx>
        <w:trPr>
          <w:cantSplit/>
          <w:tblHeader/>
        </w:trPr>
        <w:tc>
          <w:tcPr>
            <w:tcW w:w="775" w:type="pct"/>
            <w:tcMar>
              <w:left w:w="108" w:type="dxa"/>
              <w:right w:w="108" w:type="dxa"/>
            </w:tcMar>
            <w:vAlign w:val="center"/>
          </w:tcPr>
          <w:p w14:paraId="07441686" w14:textId="3FF9F22C" w:rsidR="00842240" w:rsidRPr="00047792" w:rsidRDefault="00567B75" w:rsidP="00DD38AA">
            <w:pPr>
              <w:pStyle w:val="TableText"/>
              <w:rPr>
                <w:rFonts w:asciiTheme="majorHAnsi" w:hAnsiTheme="majorHAnsi"/>
              </w:rPr>
            </w:pPr>
            <w:r w:rsidRPr="000C34F8">
              <w:rPr>
                <w:rFonts w:asciiTheme="majorHAnsi" w:eastAsia="Times New Roman" w:hAnsiTheme="majorHAnsi" w:cs="Times New Roman"/>
                <w:color w:val="231F20"/>
                <w:szCs w:val="18"/>
                <w:lang w:val="en-US" w:eastAsia="en-AU"/>
              </w:rPr>
              <w:t>Horticulture Innovation Australia Limited</w:t>
            </w:r>
          </w:p>
        </w:tc>
        <w:tc>
          <w:tcPr>
            <w:tcW w:w="502" w:type="pct"/>
            <w:tcMar>
              <w:left w:w="108" w:type="dxa"/>
              <w:right w:w="108" w:type="dxa"/>
            </w:tcMar>
            <w:vAlign w:val="center"/>
          </w:tcPr>
          <w:p w14:paraId="5A20CE65" w14:textId="2060F419" w:rsidR="00842240" w:rsidRPr="0017219E" w:rsidRDefault="00842240" w:rsidP="00DD38AA">
            <w:pPr>
              <w:pStyle w:val="TableText"/>
              <w:jc w:val="right"/>
              <w:rPr>
                <w:rFonts w:asciiTheme="majorHAnsi" w:hAnsiTheme="majorHAnsi"/>
              </w:rPr>
            </w:pPr>
            <w:r>
              <w:t>5,249</w:t>
            </w:r>
          </w:p>
        </w:tc>
        <w:tc>
          <w:tcPr>
            <w:tcW w:w="494" w:type="pct"/>
            <w:tcMar>
              <w:left w:w="108" w:type="dxa"/>
              <w:right w:w="108" w:type="dxa"/>
            </w:tcMar>
            <w:vAlign w:val="center"/>
          </w:tcPr>
          <w:p w14:paraId="379AEFFA" w14:textId="546389CB" w:rsidR="00842240" w:rsidRPr="0017219E" w:rsidRDefault="00842240">
            <w:pPr>
              <w:pStyle w:val="TableText"/>
              <w:jc w:val="right"/>
              <w:rPr>
                <w:rFonts w:asciiTheme="majorHAnsi" w:hAnsiTheme="majorHAnsi"/>
              </w:rPr>
            </w:pPr>
            <w:r>
              <w:t>279</w:t>
            </w:r>
          </w:p>
        </w:tc>
        <w:tc>
          <w:tcPr>
            <w:tcW w:w="494" w:type="pct"/>
            <w:tcMar>
              <w:left w:w="108" w:type="dxa"/>
              <w:right w:w="108" w:type="dxa"/>
            </w:tcMar>
            <w:vAlign w:val="center"/>
          </w:tcPr>
          <w:p w14:paraId="4DF52A41" w14:textId="227BA7FC" w:rsidR="00842240" w:rsidRPr="0017219E" w:rsidRDefault="00842240">
            <w:pPr>
              <w:pStyle w:val="TableText"/>
              <w:jc w:val="right"/>
              <w:rPr>
                <w:rFonts w:asciiTheme="majorHAnsi" w:hAnsiTheme="majorHAnsi"/>
              </w:rPr>
            </w:pPr>
            <w:r>
              <w:t>10,550</w:t>
            </w:r>
          </w:p>
        </w:tc>
        <w:tc>
          <w:tcPr>
            <w:tcW w:w="508" w:type="pct"/>
            <w:tcMar>
              <w:left w:w="108" w:type="dxa"/>
              <w:right w:w="108" w:type="dxa"/>
            </w:tcMar>
            <w:vAlign w:val="center"/>
          </w:tcPr>
          <w:p w14:paraId="5162D0AF" w14:textId="1E58001D" w:rsidR="00842240" w:rsidRPr="0017219E" w:rsidRDefault="00842240">
            <w:pPr>
              <w:pStyle w:val="TableText"/>
              <w:jc w:val="right"/>
              <w:rPr>
                <w:rFonts w:asciiTheme="majorHAnsi" w:hAnsiTheme="majorHAnsi"/>
              </w:rPr>
            </w:pPr>
            <w:r>
              <w:t>11,638</w:t>
            </w:r>
          </w:p>
        </w:tc>
        <w:tc>
          <w:tcPr>
            <w:tcW w:w="422" w:type="pct"/>
            <w:tcMar>
              <w:left w:w="108" w:type="dxa"/>
              <w:right w:w="108" w:type="dxa"/>
            </w:tcMar>
            <w:vAlign w:val="center"/>
          </w:tcPr>
          <w:p w14:paraId="56ECB7F1" w14:textId="61696DD2" w:rsidR="00842240" w:rsidRPr="0017219E" w:rsidRDefault="00842240">
            <w:pPr>
              <w:pStyle w:val="TableText"/>
              <w:jc w:val="right"/>
              <w:rPr>
                <w:rFonts w:asciiTheme="majorHAnsi" w:hAnsiTheme="majorHAnsi"/>
              </w:rPr>
            </w:pPr>
            <w:r>
              <w:t>126</w:t>
            </w:r>
          </w:p>
        </w:tc>
        <w:tc>
          <w:tcPr>
            <w:tcW w:w="357" w:type="pct"/>
            <w:vAlign w:val="center"/>
          </w:tcPr>
          <w:p w14:paraId="0A168DFE" w14:textId="454FB91E" w:rsidR="00842240" w:rsidRPr="0017219E" w:rsidRDefault="00842240">
            <w:pPr>
              <w:pStyle w:val="TableText"/>
              <w:jc w:val="right"/>
              <w:rPr>
                <w:rFonts w:asciiTheme="majorHAnsi" w:hAnsiTheme="majorHAnsi"/>
              </w:rPr>
            </w:pPr>
            <w:r>
              <w:t>4,758</w:t>
            </w:r>
          </w:p>
        </w:tc>
        <w:tc>
          <w:tcPr>
            <w:tcW w:w="526" w:type="pct"/>
            <w:vAlign w:val="center"/>
          </w:tcPr>
          <w:p w14:paraId="1E520871" w14:textId="559D4C2C" w:rsidR="00842240" w:rsidRPr="002D2EBC" w:rsidRDefault="00842240" w:rsidP="002D2EBC">
            <w:pPr>
              <w:pStyle w:val="TableText"/>
              <w:jc w:val="right"/>
            </w:pPr>
            <w:r w:rsidRPr="002D2EBC">
              <w:t>200</w:t>
            </w:r>
          </w:p>
        </w:tc>
        <w:tc>
          <w:tcPr>
            <w:tcW w:w="437" w:type="pct"/>
            <w:vAlign w:val="center"/>
          </w:tcPr>
          <w:p w14:paraId="4C1A8F3F" w14:textId="318E45E5" w:rsidR="00842240" w:rsidRPr="002D2EBC" w:rsidRDefault="00842240" w:rsidP="002D2EBC">
            <w:pPr>
              <w:pStyle w:val="TableText"/>
              <w:jc w:val="right"/>
            </w:pPr>
            <w:r w:rsidRPr="00DD38AA">
              <w:t>681,128</w:t>
            </w:r>
          </w:p>
        </w:tc>
        <w:tc>
          <w:tcPr>
            <w:tcW w:w="486" w:type="pct"/>
            <w:vAlign w:val="center"/>
          </w:tcPr>
          <w:p w14:paraId="31F64692" w14:textId="4502E6AA" w:rsidR="00842240" w:rsidRPr="002D2EBC" w:rsidRDefault="00842240" w:rsidP="002D2EBC">
            <w:pPr>
              <w:pStyle w:val="TableText"/>
              <w:jc w:val="right"/>
            </w:pPr>
            <w:r w:rsidRPr="00DD38AA">
              <w:t>3,428</w:t>
            </w:r>
          </w:p>
        </w:tc>
      </w:tr>
      <w:tr w:rsidR="00842240" w:rsidRPr="00C83564" w14:paraId="7C06EEB1" w14:textId="4FFE0AFB" w:rsidTr="002D2EBC">
        <w:tblPrEx>
          <w:tblBorders>
            <w:top w:val="single" w:sz="4" w:space="0" w:color="auto"/>
          </w:tblBorders>
        </w:tblPrEx>
        <w:trPr>
          <w:cantSplit/>
          <w:tblHeader/>
        </w:trPr>
        <w:tc>
          <w:tcPr>
            <w:tcW w:w="775" w:type="pct"/>
            <w:tcMar>
              <w:left w:w="108" w:type="dxa"/>
              <w:right w:w="108" w:type="dxa"/>
            </w:tcMar>
            <w:vAlign w:val="center"/>
          </w:tcPr>
          <w:p w14:paraId="4FB97324" w14:textId="2E8545E4" w:rsidR="00842240" w:rsidRPr="00047792" w:rsidRDefault="00842240" w:rsidP="00DD38AA">
            <w:pPr>
              <w:pStyle w:val="TableText"/>
              <w:rPr>
                <w:rFonts w:asciiTheme="majorHAnsi" w:hAnsiTheme="majorHAnsi"/>
              </w:rPr>
            </w:pPr>
            <w:r>
              <w:t>LiveCorp</w:t>
            </w:r>
          </w:p>
        </w:tc>
        <w:tc>
          <w:tcPr>
            <w:tcW w:w="502" w:type="pct"/>
            <w:tcMar>
              <w:left w:w="108" w:type="dxa"/>
              <w:right w:w="108" w:type="dxa"/>
            </w:tcMar>
            <w:vAlign w:val="center"/>
          </w:tcPr>
          <w:p w14:paraId="1883143B" w14:textId="0BD97A4D" w:rsidR="00842240" w:rsidRPr="0017219E" w:rsidRDefault="00842240" w:rsidP="00DD38AA">
            <w:pPr>
              <w:pStyle w:val="TableText"/>
              <w:jc w:val="right"/>
              <w:rPr>
                <w:rFonts w:asciiTheme="majorHAnsi" w:hAnsiTheme="majorHAnsi"/>
              </w:rPr>
            </w:pPr>
            <w:r>
              <w:t>79</w:t>
            </w:r>
          </w:p>
        </w:tc>
        <w:tc>
          <w:tcPr>
            <w:tcW w:w="494" w:type="pct"/>
            <w:tcMar>
              <w:left w:w="108" w:type="dxa"/>
              <w:right w:w="108" w:type="dxa"/>
            </w:tcMar>
            <w:vAlign w:val="center"/>
          </w:tcPr>
          <w:p w14:paraId="77ABE157" w14:textId="77602877" w:rsidR="00842240" w:rsidRPr="0017219E" w:rsidRDefault="00842240">
            <w:pPr>
              <w:pStyle w:val="TableText"/>
              <w:jc w:val="right"/>
              <w:rPr>
                <w:rFonts w:asciiTheme="majorHAnsi" w:hAnsiTheme="majorHAnsi"/>
              </w:rPr>
            </w:pPr>
            <w:r>
              <w:t>650</w:t>
            </w:r>
          </w:p>
        </w:tc>
        <w:tc>
          <w:tcPr>
            <w:tcW w:w="494" w:type="pct"/>
            <w:tcMar>
              <w:left w:w="108" w:type="dxa"/>
              <w:right w:w="108" w:type="dxa"/>
            </w:tcMar>
            <w:vAlign w:val="center"/>
          </w:tcPr>
          <w:p w14:paraId="17F0B281" w14:textId="4D48907C" w:rsidR="00842240" w:rsidRPr="0017219E" w:rsidRDefault="00842240">
            <w:pPr>
              <w:pStyle w:val="TableText"/>
              <w:jc w:val="right"/>
              <w:rPr>
                <w:rFonts w:asciiTheme="majorHAnsi" w:hAnsiTheme="majorHAnsi"/>
              </w:rPr>
            </w:pPr>
            <w:r>
              <w:t>51,989</w:t>
            </w:r>
          </w:p>
        </w:tc>
        <w:tc>
          <w:tcPr>
            <w:tcW w:w="508" w:type="pct"/>
            <w:tcMar>
              <w:left w:w="108" w:type="dxa"/>
              <w:right w:w="108" w:type="dxa"/>
            </w:tcMar>
            <w:vAlign w:val="center"/>
          </w:tcPr>
          <w:p w14:paraId="07FCC7EC" w14:textId="11CC82EA" w:rsidR="00842240" w:rsidRPr="0017219E" w:rsidRDefault="00842240">
            <w:pPr>
              <w:pStyle w:val="TableText"/>
              <w:jc w:val="right"/>
              <w:rPr>
                <w:rFonts w:asciiTheme="majorHAnsi" w:hAnsiTheme="majorHAnsi"/>
              </w:rPr>
            </w:pPr>
            <w:r>
              <w:t>304</w:t>
            </w:r>
          </w:p>
        </w:tc>
        <w:tc>
          <w:tcPr>
            <w:tcW w:w="422" w:type="pct"/>
            <w:tcMar>
              <w:left w:w="108" w:type="dxa"/>
              <w:right w:w="108" w:type="dxa"/>
            </w:tcMar>
            <w:vAlign w:val="center"/>
          </w:tcPr>
          <w:p w14:paraId="078E6009" w14:textId="08229947" w:rsidR="00842240" w:rsidRPr="0017219E" w:rsidRDefault="00842240">
            <w:pPr>
              <w:pStyle w:val="TableText"/>
              <w:jc w:val="right"/>
              <w:rPr>
                <w:rFonts w:asciiTheme="majorHAnsi" w:hAnsiTheme="majorHAnsi"/>
              </w:rPr>
            </w:pPr>
            <w:r>
              <w:t>169</w:t>
            </w:r>
          </w:p>
        </w:tc>
        <w:tc>
          <w:tcPr>
            <w:tcW w:w="357" w:type="pct"/>
            <w:vAlign w:val="center"/>
          </w:tcPr>
          <w:p w14:paraId="5FF82502" w14:textId="579281B5" w:rsidR="00842240" w:rsidRPr="0017219E" w:rsidRDefault="00842240">
            <w:pPr>
              <w:pStyle w:val="TableText"/>
              <w:jc w:val="right"/>
              <w:rPr>
                <w:rFonts w:asciiTheme="majorHAnsi" w:hAnsiTheme="majorHAnsi"/>
              </w:rPr>
            </w:pPr>
            <w:r>
              <w:t>13,510</w:t>
            </w:r>
          </w:p>
        </w:tc>
        <w:tc>
          <w:tcPr>
            <w:tcW w:w="526" w:type="pct"/>
            <w:vAlign w:val="center"/>
          </w:tcPr>
          <w:p w14:paraId="4DB0B829" w14:textId="3D2D73CF" w:rsidR="00842240" w:rsidRPr="002D2EBC" w:rsidRDefault="00842240" w:rsidP="002D2EBC">
            <w:pPr>
              <w:pStyle w:val="TableText"/>
              <w:jc w:val="right"/>
            </w:pPr>
            <w:r w:rsidRPr="00DD38AA">
              <w:t>5</w:t>
            </w:r>
          </w:p>
        </w:tc>
        <w:tc>
          <w:tcPr>
            <w:tcW w:w="437" w:type="pct"/>
            <w:vAlign w:val="center"/>
          </w:tcPr>
          <w:p w14:paraId="0F95CF18" w14:textId="2A67B191" w:rsidR="00842240" w:rsidRPr="002D2EBC" w:rsidRDefault="00842240" w:rsidP="002D2EBC">
            <w:pPr>
              <w:pStyle w:val="TableText"/>
              <w:jc w:val="right"/>
            </w:pPr>
            <w:r w:rsidRPr="00DD38AA">
              <w:t>13,787</w:t>
            </w:r>
          </w:p>
        </w:tc>
        <w:tc>
          <w:tcPr>
            <w:tcW w:w="486" w:type="pct"/>
            <w:vAlign w:val="center"/>
          </w:tcPr>
          <w:p w14:paraId="0136892A" w14:textId="78DFACDC" w:rsidR="00842240" w:rsidRPr="002D2EBC" w:rsidRDefault="00842240" w:rsidP="002D2EBC">
            <w:pPr>
              <w:pStyle w:val="TableText"/>
              <w:jc w:val="right"/>
            </w:pPr>
            <w:r w:rsidRPr="00DD38AA">
              <w:t>2,681</w:t>
            </w:r>
          </w:p>
        </w:tc>
      </w:tr>
      <w:tr w:rsidR="00842240" w:rsidRPr="00C83564" w14:paraId="3FA81A13" w14:textId="2438C1A3" w:rsidTr="002D2EBC">
        <w:tblPrEx>
          <w:tblBorders>
            <w:top w:val="single" w:sz="4" w:space="0" w:color="auto"/>
          </w:tblBorders>
        </w:tblPrEx>
        <w:trPr>
          <w:cantSplit/>
          <w:tblHeader/>
        </w:trPr>
        <w:tc>
          <w:tcPr>
            <w:tcW w:w="775" w:type="pct"/>
            <w:tcMar>
              <w:left w:w="108" w:type="dxa"/>
              <w:right w:w="108" w:type="dxa"/>
            </w:tcMar>
            <w:vAlign w:val="center"/>
          </w:tcPr>
          <w:p w14:paraId="30FFE9B3" w14:textId="620BD5BD" w:rsidR="00842240" w:rsidRPr="00047792" w:rsidRDefault="00842240" w:rsidP="00DD38AA">
            <w:pPr>
              <w:pStyle w:val="TableText"/>
              <w:rPr>
                <w:rFonts w:asciiTheme="majorHAnsi" w:hAnsiTheme="majorHAnsi"/>
              </w:rPr>
            </w:pPr>
            <w:r>
              <w:t>M</w:t>
            </w:r>
            <w:r w:rsidR="00567B75">
              <w:t>eat &amp; Livestock Australia</w:t>
            </w:r>
          </w:p>
        </w:tc>
        <w:tc>
          <w:tcPr>
            <w:tcW w:w="502" w:type="pct"/>
            <w:tcMar>
              <w:left w:w="108" w:type="dxa"/>
              <w:right w:w="108" w:type="dxa"/>
            </w:tcMar>
            <w:vAlign w:val="center"/>
          </w:tcPr>
          <w:p w14:paraId="64B532FE" w14:textId="6F015F27" w:rsidR="00842240" w:rsidRPr="0017219E" w:rsidRDefault="00842240" w:rsidP="00DD38AA">
            <w:pPr>
              <w:pStyle w:val="TableText"/>
              <w:jc w:val="right"/>
              <w:rPr>
                <w:rFonts w:asciiTheme="majorHAnsi" w:hAnsiTheme="majorHAnsi"/>
              </w:rPr>
            </w:pPr>
            <w:r>
              <w:t>2,145</w:t>
            </w:r>
          </w:p>
        </w:tc>
        <w:tc>
          <w:tcPr>
            <w:tcW w:w="494" w:type="pct"/>
            <w:tcMar>
              <w:left w:w="108" w:type="dxa"/>
              <w:right w:w="108" w:type="dxa"/>
            </w:tcMar>
            <w:vAlign w:val="center"/>
          </w:tcPr>
          <w:p w14:paraId="1672389B" w14:textId="31E13085" w:rsidR="00842240" w:rsidRPr="0017219E" w:rsidRDefault="00842240">
            <w:pPr>
              <w:pStyle w:val="TableText"/>
              <w:jc w:val="right"/>
              <w:rPr>
                <w:rFonts w:asciiTheme="majorHAnsi" w:hAnsiTheme="majorHAnsi"/>
              </w:rPr>
            </w:pPr>
            <w:r>
              <w:t>259</w:t>
            </w:r>
          </w:p>
        </w:tc>
        <w:tc>
          <w:tcPr>
            <w:tcW w:w="494" w:type="pct"/>
            <w:tcMar>
              <w:left w:w="108" w:type="dxa"/>
              <w:right w:w="108" w:type="dxa"/>
            </w:tcMar>
            <w:vAlign w:val="center"/>
          </w:tcPr>
          <w:p w14:paraId="36F24F3A" w14:textId="2FFC37E5" w:rsidR="00842240" w:rsidRPr="0017219E" w:rsidRDefault="00842240">
            <w:pPr>
              <w:pStyle w:val="TableText"/>
              <w:jc w:val="right"/>
              <w:rPr>
                <w:rFonts w:asciiTheme="majorHAnsi" w:hAnsiTheme="majorHAnsi"/>
              </w:rPr>
            </w:pPr>
            <w:r>
              <w:t>48,010</w:t>
            </w:r>
          </w:p>
        </w:tc>
        <w:tc>
          <w:tcPr>
            <w:tcW w:w="508" w:type="pct"/>
            <w:tcMar>
              <w:left w:w="108" w:type="dxa"/>
              <w:right w:w="108" w:type="dxa"/>
            </w:tcMar>
            <w:vAlign w:val="center"/>
          </w:tcPr>
          <w:p w14:paraId="08D63166" w14:textId="4CEA41B5" w:rsidR="00842240" w:rsidRPr="0017219E" w:rsidRDefault="00842240">
            <w:pPr>
              <w:pStyle w:val="TableText"/>
              <w:jc w:val="right"/>
              <w:rPr>
                <w:rFonts w:asciiTheme="majorHAnsi" w:hAnsiTheme="majorHAnsi"/>
              </w:rPr>
            </w:pPr>
            <w:r>
              <w:t>12,804</w:t>
            </w:r>
          </w:p>
        </w:tc>
        <w:tc>
          <w:tcPr>
            <w:tcW w:w="422" w:type="pct"/>
            <w:tcMar>
              <w:left w:w="108" w:type="dxa"/>
              <w:right w:w="108" w:type="dxa"/>
            </w:tcMar>
            <w:vAlign w:val="center"/>
          </w:tcPr>
          <w:p w14:paraId="1C31DAEB" w14:textId="70245C0A" w:rsidR="00842240" w:rsidRPr="0017219E" w:rsidRDefault="00842240">
            <w:pPr>
              <w:pStyle w:val="TableText"/>
              <w:jc w:val="right"/>
              <w:rPr>
                <w:rFonts w:asciiTheme="majorHAnsi" w:hAnsiTheme="majorHAnsi"/>
              </w:rPr>
            </w:pPr>
            <w:r>
              <w:t>43</w:t>
            </w:r>
          </w:p>
        </w:tc>
        <w:tc>
          <w:tcPr>
            <w:tcW w:w="357" w:type="pct"/>
            <w:vAlign w:val="center"/>
          </w:tcPr>
          <w:p w14:paraId="30695898" w14:textId="5A0A42C7" w:rsidR="00842240" w:rsidRPr="0017219E" w:rsidRDefault="00842240">
            <w:pPr>
              <w:pStyle w:val="TableText"/>
              <w:jc w:val="right"/>
              <w:rPr>
                <w:rFonts w:asciiTheme="majorHAnsi" w:hAnsiTheme="majorHAnsi"/>
              </w:rPr>
            </w:pPr>
            <w:r>
              <w:t>8,044</w:t>
            </w:r>
          </w:p>
        </w:tc>
        <w:tc>
          <w:tcPr>
            <w:tcW w:w="526" w:type="pct"/>
            <w:vAlign w:val="center"/>
          </w:tcPr>
          <w:p w14:paraId="54787E0C" w14:textId="4E3A1651" w:rsidR="00842240" w:rsidRPr="002D2EBC" w:rsidRDefault="00842240" w:rsidP="002D2EBC">
            <w:pPr>
              <w:pStyle w:val="TableText"/>
              <w:jc w:val="right"/>
            </w:pPr>
            <w:r w:rsidRPr="00DD38AA">
              <w:t>61</w:t>
            </w:r>
          </w:p>
        </w:tc>
        <w:tc>
          <w:tcPr>
            <w:tcW w:w="437" w:type="pct"/>
            <w:vAlign w:val="center"/>
          </w:tcPr>
          <w:p w14:paraId="2D8864BF" w14:textId="31600A81" w:rsidR="00842240" w:rsidRPr="002D2EBC" w:rsidRDefault="00842240" w:rsidP="002D2EBC">
            <w:pPr>
              <w:pStyle w:val="TableText"/>
              <w:jc w:val="right"/>
            </w:pPr>
            <w:r w:rsidRPr="00DD38AA">
              <w:t>194,638</w:t>
            </w:r>
          </w:p>
        </w:tc>
        <w:tc>
          <w:tcPr>
            <w:tcW w:w="486" w:type="pct"/>
            <w:vAlign w:val="center"/>
          </w:tcPr>
          <w:p w14:paraId="648DAF07" w14:textId="2F9C979C" w:rsidR="00842240" w:rsidRPr="002D2EBC" w:rsidRDefault="00842240" w:rsidP="002D2EBC">
            <w:pPr>
              <w:pStyle w:val="TableText"/>
              <w:jc w:val="right"/>
            </w:pPr>
            <w:r w:rsidRPr="00DD38AA">
              <w:t>3,214</w:t>
            </w:r>
          </w:p>
        </w:tc>
      </w:tr>
      <w:tr w:rsidR="00842240" w:rsidRPr="00C83564" w14:paraId="47DD840D" w14:textId="2A808FDD" w:rsidTr="002D2EBC">
        <w:tblPrEx>
          <w:tblBorders>
            <w:top w:val="single" w:sz="4" w:space="0" w:color="auto"/>
          </w:tblBorders>
        </w:tblPrEx>
        <w:trPr>
          <w:cantSplit/>
          <w:tblHeader/>
        </w:trPr>
        <w:tc>
          <w:tcPr>
            <w:tcW w:w="775" w:type="pct"/>
            <w:tcMar>
              <w:left w:w="108" w:type="dxa"/>
              <w:right w:w="108" w:type="dxa"/>
            </w:tcMar>
            <w:vAlign w:val="center"/>
          </w:tcPr>
          <w:p w14:paraId="2EFD274A" w14:textId="2068FF26" w:rsidR="00842240" w:rsidRPr="00047792" w:rsidRDefault="00A01945" w:rsidP="00DD38AA">
            <w:pPr>
              <w:pStyle w:val="TableText"/>
              <w:rPr>
                <w:rFonts w:asciiTheme="majorHAnsi" w:hAnsiTheme="majorHAnsi"/>
              </w:rPr>
            </w:pPr>
            <w:r w:rsidRPr="000C34F8">
              <w:rPr>
                <w:rFonts w:asciiTheme="majorHAnsi" w:eastAsia="Times New Roman" w:hAnsiTheme="majorHAnsi" w:cs="Times New Roman"/>
                <w:color w:val="231F20"/>
                <w:szCs w:val="18"/>
                <w:lang w:val="en-US" w:eastAsia="en-AU"/>
              </w:rPr>
              <w:t>National Residue Survey</w:t>
            </w:r>
          </w:p>
        </w:tc>
        <w:tc>
          <w:tcPr>
            <w:tcW w:w="502" w:type="pct"/>
            <w:tcMar>
              <w:left w:w="108" w:type="dxa"/>
              <w:right w:w="108" w:type="dxa"/>
            </w:tcMar>
            <w:vAlign w:val="center"/>
          </w:tcPr>
          <w:p w14:paraId="40D91A4C" w14:textId="6E96D06C" w:rsidR="00842240" w:rsidRPr="0017219E" w:rsidRDefault="00842240" w:rsidP="00DD38AA">
            <w:pPr>
              <w:pStyle w:val="TableText"/>
              <w:jc w:val="right"/>
              <w:rPr>
                <w:rFonts w:asciiTheme="majorHAnsi" w:hAnsiTheme="majorHAnsi"/>
              </w:rPr>
            </w:pPr>
            <w:r>
              <w:t>282</w:t>
            </w:r>
          </w:p>
        </w:tc>
        <w:tc>
          <w:tcPr>
            <w:tcW w:w="494" w:type="pct"/>
            <w:tcMar>
              <w:left w:w="108" w:type="dxa"/>
              <w:right w:w="108" w:type="dxa"/>
            </w:tcMar>
            <w:vAlign w:val="center"/>
          </w:tcPr>
          <w:p w14:paraId="63D2BC56" w14:textId="34174A12" w:rsidR="00842240" w:rsidRPr="0017219E" w:rsidRDefault="00842240">
            <w:pPr>
              <w:pStyle w:val="TableText"/>
              <w:jc w:val="right"/>
              <w:rPr>
                <w:rFonts w:asciiTheme="majorHAnsi" w:hAnsiTheme="majorHAnsi"/>
              </w:rPr>
            </w:pPr>
            <w:r>
              <w:t>295</w:t>
            </w:r>
          </w:p>
        </w:tc>
        <w:tc>
          <w:tcPr>
            <w:tcW w:w="494" w:type="pct"/>
            <w:tcMar>
              <w:left w:w="108" w:type="dxa"/>
              <w:right w:w="108" w:type="dxa"/>
            </w:tcMar>
            <w:vAlign w:val="center"/>
          </w:tcPr>
          <w:p w14:paraId="26900A35" w14:textId="70F33882" w:rsidR="00842240" w:rsidRPr="0017219E" w:rsidRDefault="00842240">
            <w:pPr>
              <w:pStyle w:val="TableText"/>
              <w:jc w:val="right"/>
              <w:rPr>
                <w:rFonts w:asciiTheme="majorHAnsi" w:hAnsiTheme="majorHAnsi"/>
              </w:rPr>
            </w:pPr>
            <w:r>
              <w:t>37,064</w:t>
            </w:r>
          </w:p>
        </w:tc>
        <w:tc>
          <w:tcPr>
            <w:tcW w:w="508" w:type="pct"/>
            <w:tcMar>
              <w:left w:w="108" w:type="dxa"/>
              <w:right w:w="108" w:type="dxa"/>
            </w:tcMar>
            <w:vAlign w:val="center"/>
          </w:tcPr>
          <w:p w14:paraId="7EE45A5B" w14:textId="2D2A9CFA" w:rsidR="00842240" w:rsidRPr="0017219E" w:rsidRDefault="00842240">
            <w:pPr>
              <w:pStyle w:val="TableText"/>
              <w:jc w:val="right"/>
              <w:rPr>
                <w:rFonts w:asciiTheme="majorHAnsi" w:hAnsiTheme="majorHAnsi"/>
              </w:rPr>
            </w:pPr>
            <w:r>
              <w:t>1,442</w:t>
            </w:r>
          </w:p>
        </w:tc>
        <w:tc>
          <w:tcPr>
            <w:tcW w:w="422" w:type="pct"/>
            <w:tcMar>
              <w:left w:w="108" w:type="dxa"/>
              <w:right w:w="108" w:type="dxa"/>
            </w:tcMar>
            <w:vAlign w:val="center"/>
          </w:tcPr>
          <w:p w14:paraId="196B63BA" w14:textId="645A858D" w:rsidR="00842240" w:rsidRPr="0017219E" w:rsidRDefault="00842240">
            <w:pPr>
              <w:pStyle w:val="TableText"/>
              <w:jc w:val="right"/>
              <w:rPr>
                <w:rFonts w:asciiTheme="majorHAnsi" w:hAnsiTheme="majorHAnsi"/>
              </w:rPr>
            </w:pPr>
            <w:r>
              <w:t>58</w:t>
            </w:r>
          </w:p>
        </w:tc>
        <w:tc>
          <w:tcPr>
            <w:tcW w:w="357" w:type="pct"/>
            <w:vAlign w:val="center"/>
          </w:tcPr>
          <w:p w14:paraId="211BCF7A" w14:textId="286CA7E9" w:rsidR="00842240" w:rsidRPr="0017219E" w:rsidRDefault="00842240">
            <w:pPr>
              <w:pStyle w:val="TableText"/>
              <w:jc w:val="right"/>
              <w:rPr>
                <w:rFonts w:asciiTheme="majorHAnsi" w:hAnsiTheme="majorHAnsi"/>
              </w:rPr>
            </w:pPr>
            <w:r>
              <w:t>7,258</w:t>
            </w:r>
          </w:p>
        </w:tc>
        <w:tc>
          <w:tcPr>
            <w:tcW w:w="526" w:type="pct"/>
            <w:vAlign w:val="center"/>
          </w:tcPr>
          <w:p w14:paraId="42F34C05" w14:textId="4E26D8B0" w:rsidR="00842240" w:rsidRPr="002D2EBC" w:rsidRDefault="00842240" w:rsidP="002D2EBC">
            <w:pPr>
              <w:pStyle w:val="TableText"/>
              <w:jc w:val="right"/>
            </w:pPr>
            <w:r w:rsidRPr="00DD38AA">
              <w:t>10</w:t>
            </w:r>
          </w:p>
        </w:tc>
        <w:tc>
          <w:tcPr>
            <w:tcW w:w="437" w:type="pct"/>
            <w:vAlign w:val="center"/>
          </w:tcPr>
          <w:p w14:paraId="0AB82759" w14:textId="681F2923" w:rsidR="00842240" w:rsidRPr="002D2EBC" w:rsidRDefault="00842240" w:rsidP="002D2EBC">
            <w:pPr>
              <w:pStyle w:val="TableText"/>
              <w:jc w:val="right"/>
            </w:pPr>
            <w:r w:rsidRPr="00DD38AA">
              <w:t>34,577</w:t>
            </w:r>
          </w:p>
        </w:tc>
        <w:tc>
          <w:tcPr>
            <w:tcW w:w="486" w:type="pct"/>
            <w:vAlign w:val="center"/>
          </w:tcPr>
          <w:p w14:paraId="55CA3867" w14:textId="05372064" w:rsidR="00842240" w:rsidRPr="002D2EBC" w:rsidRDefault="00842240" w:rsidP="002D2EBC">
            <w:pPr>
              <w:pStyle w:val="TableText"/>
              <w:jc w:val="right"/>
            </w:pPr>
            <w:r w:rsidRPr="00DD38AA">
              <w:t>3,302</w:t>
            </w:r>
          </w:p>
        </w:tc>
      </w:tr>
      <w:tr w:rsidR="00842240" w:rsidRPr="00C83564" w14:paraId="19D02A8B" w14:textId="49E2B4AA" w:rsidTr="002D2EBC">
        <w:tblPrEx>
          <w:tblBorders>
            <w:top w:val="single" w:sz="4" w:space="0" w:color="auto"/>
          </w:tblBorders>
        </w:tblPrEx>
        <w:trPr>
          <w:cantSplit/>
          <w:tblHeader/>
        </w:trPr>
        <w:tc>
          <w:tcPr>
            <w:tcW w:w="775" w:type="pct"/>
            <w:tcMar>
              <w:left w:w="108" w:type="dxa"/>
              <w:right w:w="108" w:type="dxa"/>
            </w:tcMar>
            <w:vAlign w:val="center"/>
          </w:tcPr>
          <w:p w14:paraId="181FCA61" w14:textId="5AF64C38" w:rsidR="00842240" w:rsidRPr="00047792" w:rsidRDefault="00A01945" w:rsidP="00DD38AA">
            <w:pPr>
              <w:pStyle w:val="TableText"/>
              <w:rPr>
                <w:rFonts w:asciiTheme="majorHAnsi" w:hAnsiTheme="majorHAnsi"/>
              </w:rPr>
            </w:pPr>
            <w:r>
              <w:t>Plant Health Australia</w:t>
            </w:r>
            <w:r w:rsidR="00771672">
              <w:t xml:space="preserve"> Limited</w:t>
            </w:r>
          </w:p>
        </w:tc>
        <w:tc>
          <w:tcPr>
            <w:tcW w:w="502" w:type="pct"/>
            <w:tcMar>
              <w:left w:w="108" w:type="dxa"/>
              <w:right w:w="108" w:type="dxa"/>
            </w:tcMar>
            <w:vAlign w:val="center"/>
          </w:tcPr>
          <w:p w14:paraId="16A3B50C" w14:textId="5F7C1E02" w:rsidR="00842240" w:rsidRPr="0017219E" w:rsidRDefault="00842240" w:rsidP="00DD38AA">
            <w:pPr>
              <w:pStyle w:val="TableText"/>
              <w:jc w:val="right"/>
              <w:rPr>
                <w:rFonts w:asciiTheme="majorHAnsi" w:hAnsiTheme="majorHAnsi"/>
              </w:rPr>
            </w:pPr>
            <w:r>
              <w:t>359</w:t>
            </w:r>
          </w:p>
        </w:tc>
        <w:tc>
          <w:tcPr>
            <w:tcW w:w="494" w:type="pct"/>
            <w:tcMar>
              <w:left w:w="108" w:type="dxa"/>
              <w:right w:w="108" w:type="dxa"/>
            </w:tcMar>
            <w:vAlign w:val="center"/>
          </w:tcPr>
          <w:p w14:paraId="21653D9E" w14:textId="56B772F3" w:rsidR="00842240" w:rsidRPr="0017219E" w:rsidRDefault="00842240">
            <w:pPr>
              <w:pStyle w:val="TableText"/>
              <w:jc w:val="right"/>
              <w:rPr>
                <w:rFonts w:asciiTheme="majorHAnsi" w:hAnsiTheme="majorHAnsi"/>
              </w:rPr>
            </w:pPr>
            <w:r>
              <w:t>303</w:t>
            </w:r>
          </w:p>
        </w:tc>
        <w:tc>
          <w:tcPr>
            <w:tcW w:w="494" w:type="pct"/>
            <w:tcMar>
              <w:left w:w="108" w:type="dxa"/>
              <w:right w:w="108" w:type="dxa"/>
            </w:tcMar>
            <w:vAlign w:val="center"/>
          </w:tcPr>
          <w:p w14:paraId="43F988FA" w14:textId="2E5B9179" w:rsidR="00842240" w:rsidRPr="0017219E" w:rsidRDefault="00842240">
            <w:pPr>
              <w:pStyle w:val="TableText"/>
              <w:jc w:val="right"/>
              <w:rPr>
                <w:rFonts w:asciiTheme="majorHAnsi" w:hAnsiTheme="majorHAnsi"/>
              </w:rPr>
            </w:pPr>
            <w:r>
              <w:t>19,584</w:t>
            </w:r>
          </w:p>
        </w:tc>
        <w:tc>
          <w:tcPr>
            <w:tcW w:w="508" w:type="pct"/>
            <w:tcMar>
              <w:left w:w="108" w:type="dxa"/>
              <w:right w:w="108" w:type="dxa"/>
            </w:tcMar>
            <w:vAlign w:val="center"/>
          </w:tcPr>
          <w:p w14:paraId="5708A999" w14:textId="35AC7DAF" w:rsidR="00842240" w:rsidRPr="0017219E" w:rsidRDefault="00842240">
            <w:pPr>
              <w:pStyle w:val="TableText"/>
              <w:jc w:val="right"/>
              <w:rPr>
                <w:rFonts w:asciiTheme="majorHAnsi" w:hAnsiTheme="majorHAnsi"/>
              </w:rPr>
            </w:pPr>
            <w:r>
              <w:t>729</w:t>
            </w:r>
          </w:p>
        </w:tc>
        <w:tc>
          <w:tcPr>
            <w:tcW w:w="422" w:type="pct"/>
            <w:tcMar>
              <w:left w:w="108" w:type="dxa"/>
              <w:right w:w="108" w:type="dxa"/>
            </w:tcMar>
            <w:vAlign w:val="center"/>
          </w:tcPr>
          <w:p w14:paraId="025F3711" w14:textId="7675BE7B" w:rsidR="00842240" w:rsidRPr="0017219E" w:rsidRDefault="00842240">
            <w:pPr>
              <w:pStyle w:val="TableText"/>
              <w:jc w:val="right"/>
              <w:rPr>
                <w:rFonts w:asciiTheme="majorHAnsi" w:hAnsiTheme="majorHAnsi"/>
              </w:rPr>
            </w:pPr>
            <w:r>
              <w:t>149</w:t>
            </w:r>
          </w:p>
        </w:tc>
        <w:tc>
          <w:tcPr>
            <w:tcW w:w="357" w:type="pct"/>
            <w:vAlign w:val="center"/>
          </w:tcPr>
          <w:p w14:paraId="1939B128" w14:textId="57EB99C5" w:rsidR="00842240" w:rsidRPr="0017219E" w:rsidRDefault="00842240">
            <w:pPr>
              <w:pStyle w:val="TableText"/>
              <w:jc w:val="right"/>
              <w:rPr>
                <w:rFonts w:asciiTheme="majorHAnsi" w:hAnsiTheme="majorHAnsi"/>
              </w:rPr>
            </w:pPr>
            <w:r>
              <w:t>9,640</w:t>
            </w:r>
          </w:p>
        </w:tc>
        <w:tc>
          <w:tcPr>
            <w:tcW w:w="526" w:type="pct"/>
            <w:vAlign w:val="center"/>
          </w:tcPr>
          <w:p w14:paraId="554E0560" w14:textId="5E95A070" w:rsidR="00842240" w:rsidRPr="002D2EBC" w:rsidRDefault="00842240" w:rsidP="002D2EBC">
            <w:pPr>
              <w:pStyle w:val="TableText"/>
              <w:jc w:val="right"/>
            </w:pPr>
            <w:r w:rsidRPr="00DD38AA">
              <w:t>12</w:t>
            </w:r>
          </w:p>
        </w:tc>
        <w:tc>
          <w:tcPr>
            <w:tcW w:w="437" w:type="pct"/>
            <w:vAlign w:val="center"/>
          </w:tcPr>
          <w:p w14:paraId="2D311668" w14:textId="37A4FEF1" w:rsidR="00842240" w:rsidRPr="002D2EBC" w:rsidRDefault="00842240" w:rsidP="002D2EBC">
            <w:pPr>
              <w:pStyle w:val="TableText"/>
              <w:jc w:val="right"/>
            </w:pPr>
            <w:r w:rsidRPr="00DD38AA">
              <w:t>40,469</w:t>
            </w:r>
          </w:p>
        </w:tc>
        <w:tc>
          <w:tcPr>
            <w:tcW w:w="486" w:type="pct"/>
            <w:vAlign w:val="center"/>
          </w:tcPr>
          <w:p w14:paraId="4F356826" w14:textId="1F8EC0F6" w:rsidR="00842240" w:rsidRPr="002D2EBC" w:rsidRDefault="00842240" w:rsidP="002D2EBC">
            <w:pPr>
              <w:pStyle w:val="TableText"/>
              <w:jc w:val="right"/>
            </w:pPr>
            <w:r w:rsidRPr="00DD38AA">
              <w:t>3,425</w:t>
            </w:r>
          </w:p>
        </w:tc>
      </w:tr>
      <w:tr w:rsidR="00842240" w:rsidRPr="00C83564" w14:paraId="2CB1C5FD" w14:textId="4E156B42" w:rsidTr="002D2EBC">
        <w:tblPrEx>
          <w:tblBorders>
            <w:top w:val="single" w:sz="4" w:space="0" w:color="auto"/>
          </w:tblBorders>
        </w:tblPrEx>
        <w:trPr>
          <w:cantSplit/>
          <w:tblHeader/>
        </w:trPr>
        <w:tc>
          <w:tcPr>
            <w:tcW w:w="775" w:type="pct"/>
            <w:tcMar>
              <w:left w:w="108" w:type="dxa"/>
              <w:right w:w="108" w:type="dxa"/>
            </w:tcMar>
            <w:vAlign w:val="center"/>
          </w:tcPr>
          <w:p w14:paraId="0DFBBA70" w14:textId="68E98502" w:rsidR="00842240" w:rsidRPr="00047792" w:rsidRDefault="00825D50" w:rsidP="00DD38AA">
            <w:pPr>
              <w:pStyle w:val="TableText"/>
              <w:rPr>
                <w:rFonts w:asciiTheme="majorHAnsi" w:hAnsiTheme="majorHAnsi"/>
              </w:rPr>
            </w:pPr>
            <w:r w:rsidRPr="000C34F8">
              <w:rPr>
                <w:rFonts w:asciiTheme="majorHAnsi" w:eastAsia="Times New Roman" w:hAnsiTheme="majorHAnsi" w:cs="Times New Roman"/>
                <w:color w:val="231F20"/>
                <w:szCs w:val="18"/>
                <w:lang w:val="en-US" w:eastAsia="en-AU"/>
              </w:rPr>
              <w:t>Sugar Research Australia Limited</w:t>
            </w:r>
          </w:p>
        </w:tc>
        <w:tc>
          <w:tcPr>
            <w:tcW w:w="502" w:type="pct"/>
            <w:tcMar>
              <w:left w:w="108" w:type="dxa"/>
              <w:right w:w="108" w:type="dxa"/>
            </w:tcMar>
            <w:vAlign w:val="center"/>
          </w:tcPr>
          <w:p w14:paraId="0D2C03F8" w14:textId="5B1B5477" w:rsidR="00842240" w:rsidRPr="0017219E" w:rsidRDefault="00842240" w:rsidP="00DD38AA">
            <w:pPr>
              <w:pStyle w:val="TableText"/>
              <w:jc w:val="right"/>
              <w:rPr>
                <w:rFonts w:asciiTheme="majorHAnsi" w:hAnsiTheme="majorHAnsi"/>
              </w:rPr>
            </w:pPr>
            <w:r>
              <w:t>14</w:t>
            </w:r>
          </w:p>
        </w:tc>
        <w:tc>
          <w:tcPr>
            <w:tcW w:w="494" w:type="pct"/>
            <w:tcMar>
              <w:left w:w="108" w:type="dxa"/>
              <w:right w:w="108" w:type="dxa"/>
            </w:tcMar>
            <w:vAlign w:val="center"/>
          </w:tcPr>
          <w:p w14:paraId="6CA0E88B" w14:textId="2E95FC3F" w:rsidR="00842240" w:rsidRPr="0017219E" w:rsidRDefault="00842240">
            <w:pPr>
              <w:pStyle w:val="TableText"/>
              <w:jc w:val="right"/>
              <w:rPr>
                <w:rFonts w:asciiTheme="majorHAnsi" w:hAnsiTheme="majorHAnsi"/>
              </w:rPr>
            </w:pPr>
            <w:r>
              <w:t>649</w:t>
            </w:r>
          </w:p>
        </w:tc>
        <w:tc>
          <w:tcPr>
            <w:tcW w:w="494" w:type="pct"/>
            <w:tcMar>
              <w:left w:w="108" w:type="dxa"/>
              <w:right w:w="108" w:type="dxa"/>
            </w:tcMar>
            <w:vAlign w:val="center"/>
          </w:tcPr>
          <w:p w14:paraId="7405FB77" w14:textId="31A95B10" w:rsidR="00842240" w:rsidRPr="0017219E" w:rsidRDefault="00842240">
            <w:pPr>
              <w:pStyle w:val="TableText"/>
              <w:jc w:val="right"/>
              <w:rPr>
                <w:rFonts w:asciiTheme="majorHAnsi" w:hAnsiTheme="majorHAnsi"/>
              </w:rPr>
            </w:pPr>
            <w:r>
              <w:t>1,826,406</w:t>
            </w:r>
          </w:p>
        </w:tc>
        <w:tc>
          <w:tcPr>
            <w:tcW w:w="508" w:type="pct"/>
            <w:tcMar>
              <w:left w:w="108" w:type="dxa"/>
              <w:right w:w="108" w:type="dxa"/>
            </w:tcMar>
            <w:vAlign w:val="center"/>
          </w:tcPr>
          <w:p w14:paraId="248CFA18" w14:textId="6CC14BA2" w:rsidR="00842240" w:rsidRPr="0017219E" w:rsidRDefault="00842240">
            <w:pPr>
              <w:pStyle w:val="TableText"/>
              <w:jc w:val="right"/>
              <w:rPr>
                <w:rFonts w:asciiTheme="majorHAnsi" w:hAnsiTheme="majorHAnsi"/>
              </w:rPr>
            </w:pPr>
            <w:r>
              <w:t>92</w:t>
            </w:r>
          </w:p>
        </w:tc>
        <w:tc>
          <w:tcPr>
            <w:tcW w:w="422" w:type="pct"/>
            <w:tcMar>
              <w:left w:w="108" w:type="dxa"/>
              <w:right w:w="108" w:type="dxa"/>
            </w:tcMar>
            <w:vAlign w:val="center"/>
          </w:tcPr>
          <w:p w14:paraId="4F6339EB" w14:textId="1E676E8A" w:rsidR="00842240" w:rsidRPr="0017219E" w:rsidRDefault="00842240">
            <w:pPr>
              <w:pStyle w:val="TableText"/>
              <w:jc w:val="right"/>
              <w:rPr>
                <w:rFonts w:asciiTheme="majorHAnsi" w:hAnsiTheme="majorHAnsi"/>
              </w:rPr>
            </w:pPr>
            <w:r>
              <w:t>99</w:t>
            </w:r>
          </w:p>
        </w:tc>
        <w:tc>
          <w:tcPr>
            <w:tcW w:w="357" w:type="pct"/>
            <w:vAlign w:val="center"/>
          </w:tcPr>
          <w:p w14:paraId="26C0A728" w14:textId="3260E13D" w:rsidR="00842240" w:rsidRPr="0017219E" w:rsidRDefault="00842240">
            <w:pPr>
              <w:pStyle w:val="TableText"/>
              <w:jc w:val="right"/>
              <w:rPr>
                <w:rFonts w:asciiTheme="majorHAnsi" w:hAnsiTheme="majorHAnsi"/>
              </w:rPr>
            </w:pPr>
            <w:r>
              <w:t>277,931</w:t>
            </w:r>
          </w:p>
        </w:tc>
        <w:tc>
          <w:tcPr>
            <w:tcW w:w="526" w:type="pct"/>
            <w:vAlign w:val="center"/>
          </w:tcPr>
          <w:p w14:paraId="47D97DC0" w14:textId="7D2E72A8" w:rsidR="00842240" w:rsidRPr="002D2EBC" w:rsidRDefault="00842240" w:rsidP="002D2EBC">
            <w:pPr>
              <w:pStyle w:val="TableText"/>
              <w:jc w:val="right"/>
            </w:pPr>
            <w:r w:rsidRPr="00DD38AA">
              <w:t>1</w:t>
            </w:r>
          </w:p>
        </w:tc>
        <w:tc>
          <w:tcPr>
            <w:tcW w:w="437" w:type="pct"/>
            <w:vAlign w:val="center"/>
          </w:tcPr>
          <w:p w14:paraId="7DBA0EE1" w14:textId="332D169E" w:rsidR="00842240" w:rsidRPr="002D2EBC" w:rsidRDefault="00842240" w:rsidP="002D2EBC">
            <w:pPr>
              <w:pStyle w:val="TableText"/>
              <w:jc w:val="right"/>
            </w:pPr>
            <w:r w:rsidRPr="00DD38AA">
              <w:t>5,146</w:t>
            </w:r>
          </w:p>
        </w:tc>
        <w:tc>
          <w:tcPr>
            <w:tcW w:w="486" w:type="pct"/>
            <w:vAlign w:val="center"/>
          </w:tcPr>
          <w:p w14:paraId="65D9CFA9" w14:textId="77C25786" w:rsidR="00842240" w:rsidRPr="002D2EBC" w:rsidRDefault="00842240" w:rsidP="002D2EBC">
            <w:pPr>
              <w:pStyle w:val="TableText"/>
              <w:jc w:val="right"/>
            </w:pPr>
            <w:r w:rsidRPr="00DD38AA">
              <w:t>5,118</w:t>
            </w:r>
          </w:p>
        </w:tc>
      </w:tr>
      <w:tr w:rsidR="00842240" w:rsidRPr="00C83564" w14:paraId="33A78F47" w14:textId="77777777" w:rsidTr="002D2EBC">
        <w:tblPrEx>
          <w:tblBorders>
            <w:top w:val="single" w:sz="4" w:space="0" w:color="auto"/>
          </w:tblBorders>
        </w:tblPrEx>
        <w:trPr>
          <w:cantSplit/>
          <w:tblHeader/>
        </w:trPr>
        <w:tc>
          <w:tcPr>
            <w:tcW w:w="775" w:type="pct"/>
            <w:tcMar>
              <w:left w:w="108" w:type="dxa"/>
              <w:right w:w="108" w:type="dxa"/>
            </w:tcMar>
            <w:vAlign w:val="center"/>
          </w:tcPr>
          <w:p w14:paraId="03E6B5BC" w14:textId="305BBC3F" w:rsidR="00842240" w:rsidRPr="00047792" w:rsidRDefault="00842240" w:rsidP="00DD38AA">
            <w:pPr>
              <w:pStyle w:val="TableText"/>
              <w:rPr>
                <w:rFonts w:asciiTheme="majorHAnsi" w:hAnsiTheme="majorHAnsi"/>
              </w:rPr>
            </w:pPr>
            <w:r>
              <w:t>Wine Australia</w:t>
            </w:r>
          </w:p>
        </w:tc>
        <w:tc>
          <w:tcPr>
            <w:tcW w:w="502" w:type="pct"/>
            <w:tcMar>
              <w:left w:w="108" w:type="dxa"/>
              <w:right w:w="108" w:type="dxa"/>
            </w:tcMar>
            <w:vAlign w:val="center"/>
          </w:tcPr>
          <w:p w14:paraId="44D69BAD" w14:textId="50F59F68" w:rsidR="00842240" w:rsidRPr="0017219E" w:rsidRDefault="00842240" w:rsidP="00DD38AA">
            <w:pPr>
              <w:pStyle w:val="TableText"/>
              <w:jc w:val="right"/>
              <w:rPr>
                <w:rFonts w:asciiTheme="majorHAnsi" w:hAnsiTheme="majorHAnsi"/>
                <w:color w:val="000000"/>
              </w:rPr>
            </w:pPr>
            <w:r>
              <w:t>3,563</w:t>
            </w:r>
          </w:p>
        </w:tc>
        <w:tc>
          <w:tcPr>
            <w:tcW w:w="494" w:type="pct"/>
            <w:tcMar>
              <w:left w:w="108" w:type="dxa"/>
              <w:right w:w="108" w:type="dxa"/>
            </w:tcMar>
            <w:vAlign w:val="center"/>
          </w:tcPr>
          <w:p w14:paraId="781F2665" w14:textId="4675A474" w:rsidR="00842240" w:rsidRPr="0017219E" w:rsidRDefault="00842240">
            <w:pPr>
              <w:pStyle w:val="TableText"/>
              <w:jc w:val="right"/>
              <w:rPr>
                <w:rFonts w:asciiTheme="majorHAnsi" w:hAnsiTheme="majorHAnsi"/>
                <w:color w:val="000000"/>
              </w:rPr>
            </w:pPr>
            <w:r>
              <w:t>201</w:t>
            </w:r>
          </w:p>
        </w:tc>
        <w:tc>
          <w:tcPr>
            <w:tcW w:w="494" w:type="pct"/>
            <w:tcMar>
              <w:left w:w="108" w:type="dxa"/>
              <w:right w:w="108" w:type="dxa"/>
            </w:tcMar>
            <w:vAlign w:val="center"/>
          </w:tcPr>
          <w:p w14:paraId="5E10D5C5" w14:textId="5A6324CD" w:rsidR="00842240" w:rsidRPr="0017219E" w:rsidRDefault="00842240">
            <w:pPr>
              <w:pStyle w:val="TableText"/>
              <w:jc w:val="right"/>
              <w:rPr>
                <w:rFonts w:asciiTheme="majorHAnsi" w:hAnsiTheme="majorHAnsi"/>
                <w:color w:val="000000"/>
              </w:rPr>
            </w:pPr>
            <w:r>
              <w:t>5,581</w:t>
            </w:r>
          </w:p>
        </w:tc>
        <w:tc>
          <w:tcPr>
            <w:tcW w:w="508" w:type="pct"/>
            <w:tcMar>
              <w:left w:w="108" w:type="dxa"/>
              <w:right w:w="108" w:type="dxa"/>
            </w:tcMar>
            <w:vAlign w:val="center"/>
          </w:tcPr>
          <w:p w14:paraId="46E5C1C1" w14:textId="73FF0232" w:rsidR="00842240" w:rsidRPr="0017219E" w:rsidRDefault="00842240">
            <w:pPr>
              <w:pStyle w:val="TableText"/>
              <w:jc w:val="right"/>
              <w:rPr>
                <w:rFonts w:asciiTheme="majorHAnsi" w:hAnsiTheme="majorHAnsi"/>
                <w:color w:val="000000"/>
              </w:rPr>
            </w:pPr>
            <w:r>
              <w:t>3,139</w:t>
            </w:r>
          </w:p>
        </w:tc>
        <w:tc>
          <w:tcPr>
            <w:tcW w:w="422" w:type="pct"/>
            <w:tcMar>
              <w:left w:w="108" w:type="dxa"/>
              <w:right w:w="108" w:type="dxa"/>
            </w:tcMar>
            <w:vAlign w:val="center"/>
          </w:tcPr>
          <w:p w14:paraId="7746E51F" w14:textId="2E28BF8D" w:rsidR="00842240" w:rsidRPr="0017219E" w:rsidRDefault="00842240">
            <w:pPr>
              <w:pStyle w:val="TableText"/>
              <w:jc w:val="right"/>
              <w:rPr>
                <w:rFonts w:asciiTheme="majorHAnsi" w:hAnsiTheme="majorHAnsi"/>
                <w:color w:val="000000"/>
              </w:rPr>
            </w:pPr>
            <w:r>
              <w:t>228</w:t>
            </w:r>
          </w:p>
        </w:tc>
        <w:tc>
          <w:tcPr>
            <w:tcW w:w="357" w:type="pct"/>
            <w:vAlign w:val="center"/>
          </w:tcPr>
          <w:p w14:paraId="75D0D88F" w14:textId="479A8D15" w:rsidR="00842240" w:rsidRPr="0017219E" w:rsidRDefault="00842240">
            <w:pPr>
              <w:pStyle w:val="TableText"/>
              <w:jc w:val="right"/>
              <w:rPr>
                <w:rFonts w:asciiTheme="majorHAnsi" w:hAnsiTheme="majorHAnsi"/>
                <w:color w:val="000000"/>
              </w:rPr>
            </w:pPr>
            <w:r>
              <w:t>6,335</w:t>
            </w:r>
          </w:p>
        </w:tc>
        <w:tc>
          <w:tcPr>
            <w:tcW w:w="526" w:type="pct"/>
            <w:vAlign w:val="center"/>
          </w:tcPr>
          <w:p w14:paraId="6810E15B" w14:textId="1170DB53" w:rsidR="00842240" w:rsidRPr="002D2EBC" w:rsidRDefault="00842240" w:rsidP="002D2EBC">
            <w:pPr>
              <w:pStyle w:val="TableText"/>
              <w:jc w:val="right"/>
            </w:pPr>
            <w:r w:rsidRPr="00DD38AA">
              <w:t>27</w:t>
            </w:r>
          </w:p>
        </w:tc>
        <w:tc>
          <w:tcPr>
            <w:tcW w:w="437" w:type="pct"/>
            <w:vAlign w:val="center"/>
          </w:tcPr>
          <w:p w14:paraId="6AA24030" w14:textId="3A3668B0" w:rsidR="00842240" w:rsidRPr="002D2EBC" w:rsidRDefault="00842240" w:rsidP="002D2EBC">
            <w:pPr>
              <w:pStyle w:val="TableText"/>
              <w:jc w:val="right"/>
            </w:pPr>
            <w:r w:rsidRPr="00DD38AA">
              <w:t>99,460</w:t>
            </w:r>
          </w:p>
        </w:tc>
        <w:tc>
          <w:tcPr>
            <w:tcW w:w="486" w:type="pct"/>
            <w:vAlign w:val="center"/>
          </w:tcPr>
          <w:p w14:paraId="6D85735C" w14:textId="3BC2F086" w:rsidR="00842240" w:rsidRPr="002D2EBC" w:rsidRDefault="00842240" w:rsidP="002D2EBC">
            <w:pPr>
              <w:pStyle w:val="TableText"/>
              <w:jc w:val="right"/>
            </w:pPr>
            <w:r w:rsidRPr="00DD38AA">
              <w:t>3,649</w:t>
            </w:r>
          </w:p>
        </w:tc>
      </w:tr>
      <w:tr w:rsidR="00842240" w:rsidRPr="00C83564" w14:paraId="40812A12" w14:textId="70008565" w:rsidTr="002D2EBC">
        <w:tblPrEx>
          <w:tblBorders>
            <w:top w:val="single" w:sz="4" w:space="0" w:color="auto"/>
          </w:tblBorders>
        </w:tblPrEx>
        <w:trPr>
          <w:cantSplit/>
          <w:tblHeader/>
        </w:trPr>
        <w:tc>
          <w:tcPr>
            <w:tcW w:w="775" w:type="pct"/>
            <w:tcMar>
              <w:left w:w="108" w:type="dxa"/>
              <w:right w:w="108" w:type="dxa"/>
            </w:tcMar>
            <w:vAlign w:val="center"/>
          </w:tcPr>
          <w:p w14:paraId="3B0537AD" w14:textId="74F395EC" w:rsidR="00842240" w:rsidRPr="00842240" w:rsidRDefault="00842240" w:rsidP="00DD38AA">
            <w:pPr>
              <w:pStyle w:val="TableText"/>
              <w:rPr>
                <w:rFonts w:asciiTheme="majorHAnsi" w:hAnsiTheme="majorHAnsi"/>
                <w:b/>
                <w:bCs/>
              </w:rPr>
            </w:pPr>
            <w:r w:rsidRPr="00842240">
              <w:rPr>
                <w:b/>
                <w:bCs/>
              </w:rPr>
              <w:t>TOTAL</w:t>
            </w:r>
          </w:p>
        </w:tc>
        <w:tc>
          <w:tcPr>
            <w:tcW w:w="502" w:type="pct"/>
            <w:tcMar>
              <w:left w:w="108" w:type="dxa"/>
              <w:right w:w="108" w:type="dxa"/>
            </w:tcMar>
            <w:vAlign w:val="center"/>
          </w:tcPr>
          <w:p w14:paraId="5235CD99" w14:textId="4D689FFE" w:rsidR="00842240" w:rsidRPr="00842240" w:rsidRDefault="00842240" w:rsidP="00DD38AA">
            <w:pPr>
              <w:pStyle w:val="TableText"/>
              <w:jc w:val="right"/>
              <w:rPr>
                <w:rFonts w:asciiTheme="majorHAnsi" w:hAnsiTheme="majorHAnsi"/>
                <w:b/>
              </w:rPr>
            </w:pPr>
            <w:r w:rsidRPr="00842240">
              <w:rPr>
                <w:b/>
                <w:bCs/>
              </w:rPr>
              <w:t>15,483</w:t>
            </w:r>
          </w:p>
        </w:tc>
        <w:tc>
          <w:tcPr>
            <w:tcW w:w="494" w:type="pct"/>
            <w:tcMar>
              <w:left w:w="108" w:type="dxa"/>
              <w:right w:w="108" w:type="dxa"/>
            </w:tcMar>
            <w:vAlign w:val="center"/>
          </w:tcPr>
          <w:p w14:paraId="751D5A0B" w14:textId="669E65FE" w:rsidR="00842240" w:rsidRPr="00842240" w:rsidRDefault="00842240">
            <w:pPr>
              <w:pStyle w:val="TableText"/>
              <w:jc w:val="right"/>
              <w:rPr>
                <w:rFonts w:asciiTheme="majorHAnsi" w:hAnsiTheme="majorHAnsi"/>
                <w:b/>
              </w:rPr>
            </w:pPr>
            <w:r w:rsidRPr="00842240">
              <w:rPr>
                <w:b/>
                <w:bCs/>
              </w:rPr>
              <w:t>312</w:t>
            </w:r>
          </w:p>
        </w:tc>
        <w:tc>
          <w:tcPr>
            <w:tcW w:w="494" w:type="pct"/>
            <w:tcMar>
              <w:left w:w="108" w:type="dxa"/>
              <w:right w:w="108" w:type="dxa"/>
            </w:tcMar>
            <w:vAlign w:val="center"/>
          </w:tcPr>
          <w:p w14:paraId="021454AE" w14:textId="10DB4666" w:rsidR="00842240" w:rsidRPr="00842240" w:rsidRDefault="00842240">
            <w:pPr>
              <w:pStyle w:val="TableText"/>
              <w:jc w:val="right"/>
              <w:rPr>
                <w:rFonts w:asciiTheme="majorHAnsi" w:hAnsiTheme="majorHAnsi"/>
                <w:b/>
                <w:bCs/>
              </w:rPr>
            </w:pPr>
            <w:r w:rsidRPr="00842240">
              <w:rPr>
                <w:b/>
                <w:bCs/>
              </w:rPr>
              <w:t>33,472</w:t>
            </w:r>
          </w:p>
        </w:tc>
        <w:tc>
          <w:tcPr>
            <w:tcW w:w="508" w:type="pct"/>
            <w:tcMar>
              <w:left w:w="108" w:type="dxa"/>
              <w:right w:w="108" w:type="dxa"/>
            </w:tcMar>
            <w:vAlign w:val="center"/>
          </w:tcPr>
          <w:p w14:paraId="61015447" w14:textId="6B0D7A11" w:rsidR="00842240" w:rsidRPr="00842240" w:rsidRDefault="00842240">
            <w:pPr>
              <w:pStyle w:val="TableText"/>
              <w:jc w:val="right"/>
              <w:rPr>
                <w:rFonts w:asciiTheme="majorHAnsi" w:hAnsiTheme="majorHAnsi"/>
                <w:b/>
                <w:bCs/>
              </w:rPr>
            </w:pPr>
            <w:r w:rsidRPr="00842240">
              <w:rPr>
                <w:b/>
                <w:bCs/>
              </w:rPr>
              <w:t>46,086</w:t>
            </w:r>
          </w:p>
        </w:tc>
        <w:tc>
          <w:tcPr>
            <w:tcW w:w="422" w:type="pct"/>
            <w:tcMar>
              <w:left w:w="108" w:type="dxa"/>
              <w:right w:w="108" w:type="dxa"/>
            </w:tcMar>
            <w:vAlign w:val="center"/>
          </w:tcPr>
          <w:p w14:paraId="0B0B0310" w14:textId="700A9FD4" w:rsidR="00842240" w:rsidRPr="00842240" w:rsidRDefault="00842240">
            <w:pPr>
              <w:pStyle w:val="TableText"/>
              <w:jc w:val="right"/>
              <w:rPr>
                <w:rFonts w:asciiTheme="majorHAnsi" w:hAnsiTheme="majorHAnsi"/>
                <w:b/>
              </w:rPr>
            </w:pPr>
            <w:r w:rsidRPr="00842240">
              <w:rPr>
                <w:b/>
                <w:bCs/>
              </w:rPr>
              <w:t>105</w:t>
            </w:r>
          </w:p>
        </w:tc>
        <w:tc>
          <w:tcPr>
            <w:tcW w:w="357" w:type="pct"/>
            <w:vAlign w:val="center"/>
          </w:tcPr>
          <w:p w14:paraId="5F0A6F52" w14:textId="076B9396" w:rsidR="00842240" w:rsidRPr="00842240" w:rsidRDefault="00842240">
            <w:pPr>
              <w:pStyle w:val="TableText"/>
              <w:jc w:val="right"/>
              <w:rPr>
                <w:rFonts w:asciiTheme="majorHAnsi" w:hAnsiTheme="majorHAnsi"/>
                <w:b/>
              </w:rPr>
            </w:pPr>
            <w:r w:rsidRPr="00842240">
              <w:rPr>
                <w:b/>
                <w:bCs/>
              </w:rPr>
              <w:t>11,245</w:t>
            </w:r>
          </w:p>
        </w:tc>
        <w:tc>
          <w:tcPr>
            <w:tcW w:w="526" w:type="pct"/>
            <w:vAlign w:val="center"/>
          </w:tcPr>
          <w:p w14:paraId="2E5D91E7" w14:textId="34E7FA99" w:rsidR="00842240" w:rsidRPr="002D2EBC" w:rsidRDefault="00842240" w:rsidP="002D2EBC">
            <w:pPr>
              <w:pStyle w:val="TableText"/>
              <w:jc w:val="right"/>
              <w:rPr>
                <w:rStyle w:val="Strong"/>
              </w:rPr>
            </w:pPr>
            <w:r w:rsidRPr="002D2EBC">
              <w:rPr>
                <w:rStyle w:val="Strong"/>
              </w:rPr>
              <w:t>530</w:t>
            </w:r>
          </w:p>
        </w:tc>
        <w:tc>
          <w:tcPr>
            <w:tcW w:w="437" w:type="pct"/>
            <w:vAlign w:val="center"/>
          </w:tcPr>
          <w:p w14:paraId="56B32116" w14:textId="1E4A9EF3" w:rsidR="00842240" w:rsidRPr="002D2EBC" w:rsidRDefault="00842240" w:rsidP="002D2EBC">
            <w:pPr>
              <w:pStyle w:val="TableText"/>
              <w:jc w:val="right"/>
              <w:rPr>
                <w:rStyle w:val="Strong"/>
              </w:rPr>
            </w:pPr>
            <w:r w:rsidRPr="002D2EBC">
              <w:rPr>
                <w:rStyle w:val="Strong"/>
              </w:rPr>
              <w:t>1,824,743</w:t>
            </w:r>
          </w:p>
        </w:tc>
        <w:tc>
          <w:tcPr>
            <w:tcW w:w="486" w:type="pct"/>
            <w:vAlign w:val="center"/>
          </w:tcPr>
          <w:p w14:paraId="31091E7D" w14:textId="2AACA7DF" w:rsidR="00842240" w:rsidRPr="002D2EBC" w:rsidRDefault="00842240" w:rsidP="002D2EBC">
            <w:pPr>
              <w:pStyle w:val="TableText"/>
              <w:jc w:val="right"/>
              <w:rPr>
                <w:rStyle w:val="Strong"/>
              </w:rPr>
            </w:pPr>
            <w:r w:rsidRPr="002D2EBC">
              <w:rPr>
                <w:rStyle w:val="Strong"/>
              </w:rPr>
              <w:t>3,449</w:t>
            </w:r>
          </w:p>
        </w:tc>
      </w:tr>
    </w:tbl>
    <w:p w14:paraId="48A0849B" w14:textId="24408AF5" w:rsidR="004E5D85" w:rsidRDefault="00350396" w:rsidP="002D2EBC">
      <w:pPr>
        <w:pStyle w:val="FigureTableNoteSource"/>
      </w:pPr>
      <w:r w:rsidRPr="002D2EBC">
        <w:rPr>
          <w:rStyle w:val="Strong"/>
        </w:rPr>
        <w:t>a</w:t>
      </w:r>
      <w:r>
        <w:t xml:space="preserve"> </w:t>
      </w:r>
      <w:r w:rsidR="008B5F36" w:rsidRPr="006B4278">
        <w:t>Collection points can be counted more than once if they deal in multiple commodities</w:t>
      </w:r>
      <w:r w:rsidR="006E26D3">
        <w:t xml:space="preserve"> and LRBs</w:t>
      </w:r>
      <w:r w:rsidR="008B5F36" w:rsidRPr="006B4278">
        <w:t xml:space="preserve">. </w:t>
      </w:r>
      <w:r w:rsidR="006B4278" w:rsidRPr="00B673A4">
        <w:t xml:space="preserve">The active levy agent base as at </w:t>
      </w:r>
      <w:r w:rsidR="005463A2" w:rsidRPr="00F73DC9">
        <w:t>30</w:t>
      </w:r>
      <w:r w:rsidR="006B4278" w:rsidRPr="00F73DC9">
        <w:t> </w:t>
      </w:r>
      <w:r w:rsidR="005463A2" w:rsidRPr="00F73DC9">
        <w:t>June</w:t>
      </w:r>
      <w:r w:rsidR="00A57E66">
        <w:t> </w:t>
      </w:r>
      <w:r w:rsidR="006B4278" w:rsidRPr="00F73DC9">
        <w:t>201</w:t>
      </w:r>
      <w:r w:rsidR="005463A2" w:rsidRPr="00F73DC9">
        <w:t>7</w:t>
      </w:r>
      <w:r w:rsidR="006B4278" w:rsidRPr="00F73DC9">
        <w:t xml:space="preserve"> is 8,0</w:t>
      </w:r>
      <w:r w:rsidR="005463A2" w:rsidRPr="00F73DC9">
        <w:t>03</w:t>
      </w:r>
      <w:r w:rsidR="006B4278" w:rsidRPr="00B673A4">
        <w:t>.</w:t>
      </w:r>
      <w:r>
        <w:t xml:space="preserve"> </w:t>
      </w:r>
      <w:r w:rsidRPr="002D2EBC">
        <w:rPr>
          <w:rStyle w:val="Strong"/>
        </w:rPr>
        <w:t>b</w:t>
      </w:r>
      <w:r>
        <w:t xml:space="preserve"> </w:t>
      </w:r>
      <w:r w:rsidR="008B5F36" w:rsidRPr="00B4216F">
        <w:t xml:space="preserve">Some returns contain multiple commodities </w:t>
      </w:r>
      <w:r w:rsidR="006E26D3">
        <w:t>and, therefore,</w:t>
      </w:r>
      <w:r w:rsidR="00492B8F">
        <w:t xml:space="preserve"> </w:t>
      </w:r>
      <w:r w:rsidR="006E26D3">
        <w:t xml:space="preserve">could be </w:t>
      </w:r>
      <w:r w:rsidR="008B5F36" w:rsidRPr="00B4216F">
        <w:t>counted multiple times against different LRBs</w:t>
      </w:r>
      <w:r w:rsidR="00B4216F" w:rsidRPr="00B4216F">
        <w:t>.</w:t>
      </w:r>
      <w:r>
        <w:t xml:space="preserve"> </w:t>
      </w:r>
      <w:r w:rsidRPr="002D2EBC">
        <w:rPr>
          <w:rStyle w:val="Strong"/>
        </w:rPr>
        <w:t>c</w:t>
      </w:r>
      <w:r>
        <w:t xml:space="preserve"> </w:t>
      </w:r>
      <w:r w:rsidR="006E26D3" w:rsidRPr="006E26D3">
        <w:t>The Operational Compliance Program selects levy agents for a record inspection annually using a risk based algorithm against the likelihood and consequence of non-compliance</w:t>
      </w:r>
      <w:r w:rsidR="006E26D3" w:rsidRPr="00B4216F">
        <w:t>.</w:t>
      </w:r>
    </w:p>
    <w:p w14:paraId="510BFF9B" w14:textId="7D169569" w:rsidR="004E5D85" w:rsidRDefault="004E5D85" w:rsidP="004E5D85">
      <w:pPr>
        <w:pStyle w:val="Heading2"/>
        <w:numPr>
          <w:ilvl w:val="0"/>
          <w:numId w:val="0"/>
        </w:numPr>
      </w:pPr>
      <w:bookmarkStart w:id="47" w:name="_Toc496890281"/>
      <w:r>
        <w:lastRenderedPageBreak/>
        <w:t>Appendix</w:t>
      </w:r>
      <w:r w:rsidR="00BB7440">
        <w:t xml:space="preserve"> </w:t>
      </w:r>
      <w:r>
        <w:t>F</w:t>
      </w:r>
      <w:r w:rsidR="00BB7440">
        <w:t xml:space="preserve"> </w:t>
      </w:r>
      <w:r>
        <w:t>Commodity</w:t>
      </w:r>
      <w:r w:rsidR="00BB7440">
        <w:t xml:space="preserve"> </w:t>
      </w:r>
      <w:r>
        <w:t>analytical</w:t>
      </w:r>
      <w:r w:rsidR="00BB7440">
        <w:t xml:space="preserve"> </w:t>
      </w:r>
      <w:r>
        <w:t>data</w:t>
      </w:r>
      <w:bookmarkEnd w:id="47"/>
    </w:p>
    <w:tbl>
      <w:tblPr>
        <w:tblW w:w="5000" w:type="pct"/>
        <w:jc w:val="right"/>
        <w:tblBorders>
          <w:top w:val="single" w:sz="6" w:space="0" w:color="auto"/>
          <w:bottom w:val="single" w:sz="4" w:space="0" w:color="auto"/>
        </w:tblBorders>
        <w:tblCellMar>
          <w:left w:w="40" w:type="dxa"/>
          <w:right w:w="40" w:type="dxa"/>
        </w:tblCellMar>
        <w:tblLook w:val="0000" w:firstRow="0" w:lastRow="0" w:firstColumn="0" w:lastColumn="0" w:noHBand="0" w:noVBand="0"/>
        <w:tblCaption w:val="Appendix F Commodity analytical data"/>
      </w:tblPr>
      <w:tblGrid>
        <w:gridCol w:w="1222"/>
        <w:gridCol w:w="954"/>
        <w:gridCol w:w="938"/>
        <w:gridCol w:w="853"/>
        <w:gridCol w:w="964"/>
        <w:gridCol w:w="700"/>
        <w:gridCol w:w="749"/>
        <w:gridCol w:w="926"/>
        <w:gridCol w:w="911"/>
        <w:gridCol w:w="853"/>
      </w:tblGrid>
      <w:tr w:rsidR="006F609F" w:rsidRPr="00F826E8" w14:paraId="08BEFA29" w14:textId="77777777" w:rsidTr="002D2EBC">
        <w:trPr>
          <w:trHeight w:val="494"/>
          <w:tblHeader/>
          <w:jc w:val="right"/>
        </w:trPr>
        <w:tc>
          <w:tcPr>
            <w:tcW w:w="674" w:type="pct"/>
            <w:tcMar>
              <w:left w:w="108" w:type="dxa"/>
              <w:right w:w="108" w:type="dxa"/>
            </w:tcMar>
          </w:tcPr>
          <w:p w14:paraId="54BA88DB" w14:textId="72705DD1" w:rsidR="00C623E4" w:rsidRPr="00771672" w:rsidRDefault="00C623E4" w:rsidP="00DD38AA">
            <w:pPr>
              <w:pStyle w:val="TableHeading"/>
              <w:rPr>
                <w:sz w:val="16"/>
              </w:rPr>
            </w:pPr>
            <w:r w:rsidRPr="00771672">
              <w:rPr>
                <w:sz w:val="16"/>
              </w:rPr>
              <w:t>Commodity</w:t>
            </w:r>
          </w:p>
        </w:tc>
        <w:tc>
          <w:tcPr>
            <w:tcW w:w="526" w:type="pct"/>
            <w:tcMar>
              <w:left w:w="108" w:type="dxa"/>
              <w:right w:w="108" w:type="dxa"/>
            </w:tcMar>
          </w:tcPr>
          <w:p w14:paraId="1321107A" w14:textId="6E63AE99" w:rsidR="00C623E4" w:rsidRPr="00771672" w:rsidRDefault="00771672" w:rsidP="006F609F">
            <w:pPr>
              <w:pStyle w:val="TableHeading"/>
              <w:jc w:val="right"/>
              <w:rPr>
                <w:sz w:val="16"/>
              </w:rPr>
            </w:pPr>
            <w:r w:rsidRPr="00771672">
              <w:rPr>
                <w:sz w:val="16"/>
              </w:rPr>
              <w:t>Collection p</w:t>
            </w:r>
            <w:r w:rsidR="00C623E4" w:rsidRPr="00771672">
              <w:rPr>
                <w:sz w:val="16"/>
              </w:rPr>
              <w:t xml:space="preserve">oints </w:t>
            </w:r>
            <w:r w:rsidR="002D2EBC">
              <w:rPr>
                <w:sz w:val="16"/>
              </w:rPr>
              <w:br/>
            </w:r>
            <w:r w:rsidR="006F609F" w:rsidRPr="006F609F">
              <w:rPr>
                <w:b w:val="0"/>
                <w:sz w:val="16"/>
              </w:rPr>
              <w:t>a</w:t>
            </w:r>
            <w:r w:rsidR="006F609F">
              <w:rPr>
                <w:b w:val="0"/>
                <w:sz w:val="16"/>
              </w:rPr>
              <w:t xml:space="preserve"> </w:t>
            </w:r>
            <w:r w:rsidR="00C623E4" w:rsidRPr="00771672">
              <w:rPr>
                <w:sz w:val="16"/>
              </w:rPr>
              <w:t>(#)</w:t>
            </w:r>
          </w:p>
        </w:tc>
        <w:tc>
          <w:tcPr>
            <w:tcW w:w="517" w:type="pct"/>
            <w:tcMar>
              <w:left w:w="108" w:type="dxa"/>
              <w:right w:w="108" w:type="dxa"/>
            </w:tcMar>
          </w:tcPr>
          <w:p w14:paraId="7681E6C4" w14:textId="77777777" w:rsidR="00C623E4" w:rsidRPr="00771672" w:rsidRDefault="00C623E4" w:rsidP="00DD38AA">
            <w:pPr>
              <w:pStyle w:val="TableHeading"/>
              <w:jc w:val="right"/>
              <w:rPr>
                <w:sz w:val="16"/>
              </w:rPr>
            </w:pPr>
            <w:r w:rsidRPr="00771672">
              <w:rPr>
                <w:sz w:val="16"/>
              </w:rPr>
              <w:t xml:space="preserve">Cost / collection point ($) </w:t>
            </w:r>
          </w:p>
        </w:tc>
        <w:tc>
          <w:tcPr>
            <w:tcW w:w="470" w:type="pct"/>
          </w:tcPr>
          <w:p w14:paraId="23B80489" w14:textId="01FF13B3" w:rsidR="00C623E4" w:rsidRPr="00771672" w:rsidRDefault="00411C05">
            <w:pPr>
              <w:pStyle w:val="TableHeading"/>
              <w:jc w:val="right"/>
              <w:rPr>
                <w:sz w:val="16"/>
              </w:rPr>
            </w:pPr>
            <w:r w:rsidRPr="00771672">
              <w:rPr>
                <w:sz w:val="16"/>
              </w:rPr>
              <w:t>Levy / collection point ($)</w:t>
            </w:r>
            <w:r w:rsidR="00C623E4" w:rsidRPr="00771672">
              <w:rPr>
                <w:sz w:val="16"/>
              </w:rPr>
              <w:t xml:space="preserve"> </w:t>
            </w:r>
          </w:p>
        </w:tc>
        <w:tc>
          <w:tcPr>
            <w:tcW w:w="531" w:type="pct"/>
            <w:tcMar>
              <w:left w:w="108" w:type="dxa"/>
              <w:right w:w="108" w:type="dxa"/>
            </w:tcMar>
          </w:tcPr>
          <w:p w14:paraId="516C14D5" w14:textId="49DECB5A" w:rsidR="00C623E4" w:rsidRPr="00771672" w:rsidRDefault="00C623E4" w:rsidP="006F609F">
            <w:pPr>
              <w:pStyle w:val="TableHeading"/>
              <w:jc w:val="right"/>
              <w:rPr>
                <w:sz w:val="16"/>
              </w:rPr>
            </w:pPr>
            <w:r w:rsidRPr="00771672">
              <w:rPr>
                <w:sz w:val="16"/>
              </w:rPr>
              <w:t xml:space="preserve">Returns processed </w:t>
            </w:r>
            <w:r w:rsidR="002D2EBC">
              <w:rPr>
                <w:sz w:val="16"/>
              </w:rPr>
              <w:br/>
            </w:r>
            <w:r w:rsidR="006F609F">
              <w:rPr>
                <w:b w:val="0"/>
                <w:sz w:val="16"/>
              </w:rPr>
              <w:t xml:space="preserve">b </w:t>
            </w:r>
            <w:r w:rsidRPr="00771672">
              <w:rPr>
                <w:sz w:val="16"/>
              </w:rPr>
              <w:t>(#)</w:t>
            </w:r>
          </w:p>
        </w:tc>
        <w:tc>
          <w:tcPr>
            <w:tcW w:w="386" w:type="pct"/>
            <w:tcMar>
              <w:left w:w="108" w:type="dxa"/>
              <w:right w:w="108" w:type="dxa"/>
            </w:tcMar>
          </w:tcPr>
          <w:p w14:paraId="3A681F66" w14:textId="039044C1" w:rsidR="00C623E4" w:rsidRPr="00771672" w:rsidRDefault="00C623E4" w:rsidP="00771672">
            <w:pPr>
              <w:pStyle w:val="TableHeading"/>
              <w:jc w:val="right"/>
              <w:rPr>
                <w:sz w:val="16"/>
              </w:rPr>
            </w:pPr>
            <w:r w:rsidRPr="00771672">
              <w:rPr>
                <w:sz w:val="16"/>
              </w:rPr>
              <w:t xml:space="preserve">Cost / </w:t>
            </w:r>
            <w:r w:rsidR="00771672" w:rsidRPr="00771672">
              <w:rPr>
                <w:sz w:val="16"/>
              </w:rPr>
              <w:t>r</w:t>
            </w:r>
            <w:r w:rsidRPr="00771672">
              <w:rPr>
                <w:sz w:val="16"/>
              </w:rPr>
              <w:t xml:space="preserve">eturn ($) </w:t>
            </w:r>
          </w:p>
        </w:tc>
        <w:tc>
          <w:tcPr>
            <w:tcW w:w="413" w:type="pct"/>
          </w:tcPr>
          <w:p w14:paraId="47B4D984" w14:textId="4A348A6C" w:rsidR="00C623E4" w:rsidRPr="00771672" w:rsidRDefault="00C623E4" w:rsidP="00771672">
            <w:pPr>
              <w:pStyle w:val="TableHeading"/>
              <w:jc w:val="right"/>
              <w:rPr>
                <w:sz w:val="16"/>
              </w:rPr>
            </w:pPr>
            <w:r w:rsidRPr="00771672">
              <w:rPr>
                <w:sz w:val="16"/>
              </w:rPr>
              <w:t xml:space="preserve">Levy / </w:t>
            </w:r>
            <w:r w:rsidR="00771672" w:rsidRPr="00771672">
              <w:rPr>
                <w:sz w:val="16"/>
              </w:rPr>
              <w:t>r</w:t>
            </w:r>
            <w:r w:rsidRPr="00771672">
              <w:rPr>
                <w:sz w:val="16"/>
              </w:rPr>
              <w:t>eturn ($</w:t>
            </w:r>
            <w:r w:rsidR="002D2EBC">
              <w:rPr>
                <w:sz w:val="16"/>
              </w:rPr>
              <w:t>)</w:t>
            </w:r>
          </w:p>
        </w:tc>
        <w:tc>
          <w:tcPr>
            <w:tcW w:w="510" w:type="pct"/>
          </w:tcPr>
          <w:p w14:paraId="7A84917A" w14:textId="46ED5A88" w:rsidR="00C623E4" w:rsidRPr="00771672" w:rsidRDefault="00C623E4" w:rsidP="006F609F">
            <w:pPr>
              <w:pStyle w:val="TableHeading"/>
              <w:jc w:val="right"/>
              <w:rPr>
                <w:sz w:val="16"/>
              </w:rPr>
            </w:pPr>
            <w:r w:rsidRPr="00771672">
              <w:rPr>
                <w:sz w:val="16"/>
              </w:rPr>
              <w:t>R</w:t>
            </w:r>
            <w:r w:rsidR="00771672" w:rsidRPr="00771672">
              <w:rPr>
                <w:sz w:val="16"/>
              </w:rPr>
              <w:t>ecord i</w:t>
            </w:r>
            <w:r w:rsidRPr="00771672">
              <w:rPr>
                <w:sz w:val="16"/>
              </w:rPr>
              <w:t>nspections</w:t>
            </w:r>
            <w:r w:rsidR="006F609F">
              <w:rPr>
                <w:sz w:val="16"/>
              </w:rPr>
              <w:t xml:space="preserve"> </w:t>
            </w:r>
            <w:r w:rsidR="002D2EBC">
              <w:rPr>
                <w:sz w:val="16"/>
              </w:rPr>
              <w:br/>
            </w:r>
            <w:r w:rsidR="006F609F">
              <w:rPr>
                <w:b w:val="0"/>
                <w:sz w:val="16"/>
              </w:rPr>
              <w:t xml:space="preserve">c </w:t>
            </w:r>
            <w:r w:rsidRPr="00771672">
              <w:rPr>
                <w:sz w:val="16"/>
              </w:rPr>
              <w:t>(#)</w:t>
            </w:r>
          </w:p>
        </w:tc>
        <w:tc>
          <w:tcPr>
            <w:tcW w:w="502" w:type="pct"/>
          </w:tcPr>
          <w:p w14:paraId="4ACDE5B6" w14:textId="62836E5A" w:rsidR="00C623E4" w:rsidRPr="00771672" w:rsidRDefault="00C623E4" w:rsidP="006F609F">
            <w:pPr>
              <w:pStyle w:val="TableHeading"/>
              <w:jc w:val="right"/>
              <w:rPr>
                <w:sz w:val="16"/>
              </w:rPr>
            </w:pPr>
            <w:r w:rsidRPr="00771672">
              <w:rPr>
                <w:sz w:val="16"/>
              </w:rPr>
              <w:t xml:space="preserve">OCP </w:t>
            </w:r>
            <w:r w:rsidR="00771672" w:rsidRPr="00771672">
              <w:rPr>
                <w:sz w:val="16"/>
              </w:rPr>
              <w:t>c</w:t>
            </w:r>
            <w:r w:rsidRPr="00771672">
              <w:rPr>
                <w:sz w:val="16"/>
              </w:rPr>
              <w:t>osts</w:t>
            </w:r>
            <w:r w:rsidR="006F609F">
              <w:rPr>
                <w:sz w:val="16"/>
              </w:rPr>
              <w:t xml:space="preserve"> </w:t>
            </w:r>
            <w:r w:rsidR="002D2EBC">
              <w:rPr>
                <w:sz w:val="16"/>
              </w:rPr>
              <w:br/>
            </w:r>
            <w:r w:rsidR="006F609F">
              <w:rPr>
                <w:b w:val="0"/>
                <w:sz w:val="16"/>
              </w:rPr>
              <w:t xml:space="preserve">d </w:t>
            </w:r>
            <w:r w:rsidRPr="00771672">
              <w:rPr>
                <w:sz w:val="16"/>
              </w:rPr>
              <w:t>($)</w:t>
            </w:r>
          </w:p>
        </w:tc>
        <w:tc>
          <w:tcPr>
            <w:tcW w:w="470" w:type="pct"/>
          </w:tcPr>
          <w:p w14:paraId="57F262A3" w14:textId="3BDF5E3E" w:rsidR="00C623E4" w:rsidRPr="00771672" w:rsidRDefault="00C623E4" w:rsidP="00771672">
            <w:pPr>
              <w:pStyle w:val="TableHeading"/>
              <w:jc w:val="right"/>
              <w:rPr>
                <w:sz w:val="16"/>
              </w:rPr>
            </w:pPr>
            <w:r w:rsidRPr="00771672">
              <w:rPr>
                <w:sz w:val="16"/>
              </w:rPr>
              <w:t xml:space="preserve">Average </w:t>
            </w:r>
            <w:r w:rsidR="00771672" w:rsidRPr="00771672">
              <w:rPr>
                <w:sz w:val="16"/>
              </w:rPr>
              <w:t>inspection c</w:t>
            </w:r>
            <w:r w:rsidRPr="00771672">
              <w:rPr>
                <w:sz w:val="16"/>
              </w:rPr>
              <w:t xml:space="preserve">ost ($) </w:t>
            </w:r>
          </w:p>
        </w:tc>
      </w:tr>
      <w:tr w:rsidR="006F609F" w:rsidRPr="00F826E8" w14:paraId="71EE8170" w14:textId="77777777" w:rsidTr="002D2EBC">
        <w:tblPrEx>
          <w:tblBorders>
            <w:top w:val="single" w:sz="4" w:space="0" w:color="auto"/>
          </w:tblBorders>
        </w:tblPrEx>
        <w:trPr>
          <w:jc w:val="right"/>
        </w:trPr>
        <w:tc>
          <w:tcPr>
            <w:tcW w:w="674" w:type="pct"/>
            <w:tcMar>
              <w:left w:w="108" w:type="dxa"/>
              <w:right w:w="108" w:type="dxa"/>
            </w:tcMar>
            <w:vAlign w:val="center"/>
          </w:tcPr>
          <w:p w14:paraId="218F9C70" w14:textId="278C32AF" w:rsidR="0009552D" w:rsidRPr="0009552D" w:rsidRDefault="006F609F" w:rsidP="00DD38AA">
            <w:pPr>
              <w:pStyle w:val="TableText"/>
            </w:pPr>
            <w:r w:rsidRPr="0009552D">
              <w:t>Almonds</w:t>
            </w:r>
          </w:p>
        </w:tc>
        <w:tc>
          <w:tcPr>
            <w:tcW w:w="526" w:type="pct"/>
            <w:tcMar>
              <w:left w:w="108" w:type="dxa"/>
              <w:right w:w="108" w:type="dxa"/>
            </w:tcMar>
            <w:vAlign w:val="center"/>
          </w:tcPr>
          <w:p w14:paraId="1D71283E" w14:textId="1C0AE243" w:rsidR="0009552D" w:rsidRPr="00DD38AA" w:rsidRDefault="0009552D" w:rsidP="00DD38AA">
            <w:pPr>
              <w:pStyle w:val="TableText"/>
              <w:jc w:val="right"/>
            </w:pPr>
            <w:r w:rsidRPr="00DD38AA">
              <w:t>23</w:t>
            </w:r>
          </w:p>
        </w:tc>
        <w:tc>
          <w:tcPr>
            <w:tcW w:w="517" w:type="pct"/>
            <w:tcMar>
              <w:left w:w="108" w:type="dxa"/>
              <w:right w:w="108" w:type="dxa"/>
            </w:tcMar>
            <w:vAlign w:val="center"/>
          </w:tcPr>
          <w:p w14:paraId="192184CE" w14:textId="6DB9BF46" w:rsidR="0009552D" w:rsidRPr="00DD38AA" w:rsidRDefault="0009552D" w:rsidP="00DD38AA">
            <w:pPr>
              <w:pStyle w:val="TableText"/>
              <w:jc w:val="right"/>
            </w:pPr>
            <w:r w:rsidRPr="00DD38AA">
              <w:t>732</w:t>
            </w:r>
          </w:p>
        </w:tc>
        <w:tc>
          <w:tcPr>
            <w:tcW w:w="470" w:type="pct"/>
            <w:vAlign w:val="center"/>
          </w:tcPr>
          <w:p w14:paraId="4787D37D" w14:textId="2742E150" w:rsidR="0009552D" w:rsidRPr="00350396" w:rsidRDefault="0009552D">
            <w:pPr>
              <w:pStyle w:val="TableText"/>
              <w:jc w:val="right"/>
            </w:pPr>
            <w:r w:rsidRPr="00350396">
              <w:t>67,468</w:t>
            </w:r>
          </w:p>
        </w:tc>
        <w:tc>
          <w:tcPr>
            <w:tcW w:w="531" w:type="pct"/>
            <w:tcMar>
              <w:left w:w="108" w:type="dxa"/>
              <w:right w:w="108" w:type="dxa"/>
            </w:tcMar>
            <w:vAlign w:val="center"/>
          </w:tcPr>
          <w:p w14:paraId="66AE249F" w14:textId="22902ED8" w:rsidR="0009552D" w:rsidRPr="00350396" w:rsidRDefault="0009552D">
            <w:pPr>
              <w:pStyle w:val="TableText"/>
              <w:jc w:val="right"/>
            </w:pPr>
            <w:r w:rsidRPr="00350396">
              <w:t>49</w:t>
            </w:r>
          </w:p>
        </w:tc>
        <w:tc>
          <w:tcPr>
            <w:tcW w:w="386" w:type="pct"/>
            <w:tcMar>
              <w:left w:w="108" w:type="dxa"/>
              <w:right w:w="108" w:type="dxa"/>
            </w:tcMar>
            <w:vAlign w:val="center"/>
          </w:tcPr>
          <w:p w14:paraId="41BFD65B" w14:textId="245BCCE7" w:rsidR="0009552D" w:rsidRPr="00350396" w:rsidRDefault="0009552D">
            <w:pPr>
              <w:pStyle w:val="TableText"/>
              <w:jc w:val="right"/>
            </w:pPr>
            <w:r w:rsidRPr="00350396">
              <w:t>344</w:t>
            </w:r>
          </w:p>
        </w:tc>
        <w:tc>
          <w:tcPr>
            <w:tcW w:w="413" w:type="pct"/>
            <w:vAlign w:val="center"/>
          </w:tcPr>
          <w:p w14:paraId="07023134" w14:textId="42908A59" w:rsidR="0009552D" w:rsidRPr="00093928" w:rsidRDefault="0009552D" w:rsidP="002D2EBC">
            <w:pPr>
              <w:pStyle w:val="TableText"/>
              <w:jc w:val="right"/>
            </w:pPr>
            <w:r w:rsidRPr="00350396">
              <w:t>31,669</w:t>
            </w:r>
          </w:p>
        </w:tc>
        <w:tc>
          <w:tcPr>
            <w:tcW w:w="510" w:type="pct"/>
            <w:vAlign w:val="center"/>
          </w:tcPr>
          <w:p w14:paraId="4D68D480" w14:textId="62FB22A5" w:rsidR="0009552D" w:rsidRPr="00093928" w:rsidRDefault="0009552D" w:rsidP="002D2EBC">
            <w:pPr>
              <w:pStyle w:val="TableText"/>
              <w:jc w:val="right"/>
            </w:pPr>
            <w:r w:rsidRPr="00350396">
              <w:t>3.2</w:t>
            </w:r>
          </w:p>
        </w:tc>
        <w:tc>
          <w:tcPr>
            <w:tcW w:w="502" w:type="pct"/>
            <w:vAlign w:val="center"/>
          </w:tcPr>
          <w:p w14:paraId="49AD1BED" w14:textId="776E5A73" w:rsidR="0009552D" w:rsidRPr="00093928" w:rsidRDefault="0009552D" w:rsidP="002D2EBC">
            <w:pPr>
              <w:pStyle w:val="TableText"/>
              <w:jc w:val="right"/>
            </w:pPr>
            <w:r w:rsidRPr="00350396">
              <w:t>11,193</w:t>
            </w:r>
          </w:p>
        </w:tc>
        <w:tc>
          <w:tcPr>
            <w:tcW w:w="470" w:type="pct"/>
            <w:vAlign w:val="center"/>
          </w:tcPr>
          <w:p w14:paraId="11151C61" w14:textId="57410026" w:rsidR="0009552D" w:rsidRPr="00093928" w:rsidRDefault="0009552D" w:rsidP="002D2EBC">
            <w:pPr>
              <w:pStyle w:val="TableText"/>
              <w:jc w:val="right"/>
            </w:pPr>
            <w:r w:rsidRPr="00350396">
              <w:t>3,503</w:t>
            </w:r>
          </w:p>
        </w:tc>
      </w:tr>
      <w:tr w:rsidR="006F609F" w:rsidRPr="00F826E8" w14:paraId="2C1A2DA8" w14:textId="77777777" w:rsidTr="002D2EBC">
        <w:tblPrEx>
          <w:tblBorders>
            <w:top w:val="single" w:sz="4" w:space="0" w:color="auto"/>
          </w:tblBorders>
        </w:tblPrEx>
        <w:trPr>
          <w:jc w:val="right"/>
        </w:trPr>
        <w:tc>
          <w:tcPr>
            <w:tcW w:w="674" w:type="pct"/>
            <w:tcMar>
              <w:left w:w="108" w:type="dxa"/>
              <w:right w:w="108" w:type="dxa"/>
            </w:tcMar>
            <w:vAlign w:val="center"/>
          </w:tcPr>
          <w:p w14:paraId="65E89B79" w14:textId="0EE5064F" w:rsidR="0009552D" w:rsidRPr="0009552D" w:rsidRDefault="006F609F" w:rsidP="00DD38AA">
            <w:pPr>
              <w:pStyle w:val="TableText"/>
            </w:pPr>
            <w:r w:rsidRPr="0009552D">
              <w:t>Apples</w:t>
            </w:r>
          </w:p>
        </w:tc>
        <w:tc>
          <w:tcPr>
            <w:tcW w:w="526" w:type="pct"/>
            <w:tcMar>
              <w:left w:w="108" w:type="dxa"/>
              <w:right w:w="108" w:type="dxa"/>
            </w:tcMar>
            <w:vAlign w:val="center"/>
          </w:tcPr>
          <w:p w14:paraId="27A15F7A" w14:textId="74FA2EC7" w:rsidR="0009552D" w:rsidRPr="00DD38AA" w:rsidRDefault="0009552D" w:rsidP="00DD38AA">
            <w:pPr>
              <w:pStyle w:val="TableText"/>
              <w:jc w:val="right"/>
            </w:pPr>
            <w:r w:rsidRPr="00DD38AA">
              <w:t>307</w:t>
            </w:r>
          </w:p>
        </w:tc>
        <w:tc>
          <w:tcPr>
            <w:tcW w:w="517" w:type="pct"/>
            <w:tcMar>
              <w:left w:w="108" w:type="dxa"/>
              <w:right w:w="108" w:type="dxa"/>
            </w:tcMar>
            <w:vAlign w:val="center"/>
          </w:tcPr>
          <w:p w14:paraId="74D8A216" w14:textId="004E20E4" w:rsidR="0009552D" w:rsidRPr="00DD38AA" w:rsidRDefault="0009552D" w:rsidP="00DD38AA">
            <w:pPr>
              <w:pStyle w:val="TableText"/>
              <w:jc w:val="right"/>
            </w:pPr>
            <w:r w:rsidRPr="00DD38AA">
              <w:t>337</w:t>
            </w:r>
          </w:p>
        </w:tc>
        <w:tc>
          <w:tcPr>
            <w:tcW w:w="470" w:type="pct"/>
            <w:vAlign w:val="center"/>
          </w:tcPr>
          <w:p w14:paraId="04A5E314" w14:textId="4309DDEA" w:rsidR="0009552D" w:rsidRPr="00350396" w:rsidRDefault="0009552D">
            <w:pPr>
              <w:pStyle w:val="TableText"/>
              <w:jc w:val="right"/>
            </w:pPr>
            <w:r w:rsidRPr="00350396">
              <w:t>14,212</w:t>
            </w:r>
          </w:p>
        </w:tc>
        <w:tc>
          <w:tcPr>
            <w:tcW w:w="531" w:type="pct"/>
            <w:tcMar>
              <w:left w:w="108" w:type="dxa"/>
              <w:right w:w="108" w:type="dxa"/>
            </w:tcMar>
            <w:vAlign w:val="center"/>
          </w:tcPr>
          <w:p w14:paraId="632D899F" w14:textId="5891B901" w:rsidR="0009552D" w:rsidRPr="00350396" w:rsidRDefault="0009552D">
            <w:pPr>
              <w:pStyle w:val="TableText"/>
              <w:jc w:val="right"/>
            </w:pPr>
            <w:r w:rsidRPr="00350396">
              <w:t>739</w:t>
            </w:r>
          </w:p>
        </w:tc>
        <w:tc>
          <w:tcPr>
            <w:tcW w:w="386" w:type="pct"/>
            <w:tcMar>
              <w:left w:w="108" w:type="dxa"/>
              <w:right w:w="108" w:type="dxa"/>
            </w:tcMar>
            <w:vAlign w:val="center"/>
          </w:tcPr>
          <w:p w14:paraId="650584F5" w14:textId="51EDA752" w:rsidR="0009552D" w:rsidRPr="00350396" w:rsidRDefault="0009552D">
            <w:pPr>
              <w:pStyle w:val="TableText"/>
              <w:jc w:val="right"/>
            </w:pPr>
            <w:r w:rsidRPr="00350396">
              <w:t>140</w:t>
            </w:r>
          </w:p>
        </w:tc>
        <w:tc>
          <w:tcPr>
            <w:tcW w:w="413" w:type="pct"/>
            <w:vAlign w:val="center"/>
          </w:tcPr>
          <w:p w14:paraId="2D08F33E" w14:textId="5C94FAD6" w:rsidR="0009552D" w:rsidRPr="00093928" w:rsidRDefault="0009552D" w:rsidP="002D2EBC">
            <w:pPr>
              <w:pStyle w:val="TableText"/>
              <w:jc w:val="right"/>
            </w:pPr>
            <w:r w:rsidRPr="00350396">
              <w:t>5,904</w:t>
            </w:r>
          </w:p>
        </w:tc>
        <w:tc>
          <w:tcPr>
            <w:tcW w:w="510" w:type="pct"/>
            <w:vAlign w:val="center"/>
          </w:tcPr>
          <w:p w14:paraId="39009100" w14:textId="674B6B17" w:rsidR="0009552D" w:rsidRPr="00093928" w:rsidRDefault="0009552D" w:rsidP="002D2EBC">
            <w:pPr>
              <w:pStyle w:val="TableText"/>
              <w:jc w:val="right"/>
            </w:pPr>
            <w:r w:rsidRPr="00350396">
              <w:t>16.4</w:t>
            </w:r>
          </w:p>
        </w:tc>
        <w:tc>
          <w:tcPr>
            <w:tcW w:w="502" w:type="pct"/>
            <w:vAlign w:val="center"/>
          </w:tcPr>
          <w:p w14:paraId="65C78A49" w14:textId="50D8984C" w:rsidR="0009552D" w:rsidRPr="00093928" w:rsidRDefault="0009552D" w:rsidP="002D2EBC">
            <w:pPr>
              <w:pStyle w:val="TableText"/>
              <w:jc w:val="right"/>
            </w:pPr>
            <w:r w:rsidRPr="00350396">
              <w:t>56,735</w:t>
            </w:r>
          </w:p>
        </w:tc>
        <w:tc>
          <w:tcPr>
            <w:tcW w:w="470" w:type="pct"/>
            <w:vAlign w:val="center"/>
          </w:tcPr>
          <w:p w14:paraId="3310F1D4" w14:textId="52554934" w:rsidR="0009552D" w:rsidRPr="00093928" w:rsidRDefault="0009552D" w:rsidP="002D2EBC">
            <w:pPr>
              <w:pStyle w:val="TableText"/>
              <w:jc w:val="right"/>
            </w:pPr>
            <w:r w:rsidRPr="00350396">
              <w:t>3,452</w:t>
            </w:r>
          </w:p>
        </w:tc>
      </w:tr>
      <w:tr w:rsidR="006F609F" w:rsidRPr="00F826E8" w14:paraId="22D25A9F" w14:textId="77777777" w:rsidTr="002D2EBC">
        <w:tblPrEx>
          <w:tblBorders>
            <w:top w:val="single" w:sz="4" w:space="0" w:color="auto"/>
          </w:tblBorders>
        </w:tblPrEx>
        <w:trPr>
          <w:jc w:val="right"/>
        </w:trPr>
        <w:tc>
          <w:tcPr>
            <w:tcW w:w="674" w:type="pct"/>
            <w:tcMar>
              <w:left w:w="108" w:type="dxa"/>
              <w:right w:w="108" w:type="dxa"/>
            </w:tcMar>
            <w:vAlign w:val="center"/>
          </w:tcPr>
          <w:p w14:paraId="03563F21" w14:textId="2EB6DE42" w:rsidR="0009552D" w:rsidRPr="0009552D" w:rsidRDefault="006F609F" w:rsidP="00DD38AA">
            <w:pPr>
              <w:pStyle w:val="TableText"/>
            </w:pPr>
            <w:r w:rsidRPr="0009552D">
              <w:t>Avocados</w:t>
            </w:r>
          </w:p>
        </w:tc>
        <w:tc>
          <w:tcPr>
            <w:tcW w:w="526" w:type="pct"/>
            <w:tcMar>
              <w:left w:w="108" w:type="dxa"/>
              <w:right w:w="108" w:type="dxa"/>
            </w:tcMar>
            <w:vAlign w:val="center"/>
          </w:tcPr>
          <w:p w14:paraId="1EC09834" w14:textId="25B445D3" w:rsidR="0009552D" w:rsidRPr="00DD38AA" w:rsidRDefault="0009552D" w:rsidP="00DD38AA">
            <w:pPr>
              <w:pStyle w:val="TableText"/>
              <w:jc w:val="right"/>
            </w:pPr>
            <w:r w:rsidRPr="00DD38AA">
              <w:t>244</w:t>
            </w:r>
          </w:p>
        </w:tc>
        <w:tc>
          <w:tcPr>
            <w:tcW w:w="517" w:type="pct"/>
            <w:tcMar>
              <w:left w:w="108" w:type="dxa"/>
              <w:right w:w="108" w:type="dxa"/>
            </w:tcMar>
            <w:vAlign w:val="center"/>
          </w:tcPr>
          <w:p w14:paraId="5D9BB3BE" w14:textId="0AA1FD81" w:rsidR="0009552D" w:rsidRPr="00DD38AA" w:rsidRDefault="0009552D" w:rsidP="00DD38AA">
            <w:pPr>
              <w:pStyle w:val="TableText"/>
              <w:jc w:val="right"/>
            </w:pPr>
            <w:r w:rsidRPr="00DD38AA">
              <w:t>292</w:t>
            </w:r>
          </w:p>
        </w:tc>
        <w:tc>
          <w:tcPr>
            <w:tcW w:w="470" w:type="pct"/>
            <w:vAlign w:val="center"/>
          </w:tcPr>
          <w:p w14:paraId="4110A4D5" w14:textId="6E3300C7" w:rsidR="0009552D" w:rsidRPr="00350396" w:rsidRDefault="0009552D">
            <w:pPr>
              <w:pStyle w:val="TableText"/>
              <w:jc w:val="right"/>
            </w:pPr>
            <w:r w:rsidRPr="00350396">
              <w:t>23,149</w:t>
            </w:r>
          </w:p>
        </w:tc>
        <w:tc>
          <w:tcPr>
            <w:tcW w:w="531" w:type="pct"/>
            <w:tcMar>
              <w:left w:w="108" w:type="dxa"/>
              <w:right w:w="108" w:type="dxa"/>
            </w:tcMar>
            <w:vAlign w:val="center"/>
          </w:tcPr>
          <w:p w14:paraId="1D3BA882" w14:textId="6B037B02" w:rsidR="0009552D" w:rsidRPr="00350396" w:rsidRDefault="0009552D">
            <w:pPr>
              <w:pStyle w:val="TableText"/>
              <w:jc w:val="right"/>
            </w:pPr>
            <w:r w:rsidRPr="00350396">
              <w:t>554</w:t>
            </w:r>
          </w:p>
        </w:tc>
        <w:tc>
          <w:tcPr>
            <w:tcW w:w="386" w:type="pct"/>
            <w:tcMar>
              <w:left w:w="108" w:type="dxa"/>
              <w:right w:w="108" w:type="dxa"/>
            </w:tcMar>
            <w:vAlign w:val="center"/>
          </w:tcPr>
          <w:p w14:paraId="14BC4458" w14:textId="3B9D8B6A" w:rsidR="0009552D" w:rsidRPr="00350396" w:rsidRDefault="0009552D">
            <w:pPr>
              <w:pStyle w:val="TableText"/>
              <w:jc w:val="right"/>
            </w:pPr>
            <w:r w:rsidRPr="00350396">
              <w:t>129</w:t>
            </w:r>
          </w:p>
        </w:tc>
        <w:tc>
          <w:tcPr>
            <w:tcW w:w="413" w:type="pct"/>
            <w:vAlign w:val="center"/>
          </w:tcPr>
          <w:p w14:paraId="7B84D326" w14:textId="1323B52C" w:rsidR="0009552D" w:rsidRPr="00093928" w:rsidRDefault="0009552D" w:rsidP="002D2EBC">
            <w:pPr>
              <w:pStyle w:val="TableText"/>
              <w:jc w:val="right"/>
            </w:pPr>
            <w:r w:rsidRPr="00350396">
              <w:t>10,196</w:t>
            </w:r>
          </w:p>
        </w:tc>
        <w:tc>
          <w:tcPr>
            <w:tcW w:w="510" w:type="pct"/>
            <w:vAlign w:val="center"/>
          </w:tcPr>
          <w:p w14:paraId="4C59AC4D" w14:textId="7CF24B89" w:rsidR="0009552D" w:rsidRPr="00093928" w:rsidRDefault="0009552D" w:rsidP="002D2EBC">
            <w:pPr>
              <w:pStyle w:val="TableText"/>
              <w:jc w:val="right"/>
            </w:pPr>
            <w:r w:rsidRPr="00350396">
              <w:t>16.3</w:t>
            </w:r>
          </w:p>
        </w:tc>
        <w:tc>
          <w:tcPr>
            <w:tcW w:w="502" w:type="pct"/>
            <w:vAlign w:val="center"/>
          </w:tcPr>
          <w:p w14:paraId="2733F205" w14:textId="023377EA" w:rsidR="0009552D" w:rsidRPr="00093928" w:rsidRDefault="0009552D" w:rsidP="002D2EBC">
            <w:pPr>
              <w:pStyle w:val="TableText"/>
              <w:jc w:val="right"/>
            </w:pPr>
            <w:r w:rsidRPr="00350396">
              <w:t>54,338</w:t>
            </w:r>
          </w:p>
        </w:tc>
        <w:tc>
          <w:tcPr>
            <w:tcW w:w="470" w:type="pct"/>
            <w:vAlign w:val="center"/>
          </w:tcPr>
          <w:p w14:paraId="0ED880D0" w14:textId="68FD4B81" w:rsidR="0009552D" w:rsidRPr="00093928" w:rsidRDefault="0009552D" w:rsidP="002D2EBC">
            <w:pPr>
              <w:pStyle w:val="TableText"/>
              <w:jc w:val="right"/>
            </w:pPr>
            <w:r w:rsidRPr="00350396">
              <w:t>3,336</w:t>
            </w:r>
          </w:p>
        </w:tc>
      </w:tr>
      <w:tr w:rsidR="006F609F" w:rsidRPr="00F826E8" w14:paraId="78DBFAD8" w14:textId="77777777" w:rsidTr="002D2EBC">
        <w:tblPrEx>
          <w:tblBorders>
            <w:top w:val="single" w:sz="4" w:space="0" w:color="auto"/>
          </w:tblBorders>
        </w:tblPrEx>
        <w:trPr>
          <w:jc w:val="right"/>
        </w:trPr>
        <w:tc>
          <w:tcPr>
            <w:tcW w:w="674" w:type="pct"/>
            <w:tcMar>
              <w:left w:w="108" w:type="dxa"/>
              <w:right w:w="108" w:type="dxa"/>
            </w:tcMar>
            <w:vAlign w:val="center"/>
          </w:tcPr>
          <w:p w14:paraId="2450DE73" w14:textId="2295AD01" w:rsidR="0009552D" w:rsidRPr="0009552D" w:rsidRDefault="006F609F" w:rsidP="00DD38AA">
            <w:pPr>
              <w:pStyle w:val="TableText"/>
              <w:rPr>
                <w:bCs/>
              </w:rPr>
            </w:pPr>
            <w:r w:rsidRPr="0009552D">
              <w:t>Bananas</w:t>
            </w:r>
          </w:p>
        </w:tc>
        <w:tc>
          <w:tcPr>
            <w:tcW w:w="526" w:type="pct"/>
            <w:tcMar>
              <w:left w:w="108" w:type="dxa"/>
              <w:right w:w="108" w:type="dxa"/>
            </w:tcMar>
            <w:vAlign w:val="center"/>
          </w:tcPr>
          <w:p w14:paraId="4D72AF07" w14:textId="48BEF80B" w:rsidR="0009552D" w:rsidRPr="00DD38AA" w:rsidRDefault="0009552D" w:rsidP="00DD38AA">
            <w:pPr>
              <w:pStyle w:val="TableText"/>
              <w:jc w:val="right"/>
            </w:pPr>
            <w:r w:rsidRPr="00DD38AA">
              <w:t>161</w:t>
            </w:r>
          </w:p>
        </w:tc>
        <w:tc>
          <w:tcPr>
            <w:tcW w:w="517" w:type="pct"/>
            <w:tcMar>
              <w:left w:w="108" w:type="dxa"/>
              <w:right w:w="108" w:type="dxa"/>
            </w:tcMar>
            <w:vAlign w:val="center"/>
          </w:tcPr>
          <w:p w14:paraId="43B183CC" w14:textId="54D2436D" w:rsidR="0009552D" w:rsidRPr="00DD38AA" w:rsidRDefault="0009552D" w:rsidP="00DD38AA">
            <w:pPr>
              <w:pStyle w:val="TableText"/>
              <w:jc w:val="right"/>
            </w:pPr>
            <w:r w:rsidRPr="00DD38AA">
              <w:t>388</w:t>
            </w:r>
          </w:p>
        </w:tc>
        <w:tc>
          <w:tcPr>
            <w:tcW w:w="470" w:type="pct"/>
            <w:vAlign w:val="center"/>
          </w:tcPr>
          <w:p w14:paraId="5A87CD58" w14:textId="68A30431" w:rsidR="0009552D" w:rsidRPr="00350396" w:rsidRDefault="0009552D">
            <w:pPr>
              <w:pStyle w:val="TableText"/>
              <w:jc w:val="right"/>
            </w:pPr>
            <w:r w:rsidRPr="00350396">
              <w:t>63,690</w:t>
            </w:r>
          </w:p>
        </w:tc>
        <w:tc>
          <w:tcPr>
            <w:tcW w:w="531" w:type="pct"/>
            <w:tcMar>
              <w:left w:w="108" w:type="dxa"/>
              <w:right w:w="108" w:type="dxa"/>
            </w:tcMar>
            <w:vAlign w:val="center"/>
          </w:tcPr>
          <w:p w14:paraId="5D23B39F" w14:textId="24827C00" w:rsidR="0009552D" w:rsidRPr="00350396" w:rsidRDefault="0009552D">
            <w:pPr>
              <w:pStyle w:val="TableText"/>
              <w:jc w:val="right"/>
            </w:pPr>
            <w:r w:rsidRPr="00350396">
              <w:t>429</w:t>
            </w:r>
          </w:p>
        </w:tc>
        <w:tc>
          <w:tcPr>
            <w:tcW w:w="386" w:type="pct"/>
            <w:tcMar>
              <w:left w:w="108" w:type="dxa"/>
              <w:right w:w="108" w:type="dxa"/>
            </w:tcMar>
            <w:vAlign w:val="center"/>
          </w:tcPr>
          <w:p w14:paraId="3DAEB6B3" w14:textId="11C877F7" w:rsidR="0009552D" w:rsidRPr="00350396" w:rsidRDefault="0009552D">
            <w:pPr>
              <w:pStyle w:val="TableText"/>
              <w:jc w:val="right"/>
            </w:pPr>
            <w:r w:rsidRPr="00350396">
              <w:t>146</w:t>
            </w:r>
          </w:p>
        </w:tc>
        <w:tc>
          <w:tcPr>
            <w:tcW w:w="413" w:type="pct"/>
            <w:vAlign w:val="center"/>
          </w:tcPr>
          <w:p w14:paraId="2FE42D02" w14:textId="7A526F11" w:rsidR="0009552D" w:rsidRPr="00093928" w:rsidRDefault="0009552D" w:rsidP="002D2EBC">
            <w:pPr>
              <w:pStyle w:val="TableText"/>
              <w:jc w:val="right"/>
            </w:pPr>
            <w:r w:rsidRPr="00350396">
              <w:t>23,902</w:t>
            </w:r>
          </w:p>
        </w:tc>
        <w:tc>
          <w:tcPr>
            <w:tcW w:w="510" w:type="pct"/>
            <w:vAlign w:val="center"/>
          </w:tcPr>
          <w:p w14:paraId="0FEFA0BB" w14:textId="6EAF1C6C" w:rsidR="0009552D" w:rsidRPr="00093928" w:rsidRDefault="0009552D" w:rsidP="002D2EBC">
            <w:pPr>
              <w:pStyle w:val="TableText"/>
              <w:jc w:val="right"/>
            </w:pPr>
            <w:r w:rsidRPr="00350396">
              <w:t>12.5</w:t>
            </w:r>
          </w:p>
        </w:tc>
        <w:tc>
          <w:tcPr>
            <w:tcW w:w="502" w:type="pct"/>
            <w:vAlign w:val="center"/>
          </w:tcPr>
          <w:p w14:paraId="76F5D85B" w14:textId="2DAEFF3E" w:rsidR="0009552D" w:rsidRPr="00093928" w:rsidRDefault="0009552D" w:rsidP="002D2EBC">
            <w:pPr>
              <w:pStyle w:val="TableText"/>
              <w:jc w:val="right"/>
            </w:pPr>
            <w:r w:rsidRPr="00350396">
              <w:t>40,084</w:t>
            </w:r>
          </w:p>
        </w:tc>
        <w:tc>
          <w:tcPr>
            <w:tcW w:w="470" w:type="pct"/>
            <w:vAlign w:val="center"/>
          </w:tcPr>
          <w:p w14:paraId="507A24A0" w14:textId="5E4426DA" w:rsidR="0009552D" w:rsidRPr="00093928" w:rsidRDefault="0009552D" w:rsidP="002D2EBC">
            <w:pPr>
              <w:pStyle w:val="TableText"/>
              <w:jc w:val="right"/>
            </w:pPr>
            <w:r w:rsidRPr="00350396">
              <w:t>3,209</w:t>
            </w:r>
          </w:p>
        </w:tc>
      </w:tr>
      <w:tr w:rsidR="006F609F" w:rsidRPr="00F826E8" w14:paraId="772F9B30" w14:textId="77777777" w:rsidTr="002D2EBC">
        <w:tblPrEx>
          <w:tblBorders>
            <w:top w:val="single" w:sz="4" w:space="0" w:color="auto"/>
          </w:tblBorders>
        </w:tblPrEx>
        <w:trPr>
          <w:jc w:val="right"/>
        </w:trPr>
        <w:tc>
          <w:tcPr>
            <w:tcW w:w="674" w:type="pct"/>
            <w:tcMar>
              <w:left w:w="108" w:type="dxa"/>
              <w:right w:w="108" w:type="dxa"/>
            </w:tcMar>
            <w:vAlign w:val="center"/>
          </w:tcPr>
          <w:p w14:paraId="2A331FD0" w14:textId="5E8C3FA5" w:rsidR="0009552D" w:rsidRPr="0009552D" w:rsidRDefault="006F609F" w:rsidP="00DD38AA">
            <w:pPr>
              <w:pStyle w:val="TableText"/>
              <w:rPr>
                <w:bCs/>
              </w:rPr>
            </w:pPr>
            <w:r w:rsidRPr="0009552D">
              <w:t>Beef production</w:t>
            </w:r>
          </w:p>
        </w:tc>
        <w:tc>
          <w:tcPr>
            <w:tcW w:w="526" w:type="pct"/>
            <w:tcMar>
              <w:left w:w="108" w:type="dxa"/>
              <w:right w:w="108" w:type="dxa"/>
            </w:tcMar>
            <w:vAlign w:val="center"/>
          </w:tcPr>
          <w:p w14:paraId="06584569" w14:textId="18B0A365" w:rsidR="0009552D" w:rsidRPr="00DD38AA" w:rsidRDefault="0009552D" w:rsidP="00DD38AA">
            <w:pPr>
              <w:pStyle w:val="TableText"/>
              <w:jc w:val="right"/>
            </w:pPr>
            <w:r w:rsidRPr="00DD38AA">
              <w:t>169</w:t>
            </w:r>
          </w:p>
        </w:tc>
        <w:tc>
          <w:tcPr>
            <w:tcW w:w="517" w:type="pct"/>
            <w:tcMar>
              <w:left w:w="108" w:type="dxa"/>
              <w:right w:w="108" w:type="dxa"/>
            </w:tcMar>
            <w:vAlign w:val="center"/>
          </w:tcPr>
          <w:p w14:paraId="036B6E44" w14:textId="0D00496C" w:rsidR="0009552D" w:rsidRPr="00DD38AA" w:rsidRDefault="0009552D" w:rsidP="00DD38AA">
            <w:pPr>
              <w:pStyle w:val="TableText"/>
              <w:jc w:val="right"/>
            </w:pPr>
            <w:r w:rsidRPr="00DD38AA">
              <w:t>598</w:t>
            </w:r>
          </w:p>
        </w:tc>
        <w:tc>
          <w:tcPr>
            <w:tcW w:w="470" w:type="pct"/>
            <w:vAlign w:val="center"/>
          </w:tcPr>
          <w:p w14:paraId="1A7D160C" w14:textId="68E53B7F" w:rsidR="0009552D" w:rsidRPr="00350396" w:rsidRDefault="0009552D">
            <w:pPr>
              <w:pStyle w:val="TableText"/>
              <w:jc w:val="right"/>
            </w:pPr>
            <w:r w:rsidRPr="00350396">
              <w:t>74,046</w:t>
            </w:r>
          </w:p>
        </w:tc>
        <w:tc>
          <w:tcPr>
            <w:tcW w:w="531" w:type="pct"/>
            <w:tcMar>
              <w:left w:w="108" w:type="dxa"/>
              <w:right w:w="108" w:type="dxa"/>
            </w:tcMar>
            <w:vAlign w:val="center"/>
          </w:tcPr>
          <w:p w14:paraId="6B6F9580" w14:textId="4D96F777" w:rsidR="0009552D" w:rsidRPr="00350396" w:rsidRDefault="0009552D">
            <w:pPr>
              <w:pStyle w:val="TableText"/>
              <w:jc w:val="right"/>
            </w:pPr>
            <w:r w:rsidRPr="00350396">
              <w:t>1,734</w:t>
            </w:r>
          </w:p>
        </w:tc>
        <w:tc>
          <w:tcPr>
            <w:tcW w:w="386" w:type="pct"/>
            <w:tcMar>
              <w:left w:w="108" w:type="dxa"/>
              <w:right w:w="108" w:type="dxa"/>
            </w:tcMar>
            <w:vAlign w:val="center"/>
          </w:tcPr>
          <w:p w14:paraId="32C73507" w14:textId="4FEB5C47" w:rsidR="0009552D" w:rsidRPr="00350396" w:rsidRDefault="0009552D">
            <w:pPr>
              <w:pStyle w:val="TableText"/>
              <w:jc w:val="right"/>
            </w:pPr>
            <w:r w:rsidRPr="00350396">
              <w:t>58</w:t>
            </w:r>
          </w:p>
        </w:tc>
        <w:tc>
          <w:tcPr>
            <w:tcW w:w="413" w:type="pct"/>
            <w:vAlign w:val="center"/>
          </w:tcPr>
          <w:p w14:paraId="03C59CAC" w14:textId="554AAC0D" w:rsidR="0009552D" w:rsidRPr="00093928" w:rsidRDefault="0009552D" w:rsidP="002D2EBC">
            <w:pPr>
              <w:pStyle w:val="TableText"/>
              <w:jc w:val="right"/>
            </w:pPr>
            <w:r w:rsidRPr="00350396">
              <w:t>7,217</w:t>
            </w:r>
          </w:p>
        </w:tc>
        <w:tc>
          <w:tcPr>
            <w:tcW w:w="510" w:type="pct"/>
            <w:vAlign w:val="center"/>
          </w:tcPr>
          <w:p w14:paraId="7B8DA3FE" w14:textId="5B9B3664" w:rsidR="0009552D" w:rsidRPr="00093928" w:rsidRDefault="0009552D" w:rsidP="002D2EBC">
            <w:pPr>
              <w:pStyle w:val="TableText"/>
              <w:jc w:val="right"/>
            </w:pPr>
            <w:r w:rsidRPr="00350396">
              <w:t>14.6</w:t>
            </w:r>
          </w:p>
        </w:tc>
        <w:tc>
          <w:tcPr>
            <w:tcW w:w="502" w:type="pct"/>
            <w:vAlign w:val="center"/>
          </w:tcPr>
          <w:p w14:paraId="03D94BD3" w14:textId="37FF9AD6" w:rsidR="0009552D" w:rsidRPr="00093928" w:rsidRDefault="0009552D" w:rsidP="002D2EBC">
            <w:pPr>
              <w:pStyle w:val="TableText"/>
              <w:jc w:val="right"/>
            </w:pPr>
            <w:r w:rsidRPr="00350396">
              <w:t>53,487</w:t>
            </w:r>
          </w:p>
        </w:tc>
        <w:tc>
          <w:tcPr>
            <w:tcW w:w="470" w:type="pct"/>
            <w:vAlign w:val="center"/>
          </w:tcPr>
          <w:p w14:paraId="423E9D91" w14:textId="2DCA5E82" w:rsidR="0009552D" w:rsidRPr="00093928" w:rsidRDefault="0009552D" w:rsidP="002D2EBC">
            <w:pPr>
              <w:pStyle w:val="TableText"/>
              <w:jc w:val="right"/>
            </w:pPr>
            <w:r w:rsidRPr="00350396">
              <w:t>3,672</w:t>
            </w:r>
          </w:p>
        </w:tc>
      </w:tr>
      <w:tr w:rsidR="006F609F" w:rsidRPr="00F826E8" w14:paraId="66CC6BE9" w14:textId="77777777" w:rsidTr="002D2EBC">
        <w:tblPrEx>
          <w:tblBorders>
            <w:top w:val="single" w:sz="4" w:space="0" w:color="auto"/>
          </w:tblBorders>
        </w:tblPrEx>
        <w:trPr>
          <w:jc w:val="right"/>
        </w:trPr>
        <w:tc>
          <w:tcPr>
            <w:tcW w:w="674" w:type="pct"/>
            <w:tcMar>
              <w:left w:w="108" w:type="dxa"/>
              <w:right w:w="108" w:type="dxa"/>
            </w:tcMar>
            <w:vAlign w:val="center"/>
          </w:tcPr>
          <w:p w14:paraId="786186A2" w14:textId="5900EC99" w:rsidR="0009552D" w:rsidRPr="0009552D" w:rsidRDefault="006F609F" w:rsidP="00DD38AA">
            <w:pPr>
              <w:pStyle w:val="TableText"/>
              <w:rPr>
                <w:bCs/>
              </w:rPr>
            </w:pPr>
            <w:r w:rsidRPr="0009552D">
              <w:t>Bees</w:t>
            </w:r>
          </w:p>
        </w:tc>
        <w:tc>
          <w:tcPr>
            <w:tcW w:w="526" w:type="pct"/>
            <w:tcMar>
              <w:left w:w="108" w:type="dxa"/>
              <w:right w:w="108" w:type="dxa"/>
            </w:tcMar>
            <w:vAlign w:val="center"/>
          </w:tcPr>
          <w:p w14:paraId="5076DAFA" w14:textId="55ED56A9" w:rsidR="0009552D" w:rsidRPr="00DD38AA" w:rsidRDefault="0009552D" w:rsidP="00DD38AA">
            <w:pPr>
              <w:pStyle w:val="TableText"/>
              <w:jc w:val="right"/>
            </w:pPr>
            <w:r w:rsidRPr="00DD38AA">
              <w:t>1</w:t>
            </w:r>
          </w:p>
        </w:tc>
        <w:tc>
          <w:tcPr>
            <w:tcW w:w="517" w:type="pct"/>
            <w:tcMar>
              <w:left w:w="108" w:type="dxa"/>
              <w:right w:w="108" w:type="dxa"/>
            </w:tcMar>
            <w:vAlign w:val="center"/>
          </w:tcPr>
          <w:p w14:paraId="7ABB98D6" w14:textId="4753A11B" w:rsidR="0009552D" w:rsidRPr="00DD38AA" w:rsidRDefault="0009552D" w:rsidP="00DD38AA">
            <w:pPr>
              <w:pStyle w:val="TableText"/>
              <w:jc w:val="right"/>
            </w:pPr>
            <w:r w:rsidRPr="00DD38AA">
              <w:t>273</w:t>
            </w:r>
          </w:p>
        </w:tc>
        <w:tc>
          <w:tcPr>
            <w:tcW w:w="470" w:type="pct"/>
            <w:vAlign w:val="center"/>
          </w:tcPr>
          <w:p w14:paraId="2762F989" w14:textId="1F617039" w:rsidR="0009552D" w:rsidRPr="00350396" w:rsidRDefault="0009552D">
            <w:pPr>
              <w:pStyle w:val="TableText"/>
              <w:jc w:val="right"/>
            </w:pPr>
            <w:r w:rsidRPr="00350396">
              <w:t>53</w:t>
            </w:r>
          </w:p>
        </w:tc>
        <w:tc>
          <w:tcPr>
            <w:tcW w:w="531" w:type="pct"/>
            <w:tcMar>
              <w:left w:w="108" w:type="dxa"/>
              <w:right w:w="108" w:type="dxa"/>
            </w:tcMar>
            <w:vAlign w:val="center"/>
          </w:tcPr>
          <w:p w14:paraId="6D065859" w14:textId="7EA7E16E" w:rsidR="0009552D" w:rsidRPr="00350396" w:rsidRDefault="0009552D">
            <w:pPr>
              <w:pStyle w:val="TableText"/>
              <w:jc w:val="right"/>
            </w:pPr>
            <w:r w:rsidRPr="00350396">
              <w:t>1</w:t>
            </w:r>
          </w:p>
        </w:tc>
        <w:tc>
          <w:tcPr>
            <w:tcW w:w="386" w:type="pct"/>
            <w:tcMar>
              <w:left w:w="108" w:type="dxa"/>
              <w:right w:w="108" w:type="dxa"/>
            </w:tcMar>
            <w:vAlign w:val="center"/>
          </w:tcPr>
          <w:p w14:paraId="27784CAA" w14:textId="12371C5C" w:rsidR="0009552D" w:rsidRPr="00350396" w:rsidRDefault="0009552D">
            <w:pPr>
              <w:pStyle w:val="TableText"/>
              <w:jc w:val="right"/>
            </w:pPr>
            <w:r w:rsidRPr="00350396">
              <w:t>273</w:t>
            </w:r>
          </w:p>
        </w:tc>
        <w:tc>
          <w:tcPr>
            <w:tcW w:w="413" w:type="pct"/>
            <w:vAlign w:val="center"/>
          </w:tcPr>
          <w:p w14:paraId="6CC2BC8B" w14:textId="5DF20BC3" w:rsidR="0009552D" w:rsidRPr="00093928" w:rsidRDefault="0009552D" w:rsidP="002D2EBC">
            <w:pPr>
              <w:pStyle w:val="TableText"/>
              <w:jc w:val="right"/>
            </w:pPr>
            <w:r w:rsidRPr="00350396">
              <w:t>53</w:t>
            </w:r>
          </w:p>
        </w:tc>
        <w:tc>
          <w:tcPr>
            <w:tcW w:w="510" w:type="pct"/>
            <w:vAlign w:val="center"/>
          </w:tcPr>
          <w:p w14:paraId="25A1C3EB" w14:textId="6BD2F197" w:rsidR="0009552D" w:rsidRPr="00093928" w:rsidRDefault="0009552D" w:rsidP="002D2EBC">
            <w:pPr>
              <w:pStyle w:val="TableText"/>
              <w:jc w:val="right"/>
            </w:pPr>
            <w:r w:rsidRPr="00350396">
              <w:t>-</w:t>
            </w:r>
          </w:p>
        </w:tc>
        <w:tc>
          <w:tcPr>
            <w:tcW w:w="502" w:type="pct"/>
            <w:vAlign w:val="center"/>
          </w:tcPr>
          <w:p w14:paraId="49E5CAFD" w14:textId="0452E17C" w:rsidR="0009552D" w:rsidRPr="00093928" w:rsidRDefault="0009552D" w:rsidP="002D2EBC">
            <w:pPr>
              <w:pStyle w:val="TableText"/>
              <w:jc w:val="right"/>
            </w:pPr>
            <w:r w:rsidRPr="00350396">
              <w:t>-</w:t>
            </w:r>
          </w:p>
        </w:tc>
        <w:tc>
          <w:tcPr>
            <w:tcW w:w="470" w:type="pct"/>
            <w:vAlign w:val="center"/>
          </w:tcPr>
          <w:p w14:paraId="0FA923BB" w14:textId="5F00BF2A" w:rsidR="0009552D" w:rsidRPr="00093928" w:rsidRDefault="0009552D" w:rsidP="002D2EBC">
            <w:pPr>
              <w:pStyle w:val="TableText"/>
              <w:jc w:val="right"/>
            </w:pPr>
            <w:r w:rsidRPr="00350396">
              <w:t>-</w:t>
            </w:r>
          </w:p>
        </w:tc>
      </w:tr>
      <w:tr w:rsidR="006F609F" w:rsidRPr="00F826E8" w14:paraId="7B6C3E7D" w14:textId="77777777" w:rsidTr="002D2EBC">
        <w:tblPrEx>
          <w:tblBorders>
            <w:top w:val="single" w:sz="4" w:space="0" w:color="auto"/>
          </w:tblBorders>
        </w:tblPrEx>
        <w:trPr>
          <w:jc w:val="right"/>
        </w:trPr>
        <w:tc>
          <w:tcPr>
            <w:tcW w:w="674" w:type="pct"/>
            <w:tcMar>
              <w:left w:w="108" w:type="dxa"/>
              <w:right w:w="108" w:type="dxa"/>
            </w:tcMar>
            <w:vAlign w:val="center"/>
          </w:tcPr>
          <w:p w14:paraId="4B54C593" w14:textId="78F51AE5" w:rsidR="0009552D" w:rsidRPr="0009552D" w:rsidRDefault="006F609F" w:rsidP="00DD38AA">
            <w:pPr>
              <w:pStyle w:val="TableText"/>
              <w:rPr>
                <w:bCs/>
              </w:rPr>
            </w:pPr>
            <w:r w:rsidRPr="0009552D">
              <w:t>Buffalo export</w:t>
            </w:r>
          </w:p>
        </w:tc>
        <w:tc>
          <w:tcPr>
            <w:tcW w:w="526" w:type="pct"/>
            <w:tcMar>
              <w:left w:w="108" w:type="dxa"/>
              <w:right w:w="108" w:type="dxa"/>
            </w:tcMar>
            <w:vAlign w:val="center"/>
          </w:tcPr>
          <w:p w14:paraId="0E2C82E1" w14:textId="313F7561" w:rsidR="0009552D" w:rsidRPr="00DD38AA" w:rsidRDefault="0009552D" w:rsidP="00DD38AA">
            <w:pPr>
              <w:pStyle w:val="TableText"/>
              <w:jc w:val="right"/>
            </w:pPr>
            <w:r w:rsidRPr="00DD38AA">
              <w:t>5</w:t>
            </w:r>
          </w:p>
        </w:tc>
        <w:tc>
          <w:tcPr>
            <w:tcW w:w="517" w:type="pct"/>
            <w:tcMar>
              <w:left w:w="108" w:type="dxa"/>
              <w:right w:w="108" w:type="dxa"/>
            </w:tcMar>
            <w:vAlign w:val="center"/>
          </w:tcPr>
          <w:p w14:paraId="5CA5A97C" w14:textId="0FC0CECE" w:rsidR="0009552D" w:rsidRPr="00DD38AA" w:rsidRDefault="0009552D" w:rsidP="00DD38AA">
            <w:pPr>
              <w:pStyle w:val="TableText"/>
              <w:jc w:val="right"/>
            </w:pPr>
            <w:r w:rsidRPr="00DD38AA">
              <w:t>442</w:t>
            </w:r>
          </w:p>
        </w:tc>
        <w:tc>
          <w:tcPr>
            <w:tcW w:w="470" w:type="pct"/>
            <w:vAlign w:val="center"/>
          </w:tcPr>
          <w:p w14:paraId="2C359E63" w14:textId="621986FD" w:rsidR="0009552D" w:rsidRPr="00350396" w:rsidRDefault="0009552D">
            <w:pPr>
              <w:pStyle w:val="TableText"/>
              <w:jc w:val="right"/>
            </w:pPr>
            <w:r w:rsidRPr="00350396">
              <w:t>6,483</w:t>
            </w:r>
          </w:p>
        </w:tc>
        <w:tc>
          <w:tcPr>
            <w:tcW w:w="531" w:type="pct"/>
            <w:tcMar>
              <w:left w:w="108" w:type="dxa"/>
              <w:right w:w="108" w:type="dxa"/>
            </w:tcMar>
            <w:vAlign w:val="center"/>
          </w:tcPr>
          <w:p w14:paraId="439373D3" w14:textId="6B640A2D" w:rsidR="0009552D" w:rsidRPr="00350396" w:rsidRDefault="0009552D">
            <w:pPr>
              <w:pStyle w:val="TableText"/>
              <w:jc w:val="right"/>
            </w:pPr>
            <w:r w:rsidRPr="00350396">
              <w:t>17</w:t>
            </w:r>
          </w:p>
        </w:tc>
        <w:tc>
          <w:tcPr>
            <w:tcW w:w="386" w:type="pct"/>
            <w:tcMar>
              <w:left w:w="108" w:type="dxa"/>
              <w:right w:w="108" w:type="dxa"/>
            </w:tcMar>
            <w:vAlign w:val="center"/>
          </w:tcPr>
          <w:p w14:paraId="0ACF493C" w14:textId="6347167A" w:rsidR="0009552D" w:rsidRPr="00350396" w:rsidRDefault="0009552D">
            <w:pPr>
              <w:pStyle w:val="TableText"/>
              <w:jc w:val="right"/>
            </w:pPr>
            <w:r w:rsidRPr="00350396">
              <w:t>130</w:t>
            </w:r>
          </w:p>
        </w:tc>
        <w:tc>
          <w:tcPr>
            <w:tcW w:w="413" w:type="pct"/>
            <w:vAlign w:val="center"/>
          </w:tcPr>
          <w:p w14:paraId="6A1C9EE1" w14:textId="3E2309BE" w:rsidR="0009552D" w:rsidRPr="00093928" w:rsidRDefault="0009552D" w:rsidP="002D2EBC">
            <w:pPr>
              <w:pStyle w:val="TableText"/>
              <w:jc w:val="right"/>
            </w:pPr>
            <w:r w:rsidRPr="00350396">
              <w:t>1,907</w:t>
            </w:r>
          </w:p>
        </w:tc>
        <w:tc>
          <w:tcPr>
            <w:tcW w:w="510" w:type="pct"/>
            <w:vAlign w:val="center"/>
          </w:tcPr>
          <w:p w14:paraId="29313297" w14:textId="4FD0ED3C" w:rsidR="0009552D" w:rsidRPr="00093928" w:rsidRDefault="0009552D" w:rsidP="002D2EBC">
            <w:pPr>
              <w:pStyle w:val="TableText"/>
              <w:jc w:val="right"/>
            </w:pPr>
            <w:r w:rsidRPr="00350396">
              <w:t>0.2</w:t>
            </w:r>
          </w:p>
        </w:tc>
        <w:tc>
          <w:tcPr>
            <w:tcW w:w="502" w:type="pct"/>
            <w:vAlign w:val="center"/>
          </w:tcPr>
          <w:p w14:paraId="5F6EA36B" w14:textId="08D5AB6F" w:rsidR="0009552D" w:rsidRPr="00093928" w:rsidRDefault="0009552D" w:rsidP="002D2EBC">
            <w:pPr>
              <w:pStyle w:val="TableText"/>
              <w:jc w:val="right"/>
            </w:pPr>
            <w:r w:rsidRPr="00350396">
              <w:t>436</w:t>
            </w:r>
          </w:p>
        </w:tc>
        <w:tc>
          <w:tcPr>
            <w:tcW w:w="470" w:type="pct"/>
            <w:vAlign w:val="center"/>
          </w:tcPr>
          <w:p w14:paraId="32803489" w14:textId="7A79B0E6" w:rsidR="0009552D" w:rsidRPr="00093928" w:rsidRDefault="0009552D" w:rsidP="002D2EBC">
            <w:pPr>
              <w:pStyle w:val="TableText"/>
              <w:jc w:val="right"/>
            </w:pPr>
            <w:r w:rsidRPr="00350396">
              <w:t>1,786</w:t>
            </w:r>
          </w:p>
        </w:tc>
      </w:tr>
      <w:tr w:rsidR="006F609F" w:rsidRPr="00F826E8" w14:paraId="5AD8F5C6" w14:textId="77777777" w:rsidTr="002D2EBC">
        <w:tblPrEx>
          <w:tblBorders>
            <w:top w:val="single" w:sz="4" w:space="0" w:color="auto"/>
          </w:tblBorders>
        </w:tblPrEx>
        <w:trPr>
          <w:jc w:val="right"/>
        </w:trPr>
        <w:tc>
          <w:tcPr>
            <w:tcW w:w="674" w:type="pct"/>
            <w:tcMar>
              <w:left w:w="108" w:type="dxa"/>
              <w:right w:w="108" w:type="dxa"/>
            </w:tcMar>
            <w:vAlign w:val="center"/>
          </w:tcPr>
          <w:p w14:paraId="02A62FA2" w14:textId="6AB9AE51" w:rsidR="0009552D" w:rsidRPr="0009552D" w:rsidRDefault="006F609F" w:rsidP="00DD38AA">
            <w:pPr>
              <w:pStyle w:val="TableText"/>
              <w:rPr>
                <w:bCs/>
              </w:rPr>
            </w:pPr>
            <w:r w:rsidRPr="0009552D">
              <w:t>Buffalo slaughter</w:t>
            </w:r>
          </w:p>
        </w:tc>
        <w:tc>
          <w:tcPr>
            <w:tcW w:w="526" w:type="pct"/>
            <w:tcMar>
              <w:left w:w="108" w:type="dxa"/>
              <w:right w:w="108" w:type="dxa"/>
            </w:tcMar>
            <w:vAlign w:val="center"/>
          </w:tcPr>
          <w:p w14:paraId="3C7E14D2" w14:textId="166ACD4B" w:rsidR="0009552D" w:rsidRPr="00DD38AA" w:rsidRDefault="0009552D" w:rsidP="00DD38AA">
            <w:pPr>
              <w:pStyle w:val="TableText"/>
              <w:jc w:val="right"/>
            </w:pPr>
            <w:r w:rsidRPr="00DD38AA">
              <w:t>7</w:t>
            </w:r>
          </w:p>
        </w:tc>
        <w:tc>
          <w:tcPr>
            <w:tcW w:w="517" w:type="pct"/>
            <w:tcMar>
              <w:left w:w="108" w:type="dxa"/>
              <w:right w:w="108" w:type="dxa"/>
            </w:tcMar>
            <w:vAlign w:val="center"/>
          </w:tcPr>
          <w:p w14:paraId="4BF19442" w14:textId="05B4D3ED" w:rsidR="0009552D" w:rsidRPr="00DD38AA" w:rsidRDefault="0009552D" w:rsidP="00DD38AA">
            <w:pPr>
              <w:pStyle w:val="TableText"/>
              <w:jc w:val="right"/>
            </w:pPr>
            <w:r w:rsidRPr="00DD38AA">
              <w:t>371</w:t>
            </w:r>
          </w:p>
        </w:tc>
        <w:tc>
          <w:tcPr>
            <w:tcW w:w="470" w:type="pct"/>
            <w:vAlign w:val="center"/>
          </w:tcPr>
          <w:p w14:paraId="3986C476" w14:textId="61F22594" w:rsidR="0009552D" w:rsidRPr="00350396" w:rsidRDefault="0009552D">
            <w:pPr>
              <w:pStyle w:val="TableText"/>
              <w:jc w:val="right"/>
            </w:pPr>
            <w:r w:rsidRPr="00350396">
              <w:t>756</w:t>
            </w:r>
          </w:p>
        </w:tc>
        <w:tc>
          <w:tcPr>
            <w:tcW w:w="531" w:type="pct"/>
            <w:tcMar>
              <w:left w:w="108" w:type="dxa"/>
              <w:right w:w="108" w:type="dxa"/>
            </w:tcMar>
            <w:vAlign w:val="center"/>
          </w:tcPr>
          <w:p w14:paraId="388AEAD1" w14:textId="04139681" w:rsidR="0009552D" w:rsidRPr="00350396" w:rsidRDefault="0009552D">
            <w:pPr>
              <w:pStyle w:val="TableText"/>
              <w:jc w:val="right"/>
            </w:pPr>
            <w:r w:rsidRPr="00350396">
              <w:t>31</w:t>
            </w:r>
          </w:p>
        </w:tc>
        <w:tc>
          <w:tcPr>
            <w:tcW w:w="386" w:type="pct"/>
            <w:tcMar>
              <w:left w:w="108" w:type="dxa"/>
              <w:right w:w="108" w:type="dxa"/>
            </w:tcMar>
            <w:vAlign w:val="center"/>
          </w:tcPr>
          <w:p w14:paraId="445F199C" w14:textId="7D1DF7F5" w:rsidR="0009552D" w:rsidRPr="00350396" w:rsidRDefault="0009552D">
            <w:pPr>
              <w:pStyle w:val="TableText"/>
              <w:jc w:val="right"/>
            </w:pPr>
            <w:r w:rsidRPr="00350396">
              <w:t>84</w:t>
            </w:r>
          </w:p>
        </w:tc>
        <w:tc>
          <w:tcPr>
            <w:tcW w:w="413" w:type="pct"/>
            <w:vAlign w:val="center"/>
          </w:tcPr>
          <w:p w14:paraId="3894D039" w14:textId="27E3CD63" w:rsidR="0009552D" w:rsidRPr="00093928" w:rsidRDefault="0009552D" w:rsidP="002D2EBC">
            <w:pPr>
              <w:pStyle w:val="TableText"/>
              <w:jc w:val="right"/>
            </w:pPr>
            <w:r w:rsidRPr="00350396">
              <w:t>171</w:t>
            </w:r>
          </w:p>
        </w:tc>
        <w:tc>
          <w:tcPr>
            <w:tcW w:w="510" w:type="pct"/>
            <w:vAlign w:val="center"/>
          </w:tcPr>
          <w:p w14:paraId="6297EB2D" w14:textId="435110EA" w:rsidR="0009552D" w:rsidRPr="00093928" w:rsidRDefault="0009552D" w:rsidP="002D2EBC">
            <w:pPr>
              <w:pStyle w:val="TableText"/>
              <w:jc w:val="right"/>
            </w:pPr>
            <w:r w:rsidRPr="00350396">
              <w:t>0.0</w:t>
            </w:r>
          </w:p>
        </w:tc>
        <w:tc>
          <w:tcPr>
            <w:tcW w:w="502" w:type="pct"/>
            <w:vAlign w:val="center"/>
          </w:tcPr>
          <w:p w14:paraId="7925F9E2" w14:textId="37322E08" w:rsidR="0009552D" w:rsidRPr="00093928" w:rsidRDefault="0009552D" w:rsidP="002D2EBC">
            <w:pPr>
              <w:pStyle w:val="TableText"/>
              <w:jc w:val="right"/>
            </w:pPr>
            <w:r w:rsidRPr="00350396">
              <w:t>29</w:t>
            </w:r>
          </w:p>
        </w:tc>
        <w:tc>
          <w:tcPr>
            <w:tcW w:w="470" w:type="pct"/>
            <w:vAlign w:val="center"/>
          </w:tcPr>
          <w:p w14:paraId="40F03974" w14:textId="2FEC2FA4" w:rsidR="0009552D" w:rsidRPr="00093928" w:rsidRDefault="0009552D" w:rsidP="002D2EBC">
            <w:pPr>
              <w:pStyle w:val="TableText"/>
              <w:jc w:val="right"/>
            </w:pPr>
            <w:r w:rsidRPr="00350396">
              <w:t>3,364</w:t>
            </w:r>
          </w:p>
        </w:tc>
      </w:tr>
      <w:tr w:rsidR="006F609F" w:rsidRPr="00F826E8" w14:paraId="7392ECEE" w14:textId="77777777" w:rsidTr="002D2EBC">
        <w:tblPrEx>
          <w:tblBorders>
            <w:top w:val="single" w:sz="4" w:space="0" w:color="auto"/>
          </w:tblBorders>
        </w:tblPrEx>
        <w:trPr>
          <w:jc w:val="right"/>
        </w:trPr>
        <w:tc>
          <w:tcPr>
            <w:tcW w:w="674" w:type="pct"/>
            <w:tcMar>
              <w:left w:w="108" w:type="dxa"/>
              <w:right w:w="108" w:type="dxa"/>
            </w:tcMar>
            <w:vAlign w:val="center"/>
          </w:tcPr>
          <w:p w14:paraId="50599694" w14:textId="38D4EFD8" w:rsidR="0009552D" w:rsidRPr="0009552D" w:rsidRDefault="006F609F" w:rsidP="00DD38AA">
            <w:pPr>
              <w:pStyle w:val="TableText"/>
              <w:rPr>
                <w:bCs/>
              </w:rPr>
            </w:pPr>
            <w:r w:rsidRPr="0009552D">
              <w:t>Cattle live export</w:t>
            </w:r>
          </w:p>
        </w:tc>
        <w:tc>
          <w:tcPr>
            <w:tcW w:w="526" w:type="pct"/>
            <w:tcMar>
              <w:left w:w="108" w:type="dxa"/>
              <w:right w:w="108" w:type="dxa"/>
            </w:tcMar>
            <w:vAlign w:val="center"/>
          </w:tcPr>
          <w:p w14:paraId="17F289F4" w14:textId="4F323540" w:rsidR="0009552D" w:rsidRPr="00DD38AA" w:rsidRDefault="0009552D" w:rsidP="00DD38AA">
            <w:pPr>
              <w:pStyle w:val="TableText"/>
              <w:jc w:val="right"/>
            </w:pPr>
            <w:r w:rsidRPr="00DD38AA">
              <w:t>27</w:t>
            </w:r>
          </w:p>
        </w:tc>
        <w:tc>
          <w:tcPr>
            <w:tcW w:w="517" w:type="pct"/>
            <w:tcMar>
              <w:left w:w="108" w:type="dxa"/>
              <w:right w:w="108" w:type="dxa"/>
            </w:tcMar>
            <w:vAlign w:val="center"/>
          </w:tcPr>
          <w:p w14:paraId="4EA3157B" w14:textId="2686C931" w:rsidR="0009552D" w:rsidRPr="00DD38AA" w:rsidRDefault="0009552D" w:rsidP="00DD38AA">
            <w:pPr>
              <w:pStyle w:val="TableText"/>
              <w:jc w:val="right"/>
            </w:pPr>
            <w:r w:rsidRPr="00DD38AA">
              <w:t>1,155</w:t>
            </w:r>
          </w:p>
        </w:tc>
        <w:tc>
          <w:tcPr>
            <w:tcW w:w="470" w:type="pct"/>
            <w:vAlign w:val="center"/>
          </w:tcPr>
          <w:p w14:paraId="64BF28BB" w14:textId="40930E81" w:rsidR="0009552D" w:rsidRPr="00350396" w:rsidRDefault="0009552D">
            <w:pPr>
              <w:pStyle w:val="TableText"/>
              <w:jc w:val="right"/>
            </w:pPr>
            <w:r w:rsidRPr="00350396">
              <w:t>112,753</w:t>
            </w:r>
          </w:p>
        </w:tc>
        <w:tc>
          <w:tcPr>
            <w:tcW w:w="531" w:type="pct"/>
            <w:tcMar>
              <w:left w:w="108" w:type="dxa"/>
              <w:right w:w="108" w:type="dxa"/>
            </w:tcMar>
            <w:vAlign w:val="center"/>
          </w:tcPr>
          <w:p w14:paraId="68561B63" w14:textId="7431567E" w:rsidR="0009552D" w:rsidRPr="00350396" w:rsidRDefault="0009552D">
            <w:pPr>
              <w:pStyle w:val="TableText"/>
              <w:jc w:val="right"/>
            </w:pPr>
            <w:r w:rsidRPr="00350396">
              <w:t>142</w:t>
            </w:r>
          </w:p>
        </w:tc>
        <w:tc>
          <w:tcPr>
            <w:tcW w:w="386" w:type="pct"/>
            <w:tcMar>
              <w:left w:w="108" w:type="dxa"/>
              <w:right w:w="108" w:type="dxa"/>
            </w:tcMar>
            <w:vAlign w:val="center"/>
          </w:tcPr>
          <w:p w14:paraId="4A658AA4" w14:textId="6D6E6769" w:rsidR="0009552D" w:rsidRPr="00350396" w:rsidRDefault="0009552D">
            <w:pPr>
              <w:pStyle w:val="TableText"/>
              <w:jc w:val="right"/>
            </w:pPr>
            <w:r w:rsidRPr="00350396">
              <w:t>220</w:t>
            </w:r>
          </w:p>
        </w:tc>
        <w:tc>
          <w:tcPr>
            <w:tcW w:w="413" w:type="pct"/>
            <w:vAlign w:val="center"/>
          </w:tcPr>
          <w:p w14:paraId="16497183" w14:textId="5B50DDBC" w:rsidR="0009552D" w:rsidRPr="00093928" w:rsidRDefault="0009552D" w:rsidP="002D2EBC">
            <w:pPr>
              <w:pStyle w:val="TableText"/>
              <w:jc w:val="right"/>
            </w:pPr>
            <w:r w:rsidRPr="00350396">
              <w:t>21,439</w:t>
            </w:r>
          </w:p>
        </w:tc>
        <w:tc>
          <w:tcPr>
            <w:tcW w:w="510" w:type="pct"/>
            <w:vAlign w:val="center"/>
          </w:tcPr>
          <w:p w14:paraId="5F4A8D57" w14:textId="6DA6BA3F" w:rsidR="0009552D" w:rsidRPr="00093928" w:rsidRDefault="0009552D" w:rsidP="002D2EBC">
            <w:pPr>
              <w:pStyle w:val="TableText"/>
              <w:jc w:val="right"/>
            </w:pPr>
            <w:r w:rsidRPr="00350396">
              <w:t>3.2</w:t>
            </w:r>
          </w:p>
        </w:tc>
        <w:tc>
          <w:tcPr>
            <w:tcW w:w="502" w:type="pct"/>
            <w:vAlign w:val="center"/>
          </w:tcPr>
          <w:p w14:paraId="4A1D25A9" w14:textId="61C3232D" w:rsidR="0009552D" w:rsidRPr="00093928" w:rsidRDefault="0009552D" w:rsidP="002D2EBC">
            <w:pPr>
              <w:pStyle w:val="TableText"/>
              <w:jc w:val="right"/>
            </w:pPr>
            <w:r w:rsidRPr="00350396">
              <w:t>9,636</w:t>
            </w:r>
          </w:p>
        </w:tc>
        <w:tc>
          <w:tcPr>
            <w:tcW w:w="470" w:type="pct"/>
            <w:vAlign w:val="center"/>
          </w:tcPr>
          <w:p w14:paraId="5B3AA32D" w14:textId="1FCF100C" w:rsidR="0009552D" w:rsidRPr="00093928" w:rsidRDefault="0009552D" w:rsidP="002D2EBC">
            <w:pPr>
              <w:pStyle w:val="TableText"/>
              <w:jc w:val="right"/>
            </w:pPr>
            <w:r w:rsidRPr="00350396">
              <w:t>3,020</w:t>
            </w:r>
          </w:p>
        </w:tc>
      </w:tr>
      <w:tr w:rsidR="006F609F" w:rsidRPr="00F826E8" w14:paraId="616C4575" w14:textId="77777777" w:rsidTr="002D2EBC">
        <w:tblPrEx>
          <w:tblBorders>
            <w:top w:val="single" w:sz="4" w:space="0" w:color="auto"/>
          </w:tblBorders>
        </w:tblPrEx>
        <w:trPr>
          <w:jc w:val="right"/>
        </w:trPr>
        <w:tc>
          <w:tcPr>
            <w:tcW w:w="674" w:type="pct"/>
            <w:tcMar>
              <w:left w:w="108" w:type="dxa"/>
              <w:right w:w="108" w:type="dxa"/>
            </w:tcMar>
            <w:vAlign w:val="center"/>
          </w:tcPr>
          <w:p w14:paraId="669862C4" w14:textId="53465FA7" w:rsidR="0009552D" w:rsidRPr="0009552D" w:rsidRDefault="006F609F" w:rsidP="00DD38AA">
            <w:pPr>
              <w:pStyle w:val="TableText"/>
              <w:rPr>
                <w:bCs/>
              </w:rPr>
            </w:pPr>
            <w:r w:rsidRPr="0009552D">
              <w:t>Cattle transaction</w:t>
            </w:r>
          </w:p>
        </w:tc>
        <w:tc>
          <w:tcPr>
            <w:tcW w:w="526" w:type="pct"/>
            <w:tcMar>
              <w:left w:w="108" w:type="dxa"/>
              <w:right w:w="108" w:type="dxa"/>
            </w:tcMar>
            <w:vAlign w:val="center"/>
          </w:tcPr>
          <w:p w14:paraId="7F11E03A" w14:textId="4CC77548" w:rsidR="0009552D" w:rsidRPr="00DD38AA" w:rsidRDefault="0009552D" w:rsidP="00DD38AA">
            <w:pPr>
              <w:pStyle w:val="TableText"/>
              <w:jc w:val="right"/>
            </w:pPr>
            <w:r w:rsidRPr="00DD38AA">
              <w:t>1,260</w:t>
            </w:r>
          </w:p>
        </w:tc>
        <w:tc>
          <w:tcPr>
            <w:tcW w:w="517" w:type="pct"/>
            <w:tcMar>
              <w:left w:w="108" w:type="dxa"/>
              <w:right w:w="108" w:type="dxa"/>
            </w:tcMar>
            <w:vAlign w:val="center"/>
          </w:tcPr>
          <w:p w14:paraId="6BD407E7" w14:textId="0C833B0E" w:rsidR="0009552D" w:rsidRPr="00DD38AA" w:rsidRDefault="0009552D" w:rsidP="00DD38AA">
            <w:pPr>
              <w:pStyle w:val="TableText"/>
              <w:jc w:val="right"/>
            </w:pPr>
            <w:r w:rsidRPr="00DD38AA">
              <w:t>299</w:t>
            </w:r>
          </w:p>
        </w:tc>
        <w:tc>
          <w:tcPr>
            <w:tcW w:w="470" w:type="pct"/>
            <w:vAlign w:val="center"/>
          </w:tcPr>
          <w:p w14:paraId="21568A95" w14:textId="3BE3F1C8" w:rsidR="0009552D" w:rsidRPr="00350396" w:rsidRDefault="0009552D">
            <w:pPr>
              <w:pStyle w:val="TableText"/>
              <w:jc w:val="right"/>
            </w:pPr>
            <w:r w:rsidRPr="00350396">
              <w:t>57,175</w:t>
            </w:r>
          </w:p>
        </w:tc>
        <w:tc>
          <w:tcPr>
            <w:tcW w:w="531" w:type="pct"/>
            <w:tcMar>
              <w:left w:w="108" w:type="dxa"/>
              <w:right w:w="108" w:type="dxa"/>
            </w:tcMar>
            <w:vAlign w:val="center"/>
          </w:tcPr>
          <w:p w14:paraId="78F4D651" w14:textId="50F816D5" w:rsidR="0009552D" w:rsidRPr="00350396" w:rsidRDefault="0009552D">
            <w:pPr>
              <w:pStyle w:val="TableText"/>
              <w:jc w:val="right"/>
            </w:pPr>
            <w:r w:rsidRPr="00350396">
              <w:t>6,859</w:t>
            </w:r>
          </w:p>
        </w:tc>
        <w:tc>
          <w:tcPr>
            <w:tcW w:w="386" w:type="pct"/>
            <w:tcMar>
              <w:left w:w="108" w:type="dxa"/>
              <w:right w:w="108" w:type="dxa"/>
            </w:tcMar>
            <w:vAlign w:val="center"/>
          </w:tcPr>
          <w:p w14:paraId="63CECC46" w14:textId="29D7C431" w:rsidR="0009552D" w:rsidRPr="00350396" w:rsidRDefault="0009552D">
            <w:pPr>
              <w:pStyle w:val="TableText"/>
              <w:jc w:val="right"/>
            </w:pPr>
            <w:r w:rsidRPr="00350396">
              <w:t>55</w:t>
            </w:r>
          </w:p>
        </w:tc>
        <w:tc>
          <w:tcPr>
            <w:tcW w:w="413" w:type="pct"/>
            <w:vAlign w:val="center"/>
          </w:tcPr>
          <w:p w14:paraId="4BB37EA1" w14:textId="1D748A69" w:rsidR="0009552D" w:rsidRPr="00093928" w:rsidRDefault="0009552D" w:rsidP="002D2EBC">
            <w:pPr>
              <w:pStyle w:val="TableText"/>
              <w:jc w:val="right"/>
            </w:pPr>
            <w:r w:rsidRPr="00350396">
              <w:t>10,503</w:t>
            </w:r>
          </w:p>
        </w:tc>
        <w:tc>
          <w:tcPr>
            <w:tcW w:w="510" w:type="pct"/>
            <w:vAlign w:val="center"/>
          </w:tcPr>
          <w:p w14:paraId="27986E30" w14:textId="14CDD405" w:rsidR="0009552D" w:rsidRPr="00093928" w:rsidRDefault="0009552D" w:rsidP="002D2EBC">
            <w:pPr>
              <w:pStyle w:val="TableText"/>
              <w:jc w:val="right"/>
            </w:pPr>
            <w:r w:rsidRPr="00350396">
              <w:t>41.8</w:t>
            </w:r>
          </w:p>
        </w:tc>
        <w:tc>
          <w:tcPr>
            <w:tcW w:w="502" w:type="pct"/>
            <w:vAlign w:val="center"/>
          </w:tcPr>
          <w:p w14:paraId="1DC7F5BD" w14:textId="0AB90EF6" w:rsidR="0009552D" w:rsidRPr="00093928" w:rsidRDefault="0009552D" w:rsidP="002D2EBC">
            <w:pPr>
              <w:pStyle w:val="TableText"/>
              <w:jc w:val="right"/>
            </w:pPr>
            <w:r w:rsidRPr="00350396">
              <w:t>133,025</w:t>
            </w:r>
          </w:p>
        </w:tc>
        <w:tc>
          <w:tcPr>
            <w:tcW w:w="470" w:type="pct"/>
            <w:vAlign w:val="center"/>
          </w:tcPr>
          <w:p w14:paraId="1B2B2662" w14:textId="65FB690A" w:rsidR="0009552D" w:rsidRPr="00093928" w:rsidRDefault="0009552D" w:rsidP="002D2EBC">
            <w:pPr>
              <w:pStyle w:val="TableText"/>
              <w:jc w:val="right"/>
            </w:pPr>
            <w:r w:rsidRPr="00350396">
              <w:t>3,185</w:t>
            </w:r>
          </w:p>
        </w:tc>
      </w:tr>
      <w:tr w:rsidR="006F609F" w:rsidRPr="00F826E8" w14:paraId="1C038D9E" w14:textId="77777777" w:rsidTr="002D2EBC">
        <w:tblPrEx>
          <w:tblBorders>
            <w:top w:val="single" w:sz="4" w:space="0" w:color="auto"/>
          </w:tblBorders>
        </w:tblPrEx>
        <w:trPr>
          <w:jc w:val="right"/>
        </w:trPr>
        <w:tc>
          <w:tcPr>
            <w:tcW w:w="674" w:type="pct"/>
            <w:tcMar>
              <w:left w:w="108" w:type="dxa"/>
              <w:right w:w="108" w:type="dxa"/>
            </w:tcMar>
            <w:vAlign w:val="center"/>
          </w:tcPr>
          <w:p w14:paraId="11B17AC4" w14:textId="0AB7DF0F" w:rsidR="0009552D" w:rsidRPr="0009552D" w:rsidRDefault="006F609F" w:rsidP="00DD38AA">
            <w:pPr>
              <w:pStyle w:val="TableText"/>
              <w:rPr>
                <w:bCs/>
              </w:rPr>
            </w:pPr>
            <w:r w:rsidRPr="0009552D">
              <w:t>Cherries</w:t>
            </w:r>
          </w:p>
        </w:tc>
        <w:tc>
          <w:tcPr>
            <w:tcW w:w="526" w:type="pct"/>
            <w:tcMar>
              <w:left w:w="108" w:type="dxa"/>
              <w:right w:w="108" w:type="dxa"/>
            </w:tcMar>
            <w:vAlign w:val="center"/>
          </w:tcPr>
          <w:p w14:paraId="60BF5BD6" w14:textId="745F6E31" w:rsidR="0009552D" w:rsidRPr="00DD38AA" w:rsidRDefault="0009552D" w:rsidP="00DD38AA">
            <w:pPr>
              <w:pStyle w:val="TableText"/>
              <w:jc w:val="right"/>
            </w:pPr>
            <w:r w:rsidRPr="00DD38AA">
              <w:t>292</w:t>
            </w:r>
          </w:p>
        </w:tc>
        <w:tc>
          <w:tcPr>
            <w:tcW w:w="517" w:type="pct"/>
            <w:tcMar>
              <w:left w:w="108" w:type="dxa"/>
              <w:right w:w="108" w:type="dxa"/>
            </w:tcMar>
            <w:vAlign w:val="center"/>
          </w:tcPr>
          <w:p w14:paraId="28330825" w14:textId="238246AA" w:rsidR="0009552D" w:rsidRPr="00DD38AA" w:rsidRDefault="0009552D" w:rsidP="00DD38AA">
            <w:pPr>
              <w:pStyle w:val="TableText"/>
              <w:jc w:val="right"/>
            </w:pPr>
            <w:r w:rsidRPr="00DD38AA">
              <w:t>221</w:t>
            </w:r>
          </w:p>
        </w:tc>
        <w:tc>
          <w:tcPr>
            <w:tcW w:w="470" w:type="pct"/>
            <w:vAlign w:val="center"/>
          </w:tcPr>
          <w:p w14:paraId="34CF6209" w14:textId="1593C94E" w:rsidR="0009552D" w:rsidRPr="00350396" w:rsidRDefault="0009552D">
            <w:pPr>
              <w:pStyle w:val="TableText"/>
              <w:jc w:val="right"/>
            </w:pPr>
            <w:r w:rsidRPr="00350396">
              <w:t>2,360</w:t>
            </w:r>
          </w:p>
        </w:tc>
        <w:tc>
          <w:tcPr>
            <w:tcW w:w="531" w:type="pct"/>
            <w:tcMar>
              <w:left w:w="108" w:type="dxa"/>
              <w:right w:w="108" w:type="dxa"/>
            </w:tcMar>
            <w:vAlign w:val="center"/>
          </w:tcPr>
          <w:p w14:paraId="5ECF2B12" w14:textId="3D956D52" w:rsidR="0009552D" w:rsidRPr="00350396" w:rsidRDefault="0009552D">
            <w:pPr>
              <w:pStyle w:val="TableText"/>
              <w:jc w:val="right"/>
            </w:pPr>
            <w:r w:rsidRPr="00350396">
              <w:t>239</w:t>
            </w:r>
          </w:p>
        </w:tc>
        <w:tc>
          <w:tcPr>
            <w:tcW w:w="386" w:type="pct"/>
            <w:tcMar>
              <w:left w:w="108" w:type="dxa"/>
              <w:right w:w="108" w:type="dxa"/>
            </w:tcMar>
            <w:vAlign w:val="center"/>
          </w:tcPr>
          <w:p w14:paraId="4CB43D36" w14:textId="51121044" w:rsidR="0009552D" w:rsidRPr="00350396" w:rsidRDefault="0009552D">
            <w:pPr>
              <w:pStyle w:val="TableText"/>
              <w:jc w:val="right"/>
            </w:pPr>
            <w:r w:rsidRPr="00350396">
              <w:t>270</w:t>
            </w:r>
          </w:p>
        </w:tc>
        <w:tc>
          <w:tcPr>
            <w:tcW w:w="413" w:type="pct"/>
            <w:vAlign w:val="center"/>
          </w:tcPr>
          <w:p w14:paraId="6AD48578" w14:textId="4E4C31D5" w:rsidR="0009552D" w:rsidRPr="00093928" w:rsidRDefault="0009552D" w:rsidP="002D2EBC">
            <w:pPr>
              <w:pStyle w:val="TableText"/>
              <w:jc w:val="right"/>
            </w:pPr>
            <w:r w:rsidRPr="00350396">
              <w:t>2,883</w:t>
            </w:r>
          </w:p>
        </w:tc>
        <w:tc>
          <w:tcPr>
            <w:tcW w:w="510" w:type="pct"/>
            <w:vAlign w:val="center"/>
          </w:tcPr>
          <w:p w14:paraId="5B26AB03" w14:textId="4EA6E6FF" w:rsidR="0009552D" w:rsidRPr="00093928" w:rsidRDefault="0009552D" w:rsidP="002D2EBC">
            <w:pPr>
              <w:pStyle w:val="TableText"/>
              <w:jc w:val="right"/>
            </w:pPr>
            <w:r w:rsidRPr="00350396">
              <w:t>8.7</w:t>
            </w:r>
          </w:p>
        </w:tc>
        <w:tc>
          <w:tcPr>
            <w:tcW w:w="502" w:type="pct"/>
            <w:vAlign w:val="center"/>
          </w:tcPr>
          <w:p w14:paraId="757B6CC0" w14:textId="7816D9B0" w:rsidR="0009552D" w:rsidRPr="00093928" w:rsidRDefault="0009552D" w:rsidP="002D2EBC">
            <w:pPr>
              <w:pStyle w:val="TableText"/>
              <w:jc w:val="right"/>
            </w:pPr>
            <w:r w:rsidRPr="00350396">
              <w:t>31,431</w:t>
            </w:r>
          </w:p>
        </w:tc>
        <w:tc>
          <w:tcPr>
            <w:tcW w:w="470" w:type="pct"/>
            <w:vAlign w:val="center"/>
          </w:tcPr>
          <w:p w14:paraId="1B07F9B6" w14:textId="31E7D8C1" w:rsidR="0009552D" w:rsidRPr="00093928" w:rsidRDefault="0009552D" w:rsidP="002D2EBC">
            <w:pPr>
              <w:pStyle w:val="TableText"/>
              <w:jc w:val="right"/>
            </w:pPr>
            <w:r w:rsidRPr="00350396">
              <w:t>3,615</w:t>
            </w:r>
          </w:p>
        </w:tc>
      </w:tr>
      <w:tr w:rsidR="006F609F" w:rsidRPr="00F826E8" w14:paraId="3A4698BF" w14:textId="77777777" w:rsidTr="002D2EBC">
        <w:tblPrEx>
          <w:tblBorders>
            <w:top w:val="single" w:sz="4" w:space="0" w:color="auto"/>
          </w:tblBorders>
        </w:tblPrEx>
        <w:trPr>
          <w:jc w:val="right"/>
        </w:trPr>
        <w:tc>
          <w:tcPr>
            <w:tcW w:w="674" w:type="pct"/>
            <w:tcMar>
              <w:left w:w="108" w:type="dxa"/>
              <w:right w:w="108" w:type="dxa"/>
            </w:tcMar>
            <w:vAlign w:val="center"/>
          </w:tcPr>
          <w:p w14:paraId="4F5C9959" w14:textId="382E87E0" w:rsidR="0009552D" w:rsidRPr="0009552D" w:rsidRDefault="006F609F" w:rsidP="00DD38AA">
            <w:pPr>
              <w:pStyle w:val="TableText"/>
              <w:rPr>
                <w:bCs/>
              </w:rPr>
            </w:pPr>
            <w:r w:rsidRPr="0009552D">
              <w:t>Chestnuts</w:t>
            </w:r>
          </w:p>
        </w:tc>
        <w:tc>
          <w:tcPr>
            <w:tcW w:w="526" w:type="pct"/>
            <w:tcMar>
              <w:left w:w="108" w:type="dxa"/>
              <w:right w:w="108" w:type="dxa"/>
            </w:tcMar>
            <w:vAlign w:val="center"/>
          </w:tcPr>
          <w:p w14:paraId="2E73D8F4" w14:textId="225E0C19" w:rsidR="0009552D" w:rsidRPr="00DD38AA" w:rsidRDefault="0009552D" w:rsidP="00DD38AA">
            <w:pPr>
              <w:pStyle w:val="TableText"/>
              <w:jc w:val="right"/>
            </w:pPr>
            <w:r w:rsidRPr="00DD38AA">
              <w:t>78</w:t>
            </w:r>
          </w:p>
        </w:tc>
        <w:tc>
          <w:tcPr>
            <w:tcW w:w="517" w:type="pct"/>
            <w:tcMar>
              <w:left w:w="108" w:type="dxa"/>
              <w:right w:w="108" w:type="dxa"/>
            </w:tcMar>
            <w:vAlign w:val="center"/>
          </w:tcPr>
          <w:p w14:paraId="2D56D884" w14:textId="62FDA785" w:rsidR="0009552D" w:rsidRPr="00DD38AA" w:rsidRDefault="0009552D" w:rsidP="00DD38AA">
            <w:pPr>
              <w:pStyle w:val="TableText"/>
              <w:jc w:val="right"/>
            </w:pPr>
            <w:r w:rsidRPr="00DD38AA">
              <w:t>99</w:t>
            </w:r>
          </w:p>
        </w:tc>
        <w:tc>
          <w:tcPr>
            <w:tcW w:w="470" w:type="pct"/>
            <w:vAlign w:val="center"/>
          </w:tcPr>
          <w:p w14:paraId="3AF0DD3B" w14:textId="42CCA00B" w:rsidR="0009552D" w:rsidRPr="00350396" w:rsidRDefault="0009552D">
            <w:pPr>
              <w:pStyle w:val="TableText"/>
              <w:jc w:val="right"/>
            </w:pPr>
            <w:r w:rsidRPr="00350396">
              <w:t>1,061</w:t>
            </w:r>
          </w:p>
        </w:tc>
        <w:tc>
          <w:tcPr>
            <w:tcW w:w="531" w:type="pct"/>
            <w:tcMar>
              <w:left w:w="108" w:type="dxa"/>
              <w:right w:w="108" w:type="dxa"/>
            </w:tcMar>
            <w:vAlign w:val="center"/>
          </w:tcPr>
          <w:p w14:paraId="2A712AFE" w14:textId="1C6E3E1D" w:rsidR="0009552D" w:rsidRPr="00350396" w:rsidRDefault="0009552D">
            <w:pPr>
              <w:pStyle w:val="TableText"/>
              <w:jc w:val="right"/>
            </w:pPr>
            <w:r w:rsidRPr="00350396">
              <w:t>79</w:t>
            </w:r>
          </w:p>
        </w:tc>
        <w:tc>
          <w:tcPr>
            <w:tcW w:w="386" w:type="pct"/>
            <w:tcMar>
              <w:left w:w="108" w:type="dxa"/>
              <w:right w:w="108" w:type="dxa"/>
            </w:tcMar>
            <w:vAlign w:val="center"/>
          </w:tcPr>
          <w:p w14:paraId="528B1509" w14:textId="22544CF2" w:rsidR="0009552D" w:rsidRPr="00350396" w:rsidRDefault="0009552D">
            <w:pPr>
              <w:pStyle w:val="TableText"/>
              <w:jc w:val="right"/>
            </w:pPr>
            <w:r w:rsidRPr="00350396">
              <w:t>98</w:t>
            </w:r>
          </w:p>
        </w:tc>
        <w:tc>
          <w:tcPr>
            <w:tcW w:w="413" w:type="pct"/>
            <w:vAlign w:val="center"/>
          </w:tcPr>
          <w:p w14:paraId="0F323181" w14:textId="7B0DBE12" w:rsidR="0009552D" w:rsidRPr="00093928" w:rsidRDefault="0009552D" w:rsidP="002D2EBC">
            <w:pPr>
              <w:pStyle w:val="TableText"/>
              <w:jc w:val="right"/>
            </w:pPr>
            <w:r w:rsidRPr="00350396">
              <w:t>1,047</w:t>
            </w:r>
          </w:p>
        </w:tc>
        <w:tc>
          <w:tcPr>
            <w:tcW w:w="510" w:type="pct"/>
            <w:vAlign w:val="center"/>
          </w:tcPr>
          <w:p w14:paraId="32973252" w14:textId="432257DA" w:rsidR="0009552D" w:rsidRPr="00093928" w:rsidRDefault="0009552D" w:rsidP="002D2EBC">
            <w:pPr>
              <w:pStyle w:val="TableText"/>
              <w:jc w:val="right"/>
            </w:pPr>
            <w:r w:rsidRPr="00350396">
              <w:t>0.7</w:t>
            </w:r>
          </w:p>
        </w:tc>
        <w:tc>
          <w:tcPr>
            <w:tcW w:w="502" w:type="pct"/>
            <w:vAlign w:val="center"/>
          </w:tcPr>
          <w:p w14:paraId="6D7241B6" w14:textId="0633AF33" w:rsidR="0009552D" w:rsidRPr="00093928" w:rsidRDefault="0009552D" w:rsidP="002D2EBC">
            <w:pPr>
              <w:pStyle w:val="TableText"/>
              <w:jc w:val="right"/>
            </w:pPr>
            <w:r w:rsidRPr="00350396">
              <w:t>3,012</w:t>
            </w:r>
          </w:p>
        </w:tc>
        <w:tc>
          <w:tcPr>
            <w:tcW w:w="470" w:type="pct"/>
            <w:vAlign w:val="center"/>
          </w:tcPr>
          <w:p w14:paraId="534FDFB9" w14:textId="78FF101A" w:rsidR="0009552D" w:rsidRPr="00093928" w:rsidRDefault="0009552D" w:rsidP="002D2EBC">
            <w:pPr>
              <w:pStyle w:val="TableText"/>
              <w:jc w:val="right"/>
            </w:pPr>
            <w:r w:rsidRPr="00350396">
              <w:t>4,418</w:t>
            </w:r>
          </w:p>
        </w:tc>
      </w:tr>
      <w:tr w:rsidR="006F609F" w:rsidRPr="00F826E8" w14:paraId="7BBD9C51" w14:textId="77777777" w:rsidTr="002D2EBC">
        <w:tblPrEx>
          <w:tblBorders>
            <w:top w:val="single" w:sz="4" w:space="0" w:color="auto"/>
          </w:tblBorders>
        </w:tblPrEx>
        <w:trPr>
          <w:jc w:val="right"/>
        </w:trPr>
        <w:tc>
          <w:tcPr>
            <w:tcW w:w="674" w:type="pct"/>
            <w:tcMar>
              <w:left w:w="108" w:type="dxa"/>
              <w:right w:w="108" w:type="dxa"/>
            </w:tcMar>
            <w:vAlign w:val="center"/>
          </w:tcPr>
          <w:p w14:paraId="415E9760" w14:textId="36B5C140" w:rsidR="0009552D" w:rsidRPr="0009552D" w:rsidRDefault="006F609F" w:rsidP="00DD38AA">
            <w:pPr>
              <w:pStyle w:val="TableText"/>
              <w:rPr>
                <w:bCs/>
              </w:rPr>
            </w:pPr>
            <w:r w:rsidRPr="0009552D">
              <w:t>Citrus</w:t>
            </w:r>
          </w:p>
        </w:tc>
        <w:tc>
          <w:tcPr>
            <w:tcW w:w="526" w:type="pct"/>
            <w:tcMar>
              <w:left w:w="108" w:type="dxa"/>
              <w:right w:w="108" w:type="dxa"/>
            </w:tcMar>
            <w:vAlign w:val="center"/>
          </w:tcPr>
          <w:p w14:paraId="64E21C5C" w14:textId="3C861033" w:rsidR="0009552D" w:rsidRPr="00DD38AA" w:rsidRDefault="0009552D" w:rsidP="00DD38AA">
            <w:pPr>
              <w:pStyle w:val="TableText"/>
              <w:jc w:val="right"/>
            </w:pPr>
            <w:r w:rsidRPr="00DD38AA">
              <w:t>391</w:t>
            </w:r>
          </w:p>
        </w:tc>
        <w:tc>
          <w:tcPr>
            <w:tcW w:w="517" w:type="pct"/>
            <w:tcMar>
              <w:left w:w="108" w:type="dxa"/>
              <w:right w:w="108" w:type="dxa"/>
            </w:tcMar>
            <w:vAlign w:val="center"/>
          </w:tcPr>
          <w:p w14:paraId="5166D122" w14:textId="558C3607" w:rsidR="0009552D" w:rsidRPr="00DD38AA" w:rsidRDefault="0009552D" w:rsidP="00DD38AA">
            <w:pPr>
              <w:pStyle w:val="TableText"/>
              <w:jc w:val="right"/>
            </w:pPr>
            <w:r w:rsidRPr="00DD38AA">
              <w:t>281</w:t>
            </w:r>
          </w:p>
        </w:tc>
        <w:tc>
          <w:tcPr>
            <w:tcW w:w="470" w:type="pct"/>
            <w:vAlign w:val="center"/>
          </w:tcPr>
          <w:p w14:paraId="294E2C8A" w14:textId="272A6359" w:rsidR="0009552D" w:rsidRPr="00350396" w:rsidRDefault="0009552D">
            <w:pPr>
              <w:pStyle w:val="TableText"/>
              <w:jc w:val="right"/>
            </w:pPr>
            <w:r w:rsidRPr="00350396">
              <w:t>6,952</w:t>
            </w:r>
          </w:p>
        </w:tc>
        <w:tc>
          <w:tcPr>
            <w:tcW w:w="531" w:type="pct"/>
            <w:tcMar>
              <w:left w:w="108" w:type="dxa"/>
              <w:right w:w="108" w:type="dxa"/>
            </w:tcMar>
            <w:vAlign w:val="center"/>
          </w:tcPr>
          <w:p w14:paraId="5D6F16BF" w14:textId="29E580FC" w:rsidR="0009552D" w:rsidRPr="00350396" w:rsidRDefault="0009552D">
            <w:pPr>
              <w:pStyle w:val="TableText"/>
              <w:jc w:val="right"/>
            </w:pPr>
            <w:r w:rsidRPr="00350396">
              <w:t>1,116</w:t>
            </w:r>
          </w:p>
        </w:tc>
        <w:tc>
          <w:tcPr>
            <w:tcW w:w="386" w:type="pct"/>
            <w:tcMar>
              <w:left w:w="108" w:type="dxa"/>
              <w:right w:w="108" w:type="dxa"/>
            </w:tcMar>
            <w:vAlign w:val="center"/>
          </w:tcPr>
          <w:p w14:paraId="09C87522" w14:textId="432A1147" w:rsidR="0009552D" w:rsidRPr="00350396" w:rsidRDefault="0009552D">
            <w:pPr>
              <w:pStyle w:val="TableText"/>
              <w:jc w:val="right"/>
            </w:pPr>
            <w:r w:rsidRPr="00350396">
              <w:t>99</w:t>
            </w:r>
          </w:p>
        </w:tc>
        <w:tc>
          <w:tcPr>
            <w:tcW w:w="413" w:type="pct"/>
            <w:vAlign w:val="center"/>
          </w:tcPr>
          <w:p w14:paraId="40D30FAD" w14:textId="53BCB00E" w:rsidR="0009552D" w:rsidRPr="00093928" w:rsidRDefault="0009552D" w:rsidP="002D2EBC">
            <w:pPr>
              <w:pStyle w:val="TableText"/>
              <w:jc w:val="right"/>
            </w:pPr>
            <w:r w:rsidRPr="00350396">
              <w:t>2,436</w:t>
            </w:r>
          </w:p>
        </w:tc>
        <w:tc>
          <w:tcPr>
            <w:tcW w:w="510" w:type="pct"/>
            <w:vAlign w:val="center"/>
          </w:tcPr>
          <w:p w14:paraId="0AD2667A" w14:textId="0B2A9762" w:rsidR="0009552D" w:rsidRPr="00093928" w:rsidRDefault="0009552D" w:rsidP="002D2EBC">
            <w:pPr>
              <w:pStyle w:val="TableText"/>
              <w:jc w:val="right"/>
            </w:pPr>
            <w:r w:rsidRPr="00350396">
              <w:t>15.3</w:t>
            </w:r>
          </w:p>
        </w:tc>
        <w:tc>
          <w:tcPr>
            <w:tcW w:w="502" w:type="pct"/>
            <w:vAlign w:val="center"/>
          </w:tcPr>
          <w:p w14:paraId="44B21A0E" w14:textId="5D217A6A" w:rsidR="0009552D" w:rsidRPr="00093928" w:rsidRDefault="0009552D" w:rsidP="002D2EBC">
            <w:pPr>
              <w:pStyle w:val="TableText"/>
              <w:jc w:val="right"/>
            </w:pPr>
            <w:r w:rsidRPr="00350396">
              <w:t>44,971</w:t>
            </w:r>
          </w:p>
        </w:tc>
        <w:tc>
          <w:tcPr>
            <w:tcW w:w="470" w:type="pct"/>
            <w:vAlign w:val="center"/>
          </w:tcPr>
          <w:p w14:paraId="7F9E6CB7" w14:textId="146BB31D" w:rsidR="0009552D" w:rsidRPr="00093928" w:rsidRDefault="0009552D" w:rsidP="002D2EBC">
            <w:pPr>
              <w:pStyle w:val="TableText"/>
              <w:jc w:val="right"/>
            </w:pPr>
            <w:r w:rsidRPr="00350396">
              <w:t>2,935</w:t>
            </w:r>
          </w:p>
        </w:tc>
      </w:tr>
      <w:tr w:rsidR="006F609F" w:rsidRPr="00F826E8" w14:paraId="360016C8" w14:textId="77777777" w:rsidTr="002D2EBC">
        <w:tblPrEx>
          <w:tblBorders>
            <w:top w:val="single" w:sz="4" w:space="0" w:color="auto"/>
          </w:tblBorders>
        </w:tblPrEx>
        <w:trPr>
          <w:jc w:val="right"/>
        </w:trPr>
        <w:tc>
          <w:tcPr>
            <w:tcW w:w="674" w:type="pct"/>
            <w:tcMar>
              <w:left w:w="108" w:type="dxa"/>
              <w:right w:w="108" w:type="dxa"/>
            </w:tcMar>
            <w:vAlign w:val="center"/>
          </w:tcPr>
          <w:p w14:paraId="3422C8BC" w14:textId="0FC82FFC" w:rsidR="0009552D" w:rsidRPr="0009552D" w:rsidRDefault="006F609F" w:rsidP="00DD38AA">
            <w:pPr>
              <w:pStyle w:val="TableText"/>
              <w:rPr>
                <w:bCs/>
              </w:rPr>
            </w:pPr>
            <w:r w:rsidRPr="0009552D">
              <w:t>Coarse grains</w:t>
            </w:r>
          </w:p>
        </w:tc>
        <w:tc>
          <w:tcPr>
            <w:tcW w:w="526" w:type="pct"/>
            <w:tcMar>
              <w:left w:w="108" w:type="dxa"/>
              <w:right w:w="108" w:type="dxa"/>
            </w:tcMar>
            <w:vAlign w:val="center"/>
          </w:tcPr>
          <w:p w14:paraId="357BB122" w14:textId="2A9415FC" w:rsidR="0009552D" w:rsidRPr="00DD38AA" w:rsidRDefault="0009552D" w:rsidP="00DD38AA">
            <w:pPr>
              <w:pStyle w:val="TableText"/>
              <w:jc w:val="right"/>
            </w:pPr>
            <w:r w:rsidRPr="00DD38AA">
              <w:t>800</w:t>
            </w:r>
          </w:p>
        </w:tc>
        <w:tc>
          <w:tcPr>
            <w:tcW w:w="517" w:type="pct"/>
            <w:tcMar>
              <w:left w:w="108" w:type="dxa"/>
              <w:right w:w="108" w:type="dxa"/>
            </w:tcMar>
            <w:vAlign w:val="center"/>
          </w:tcPr>
          <w:p w14:paraId="65474136" w14:textId="23B37B43" w:rsidR="0009552D" w:rsidRPr="00DD38AA" w:rsidRDefault="0009552D" w:rsidP="00DD38AA">
            <w:pPr>
              <w:pStyle w:val="TableText"/>
              <w:jc w:val="right"/>
            </w:pPr>
            <w:r w:rsidRPr="00DD38AA">
              <w:t>333</w:t>
            </w:r>
          </w:p>
        </w:tc>
        <w:tc>
          <w:tcPr>
            <w:tcW w:w="470" w:type="pct"/>
            <w:vAlign w:val="center"/>
          </w:tcPr>
          <w:p w14:paraId="68BF9F34" w14:textId="70F2A161" w:rsidR="0009552D" w:rsidRPr="00350396" w:rsidRDefault="0009552D">
            <w:pPr>
              <w:pStyle w:val="TableText"/>
              <w:jc w:val="right"/>
            </w:pPr>
            <w:r w:rsidRPr="00350396">
              <w:t>33,811</w:t>
            </w:r>
          </w:p>
        </w:tc>
        <w:tc>
          <w:tcPr>
            <w:tcW w:w="531" w:type="pct"/>
            <w:tcMar>
              <w:left w:w="108" w:type="dxa"/>
              <w:right w:w="108" w:type="dxa"/>
            </w:tcMar>
            <w:vAlign w:val="center"/>
          </w:tcPr>
          <w:p w14:paraId="30688265" w14:textId="04EF01BA" w:rsidR="0009552D" w:rsidRPr="00350396" w:rsidRDefault="0009552D">
            <w:pPr>
              <w:pStyle w:val="TableText"/>
              <w:jc w:val="right"/>
            </w:pPr>
            <w:r w:rsidRPr="00350396">
              <w:t>2,056</w:t>
            </w:r>
          </w:p>
        </w:tc>
        <w:tc>
          <w:tcPr>
            <w:tcW w:w="386" w:type="pct"/>
            <w:tcMar>
              <w:left w:w="108" w:type="dxa"/>
              <w:right w:w="108" w:type="dxa"/>
            </w:tcMar>
            <w:vAlign w:val="center"/>
          </w:tcPr>
          <w:p w14:paraId="345F3508" w14:textId="4FA9E2E3" w:rsidR="0009552D" w:rsidRPr="00350396" w:rsidRDefault="0009552D">
            <w:pPr>
              <w:pStyle w:val="TableText"/>
              <w:jc w:val="right"/>
            </w:pPr>
            <w:r w:rsidRPr="00350396">
              <w:t>130</w:t>
            </w:r>
          </w:p>
        </w:tc>
        <w:tc>
          <w:tcPr>
            <w:tcW w:w="413" w:type="pct"/>
            <w:vAlign w:val="center"/>
          </w:tcPr>
          <w:p w14:paraId="23005FE3" w14:textId="4AFD5A32" w:rsidR="0009552D" w:rsidRPr="00093928" w:rsidRDefault="0009552D" w:rsidP="002D2EBC">
            <w:pPr>
              <w:pStyle w:val="TableText"/>
              <w:jc w:val="right"/>
            </w:pPr>
            <w:r w:rsidRPr="00350396">
              <w:t>13,156</w:t>
            </w:r>
          </w:p>
        </w:tc>
        <w:tc>
          <w:tcPr>
            <w:tcW w:w="510" w:type="pct"/>
            <w:vAlign w:val="center"/>
          </w:tcPr>
          <w:p w14:paraId="79D07FD7" w14:textId="5410D9E1" w:rsidR="0009552D" w:rsidRPr="00093928" w:rsidRDefault="0009552D" w:rsidP="002D2EBC">
            <w:pPr>
              <w:pStyle w:val="TableText"/>
              <w:jc w:val="right"/>
            </w:pPr>
            <w:r w:rsidRPr="00350396">
              <w:t>48.9</w:t>
            </w:r>
          </w:p>
        </w:tc>
        <w:tc>
          <w:tcPr>
            <w:tcW w:w="502" w:type="pct"/>
            <w:vAlign w:val="center"/>
          </w:tcPr>
          <w:p w14:paraId="4EC54833" w14:textId="7B249D29" w:rsidR="0009552D" w:rsidRPr="00093928" w:rsidRDefault="0009552D" w:rsidP="002D2EBC">
            <w:pPr>
              <w:pStyle w:val="TableText"/>
              <w:jc w:val="right"/>
            </w:pPr>
            <w:r w:rsidRPr="00350396">
              <w:t>169,730</w:t>
            </w:r>
          </w:p>
        </w:tc>
        <w:tc>
          <w:tcPr>
            <w:tcW w:w="470" w:type="pct"/>
            <w:vAlign w:val="center"/>
          </w:tcPr>
          <w:p w14:paraId="016FB85A" w14:textId="57CA6203" w:rsidR="0009552D" w:rsidRPr="00093928" w:rsidRDefault="0009552D" w:rsidP="002D2EBC">
            <w:pPr>
              <w:pStyle w:val="TableText"/>
              <w:jc w:val="right"/>
            </w:pPr>
            <w:r w:rsidRPr="00350396">
              <w:t>3,468</w:t>
            </w:r>
          </w:p>
        </w:tc>
      </w:tr>
      <w:tr w:rsidR="006F609F" w:rsidRPr="00F826E8" w14:paraId="07CBAE2D" w14:textId="77777777" w:rsidTr="002D2EBC">
        <w:tblPrEx>
          <w:tblBorders>
            <w:top w:val="single" w:sz="4" w:space="0" w:color="auto"/>
          </w:tblBorders>
        </w:tblPrEx>
        <w:trPr>
          <w:jc w:val="right"/>
        </w:trPr>
        <w:tc>
          <w:tcPr>
            <w:tcW w:w="674" w:type="pct"/>
            <w:tcMar>
              <w:left w:w="108" w:type="dxa"/>
              <w:right w:w="108" w:type="dxa"/>
            </w:tcMar>
            <w:vAlign w:val="center"/>
          </w:tcPr>
          <w:p w14:paraId="7F32E556" w14:textId="1EC257A4" w:rsidR="0009552D" w:rsidRPr="0009552D" w:rsidRDefault="006F609F" w:rsidP="00DD38AA">
            <w:pPr>
              <w:pStyle w:val="TableText"/>
              <w:rPr>
                <w:bCs/>
              </w:rPr>
            </w:pPr>
            <w:r w:rsidRPr="0009552D">
              <w:t>Cotton</w:t>
            </w:r>
          </w:p>
        </w:tc>
        <w:tc>
          <w:tcPr>
            <w:tcW w:w="526" w:type="pct"/>
            <w:tcMar>
              <w:left w:w="108" w:type="dxa"/>
              <w:right w:w="108" w:type="dxa"/>
            </w:tcMar>
            <w:vAlign w:val="center"/>
          </w:tcPr>
          <w:p w14:paraId="5E952381" w14:textId="5B0CAEB3" w:rsidR="0009552D" w:rsidRPr="00DD38AA" w:rsidRDefault="0009552D" w:rsidP="00DD38AA">
            <w:pPr>
              <w:pStyle w:val="TableText"/>
              <w:jc w:val="right"/>
            </w:pPr>
            <w:r w:rsidRPr="00DD38AA">
              <w:t>19</w:t>
            </w:r>
          </w:p>
        </w:tc>
        <w:tc>
          <w:tcPr>
            <w:tcW w:w="517" w:type="pct"/>
            <w:tcMar>
              <w:left w:w="108" w:type="dxa"/>
              <w:right w:w="108" w:type="dxa"/>
            </w:tcMar>
            <w:vAlign w:val="center"/>
          </w:tcPr>
          <w:p w14:paraId="1A7FF118" w14:textId="629F2A5B" w:rsidR="0009552D" w:rsidRPr="00DD38AA" w:rsidRDefault="0009552D" w:rsidP="00DD38AA">
            <w:pPr>
              <w:pStyle w:val="TableText"/>
              <w:jc w:val="right"/>
            </w:pPr>
            <w:r w:rsidRPr="00DD38AA">
              <w:t>1,546</w:t>
            </w:r>
          </w:p>
        </w:tc>
        <w:tc>
          <w:tcPr>
            <w:tcW w:w="470" w:type="pct"/>
            <w:vAlign w:val="center"/>
          </w:tcPr>
          <w:p w14:paraId="5FCD9DEF" w14:textId="578A474C" w:rsidR="0009552D" w:rsidRPr="00350396" w:rsidRDefault="0009552D">
            <w:pPr>
              <w:pStyle w:val="TableText"/>
              <w:jc w:val="right"/>
            </w:pPr>
            <w:r w:rsidRPr="00350396">
              <w:t>294,450</w:t>
            </w:r>
          </w:p>
        </w:tc>
        <w:tc>
          <w:tcPr>
            <w:tcW w:w="531" w:type="pct"/>
            <w:tcMar>
              <w:left w:w="108" w:type="dxa"/>
              <w:right w:w="108" w:type="dxa"/>
            </w:tcMar>
            <w:vAlign w:val="center"/>
          </w:tcPr>
          <w:p w14:paraId="3950E868" w14:textId="6C2A0C5B" w:rsidR="0009552D" w:rsidRPr="00350396" w:rsidRDefault="0009552D">
            <w:pPr>
              <w:pStyle w:val="TableText"/>
              <w:jc w:val="right"/>
            </w:pPr>
            <w:r w:rsidRPr="00350396">
              <w:t>82</w:t>
            </w:r>
          </w:p>
        </w:tc>
        <w:tc>
          <w:tcPr>
            <w:tcW w:w="386" w:type="pct"/>
            <w:tcMar>
              <w:left w:w="108" w:type="dxa"/>
              <w:right w:w="108" w:type="dxa"/>
            </w:tcMar>
            <w:vAlign w:val="center"/>
          </w:tcPr>
          <w:p w14:paraId="6FF0AA95" w14:textId="16BB3882" w:rsidR="0009552D" w:rsidRPr="00350396" w:rsidRDefault="0009552D">
            <w:pPr>
              <w:pStyle w:val="TableText"/>
              <w:jc w:val="right"/>
            </w:pPr>
            <w:r w:rsidRPr="00350396">
              <w:t>358</w:t>
            </w:r>
          </w:p>
        </w:tc>
        <w:tc>
          <w:tcPr>
            <w:tcW w:w="413" w:type="pct"/>
            <w:vAlign w:val="center"/>
          </w:tcPr>
          <w:p w14:paraId="0F112696" w14:textId="3C8FFDFC" w:rsidR="0009552D" w:rsidRPr="00093928" w:rsidRDefault="0009552D" w:rsidP="002D2EBC">
            <w:pPr>
              <w:pStyle w:val="TableText"/>
              <w:jc w:val="right"/>
            </w:pPr>
            <w:r w:rsidRPr="00350396">
              <w:t>68,226</w:t>
            </w:r>
          </w:p>
        </w:tc>
        <w:tc>
          <w:tcPr>
            <w:tcW w:w="510" w:type="pct"/>
            <w:vAlign w:val="center"/>
          </w:tcPr>
          <w:p w14:paraId="7ECCF6EF" w14:textId="3FEAAC29" w:rsidR="0009552D" w:rsidRPr="00093928" w:rsidRDefault="0009552D" w:rsidP="002D2EBC">
            <w:pPr>
              <w:pStyle w:val="TableText"/>
              <w:jc w:val="right"/>
            </w:pPr>
            <w:r w:rsidRPr="00350396">
              <w:t>4.0</w:t>
            </w:r>
          </w:p>
        </w:tc>
        <w:tc>
          <w:tcPr>
            <w:tcW w:w="502" w:type="pct"/>
            <w:vAlign w:val="center"/>
          </w:tcPr>
          <w:p w14:paraId="182A22BE" w14:textId="6B6D4880" w:rsidR="0009552D" w:rsidRPr="00093928" w:rsidRDefault="0009552D" w:rsidP="002D2EBC">
            <w:pPr>
              <w:pStyle w:val="TableText"/>
              <w:jc w:val="right"/>
            </w:pPr>
            <w:r w:rsidRPr="00350396">
              <w:t>14,026</w:t>
            </w:r>
          </w:p>
        </w:tc>
        <w:tc>
          <w:tcPr>
            <w:tcW w:w="470" w:type="pct"/>
            <w:vAlign w:val="center"/>
          </w:tcPr>
          <w:p w14:paraId="23838680" w14:textId="3966F6DB" w:rsidR="0009552D" w:rsidRPr="00093928" w:rsidRDefault="0009552D" w:rsidP="002D2EBC">
            <w:pPr>
              <w:pStyle w:val="TableText"/>
              <w:jc w:val="right"/>
            </w:pPr>
            <w:r w:rsidRPr="00350396">
              <w:t>3,507</w:t>
            </w:r>
          </w:p>
        </w:tc>
      </w:tr>
      <w:tr w:rsidR="006F609F" w:rsidRPr="00F826E8" w14:paraId="2240F557" w14:textId="77777777" w:rsidTr="002D2EBC">
        <w:tblPrEx>
          <w:tblBorders>
            <w:top w:val="single" w:sz="4" w:space="0" w:color="auto"/>
          </w:tblBorders>
        </w:tblPrEx>
        <w:trPr>
          <w:jc w:val="right"/>
        </w:trPr>
        <w:tc>
          <w:tcPr>
            <w:tcW w:w="674" w:type="pct"/>
            <w:tcMar>
              <w:left w:w="108" w:type="dxa"/>
              <w:right w:w="108" w:type="dxa"/>
            </w:tcMar>
            <w:vAlign w:val="center"/>
          </w:tcPr>
          <w:p w14:paraId="2BE5A760" w14:textId="35C9D51C" w:rsidR="0009552D" w:rsidRPr="0009552D" w:rsidRDefault="006F609F" w:rsidP="00DD38AA">
            <w:pPr>
              <w:pStyle w:val="TableText"/>
              <w:rPr>
                <w:bCs/>
              </w:rPr>
            </w:pPr>
            <w:r w:rsidRPr="0009552D">
              <w:t>Custard apples</w:t>
            </w:r>
          </w:p>
        </w:tc>
        <w:tc>
          <w:tcPr>
            <w:tcW w:w="526" w:type="pct"/>
            <w:tcMar>
              <w:left w:w="108" w:type="dxa"/>
              <w:right w:w="108" w:type="dxa"/>
            </w:tcMar>
            <w:vAlign w:val="center"/>
          </w:tcPr>
          <w:p w14:paraId="2452DC1A" w14:textId="2DA2DF15" w:rsidR="0009552D" w:rsidRPr="00DD38AA" w:rsidRDefault="0009552D" w:rsidP="00DD38AA">
            <w:pPr>
              <w:pStyle w:val="TableText"/>
              <w:jc w:val="right"/>
            </w:pPr>
            <w:r w:rsidRPr="00DD38AA">
              <w:t>111</w:t>
            </w:r>
          </w:p>
        </w:tc>
        <w:tc>
          <w:tcPr>
            <w:tcW w:w="517" w:type="pct"/>
            <w:tcMar>
              <w:left w:w="108" w:type="dxa"/>
              <w:right w:w="108" w:type="dxa"/>
            </w:tcMar>
            <w:vAlign w:val="center"/>
          </w:tcPr>
          <w:p w14:paraId="19D29D33" w14:textId="37F0F40A" w:rsidR="0009552D" w:rsidRPr="00DD38AA" w:rsidRDefault="0009552D" w:rsidP="00DD38AA">
            <w:pPr>
              <w:pStyle w:val="TableText"/>
              <w:jc w:val="right"/>
            </w:pPr>
            <w:r w:rsidRPr="00DD38AA">
              <w:t>104</w:t>
            </w:r>
          </w:p>
        </w:tc>
        <w:tc>
          <w:tcPr>
            <w:tcW w:w="470" w:type="pct"/>
            <w:vAlign w:val="center"/>
          </w:tcPr>
          <w:p w14:paraId="5D1BB5EC" w14:textId="4B9BF67F" w:rsidR="0009552D" w:rsidRPr="00350396" w:rsidRDefault="0009552D">
            <w:pPr>
              <w:pStyle w:val="TableText"/>
              <w:jc w:val="right"/>
            </w:pPr>
            <w:r w:rsidRPr="00350396">
              <w:t>805</w:t>
            </w:r>
          </w:p>
        </w:tc>
        <w:tc>
          <w:tcPr>
            <w:tcW w:w="531" w:type="pct"/>
            <w:tcMar>
              <w:left w:w="108" w:type="dxa"/>
              <w:right w:w="108" w:type="dxa"/>
            </w:tcMar>
            <w:vAlign w:val="center"/>
          </w:tcPr>
          <w:p w14:paraId="3FE57981" w14:textId="3C61538E" w:rsidR="0009552D" w:rsidRPr="00350396" w:rsidRDefault="0009552D">
            <w:pPr>
              <w:pStyle w:val="TableText"/>
              <w:jc w:val="right"/>
            </w:pPr>
            <w:r w:rsidRPr="00350396">
              <w:t>164</w:t>
            </w:r>
          </w:p>
        </w:tc>
        <w:tc>
          <w:tcPr>
            <w:tcW w:w="386" w:type="pct"/>
            <w:tcMar>
              <w:left w:w="108" w:type="dxa"/>
              <w:right w:w="108" w:type="dxa"/>
            </w:tcMar>
            <w:vAlign w:val="center"/>
          </w:tcPr>
          <w:p w14:paraId="61732ABE" w14:textId="7F1EBCC2" w:rsidR="0009552D" w:rsidRPr="00350396" w:rsidRDefault="0009552D">
            <w:pPr>
              <w:pStyle w:val="TableText"/>
              <w:jc w:val="right"/>
            </w:pPr>
            <w:r w:rsidRPr="00350396">
              <w:t>70</w:t>
            </w:r>
          </w:p>
        </w:tc>
        <w:tc>
          <w:tcPr>
            <w:tcW w:w="413" w:type="pct"/>
            <w:vAlign w:val="center"/>
          </w:tcPr>
          <w:p w14:paraId="065D3415" w14:textId="5325FCEA" w:rsidR="0009552D" w:rsidRPr="00093928" w:rsidRDefault="0009552D" w:rsidP="002D2EBC">
            <w:pPr>
              <w:pStyle w:val="TableText"/>
              <w:jc w:val="right"/>
            </w:pPr>
            <w:r w:rsidRPr="00350396">
              <w:t>545</w:t>
            </w:r>
          </w:p>
        </w:tc>
        <w:tc>
          <w:tcPr>
            <w:tcW w:w="510" w:type="pct"/>
            <w:vAlign w:val="center"/>
          </w:tcPr>
          <w:p w14:paraId="1A3BB5E9" w14:textId="4F616477" w:rsidR="0009552D" w:rsidRPr="00093928" w:rsidRDefault="0009552D" w:rsidP="002D2EBC">
            <w:pPr>
              <w:pStyle w:val="TableText"/>
              <w:jc w:val="right"/>
            </w:pPr>
            <w:r w:rsidRPr="00350396">
              <w:t>2.0</w:t>
            </w:r>
          </w:p>
        </w:tc>
        <w:tc>
          <w:tcPr>
            <w:tcW w:w="502" w:type="pct"/>
            <w:vAlign w:val="center"/>
          </w:tcPr>
          <w:p w14:paraId="7FBE5AEC" w14:textId="523B33A2" w:rsidR="0009552D" w:rsidRPr="00093928" w:rsidRDefault="0009552D" w:rsidP="002D2EBC">
            <w:pPr>
              <w:pStyle w:val="TableText"/>
              <w:jc w:val="right"/>
            </w:pPr>
            <w:r w:rsidRPr="00350396">
              <w:t>8,051</w:t>
            </w:r>
          </w:p>
        </w:tc>
        <w:tc>
          <w:tcPr>
            <w:tcW w:w="470" w:type="pct"/>
            <w:vAlign w:val="center"/>
          </w:tcPr>
          <w:p w14:paraId="44B3012D" w14:textId="2A99405E" w:rsidR="0009552D" w:rsidRPr="00093928" w:rsidRDefault="0009552D" w:rsidP="002D2EBC">
            <w:pPr>
              <w:pStyle w:val="TableText"/>
              <w:jc w:val="right"/>
            </w:pPr>
            <w:r w:rsidRPr="00350396">
              <w:t>3,985</w:t>
            </w:r>
          </w:p>
        </w:tc>
      </w:tr>
      <w:tr w:rsidR="006F609F" w:rsidRPr="00F826E8" w14:paraId="5E322610" w14:textId="77777777" w:rsidTr="002D2EBC">
        <w:tblPrEx>
          <w:tblBorders>
            <w:top w:val="single" w:sz="4" w:space="0" w:color="auto"/>
          </w:tblBorders>
        </w:tblPrEx>
        <w:trPr>
          <w:jc w:val="right"/>
        </w:trPr>
        <w:tc>
          <w:tcPr>
            <w:tcW w:w="674" w:type="pct"/>
            <w:tcMar>
              <w:left w:w="108" w:type="dxa"/>
              <w:right w:w="108" w:type="dxa"/>
            </w:tcMar>
            <w:vAlign w:val="center"/>
          </w:tcPr>
          <w:p w14:paraId="3110C3DA" w14:textId="0D64C378" w:rsidR="0009552D" w:rsidRPr="0009552D" w:rsidRDefault="006F609F" w:rsidP="00DD38AA">
            <w:pPr>
              <w:pStyle w:val="TableText"/>
              <w:rPr>
                <w:bCs/>
              </w:rPr>
            </w:pPr>
            <w:r w:rsidRPr="0009552D">
              <w:t>Dairy produce</w:t>
            </w:r>
          </w:p>
        </w:tc>
        <w:tc>
          <w:tcPr>
            <w:tcW w:w="526" w:type="pct"/>
            <w:tcMar>
              <w:left w:w="108" w:type="dxa"/>
              <w:right w:w="108" w:type="dxa"/>
            </w:tcMar>
            <w:vAlign w:val="center"/>
          </w:tcPr>
          <w:p w14:paraId="6B365357" w14:textId="0257B267" w:rsidR="0009552D" w:rsidRPr="00DD38AA" w:rsidRDefault="0009552D" w:rsidP="00DD38AA">
            <w:pPr>
              <w:pStyle w:val="TableText"/>
              <w:jc w:val="right"/>
            </w:pPr>
            <w:r w:rsidRPr="00DD38AA">
              <w:t>89</w:t>
            </w:r>
          </w:p>
        </w:tc>
        <w:tc>
          <w:tcPr>
            <w:tcW w:w="517" w:type="pct"/>
            <w:tcMar>
              <w:left w:w="108" w:type="dxa"/>
              <w:right w:w="108" w:type="dxa"/>
            </w:tcMar>
            <w:vAlign w:val="center"/>
          </w:tcPr>
          <w:p w14:paraId="1E2825F2" w14:textId="7ED53CAC" w:rsidR="0009552D" w:rsidRPr="00DD38AA" w:rsidRDefault="0009552D" w:rsidP="00DD38AA">
            <w:pPr>
              <w:pStyle w:val="TableText"/>
              <w:jc w:val="right"/>
            </w:pPr>
            <w:r w:rsidRPr="00DD38AA">
              <w:t>1,122</w:t>
            </w:r>
          </w:p>
        </w:tc>
        <w:tc>
          <w:tcPr>
            <w:tcW w:w="470" w:type="pct"/>
            <w:vAlign w:val="center"/>
          </w:tcPr>
          <w:p w14:paraId="3D91F851" w14:textId="48EC757F" w:rsidR="0009552D" w:rsidRPr="00350396" w:rsidRDefault="0009552D">
            <w:pPr>
              <w:pStyle w:val="TableText"/>
              <w:jc w:val="right"/>
            </w:pPr>
            <w:r w:rsidRPr="00350396">
              <w:t>368,112</w:t>
            </w:r>
          </w:p>
        </w:tc>
        <w:tc>
          <w:tcPr>
            <w:tcW w:w="531" w:type="pct"/>
            <w:tcMar>
              <w:left w:w="108" w:type="dxa"/>
              <w:right w:w="108" w:type="dxa"/>
            </w:tcMar>
            <w:vAlign w:val="center"/>
          </w:tcPr>
          <w:p w14:paraId="054479A1" w14:textId="6A90239B" w:rsidR="0009552D" w:rsidRPr="00350396" w:rsidRDefault="0009552D">
            <w:pPr>
              <w:pStyle w:val="TableText"/>
              <w:jc w:val="right"/>
            </w:pPr>
            <w:r w:rsidRPr="00350396">
              <w:t>989</w:t>
            </w:r>
          </w:p>
        </w:tc>
        <w:tc>
          <w:tcPr>
            <w:tcW w:w="386" w:type="pct"/>
            <w:tcMar>
              <w:left w:w="108" w:type="dxa"/>
              <w:right w:w="108" w:type="dxa"/>
            </w:tcMar>
            <w:vAlign w:val="center"/>
          </w:tcPr>
          <w:p w14:paraId="2EFAB842" w14:textId="59257EC5" w:rsidR="0009552D" w:rsidRPr="00350396" w:rsidRDefault="0009552D">
            <w:pPr>
              <w:pStyle w:val="TableText"/>
              <w:jc w:val="right"/>
            </w:pPr>
            <w:r w:rsidRPr="00350396">
              <w:t>101</w:t>
            </w:r>
          </w:p>
        </w:tc>
        <w:tc>
          <w:tcPr>
            <w:tcW w:w="413" w:type="pct"/>
            <w:vAlign w:val="center"/>
          </w:tcPr>
          <w:p w14:paraId="630258D8" w14:textId="7F7CB35C" w:rsidR="0009552D" w:rsidRPr="00093928" w:rsidRDefault="0009552D" w:rsidP="002D2EBC">
            <w:pPr>
              <w:pStyle w:val="TableText"/>
              <w:jc w:val="right"/>
            </w:pPr>
            <w:r w:rsidRPr="00350396">
              <w:t>33,126</w:t>
            </w:r>
          </w:p>
        </w:tc>
        <w:tc>
          <w:tcPr>
            <w:tcW w:w="510" w:type="pct"/>
            <w:vAlign w:val="center"/>
          </w:tcPr>
          <w:p w14:paraId="637B7A3D" w14:textId="4881640B" w:rsidR="0009552D" w:rsidRPr="00093928" w:rsidRDefault="0009552D" w:rsidP="002D2EBC">
            <w:pPr>
              <w:pStyle w:val="TableText"/>
              <w:jc w:val="right"/>
            </w:pPr>
            <w:r w:rsidRPr="00350396">
              <w:t>7.7</w:t>
            </w:r>
          </w:p>
        </w:tc>
        <w:tc>
          <w:tcPr>
            <w:tcW w:w="502" w:type="pct"/>
            <w:vAlign w:val="center"/>
          </w:tcPr>
          <w:p w14:paraId="130D7431" w14:textId="273762B2" w:rsidR="0009552D" w:rsidRPr="00093928" w:rsidRDefault="0009552D" w:rsidP="002D2EBC">
            <w:pPr>
              <w:pStyle w:val="TableText"/>
              <w:jc w:val="right"/>
            </w:pPr>
            <w:r w:rsidRPr="00350396">
              <w:t>20,435</w:t>
            </w:r>
          </w:p>
        </w:tc>
        <w:tc>
          <w:tcPr>
            <w:tcW w:w="470" w:type="pct"/>
            <w:vAlign w:val="center"/>
          </w:tcPr>
          <w:p w14:paraId="062F4336" w14:textId="3BE7EFBF" w:rsidR="0009552D" w:rsidRPr="00093928" w:rsidRDefault="0009552D" w:rsidP="002D2EBC">
            <w:pPr>
              <w:pStyle w:val="TableText"/>
              <w:jc w:val="right"/>
            </w:pPr>
            <w:r w:rsidRPr="00350396">
              <w:t>2,661</w:t>
            </w:r>
          </w:p>
        </w:tc>
      </w:tr>
      <w:tr w:rsidR="006F609F" w:rsidRPr="00F826E8" w14:paraId="72800CCD" w14:textId="77777777" w:rsidTr="002D2EBC">
        <w:tblPrEx>
          <w:tblBorders>
            <w:top w:val="single" w:sz="4" w:space="0" w:color="auto"/>
          </w:tblBorders>
        </w:tblPrEx>
        <w:trPr>
          <w:jc w:val="right"/>
        </w:trPr>
        <w:tc>
          <w:tcPr>
            <w:tcW w:w="674" w:type="pct"/>
            <w:tcMar>
              <w:left w:w="108" w:type="dxa"/>
              <w:right w:w="108" w:type="dxa"/>
            </w:tcMar>
            <w:vAlign w:val="center"/>
          </w:tcPr>
          <w:p w14:paraId="22B9E992" w14:textId="525D9468" w:rsidR="0009552D" w:rsidRPr="0009552D" w:rsidRDefault="006F609F" w:rsidP="00DD38AA">
            <w:pPr>
              <w:pStyle w:val="TableText"/>
              <w:rPr>
                <w:bCs/>
              </w:rPr>
            </w:pPr>
            <w:r w:rsidRPr="0009552D">
              <w:t>Deer slaughter</w:t>
            </w:r>
          </w:p>
        </w:tc>
        <w:tc>
          <w:tcPr>
            <w:tcW w:w="526" w:type="pct"/>
            <w:tcMar>
              <w:left w:w="108" w:type="dxa"/>
              <w:right w:w="108" w:type="dxa"/>
            </w:tcMar>
            <w:vAlign w:val="center"/>
          </w:tcPr>
          <w:p w14:paraId="51424C52" w14:textId="7C10C705" w:rsidR="0009552D" w:rsidRPr="00DD38AA" w:rsidRDefault="0009552D" w:rsidP="00DD38AA">
            <w:pPr>
              <w:pStyle w:val="TableText"/>
              <w:jc w:val="right"/>
            </w:pPr>
            <w:r w:rsidRPr="00DD38AA">
              <w:t>17</w:t>
            </w:r>
          </w:p>
        </w:tc>
        <w:tc>
          <w:tcPr>
            <w:tcW w:w="517" w:type="pct"/>
            <w:tcMar>
              <w:left w:w="108" w:type="dxa"/>
              <w:right w:w="108" w:type="dxa"/>
            </w:tcMar>
            <w:vAlign w:val="center"/>
          </w:tcPr>
          <w:p w14:paraId="7776CE29" w14:textId="61818055" w:rsidR="0009552D" w:rsidRPr="00DD38AA" w:rsidRDefault="0009552D" w:rsidP="00DD38AA">
            <w:pPr>
              <w:pStyle w:val="TableText"/>
              <w:jc w:val="right"/>
            </w:pPr>
            <w:r w:rsidRPr="00DD38AA">
              <w:t>186</w:t>
            </w:r>
          </w:p>
        </w:tc>
        <w:tc>
          <w:tcPr>
            <w:tcW w:w="470" w:type="pct"/>
            <w:vAlign w:val="center"/>
          </w:tcPr>
          <w:p w14:paraId="7F5141D4" w14:textId="535B3480" w:rsidR="0009552D" w:rsidRPr="00350396" w:rsidRDefault="0009552D">
            <w:pPr>
              <w:pStyle w:val="TableText"/>
              <w:jc w:val="right"/>
            </w:pPr>
            <w:r w:rsidRPr="00350396">
              <w:t>1,077</w:t>
            </w:r>
          </w:p>
        </w:tc>
        <w:tc>
          <w:tcPr>
            <w:tcW w:w="531" w:type="pct"/>
            <w:tcMar>
              <w:left w:w="108" w:type="dxa"/>
              <w:right w:w="108" w:type="dxa"/>
            </w:tcMar>
            <w:vAlign w:val="center"/>
          </w:tcPr>
          <w:p w14:paraId="23CFFC13" w14:textId="7C1DFCB3" w:rsidR="0009552D" w:rsidRPr="00350396" w:rsidRDefault="0009552D">
            <w:pPr>
              <w:pStyle w:val="TableText"/>
              <w:jc w:val="right"/>
            </w:pPr>
            <w:r w:rsidRPr="00350396">
              <w:t>84</w:t>
            </w:r>
          </w:p>
        </w:tc>
        <w:tc>
          <w:tcPr>
            <w:tcW w:w="386" w:type="pct"/>
            <w:tcMar>
              <w:left w:w="108" w:type="dxa"/>
              <w:right w:w="108" w:type="dxa"/>
            </w:tcMar>
            <w:vAlign w:val="center"/>
          </w:tcPr>
          <w:p w14:paraId="7D061E12" w14:textId="55D4E29A" w:rsidR="0009552D" w:rsidRPr="00350396" w:rsidRDefault="0009552D">
            <w:pPr>
              <w:pStyle w:val="TableText"/>
              <w:jc w:val="right"/>
            </w:pPr>
            <w:r w:rsidRPr="00350396">
              <w:t>38</w:t>
            </w:r>
          </w:p>
        </w:tc>
        <w:tc>
          <w:tcPr>
            <w:tcW w:w="413" w:type="pct"/>
            <w:vAlign w:val="center"/>
          </w:tcPr>
          <w:p w14:paraId="09D75E5C" w14:textId="47384095" w:rsidR="0009552D" w:rsidRPr="00093928" w:rsidRDefault="0009552D" w:rsidP="002D2EBC">
            <w:pPr>
              <w:pStyle w:val="TableText"/>
              <w:jc w:val="right"/>
            </w:pPr>
            <w:r w:rsidRPr="00350396">
              <w:t>218</w:t>
            </w:r>
          </w:p>
        </w:tc>
        <w:tc>
          <w:tcPr>
            <w:tcW w:w="510" w:type="pct"/>
            <w:vAlign w:val="center"/>
          </w:tcPr>
          <w:p w14:paraId="6EBC8914" w14:textId="759344B1" w:rsidR="0009552D" w:rsidRPr="00093928" w:rsidRDefault="0009552D" w:rsidP="002D2EBC">
            <w:pPr>
              <w:pStyle w:val="TableText"/>
              <w:jc w:val="right"/>
            </w:pPr>
            <w:r w:rsidRPr="00350396">
              <w:t>0.2</w:t>
            </w:r>
          </w:p>
        </w:tc>
        <w:tc>
          <w:tcPr>
            <w:tcW w:w="502" w:type="pct"/>
            <w:vAlign w:val="center"/>
          </w:tcPr>
          <w:p w14:paraId="51E3BDB9" w14:textId="3FF0B2BA" w:rsidR="0009552D" w:rsidRPr="00093928" w:rsidRDefault="0009552D" w:rsidP="002D2EBC">
            <w:pPr>
              <w:pStyle w:val="TableText"/>
              <w:jc w:val="right"/>
            </w:pPr>
            <w:r w:rsidRPr="00350396">
              <w:t>552</w:t>
            </w:r>
          </w:p>
        </w:tc>
        <w:tc>
          <w:tcPr>
            <w:tcW w:w="470" w:type="pct"/>
            <w:vAlign w:val="center"/>
          </w:tcPr>
          <w:p w14:paraId="28F24CFB" w14:textId="65413149" w:rsidR="0009552D" w:rsidRPr="00093928" w:rsidRDefault="0009552D" w:rsidP="002D2EBC">
            <w:pPr>
              <w:pStyle w:val="TableText"/>
              <w:jc w:val="right"/>
            </w:pPr>
            <w:r w:rsidRPr="00350396">
              <w:t>3,097</w:t>
            </w:r>
          </w:p>
        </w:tc>
      </w:tr>
      <w:tr w:rsidR="006F609F" w:rsidRPr="00F826E8" w14:paraId="6D02DA74" w14:textId="77777777" w:rsidTr="002D2EBC">
        <w:tblPrEx>
          <w:tblBorders>
            <w:top w:val="single" w:sz="4" w:space="0" w:color="auto"/>
          </w:tblBorders>
        </w:tblPrEx>
        <w:trPr>
          <w:jc w:val="right"/>
        </w:trPr>
        <w:tc>
          <w:tcPr>
            <w:tcW w:w="674" w:type="pct"/>
            <w:tcMar>
              <w:left w:w="108" w:type="dxa"/>
              <w:right w:w="108" w:type="dxa"/>
            </w:tcMar>
            <w:vAlign w:val="center"/>
          </w:tcPr>
          <w:p w14:paraId="5D80D496" w14:textId="38C2D72F" w:rsidR="0009552D" w:rsidRPr="0009552D" w:rsidRDefault="006F609F" w:rsidP="00DD38AA">
            <w:pPr>
              <w:pStyle w:val="TableText"/>
              <w:rPr>
                <w:bCs/>
              </w:rPr>
            </w:pPr>
            <w:r w:rsidRPr="0009552D">
              <w:t>Dried fruits</w:t>
            </w:r>
          </w:p>
        </w:tc>
        <w:tc>
          <w:tcPr>
            <w:tcW w:w="526" w:type="pct"/>
            <w:tcMar>
              <w:left w:w="108" w:type="dxa"/>
              <w:right w:w="108" w:type="dxa"/>
            </w:tcMar>
            <w:vAlign w:val="center"/>
          </w:tcPr>
          <w:p w14:paraId="3268545C" w14:textId="5CC26A14" w:rsidR="0009552D" w:rsidRPr="00DD38AA" w:rsidRDefault="0009552D" w:rsidP="00DD38AA">
            <w:pPr>
              <w:pStyle w:val="TableText"/>
              <w:jc w:val="right"/>
            </w:pPr>
            <w:r w:rsidRPr="00DD38AA">
              <w:t>26</w:t>
            </w:r>
          </w:p>
        </w:tc>
        <w:tc>
          <w:tcPr>
            <w:tcW w:w="517" w:type="pct"/>
            <w:tcMar>
              <w:left w:w="108" w:type="dxa"/>
              <w:right w:w="108" w:type="dxa"/>
            </w:tcMar>
            <w:vAlign w:val="center"/>
          </w:tcPr>
          <w:p w14:paraId="67792D67" w14:textId="110A554A" w:rsidR="0009552D" w:rsidRPr="00DD38AA" w:rsidRDefault="0009552D" w:rsidP="00DD38AA">
            <w:pPr>
              <w:pStyle w:val="TableText"/>
              <w:jc w:val="right"/>
            </w:pPr>
            <w:r w:rsidRPr="00DD38AA">
              <w:t>975</w:t>
            </w:r>
          </w:p>
        </w:tc>
        <w:tc>
          <w:tcPr>
            <w:tcW w:w="470" w:type="pct"/>
            <w:vAlign w:val="center"/>
          </w:tcPr>
          <w:p w14:paraId="0ABA1E94" w14:textId="5DFD5798" w:rsidR="0009552D" w:rsidRPr="00350396" w:rsidRDefault="0009552D">
            <w:pPr>
              <w:pStyle w:val="TableText"/>
              <w:jc w:val="right"/>
            </w:pPr>
            <w:r w:rsidRPr="00350396">
              <w:t>11,670</w:t>
            </w:r>
          </w:p>
        </w:tc>
        <w:tc>
          <w:tcPr>
            <w:tcW w:w="531" w:type="pct"/>
            <w:tcMar>
              <w:left w:w="108" w:type="dxa"/>
              <w:right w:w="108" w:type="dxa"/>
            </w:tcMar>
            <w:vAlign w:val="center"/>
          </w:tcPr>
          <w:p w14:paraId="2ECFBC69" w14:textId="40995825" w:rsidR="0009552D" w:rsidRPr="00350396" w:rsidRDefault="0009552D">
            <w:pPr>
              <w:pStyle w:val="TableText"/>
              <w:jc w:val="right"/>
            </w:pPr>
            <w:r w:rsidRPr="00350396">
              <w:t>59</w:t>
            </w:r>
          </w:p>
        </w:tc>
        <w:tc>
          <w:tcPr>
            <w:tcW w:w="386" w:type="pct"/>
            <w:tcMar>
              <w:left w:w="108" w:type="dxa"/>
              <w:right w:w="108" w:type="dxa"/>
            </w:tcMar>
            <w:vAlign w:val="center"/>
          </w:tcPr>
          <w:p w14:paraId="727BC283" w14:textId="423A7F7D" w:rsidR="0009552D" w:rsidRPr="00350396" w:rsidRDefault="0009552D">
            <w:pPr>
              <w:pStyle w:val="TableText"/>
              <w:jc w:val="right"/>
            </w:pPr>
            <w:r w:rsidRPr="00350396">
              <w:t>430</w:t>
            </w:r>
          </w:p>
        </w:tc>
        <w:tc>
          <w:tcPr>
            <w:tcW w:w="413" w:type="pct"/>
            <w:vAlign w:val="center"/>
          </w:tcPr>
          <w:p w14:paraId="63886564" w14:textId="59919FAF" w:rsidR="0009552D" w:rsidRPr="00093928" w:rsidRDefault="0009552D" w:rsidP="002D2EBC">
            <w:pPr>
              <w:pStyle w:val="TableText"/>
              <w:jc w:val="right"/>
            </w:pPr>
            <w:r w:rsidRPr="00350396">
              <w:t>5,143</w:t>
            </w:r>
          </w:p>
        </w:tc>
        <w:tc>
          <w:tcPr>
            <w:tcW w:w="510" w:type="pct"/>
            <w:vAlign w:val="center"/>
          </w:tcPr>
          <w:p w14:paraId="10E2088A" w14:textId="1F3316FF" w:rsidR="0009552D" w:rsidRPr="00093928" w:rsidRDefault="0009552D" w:rsidP="002D2EBC">
            <w:pPr>
              <w:pStyle w:val="TableText"/>
              <w:jc w:val="right"/>
            </w:pPr>
            <w:r w:rsidRPr="00350396">
              <w:t>2.0</w:t>
            </w:r>
          </w:p>
        </w:tc>
        <w:tc>
          <w:tcPr>
            <w:tcW w:w="502" w:type="pct"/>
            <w:vAlign w:val="center"/>
          </w:tcPr>
          <w:p w14:paraId="4A6E4DA8" w14:textId="3FAA9ABB" w:rsidR="0009552D" w:rsidRPr="00093928" w:rsidRDefault="0009552D" w:rsidP="002D2EBC">
            <w:pPr>
              <w:pStyle w:val="TableText"/>
              <w:jc w:val="right"/>
            </w:pPr>
            <w:r w:rsidRPr="00350396">
              <w:t>4,952</w:t>
            </w:r>
          </w:p>
        </w:tc>
        <w:tc>
          <w:tcPr>
            <w:tcW w:w="470" w:type="pct"/>
            <w:vAlign w:val="center"/>
          </w:tcPr>
          <w:p w14:paraId="04A5F05D" w14:textId="25CD0925" w:rsidR="0009552D" w:rsidRPr="00093928" w:rsidRDefault="0009552D" w:rsidP="002D2EBC">
            <w:pPr>
              <w:pStyle w:val="TableText"/>
              <w:jc w:val="right"/>
            </w:pPr>
            <w:r w:rsidRPr="00350396">
              <w:t>2,472</w:t>
            </w:r>
          </w:p>
        </w:tc>
      </w:tr>
      <w:tr w:rsidR="006F609F" w:rsidRPr="00F826E8" w14:paraId="797CF207" w14:textId="77777777" w:rsidTr="002D2EBC">
        <w:tblPrEx>
          <w:tblBorders>
            <w:top w:val="single" w:sz="4" w:space="0" w:color="auto"/>
          </w:tblBorders>
        </w:tblPrEx>
        <w:trPr>
          <w:jc w:val="right"/>
        </w:trPr>
        <w:tc>
          <w:tcPr>
            <w:tcW w:w="674" w:type="pct"/>
            <w:tcMar>
              <w:left w:w="108" w:type="dxa"/>
              <w:right w:w="108" w:type="dxa"/>
            </w:tcMar>
            <w:vAlign w:val="center"/>
          </w:tcPr>
          <w:p w14:paraId="21837699" w14:textId="662D35DE" w:rsidR="0009552D" w:rsidRPr="0009552D" w:rsidRDefault="006F609F" w:rsidP="00DD38AA">
            <w:pPr>
              <w:pStyle w:val="TableText"/>
              <w:rPr>
                <w:bCs/>
              </w:rPr>
            </w:pPr>
            <w:r w:rsidRPr="0009552D">
              <w:t>Egg promotion</w:t>
            </w:r>
          </w:p>
        </w:tc>
        <w:tc>
          <w:tcPr>
            <w:tcW w:w="526" w:type="pct"/>
            <w:tcMar>
              <w:left w:w="108" w:type="dxa"/>
              <w:right w:w="108" w:type="dxa"/>
            </w:tcMar>
            <w:vAlign w:val="center"/>
          </w:tcPr>
          <w:p w14:paraId="4B6998FC" w14:textId="62B13353" w:rsidR="0009552D" w:rsidRPr="00DD38AA" w:rsidRDefault="0009552D" w:rsidP="00DD38AA">
            <w:pPr>
              <w:pStyle w:val="TableText"/>
              <w:jc w:val="right"/>
            </w:pPr>
            <w:r w:rsidRPr="00DD38AA">
              <w:t>34</w:t>
            </w:r>
          </w:p>
        </w:tc>
        <w:tc>
          <w:tcPr>
            <w:tcW w:w="517" w:type="pct"/>
            <w:tcMar>
              <w:left w:w="108" w:type="dxa"/>
              <w:right w:w="108" w:type="dxa"/>
            </w:tcMar>
            <w:vAlign w:val="center"/>
          </w:tcPr>
          <w:p w14:paraId="2D1EC760" w14:textId="1A91E5D2" w:rsidR="0009552D" w:rsidRPr="00DD38AA" w:rsidRDefault="0009552D" w:rsidP="00DD38AA">
            <w:pPr>
              <w:pStyle w:val="TableText"/>
              <w:jc w:val="right"/>
            </w:pPr>
            <w:r w:rsidRPr="00DD38AA">
              <w:t>492</w:t>
            </w:r>
          </w:p>
        </w:tc>
        <w:tc>
          <w:tcPr>
            <w:tcW w:w="470" w:type="pct"/>
            <w:vAlign w:val="center"/>
          </w:tcPr>
          <w:p w14:paraId="5B1BDF6F" w14:textId="1B540AD2" w:rsidR="0009552D" w:rsidRPr="00350396" w:rsidRDefault="0009552D">
            <w:pPr>
              <w:pStyle w:val="TableText"/>
              <w:jc w:val="right"/>
            </w:pPr>
            <w:r w:rsidRPr="00350396">
              <w:t>156,695</w:t>
            </w:r>
          </w:p>
        </w:tc>
        <w:tc>
          <w:tcPr>
            <w:tcW w:w="531" w:type="pct"/>
            <w:tcMar>
              <w:left w:w="108" w:type="dxa"/>
              <w:right w:w="108" w:type="dxa"/>
            </w:tcMar>
            <w:vAlign w:val="center"/>
          </w:tcPr>
          <w:p w14:paraId="10D380D3" w14:textId="120C4754" w:rsidR="0009552D" w:rsidRPr="00350396" w:rsidRDefault="0009552D">
            <w:pPr>
              <w:pStyle w:val="TableText"/>
              <w:jc w:val="right"/>
            </w:pPr>
            <w:r w:rsidRPr="00350396">
              <w:t>85</w:t>
            </w:r>
          </w:p>
        </w:tc>
        <w:tc>
          <w:tcPr>
            <w:tcW w:w="386" w:type="pct"/>
            <w:tcMar>
              <w:left w:w="108" w:type="dxa"/>
              <w:right w:w="108" w:type="dxa"/>
            </w:tcMar>
            <w:vAlign w:val="center"/>
          </w:tcPr>
          <w:p w14:paraId="1D01D50E" w14:textId="4B7EAAB8" w:rsidR="0009552D" w:rsidRPr="00350396" w:rsidRDefault="0009552D">
            <w:pPr>
              <w:pStyle w:val="TableText"/>
              <w:jc w:val="right"/>
            </w:pPr>
            <w:r w:rsidRPr="00350396">
              <w:t>197</w:t>
            </w:r>
          </w:p>
        </w:tc>
        <w:tc>
          <w:tcPr>
            <w:tcW w:w="413" w:type="pct"/>
            <w:vAlign w:val="center"/>
          </w:tcPr>
          <w:p w14:paraId="4B095DDE" w14:textId="1532F656" w:rsidR="0009552D" w:rsidRPr="00093928" w:rsidRDefault="0009552D" w:rsidP="002D2EBC">
            <w:pPr>
              <w:pStyle w:val="TableText"/>
              <w:jc w:val="right"/>
            </w:pPr>
            <w:r w:rsidRPr="00350396">
              <w:t>62,678</w:t>
            </w:r>
          </w:p>
        </w:tc>
        <w:tc>
          <w:tcPr>
            <w:tcW w:w="510" w:type="pct"/>
            <w:vAlign w:val="center"/>
          </w:tcPr>
          <w:p w14:paraId="6A57289D" w14:textId="354F39D8" w:rsidR="0009552D" w:rsidRPr="00093928" w:rsidRDefault="0009552D" w:rsidP="002D2EBC">
            <w:pPr>
              <w:pStyle w:val="TableText"/>
              <w:jc w:val="right"/>
            </w:pPr>
            <w:r w:rsidRPr="00350396">
              <w:t>2.4</w:t>
            </w:r>
          </w:p>
        </w:tc>
        <w:tc>
          <w:tcPr>
            <w:tcW w:w="502" w:type="pct"/>
            <w:vAlign w:val="center"/>
          </w:tcPr>
          <w:p w14:paraId="2CBE0785" w14:textId="2A0981E0" w:rsidR="0009552D" w:rsidRPr="00093928" w:rsidRDefault="0009552D" w:rsidP="002D2EBC">
            <w:pPr>
              <w:pStyle w:val="TableText"/>
              <w:jc w:val="right"/>
            </w:pPr>
            <w:r w:rsidRPr="00350396">
              <w:t>8,650</w:t>
            </w:r>
          </w:p>
        </w:tc>
        <w:tc>
          <w:tcPr>
            <w:tcW w:w="470" w:type="pct"/>
            <w:vAlign w:val="center"/>
          </w:tcPr>
          <w:p w14:paraId="11335628" w14:textId="2513B275" w:rsidR="0009552D" w:rsidRPr="00093928" w:rsidRDefault="0009552D" w:rsidP="002D2EBC">
            <w:pPr>
              <w:pStyle w:val="TableText"/>
              <w:jc w:val="right"/>
            </w:pPr>
            <w:r w:rsidRPr="00350396">
              <w:t>3,680</w:t>
            </w:r>
          </w:p>
        </w:tc>
      </w:tr>
      <w:tr w:rsidR="006F609F" w:rsidRPr="00F826E8" w14:paraId="0574F36A" w14:textId="77777777" w:rsidTr="002D2EBC">
        <w:tblPrEx>
          <w:tblBorders>
            <w:top w:val="single" w:sz="4" w:space="0" w:color="auto"/>
          </w:tblBorders>
        </w:tblPrEx>
        <w:trPr>
          <w:jc w:val="right"/>
        </w:trPr>
        <w:tc>
          <w:tcPr>
            <w:tcW w:w="674" w:type="pct"/>
            <w:tcMar>
              <w:left w:w="108" w:type="dxa"/>
              <w:right w:w="108" w:type="dxa"/>
            </w:tcMar>
            <w:vAlign w:val="center"/>
          </w:tcPr>
          <w:p w14:paraId="495DEAE8" w14:textId="0EF19525" w:rsidR="0009552D" w:rsidRPr="0009552D" w:rsidRDefault="006F609F" w:rsidP="00DD38AA">
            <w:pPr>
              <w:pStyle w:val="TableText"/>
              <w:rPr>
                <w:bCs/>
              </w:rPr>
            </w:pPr>
            <w:r w:rsidRPr="0009552D">
              <w:t>Farmed prawns</w:t>
            </w:r>
          </w:p>
        </w:tc>
        <w:tc>
          <w:tcPr>
            <w:tcW w:w="526" w:type="pct"/>
            <w:tcMar>
              <w:left w:w="108" w:type="dxa"/>
              <w:right w:w="108" w:type="dxa"/>
            </w:tcMar>
            <w:vAlign w:val="center"/>
          </w:tcPr>
          <w:p w14:paraId="3309A391" w14:textId="71BF3D93" w:rsidR="0009552D" w:rsidRPr="00DD38AA" w:rsidRDefault="0009552D" w:rsidP="00DD38AA">
            <w:pPr>
              <w:pStyle w:val="TableText"/>
              <w:jc w:val="right"/>
            </w:pPr>
            <w:r w:rsidRPr="00DD38AA">
              <w:t>18</w:t>
            </w:r>
          </w:p>
        </w:tc>
        <w:tc>
          <w:tcPr>
            <w:tcW w:w="517" w:type="pct"/>
            <w:tcMar>
              <w:left w:w="108" w:type="dxa"/>
              <w:right w:w="108" w:type="dxa"/>
            </w:tcMar>
            <w:vAlign w:val="center"/>
          </w:tcPr>
          <w:p w14:paraId="13D4D0FD" w14:textId="043B2D44" w:rsidR="0009552D" w:rsidRPr="00DD38AA" w:rsidRDefault="0009552D" w:rsidP="00DD38AA">
            <w:pPr>
              <w:pStyle w:val="TableText"/>
              <w:jc w:val="right"/>
            </w:pPr>
            <w:r w:rsidRPr="00DD38AA">
              <w:t>958</w:t>
            </w:r>
          </w:p>
        </w:tc>
        <w:tc>
          <w:tcPr>
            <w:tcW w:w="470" w:type="pct"/>
            <w:vAlign w:val="center"/>
          </w:tcPr>
          <w:p w14:paraId="55D55BFA" w14:textId="7F4D43AC" w:rsidR="0009552D" w:rsidRPr="00350396" w:rsidRDefault="0009552D">
            <w:pPr>
              <w:pStyle w:val="TableText"/>
              <w:jc w:val="right"/>
            </w:pPr>
            <w:r w:rsidRPr="00350396">
              <w:t>9,711</w:t>
            </w:r>
          </w:p>
        </w:tc>
        <w:tc>
          <w:tcPr>
            <w:tcW w:w="531" w:type="pct"/>
            <w:tcMar>
              <w:left w:w="108" w:type="dxa"/>
              <w:right w:w="108" w:type="dxa"/>
            </w:tcMar>
            <w:vAlign w:val="center"/>
          </w:tcPr>
          <w:p w14:paraId="66622F2F" w14:textId="216AB154" w:rsidR="0009552D" w:rsidRPr="00350396" w:rsidRDefault="0009552D">
            <w:pPr>
              <w:pStyle w:val="TableText"/>
              <w:jc w:val="right"/>
            </w:pPr>
            <w:r w:rsidRPr="00350396">
              <w:t>49</w:t>
            </w:r>
          </w:p>
        </w:tc>
        <w:tc>
          <w:tcPr>
            <w:tcW w:w="386" w:type="pct"/>
            <w:tcMar>
              <w:left w:w="108" w:type="dxa"/>
              <w:right w:w="108" w:type="dxa"/>
            </w:tcMar>
            <w:vAlign w:val="center"/>
          </w:tcPr>
          <w:p w14:paraId="5FB8FD88" w14:textId="538B1125" w:rsidR="0009552D" w:rsidRPr="00350396" w:rsidRDefault="0009552D">
            <w:pPr>
              <w:pStyle w:val="TableText"/>
              <w:jc w:val="right"/>
            </w:pPr>
            <w:r w:rsidRPr="00350396">
              <w:t>352</w:t>
            </w:r>
          </w:p>
        </w:tc>
        <w:tc>
          <w:tcPr>
            <w:tcW w:w="413" w:type="pct"/>
            <w:vAlign w:val="center"/>
          </w:tcPr>
          <w:p w14:paraId="0C545833" w14:textId="6D903C33" w:rsidR="0009552D" w:rsidRPr="00093928" w:rsidRDefault="0009552D" w:rsidP="002D2EBC">
            <w:pPr>
              <w:pStyle w:val="TableText"/>
              <w:jc w:val="right"/>
            </w:pPr>
            <w:r w:rsidRPr="00350396">
              <w:t>3,567</w:t>
            </w:r>
          </w:p>
        </w:tc>
        <w:tc>
          <w:tcPr>
            <w:tcW w:w="510" w:type="pct"/>
            <w:vAlign w:val="center"/>
          </w:tcPr>
          <w:p w14:paraId="56E333FB" w14:textId="6724DD5E" w:rsidR="0009552D" w:rsidRPr="00093928" w:rsidRDefault="0009552D" w:rsidP="002D2EBC">
            <w:pPr>
              <w:pStyle w:val="TableText"/>
              <w:jc w:val="right"/>
            </w:pPr>
            <w:r w:rsidRPr="00350396">
              <w:t>3.0</w:t>
            </w:r>
          </w:p>
        </w:tc>
        <w:tc>
          <w:tcPr>
            <w:tcW w:w="502" w:type="pct"/>
            <w:vAlign w:val="center"/>
          </w:tcPr>
          <w:p w14:paraId="654DFB66" w14:textId="164A8677" w:rsidR="0009552D" w:rsidRPr="00093928" w:rsidRDefault="0009552D" w:rsidP="002D2EBC">
            <w:pPr>
              <w:pStyle w:val="TableText"/>
              <w:jc w:val="right"/>
            </w:pPr>
            <w:r w:rsidRPr="00350396">
              <w:t>12,030</w:t>
            </w:r>
          </w:p>
        </w:tc>
        <w:tc>
          <w:tcPr>
            <w:tcW w:w="470" w:type="pct"/>
            <w:vAlign w:val="center"/>
          </w:tcPr>
          <w:p w14:paraId="7BB26260" w14:textId="31B48AF4" w:rsidR="0009552D" w:rsidRPr="00093928" w:rsidRDefault="0009552D" w:rsidP="002D2EBC">
            <w:pPr>
              <w:pStyle w:val="TableText"/>
              <w:jc w:val="right"/>
            </w:pPr>
            <w:r w:rsidRPr="00350396">
              <w:t>4,010</w:t>
            </w:r>
          </w:p>
        </w:tc>
      </w:tr>
      <w:tr w:rsidR="006F609F" w:rsidRPr="00F826E8" w14:paraId="5F9BBE1D" w14:textId="77777777" w:rsidTr="002D2EBC">
        <w:tblPrEx>
          <w:tblBorders>
            <w:top w:val="single" w:sz="4" w:space="0" w:color="auto"/>
          </w:tblBorders>
        </w:tblPrEx>
        <w:trPr>
          <w:jc w:val="right"/>
        </w:trPr>
        <w:tc>
          <w:tcPr>
            <w:tcW w:w="674" w:type="pct"/>
            <w:tcMar>
              <w:left w:w="108" w:type="dxa"/>
              <w:right w:w="108" w:type="dxa"/>
            </w:tcMar>
            <w:vAlign w:val="center"/>
          </w:tcPr>
          <w:p w14:paraId="72AAEA9E" w14:textId="6B032813" w:rsidR="0009552D" w:rsidRPr="0009552D" w:rsidRDefault="006F609F" w:rsidP="00DD38AA">
            <w:pPr>
              <w:pStyle w:val="TableText"/>
              <w:rPr>
                <w:bCs/>
              </w:rPr>
            </w:pPr>
            <w:r w:rsidRPr="0009552D">
              <w:t>Fodder export</w:t>
            </w:r>
          </w:p>
        </w:tc>
        <w:tc>
          <w:tcPr>
            <w:tcW w:w="526" w:type="pct"/>
            <w:tcMar>
              <w:left w:w="108" w:type="dxa"/>
              <w:right w:w="108" w:type="dxa"/>
            </w:tcMar>
            <w:vAlign w:val="center"/>
          </w:tcPr>
          <w:p w14:paraId="21F7A9AF" w14:textId="4CD1038F" w:rsidR="0009552D" w:rsidRPr="00DD38AA" w:rsidRDefault="0009552D" w:rsidP="00DD38AA">
            <w:pPr>
              <w:pStyle w:val="TableText"/>
              <w:jc w:val="right"/>
            </w:pPr>
            <w:r w:rsidRPr="00DD38AA">
              <w:t>22</w:t>
            </w:r>
          </w:p>
        </w:tc>
        <w:tc>
          <w:tcPr>
            <w:tcW w:w="517" w:type="pct"/>
            <w:tcMar>
              <w:left w:w="108" w:type="dxa"/>
              <w:right w:w="108" w:type="dxa"/>
            </w:tcMar>
            <w:vAlign w:val="center"/>
          </w:tcPr>
          <w:p w14:paraId="353562D6" w14:textId="79274416" w:rsidR="0009552D" w:rsidRPr="00DD38AA" w:rsidRDefault="0009552D" w:rsidP="00DD38AA">
            <w:pPr>
              <w:pStyle w:val="TableText"/>
              <w:jc w:val="right"/>
            </w:pPr>
            <w:r w:rsidRPr="00DD38AA">
              <w:t>396</w:t>
            </w:r>
          </w:p>
        </w:tc>
        <w:tc>
          <w:tcPr>
            <w:tcW w:w="470" w:type="pct"/>
            <w:vAlign w:val="center"/>
          </w:tcPr>
          <w:p w14:paraId="42B89FCA" w14:textId="380AECED" w:rsidR="0009552D" w:rsidRPr="00350396" w:rsidRDefault="00EA5F3F">
            <w:pPr>
              <w:pStyle w:val="TableText"/>
              <w:jc w:val="right"/>
            </w:pPr>
            <w:r>
              <w:t>16,697</w:t>
            </w:r>
          </w:p>
        </w:tc>
        <w:tc>
          <w:tcPr>
            <w:tcW w:w="531" w:type="pct"/>
            <w:tcMar>
              <w:left w:w="108" w:type="dxa"/>
              <w:right w:w="108" w:type="dxa"/>
            </w:tcMar>
            <w:vAlign w:val="center"/>
          </w:tcPr>
          <w:p w14:paraId="5C1D716D" w14:textId="5EE462BB" w:rsidR="0009552D" w:rsidRPr="00350396" w:rsidRDefault="0009552D">
            <w:pPr>
              <w:pStyle w:val="TableText"/>
              <w:jc w:val="right"/>
            </w:pPr>
            <w:r w:rsidRPr="00350396">
              <w:t>48</w:t>
            </w:r>
          </w:p>
        </w:tc>
        <w:tc>
          <w:tcPr>
            <w:tcW w:w="386" w:type="pct"/>
            <w:tcMar>
              <w:left w:w="108" w:type="dxa"/>
              <w:right w:w="108" w:type="dxa"/>
            </w:tcMar>
            <w:vAlign w:val="center"/>
          </w:tcPr>
          <w:p w14:paraId="70953996" w14:textId="5D33E1D9" w:rsidR="0009552D" w:rsidRPr="00350396" w:rsidRDefault="0009552D">
            <w:pPr>
              <w:pStyle w:val="TableText"/>
              <w:jc w:val="right"/>
            </w:pPr>
            <w:r w:rsidRPr="00350396">
              <w:t>182</w:t>
            </w:r>
          </w:p>
        </w:tc>
        <w:tc>
          <w:tcPr>
            <w:tcW w:w="413" w:type="pct"/>
            <w:vAlign w:val="center"/>
          </w:tcPr>
          <w:p w14:paraId="1030D95E" w14:textId="09AA214E" w:rsidR="0009552D" w:rsidRPr="00093928" w:rsidRDefault="00EA5F3F" w:rsidP="00EA5F3F">
            <w:pPr>
              <w:pStyle w:val="TableText"/>
              <w:jc w:val="right"/>
            </w:pPr>
            <w:r>
              <w:t>7</w:t>
            </w:r>
            <w:r w:rsidR="0009552D" w:rsidRPr="00350396">
              <w:t>,</w:t>
            </w:r>
            <w:r>
              <w:t>653</w:t>
            </w:r>
          </w:p>
        </w:tc>
        <w:tc>
          <w:tcPr>
            <w:tcW w:w="510" w:type="pct"/>
            <w:vAlign w:val="center"/>
          </w:tcPr>
          <w:p w14:paraId="27CF2B47" w14:textId="3DC60144" w:rsidR="0009552D" w:rsidRPr="00093928" w:rsidRDefault="0009552D" w:rsidP="002D2EBC">
            <w:pPr>
              <w:pStyle w:val="TableText"/>
              <w:jc w:val="right"/>
            </w:pPr>
            <w:r w:rsidRPr="00350396">
              <w:t>-</w:t>
            </w:r>
          </w:p>
        </w:tc>
        <w:tc>
          <w:tcPr>
            <w:tcW w:w="502" w:type="pct"/>
            <w:vAlign w:val="center"/>
          </w:tcPr>
          <w:p w14:paraId="51BBF8F7" w14:textId="3ADA8D14" w:rsidR="0009552D" w:rsidRPr="00093928" w:rsidRDefault="0009552D" w:rsidP="002D2EBC">
            <w:pPr>
              <w:pStyle w:val="TableText"/>
              <w:jc w:val="right"/>
            </w:pPr>
            <w:r w:rsidRPr="00350396">
              <w:t>-</w:t>
            </w:r>
          </w:p>
        </w:tc>
        <w:tc>
          <w:tcPr>
            <w:tcW w:w="470" w:type="pct"/>
            <w:vAlign w:val="center"/>
          </w:tcPr>
          <w:p w14:paraId="334B0215" w14:textId="36C6830B" w:rsidR="0009552D" w:rsidRPr="00093928" w:rsidRDefault="0009552D" w:rsidP="002D2EBC">
            <w:pPr>
              <w:pStyle w:val="TableText"/>
              <w:jc w:val="right"/>
            </w:pPr>
            <w:r w:rsidRPr="00350396">
              <w:t>-</w:t>
            </w:r>
          </w:p>
        </w:tc>
      </w:tr>
      <w:tr w:rsidR="006F609F" w:rsidRPr="00F826E8" w14:paraId="47BF69E6" w14:textId="77777777" w:rsidTr="002D2EBC">
        <w:tblPrEx>
          <w:tblBorders>
            <w:top w:val="single" w:sz="4" w:space="0" w:color="auto"/>
          </w:tblBorders>
        </w:tblPrEx>
        <w:trPr>
          <w:jc w:val="right"/>
        </w:trPr>
        <w:tc>
          <w:tcPr>
            <w:tcW w:w="674" w:type="pct"/>
            <w:tcMar>
              <w:left w:w="108" w:type="dxa"/>
              <w:right w:w="108" w:type="dxa"/>
            </w:tcMar>
            <w:vAlign w:val="center"/>
          </w:tcPr>
          <w:p w14:paraId="74D93A3F" w14:textId="6D5D0EF7" w:rsidR="0009552D" w:rsidRPr="0009552D" w:rsidRDefault="006F609F" w:rsidP="00DD38AA">
            <w:pPr>
              <w:pStyle w:val="TableText"/>
              <w:rPr>
                <w:bCs/>
              </w:rPr>
            </w:pPr>
            <w:r w:rsidRPr="0009552D">
              <w:t>Forest growers</w:t>
            </w:r>
          </w:p>
        </w:tc>
        <w:tc>
          <w:tcPr>
            <w:tcW w:w="526" w:type="pct"/>
            <w:tcMar>
              <w:left w:w="108" w:type="dxa"/>
              <w:right w:w="108" w:type="dxa"/>
            </w:tcMar>
            <w:vAlign w:val="center"/>
          </w:tcPr>
          <w:p w14:paraId="4C9C6950" w14:textId="123572CB" w:rsidR="0009552D" w:rsidRPr="00DD38AA" w:rsidRDefault="0009552D" w:rsidP="00DD38AA">
            <w:pPr>
              <w:pStyle w:val="TableText"/>
              <w:jc w:val="right"/>
            </w:pPr>
            <w:r w:rsidRPr="00DD38AA">
              <w:t>144</w:t>
            </w:r>
          </w:p>
        </w:tc>
        <w:tc>
          <w:tcPr>
            <w:tcW w:w="517" w:type="pct"/>
            <w:tcMar>
              <w:left w:w="108" w:type="dxa"/>
              <w:right w:w="108" w:type="dxa"/>
            </w:tcMar>
            <w:vAlign w:val="center"/>
          </w:tcPr>
          <w:p w14:paraId="27810798" w14:textId="62798CFF" w:rsidR="0009552D" w:rsidRPr="00DD38AA" w:rsidRDefault="0009552D" w:rsidP="00DD38AA">
            <w:pPr>
              <w:pStyle w:val="TableText"/>
              <w:jc w:val="right"/>
            </w:pPr>
            <w:r w:rsidRPr="00DD38AA">
              <w:t>343</w:t>
            </w:r>
          </w:p>
        </w:tc>
        <w:tc>
          <w:tcPr>
            <w:tcW w:w="470" w:type="pct"/>
            <w:vAlign w:val="center"/>
          </w:tcPr>
          <w:p w14:paraId="32582EE1" w14:textId="263E616D" w:rsidR="0009552D" w:rsidRPr="00350396" w:rsidRDefault="0009552D">
            <w:pPr>
              <w:pStyle w:val="TableText"/>
              <w:jc w:val="right"/>
            </w:pPr>
            <w:r w:rsidRPr="00350396">
              <w:t>13,964</w:t>
            </w:r>
          </w:p>
        </w:tc>
        <w:tc>
          <w:tcPr>
            <w:tcW w:w="531" w:type="pct"/>
            <w:tcMar>
              <w:left w:w="108" w:type="dxa"/>
              <w:right w:w="108" w:type="dxa"/>
            </w:tcMar>
            <w:vAlign w:val="center"/>
          </w:tcPr>
          <w:p w14:paraId="1C0D0A6B" w14:textId="68919E10" w:rsidR="0009552D" w:rsidRPr="00350396" w:rsidRDefault="0009552D">
            <w:pPr>
              <w:pStyle w:val="TableText"/>
              <w:jc w:val="right"/>
            </w:pPr>
            <w:r w:rsidRPr="00350396">
              <w:t>391</w:t>
            </w:r>
          </w:p>
        </w:tc>
        <w:tc>
          <w:tcPr>
            <w:tcW w:w="386" w:type="pct"/>
            <w:tcMar>
              <w:left w:w="108" w:type="dxa"/>
              <w:right w:w="108" w:type="dxa"/>
            </w:tcMar>
            <w:vAlign w:val="center"/>
          </w:tcPr>
          <w:p w14:paraId="3B556730" w14:textId="544E5DF0" w:rsidR="0009552D" w:rsidRPr="00350396" w:rsidRDefault="0009552D">
            <w:pPr>
              <w:pStyle w:val="TableText"/>
              <w:jc w:val="right"/>
            </w:pPr>
            <w:r w:rsidRPr="00350396">
              <w:t>126</w:t>
            </w:r>
          </w:p>
        </w:tc>
        <w:tc>
          <w:tcPr>
            <w:tcW w:w="413" w:type="pct"/>
            <w:vAlign w:val="center"/>
          </w:tcPr>
          <w:p w14:paraId="1D789874" w14:textId="4B201D92" w:rsidR="0009552D" w:rsidRPr="00093928" w:rsidRDefault="0009552D" w:rsidP="002D2EBC">
            <w:pPr>
              <w:pStyle w:val="TableText"/>
              <w:jc w:val="right"/>
            </w:pPr>
            <w:r w:rsidRPr="00350396">
              <w:t>5,143</w:t>
            </w:r>
          </w:p>
        </w:tc>
        <w:tc>
          <w:tcPr>
            <w:tcW w:w="510" w:type="pct"/>
            <w:vAlign w:val="center"/>
          </w:tcPr>
          <w:p w14:paraId="56647EBE" w14:textId="1E194735" w:rsidR="0009552D" w:rsidRPr="00093928" w:rsidRDefault="0009552D" w:rsidP="002D2EBC">
            <w:pPr>
              <w:pStyle w:val="TableText"/>
              <w:jc w:val="right"/>
            </w:pPr>
            <w:r w:rsidRPr="00350396">
              <w:t>3.1</w:t>
            </w:r>
          </w:p>
        </w:tc>
        <w:tc>
          <w:tcPr>
            <w:tcW w:w="502" w:type="pct"/>
            <w:vAlign w:val="center"/>
          </w:tcPr>
          <w:p w14:paraId="685F24D9" w14:textId="4C7067F4" w:rsidR="0009552D" w:rsidRPr="00093928" w:rsidRDefault="0009552D" w:rsidP="002D2EBC">
            <w:pPr>
              <w:pStyle w:val="TableText"/>
              <w:jc w:val="right"/>
            </w:pPr>
            <w:r w:rsidRPr="00350396">
              <w:t>11,897</w:t>
            </w:r>
          </w:p>
        </w:tc>
        <w:tc>
          <w:tcPr>
            <w:tcW w:w="470" w:type="pct"/>
            <w:vAlign w:val="center"/>
          </w:tcPr>
          <w:p w14:paraId="25159344" w14:textId="6DA26BAB" w:rsidR="0009552D" w:rsidRPr="00093928" w:rsidRDefault="0009552D" w:rsidP="002D2EBC">
            <w:pPr>
              <w:pStyle w:val="TableText"/>
              <w:jc w:val="right"/>
            </w:pPr>
            <w:r w:rsidRPr="00350396">
              <w:t>3,892</w:t>
            </w:r>
          </w:p>
        </w:tc>
      </w:tr>
      <w:tr w:rsidR="006F609F" w:rsidRPr="00F826E8" w14:paraId="02F21EE5" w14:textId="77777777" w:rsidTr="002D2EBC">
        <w:tblPrEx>
          <w:tblBorders>
            <w:top w:val="single" w:sz="4" w:space="0" w:color="auto"/>
          </w:tblBorders>
        </w:tblPrEx>
        <w:trPr>
          <w:jc w:val="right"/>
        </w:trPr>
        <w:tc>
          <w:tcPr>
            <w:tcW w:w="674" w:type="pct"/>
            <w:tcMar>
              <w:left w:w="108" w:type="dxa"/>
              <w:right w:w="108" w:type="dxa"/>
            </w:tcMar>
            <w:vAlign w:val="center"/>
          </w:tcPr>
          <w:p w14:paraId="154E805D" w14:textId="0F49FF41" w:rsidR="0009552D" w:rsidRPr="0009552D" w:rsidRDefault="006F609F" w:rsidP="00DD38AA">
            <w:pPr>
              <w:pStyle w:val="TableText"/>
              <w:rPr>
                <w:bCs/>
              </w:rPr>
            </w:pPr>
            <w:r w:rsidRPr="0009552D">
              <w:t>Forest products</w:t>
            </w:r>
          </w:p>
        </w:tc>
        <w:tc>
          <w:tcPr>
            <w:tcW w:w="526" w:type="pct"/>
            <w:tcMar>
              <w:left w:w="108" w:type="dxa"/>
              <w:right w:w="108" w:type="dxa"/>
            </w:tcMar>
            <w:vAlign w:val="center"/>
          </w:tcPr>
          <w:p w14:paraId="7F9F2129" w14:textId="0DBF8FDB" w:rsidR="0009552D" w:rsidRPr="00DD38AA" w:rsidRDefault="0009552D" w:rsidP="00DD38AA">
            <w:pPr>
              <w:pStyle w:val="TableText"/>
              <w:jc w:val="right"/>
            </w:pPr>
            <w:r w:rsidRPr="00DD38AA">
              <w:t>216</w:t>
            </w:r>
          </w:p>
        </w:tc>
        <w:tc>
          <w:tcPr>
            <w:tcW w:w="517" w:type="pct"/>
            <w:tcMar>
              <w:left w:w="108" w:type="dxa"/>
              <w:right w:w="108" w:type="dxa"/>
            </w:tcMar>
            <w:vAlign w:val="center"/>
          </w:tcPr>
          <w:p w14:paraId="16C816A3" w14:textId="51AF74CE" w:rsidR="0009552D" w:rsidRPr="00DD38AA" w:rsidRDefault="0009552D" w:rsidP="00DD38AA">
            <w:pPr>
              <w:pStyle w:val="TableText"/>
              <w:jc w:val="right"/>
            </w:pPr>
            <w:r w:rsidRPr="00DD38AA">
              <w:t>322</w:t>
            </w:r>
          </w:p>
        </w:tc>
        <w:tc>
          <w:tcPr>
            <w:tcW w:w="470" w:type="pct"/>
            <w:vAlign w:val="center"/>
          </w:tcPr>
          <w:p w14:paraId="56615A79" w14:textId="12A79456" w:rsidR="0009552D" w:rsidRPr="00350396" w:rsidRDefault="0009552D">
            <w:pPr>
              <w:pStyle w:val="TableText"/>
              <w:jc w:val="right"/>
            </w:pPr>
            <w:r w:rsidRPr="00350396">
              <w:t>15,492</w:t>
            </w:r>
          </w:p>
        </w:tc>
        <w:tc>
          <w:tcPr>
            <w:tcW w:w="531" w:type="pct"/>
            <w:tcMar>
              <w:left w:w="108" w:type="dxa"/>
              <w:right w:w="108" w:type="dxa"/>
            </w:tcMar>
            <w:vAlign w:val="center"/>
          </w:tcPr>
          <w:p w14:paraId="15191E8B" w14:textId="6D594288" w:rsidR="0009552D" w:rsidRPr="00350396" w:rsidRDefault="0009552D">
            <w:pPr>
              <w:pStyle w:val="TableText"/>
              <w:jc w:val="right"/>
            </w:pPr>
            <w:r w:rsidRPr="00350396">
              <w:t>686</w:t>
            </w:r>
          </w:p>
        </w:tc>
        <w:tc>
          <w:tcPr>
            <w:tcW w:w="386" w:type="pct"/>
            <w:tcMar>
              <w:left w:w="108" w:type="dxa"/>
              <w:right w:w="108" w:type="dxa"/>
            </w:tcMar>
            <w:vAlign w:val="center"/>
          </w:tcPr>
          <w:p w14:paraId="7FB57E3A" w14:textId="61D13FEF" w:rsidR="0009552D" w:rsidRPr="00350396" w:rsidRDefault="0009552D">
            <w:pPr>
              <w:pStyle w:val="TableText"/>
              <w:jc w:val="right"/>
            </w:pPr>
            <w:r w:rsidRPr="00350396">
              <w:t>101</w:t>
            </w:r>
          </w:p>
        </w:tc>
        <w:tc>
          <w:tcPr>
            <w:tcW w:w="413" w:type="pct"/>
            <w:vAlign w:val="center"/>
          </w:tcPr>
          <w:p w14:paraId="7FB5BC77" w14:textId="5CEE197B" w:rsidR="0009552D" w:rsidRPr="00093928" w:rsidRDefault="0009552D" w:rsidP="002D2EBC">
            <w:pPr>
              <w:pStyle w:val="TableText"/>
              <w:jc w:val="right"/>
            </w:pPr>
            <w:r w:rsidRPr="00350396">
              <w:t>4,878</w:t>
            </w:r>
          </w:p>
        </w:tc>
        <w:tc>
          <w:tcPr>
            <w:tcW w:w="510" w:type="pct"/>
            <w:vAlign w:val="center"/>
          </w:tcPr>
          <w:p w14:paraId="70B87F10" w14:textId="2703A7EA" w:rsidR="0009552D" w:rsidRPr="00093928" w:rsidRDefault="0009552D" w:rsidP="002D2EBC">
            <w:pPr>
              <w:pStyle w:val="TableText"/>
              <w:jc w:val="right"/>
            </w:pPr>
            <w:r w:rsidRPr="00350396">
              <w:t>4.9</w:t>
            </w:r>
          </w:p>
        </w:tc>
        <w:tc>
          <w:tcPr>
            <w:tcW w:w="502" w:type="pct"/>
            <w:vAlign w:val="center"/>
          </w:tcPr>
          <w:p w14:paraId="70EF7CB9" w14:textId="0AFADBF7" w:rsidR="0009552D" w:rsidRPr="00093928" w:rsidRDefault="0009552D" w:rsidP="002D2EBC">
            <w:pPr>
              <w:pStyle w:val="TableText"/>
              <w:jc w:val="right"/>
            </w:pPr>
            <w:r w:rsidRPr="00350396">
              <w:t>18,388</w:t>
            </w:r>
          </w:p>
        </w:tc>
        <w:tc>
          <w:tcPr>
            <w:tcW w:w="470" w:type="pct"/>
            <w:vAlign w:val="center"/>
          </w:tcPr>
          <w:p w14:paraId="2E90C569" w14:textId="1BD9BA29" w:rsidR="0009552D" w:rsidRPr="00093928" w:rsidRDefault="0009552D" w:rsidP="002D2EBC">
            <w:pPr>
              <w:pStyle w:val="TableText"/>
              <w:jc w:val="right"/>
            </w:pPr>
            <w:r w:rsidRPr="00350396">
              <w:t>3,720</w:t>
            </w:r>
          </w:p>
        </w:tc>
      </w:tr>
      <w:tr w:rsidR="006F609F" w:rsidRPr="00F826E8" w14:paraId="0A66FAD9" w14:textId="77777777" w:rsidTr="002D2EBC">
        <w:tblPrEx>
          <w:tblBorders>
            <w:top w:val="single" w:sz="4" w:space="0" w:color="auto"/>
          </w:tblBorders>
        </w:tblPrEx>
        <w:trPr>
          <w:jc w:val="right"/>
        </w:trPr>
        <w:tc>
          <w:tcPr>
            <w:tcW w:w="674" w:type="pct"/>
            <w:tcMar>
              <w:left w:w="108" w:type="dxa"/>
              <w:right w:w="108" w:type="dxa"/>
            </w:tcMar>
            <w:vAlign w:val="center"/>
          </w:tcPr>
          <w:p w14:paraId="75335013" w14:textId="20004F39" w:rsidR="0009552D" w:rsidRPr="0009552D" w:rsidRDefault="006F609F" w:rsidP="00DD38AA">
            <w:pPr>
              <w:pStyle w:val="TableText"/>
              <w:rPr>
                <w:bCs/>
              </w:rPr>
            </w:pPr>
            <w:r w:rsidRPr="0009552D">
              <w:t>Game pigs</w:t>
            </w:r>
          </w:p>
        </w:tc>
        <w:tc>
          <w:tcPr>
            <w:tcW w:w="526" w:type="pct"/>
            <w:tcMar>
              <w:left w:w="108" w:type="dxa"/>
              <w:right w:w="108" w:type="dxa"/>
            </w:tcMar>
            <w:vAlign w:val="center"/>
          </w:tcPr>
          <w:p w14:paraId="4C93D566" w14:textId="32FCC4C0" w:rsidR="0009552D" w:rsidRPr="00DD38AA" w:rsidRDefault="0009552D" w:rsidP="00DD38AA">
            <w:pPr>
              <w:pStyle w:val="TableText"/>
              <w:jc w:val="right"/>
            </w:pPr>
            <w:r w:rsidRPr="00DD38AA">
              <w:t>3</w:t>
            </w:r>
          </w:p>
        </w:tc>
        <w:tc>
          <w:tcPr>
            <w:tcW w:w="517" w:type="pct"/>
            <w:tcMar>
              <w:left w:w="108" w:type="dxa"/>
              <w:right w:w="108" w:type="dxa"/>
            </w:tcMar>
            <w:vAlign w:val="center"/>
          </w:tcPr>
          <w:p w14:paraId="5E6E847E" w14:textId="72C3629A" w:rsidR="0009552D" w:rsidRPr="00DD38AA" w:rsidRDefault="0009552D" w:rsidP="00DD38AA">
            <w:pPr>
              <w:pStyle w:val="TableText"/>
              <w:jc w:val="right"/>
            </w:pPr>
            <w:r w:rsidRPr="00DD38AA">
              <w:t>985</w:t>
            </w:r>
          </w:p>
        </w:tc>
        <w:tc>
          <w:tcPr>
            <w:tcW w:w="470" w:type="pct"/>
            <w:vAlign w:val="center"/>
          </w:tcPr>
          <w:p w14:paraId="256D80A0" w14:textId="5A1C90F2" w:rsidR="0009552D" w:rsidRPr="00350396" w:rsidRDefault="0009552D">
            <w:pPr>
              <w:pStyle w:val="TableText"/>
              <w:jc w:val="right"/>
            </w:pPr>
            <w:r w:rsidRPr="00350396">
              <w:t>1,834</w:t>
            </w:r>
          </w:p>
        </w:tc>
        <w:tc>
          <w:tcPr>
            <w:tcW w:w="531" w:type="pct"/>
            <w:tcMar>
              <w:left w:w="108" w:type="dxa"/>
              <w:right w:w="108" w:type="dxa"/>
            </w:tcMar>
            <w:vAlign w:val="center"/>
          </w:tcPr>
          <w:p w14:paraId="50DDB8D4" w14:textId="34A540E8" w:rsidR="0009552D" w:rsidRPr="00350396" w:rsidRDefault="0009552D">
            <w:pPr>
              <w:pStyle w:val="TableText"/>
              <w:jc w:val="right"/>
            </w:pPr>
            <w:r w:rsidRPr="00350396">
              <w:t>20</w:t>
            </w:r>
          </w:p>
        </w:tc>
        <w:tc>
          <w:tcPr>
            <w:tcW w:w="386" w:type="pct"/>
            <w:tcMar>
              <w:left w:w="108" w:type="dxa"/>
              <w:right w:w="108" w:type="dxa"/>
            </w:tcMar>
            <w:vAlign w:val="center"/>
          </w:tcPr>
          <w:p w14:paraId="65087BCC" w14:textId="4215B96A" w:rsidR="0009552D" w:rsidRPr="00350396" w:rsidRDefault="0009552D">
            <w:pPr>
              <w:pStyle w:val="TableText"/>
              <w:jc w:val="right"/>
            </w:pPr>
            <w:r w:rsidRPr="00350396">
              <w:t>148</w:t>
            </w:r>
          </w:p>
        </w:tc>
        <w:tc>
          <w:tcPr>
            <w:tcW w:w="413" w:type="pct"/>
            <w:vAlign w:val="center"/>
          </w:tcPr>
          <w:p w14:paraId="04753F39" w14:textId="1A92EE1A" w:rsidR="0009552D" w:rsidRPr="00093928" w:rsidRDefault="0009552D" w:rsidP="002D2EBC">
            <w:pPr>
              <w:pStyle w:val="TableText"/>
              <w:jc w:val="right"/>
            </w:pPr>
            <w:r w:rsidRPr="00350396">
              <w:t>275</w:t>
            </w:r>
          </w:p>
        </w:tc>
        <w:tc>
          <w:tcPr>
            <w:tcW w:w="510" w:type="pct"/>
            <w:vAlign w:val="center"/>
          </w:tcPr>
          <w:p w14:paraId="118238B3" w14:textId="51379182" w:rsidR="0009552D" w:rsidRPr="00093928" w:rsidRDefault="0009552D" w:rsidP="002D2EBC">
            <w:pPr>
              <w:pStyle w:val="TableText"/>
              <w:jc w:val="right"/>
            </w:pPr>
            <w:r w:rsidRPr="00350396">
              <w:t>0.3</w:t>
            </w:r>
          </w:p>
        </w:tc>
        <w:tc>
          <w:tcPr>
            <w:tcW w:w="502" w:type="pct"/>
            <w:vAlign w:val="center"/>
          </w:tcPr>
          <w:p w14:paraId="4BC5DA9B" w14:textId="3F9489F5" w:rsidR="0009552D" w:rsidRPr="00093928" w:rsidRDefault="0009552D" w:rsidP="002D2EBC">
            <w:pPr>
              <w:pStyle w:val="TableText"/>
              <w:jc w:val="right"/>
            </w:pPr>
            <w:r w:rsidRPr="00350396">
              <w:t>1,252</w:t>
            </w:r>
          </w:p>
        </w:tc>
        <w:tc>
          <w:tcPr>
            <w:tcW w:w="470" w:type="pct"/>
            <w:vAlign w:val="center"/>
          </w:tcPr>
          <w:p w14:paraId="00605344" w14:textId="38BD7B68" w:rsidR="0009552D" w:rsidRPr="00093928" w:rsidRDefault="0009552D" w:rsidP="002D2EBC">
            <w:pPr>
              <w:pStyle w:val="TableText"/>
              <w:jc w:val="right"/>
            </w:pPr>
            <w:r w:rsidRPr="00350396">
              <w:t>4,649</w:t>
            </w:r>
          </w:p>
        </w:tc>
      </w:tr>
      <w:tr w:rsidR="006F609F" w:rsidRPr="00F826E8" w14:paraId="4CC7E7E3" w14:textId="77777777" w:rsidTr="002D2EBC">
        <w:tblPrEx>
          <w:tblBorders>
            <w:top w:val="single" w:sz="4" w:space="0" w:color="auto"/>
          </w:tblBorders>
        </w:tblPrEx>
        <w:trPr>
          <w:jc w:val="right"/>
        </w:trPr>
        <w:tc>
          <w:tcPr>
            <w:tcW w:w="674" w:type="pct"/>
            <w:tcMar>
              <w:left w:w="108" w:type="dxa"/>
              <w:right w:w="108" w:type="dxa"/>
            </w:tcMar>
            <w:vAlign w:val="center"/>
          </w:tcPr>
          <w:p w14:paraId="2BB21194" w14:textId="315634FD" w:rsidR="0009552D" w:rsidRPr="0009552D" w:rsidRDefault="006F609F" w:rsidP="00DD38AA">
            <w:pPr>
              <w:pStyle w:val="TableText"/>
              <w:rPr>
                <w:bCs/>
              </w:rPr>
            </w:pPr>
            <w:r w:rsidRPr="0009552D">
              <w:t>Ginger</w:t>
            </w:r>
          </w:p>
        </w:tc>
        <w:tc>
          <w:tcPr>
            <w:tcW w:w="526" w:type="pct"/>
            <w:tcMar>
              <w:left w:w="108" w:type="dxa"/>
              <w:right w:w="108" w:type="dxa"/>
            </w:tcMar>
            <w:vAlign w:val="center"/>
          </w:tcPr>
          <w:p w14:paraId="69592C33" w14:textId="74A68C90" w:rsidR="0009552D" w:rsidRPr="00DD38AA" w:rsidRDefault="0009552D" w:rsidP="00DD38AA">
            <w:pPr>
              <w:pStyle w:val="TableText"/>
              <w:jc w:val="right"/>
            </w:pPr>
            <w:r w:rsidRPr="00DD38AA">
              <w:t>120</w:t>
            </w:r>
          </w:p>
        </w:tc>
        <w:tc>
          <w:tcPr>
            <w:tcW w:w="517" w:type="pct"/>
            <w:tcMar>
              <w:left w:w="108" w:type="dxa"/>
              <w:right w:w="108" w:type="dxa"/>
            </w:tcMar>
            <w:vAlign w:val="center"/>
          </w:tcPr>
          <w:p w14:paraId="1D01A27E" w14:textId="4DE01C55" w:rsidR="0009552D" w:rsidRPr="00DD38AA" w:rsidRDefault="0009552D" w:rsidP="00DD38AA">
            <w:pPr>
              <w:pStyle w:val="TableText"/>
              <w:jc w:val="right"/>
            </w:pPr>
            <w:r w:rsidRPr="00DD38AA">
              <w:t>135</w:t>
            </w:r>
          </w:p>
        </w:tc>
        <w:tc>
          <w:tcPr>
            <w:tcW w:w="470" w:type="pct"/>
            <w:vAlign w:val="center"/>
          </w:tcPr>
          <w:p w14:paraId="245BF615" w14:textId="49BF648B" w:rsidR="0009552D" w:rsidRPr="00350396" w:rsidRDefault="0009552D">
            <w:pPr>
              <w:pStyle w:val="TableText"/>
              <w:jc w:val="right"/>
            </w:pPr>
            <w:r w:rsidRPr="00350396">
              <w:t>1,231</w:t>
            </w:r>
          </w:p>
        </w:tc>
        <w:tc>
          <w:tcPr>
            <w:tcW w:w="531" w:type="pct"/>
            <w:tcMar>
              <w:left w:w="108" w:type="dxa"/>
              <w:right w:w="108" w:type="dxa"/>
            </w:tcMar>
            <w:vAlign w:val="center"/>
          </w:tcPr>
          <w:p w14:paraId="62C3849A" w14:textId="6EDDBADB" w:rsidR="0009552D" w:rsidRPr="00350396" w:rsidRDefault="0009552D">
            <w:pPr>
              <w:pStyle w:val="TableText"/>
              <w:jc w:val="right"/>
            </w:pPr>
            <w:r w:rsidRPr="00350396">
              <w:t>317</w:t>
            </w:r>
          </w:p>
        </w:tc>
        <w:tc>
          <w:tcPr>
            <w:tcW w:w="386" w:type="pct"/>
            <w:tcMar>
              <w:left w:w="108" w:type="dxa"/>
              <w:right w:w="108" w:type="dxa"/>
            </w:tcMar>
            <w:vAlign w:val="center"/>
          </w:tcPr>
          <w:p w14:paraId="01C2F711" w14:textId="08AC56A9" w:rsidR="0009552D" w:rsidRPr="00350396" w:rsidRDefault="0009552D">
            <w:pPr>
              <w:pStyle w:val="TableText"/>
              <w:jc w:val="right"/>
            </w:pPr>
            <w:r w:rsidRPr="00350396">
              <w:t>51</w:t>
            </w:r>
          </w:p>
        </w:tc>
        <w:tc>
          <w:tcPr>
            <w:tcW w:w="413" w:type="pct"/>
            <w:vAlign w:val="center"/>
          </w:tcPr>
          <w:p w14:paraId="2C037D8E" w14:textId="5E4EEE98" w:rsidR="0009552D" w:rsidRPr="00093928" w:rsidRDefault="0009552D" w:rsidP="002D2EBC">
            <w:pPr>
              <w:pStyle w:val="TableText"/>
              <w:jc w:val="right"/>
            </w:pPr>
            <w:r w:rsidRPr="00350396">
              <w:t>466</w:t>
            </w:r>
          </w:p>
        </w:tc>
        <w:tc>
          <w:tcPr>
            <w:tcW w:w="510" w:type="pct"/>
            <w:vAlign w:val="center"/>
          </w:tcPr>
          <w:p w14:paraId="2F8D08F7" w14:textId="2D581239" w:rsidR="0009552D" w:rsidRPr="00093928" w:rsidRDefault="0009552D" w:rsidP="002D2EBC">
            <w:pPr>
              <w:pStyle w:val="TableText"/>
              <w:jc w:val="right"/>
            </w:pPr>
            <w:r w:rsidRPr="00350396">
              <w:t>3.0</w:t>
            </w:r>
          </w:p>
        </w:tc>
        <w:tc>
          <w:tcPr>
            <w:tcW w:w="502" w:type="pct"/>
            <w:vAlign w:val="center"/>
          </w:tcPr>
          <w:p w14:paraId="509DB1A4" w14:textId="04388E9E" w:rsidR="0009552D" w:rsidRPr="00093928" w:rsidRDefault="0009552D" w:rsidP="002D2EBC">
            <w:pPr>
              <w:pStyle w:val="TableText"/>
              <w:jc w:val="right"/>
            </w:pPr>
            <w:r w:rsidRPr="00350396">
              <w:t>8,987</w:t>
            </w:r>
          </w:p>
        </w:tc>
        <w:tc>
          <w:tcPr>
            <w:tcW w:w="470" w:type="pct"/>
            <w:vAlign w:val="center"/>
          </w:tcPr>
          <w:p w14:paraId="4CB4BD1D" w14:textId="39413CBF" w:rsidR="0009552D" w:rsidRPr="00093928" w:rsidRDefault="0009552D" w:rsidP="002D2EBC">
            <w:pPr>
              <w:pStyle w:val="TableText"/>
              <w:jc w:val="right"/>
            </w:pPr>
            <w:r w:rsidRPr="00350396">
              <w:t>2,980</w:t>
            </w:r>
          </w:p>
        </w:tc>
      </w:tr>
      <w:tr w:rsidR="006F609F" w:rsidRPr="00F826E8" w14:paraId="0F77D5F3" w14:textId="77777777" w:rsidTr="002D2EBC">
        <w:tblPrEx>
          <w:tblBorders>
            <w:top w:val="single" w:sz="4" w:space="0" w:color="auto"/>
          </w:tblBorders>
        </w:tblPrEx>
        <w:trPr>
          <w:jc w:val="right"/>
        </w:trPr>
        <w:tc>
          <w:tcPr>
            <w:tcW w:w="674" w:type="pct"/>
            <w:tcMar>
              <w:left w:w="108" w:type="dxa"/>
              <w:right w:w="108" w:type="dxa"/>
            </w:tcMar>
            <w:vAlign w:val="center"/>
          </w:tcPr>
          <w:p w14:paraId="2C17CDF3" w14:textId="67F5AF11" w:rsidR="0009552D" w:rsidRPr="0009552D" w:rsidRDefault="006F609F" w:rsidP="00DD38AA">
            <w:pPr>
              <w:pStyle w:val="TableText"/>
              <w:rPr>
                <w:bCs/>
              </w:rPr>
            </w:pPr>
            <w:r w:rsidRPr="0009552D">
              <w:t>Goat fibre</w:t>
            </w:r>
          </w:p>
        </w:tc>
        <w:tc>
          <w:tcPr>
            <w:tcW w:w="526" w:type="pct"/>
            <w:tcMar>
              <w:left w:w="108" w:type="dxa"/>
              <w:right w:w="108" w:type="dxa"/>
            </w:tcMar>
            <w:vAlign w:val="center"/>
          </w:tcPr>
          <w:p w14:paraId="2844BEFE" w14:textId="40A7BACC" w:rsidR="0009552D" w:rsidRPr="00DD38AA" w:rsidRDefault="0009552D" w:rsidP="00DD38AA">
            <w:pPr>
              <w:pStyle w:val="TableText"/>
              <w:jc w:val="right"/>
            </w:pPr>
            <w:r w:rsidRPr="00DD38AA">
              <w:t>3</w:t>
            </w:r>
          </w:p>
        </w:tc>
        <w:tc>
          <w:tcPr>
            <w:tcW w:w="517" w:type="pct"/>
            <w:tcMar>
              <w:left w:w="108" w:type="dxa"/>
              <w:right w:w="108" w:type="dxa"/>
            </w:tcMar>
            <w:vAlign w:val="center"/>
          </w:tcPr>
          <w:p w14:paraId="705FD656" w14:textId="345C891A" w:rsidR="0009552D" w:rsidRPr="00DD38AA" w:rsidRDefault="0009552D" w:rsidP="00DD38AA">
            <w:pPr>
              <w:pStyle w:val="TableText"/>
              <w:jc w:val="right"/>
            </w:pPr>
            <w:r w:rsidRPr="00DD38AA">
              <w:t>1,650</w:t>
            </w:r>
          </w:p>
        </w:tc>
        <w:tc>
          <w:tcPr>
            <w:tcW w:w="470" w:type="pct"/>
            <w:vAlign w:val="center"/>
          </w:tcPr>
          <w:p w14:paraId="4A051CFE" w14:textId="0E8FF8E8" w:rsidR="0009552D" w:rsidRPr="00350396" w:rsidRDefault="0009552D">
            <w:pPr>
              <w:pStyle w:val="TableText"/>
              <w:jc w:val="right"/>
            </w:pPr>
            <w:r w:rsidRPr="00350396">
              <w:t>8,405</w:t>
            </w:r>
          </w:p>
        </w:tc>
        <w:tc>
          <w:tcPr>
            <w:tcW w:w="531" w:type="pct"/>
            <w:tcMar>
              <w:left w:w="108" w:type="dxa"/>
              <w:right w:w="108" w:type="dxa"/>
            </w:tcMar>
            <w:vAlign w:val="center"/>
          </w:tcPr>
          <w:p w14:paraId="27AE86B2" w14:textId="02E1AF9F" w:rsidR="0009552D" w:rsidRPr="00350396" w:rsidRDefault="0009552D">
            <w:pPr>
              <w:pStyle w:val="TableText"/>
              <w:jc w:val="right"/>
            </w:pPr>
            <w:r w:rsidRPr="00350396">
              <w:t>7</w:t>
            </w:r>
          </w:p>
        </w:tc>
        <w:tc>
          <w:tcPr>
            <w:tcW w:w="386" w:type="pct"/>
            <w:tcMar>
              <w:left w:w="108" w:type="dxa"/>
              <w:right w:w="108" w:type="dxa"/>
            </w:tcMar>
            <w:vAlign w:val="center"/>
          </w:tcPr>
          <w:p w14:paraId="6D723241" w14:textId="75DB3E97" w:rsidR="0009552D" w:rsidRPr="00350396" w:rsidRDefault="0009552D">
            <w:pPr>
              <w:pStyle w:val="TableText"/>
              <w:jc w:val="right"/>
            </w:pPr>
            <w:r w:rsidRPr="00350396">
              <w:t>707</w:t>
            </w:r>
          </w:p>
        </w:tc>
        <w:tc>
          <w:tcPr>
            <w:tcW w:w="413" w:type="pct"/>
            <w:vAlign w:val="center"/>
          </w:tcPr>
          <w:p w14:paraId="69F6E5B8" w14:textId="1856BD5E" w:rsidR="0009552D" w:rsidRPr="00093928" w:rsidRDefault="0009552D" w:rsidP="002D2EBC">
            <w:pPr>
              <w:pStyle w:val="TableText"/>
              <w:jc w:val="right"/>
            </w:pPr>
            <w:r w:rsidRPr="00350396">
              <w:t>3,602</w:t>
            </w:r>
          </w:p>
        </w:tc>
        <w:tc>
          <w:tcPr>
            <w:tcW w:w="510" w:type="pct"/>
            <w:vAlign w:val="center"/>
          </w:tcPr>
          <w:p w14:paraId="50FECE6A" w14:textId="7F2AE5D6" w:rsidR="0009552D" w:rsidRPr="00093928" w:rsidRDefault="0009552D" w:rsidP="002D2EBC">
            <w:pPr>
              <w:pStyle w:val="TableText"/>
              <w:jc w:val="right"/>
            </w:pPr>
            <w:r w:rsidRPr="00350396">
              <w:t>1.0</w:t>
            </w:r>
          </w:p>
        </w:tc>
        <w:tc>
          <w:tcPr>
            <w:tcW w:w="502" w:type="pct"/>
            <w:vAlign w:val="center"/>
          </w:tcPr>
          <w:p w14:paraId="5A419A70" w14:textId="11A41E52" w:rsidR="0009552D" w:rsidRPr="00093928" w:rsidRDefault="0009552D" w:rsidP="002D2EBC">
            <w:pPr>
              <w:pStyle w:val="TableText"/>
              <w:jc w:val="right"/>
            </w:pPr>
            <w:r w:rsidRPr="00350396">
              <w:t>3,493</w:t>
            </w:r>
          </w:p>
        </w:tc>
        <w:tc>
          <w:tcPr>
            <w:tcW w:w="470" w:type="pct"/>
            <w:vAlign w:val="center"/>
          </w:tcPr>
          <w:p w14:paraId="21CEA40A" w14:textId="55ACA538" w:rsidR="0009552D" w:rsidRPr="00093928" w:rsidRDefault="0009552D" w:rsidP="002D2EBC">
            <w:pPr>
              <w:pStyle w:val="TableText"/>
              <w:jc w:val="right"/>
            </w:pPr>
            <w:r w:rsidRPr="00350396">
              <w:t>3,493</w:t>
            </w:r>
          </w:p>
        </w:tc>
      </w:tr>
      <w:tr w:rsidR="006F609F" w:rsidRPr="00F826E8" w14:paraId="3507537B" w14:textId="77777777" w:rsidTr="002D2EBC">
        <w:tblPrEx>
          <w:tblBorders>
            <w:top w:val="single" w:sz="4" w:space="0" w:color="auto"/>
          </w:tblBorders>
        </w:tblPrEx>
        <w:trPr>
          <w:jc w:val="right"/>
        </w:trPr>
        <w:tc>
          <w:tcPr>
            <w:tcW w:w="674" w:type="pct"/>
            <w:tcMar>
              <w:left w:w="108" w:type="dxa"/>
              <w:right w:w="108" w:type="dxa"/>
            </w:tcMar>
            <w:vAlign w:val="center"/>
          </w:tcPr>
          <w:p w14:paraId="0357753E" w14:textId="35ED43EB" w:rsidR="0009552D" w:rsidRPr="0009552D" w:rsidRDefault="006F609F" w:rsidP="00DD38AA">
            <w:pPr>
              <w:pStyle w:val="TableText"/>
              <w:rPr>
                <w:bCs/>
              </w:rPr>
            </w:pPr>
            <w:r w:rsidRPr="0009552D">
              <w:lastRenderedPageBreak/>
              <w:t>Goat live export</w:t>
            </w:r>
          </w:p>
        </w:tc>
        <w:tc>
          <w:tcPr>
            <w:tcW w:w="526" w:type="pct"/>
            <w:tcMar>
              <w:left w:w="108" w:type="dxa"/>
              <w:right w:w="108" w:type="dxa"/>
            </w:tcMar>
            <w:vAlign w:val="center"/>
          </w:tcPr>
          <w:p w14:paraId="4D397436" w14:textId="216F4F3A" w:rsidR="0009552D" w:rsidRPr="00DD38AA" w:rsidRDefault="0009552D" w:rsidP="00DD38AA">
            <w:pPr>
              <w:pStyle w:val="TableText"/>
              <w:jc w:val="right"/>
            </w:pPr>
            <w:r w:rsidRPr="00DD38AA">
              <w:t>16</w:t>
            </w:r>
          </w:p>
        </w:tc>
        <w:tc>
          <w:tcPr>
            <w:tcW w:w="517" w:type="pct"/>
            <w:tcMar>
              <w:left w:w="108" w:type="dxa"/>
              <w:right w:w="108" w:type="dxa"/>
            </w:tcMar>
            <w:vAlign w:val="center"/>
          </w:tcPr>
          <w:p w14:paraId="302C074C" w14:textId="6C3E0793" w:rsidR="0009552D" w:rsidRPr="00DD38AA" w:rsidRDefault="0009552D" w:rsidP="00DD38AA">
            <w:pPr>
              <w:pStyle w:val="TableText"/>
              <w:jc w:val="right"/>
            </w:pPr>
            <w:r w:rsidRPr="00DD38AA">
              <w:t>420</w:t>
            </w:r>
          </w:p>
        </w:tc>
        <w:tc>
          <w:tcPr>
            <w:tcW w:w="470" w:type="pct"/>
            <w:vAlign w:val="center"/>
          </w:tcPr>
          <w:p w14:paraId="50888466" w14:textId="3A83534A" w:rsidR="0009552D" w:rsidRPr="00350396" w:rsidRDefault="0009552D">
            <w:pPr>
              <w:pStyle w:val="TableText"/>
              <w:jc w:val="right"/>
            </w:pPr>
            <w:r w:rsidRPr="00350396">
              <w:t>834</w:t>
            </w:r>
          </w:p>
        </w:tc>
        <w:tc>
          <w:tcPr>
            <w:tcW w:w="531" w:type="pct"/>
            <w:tcMar>
              <w:left w:w="108" w:type="dxa"/>
              <w:right w:w="108" w:type="dxa"/>
            </w:tcMar>
            <w:vAlign w:val="center"/>
          </w:tcPr>
          <w:p w14:paraId="2420B39F" w14:textId="7A031C1B" w:rsidR="0009552D" w:rsidRPr="00350396" w:rsidRDefault="0009552D">
            <w:pPr>
              <w:pStyle w:val="TableText"/>
              <w:jc w:val="right"/>
            </w:pPr>
            <w:r w:rsidRPr="00350396">
              <w:t>45</w:t>
            </w:r>
          </w:p>
        </w:tc>
        <w:tc>
          <w:tcPr>
            <w:tcW w:w="386" w:type="pct"/>
            <w:tcMar>
              <w:left w:w="108" w:type="dxa"/>
              <w:right w:w="108" w:type="dxa"/>
            </w:tcMar>
            <w:vAlign w:val="center"/>
          </w:tcPr>
          <w:p w14:paraId="15979968" w14:textId="3A777191" w:rsidR="0009552D" w:rsidRPr="00350396" w:rsidRDefault="0009552D">
            <w:pPr>
              <w:pStyle w:val="TableText"/>
              <w:jc w:val="right"/>
            </w:pPr>
            <w:r w:rsidRPr="00350396">
              <w:t>149</w:t>
            </w:r>
          </w:p>
        </w:tc>
        <w:tc>
          <w:tcPr>
            <w:tcW w:w="413" w:type="pct"/>
            <w:vAlign w:val="center"/>
          </w:tcPr>
          <w:p w14:paraId="515B2B1F" w14:textId="412B4392" w:rsidR="0009552D" w:rsidRPr="00093928" w:rsidRDefault="0009552D" w:rsidP="002D2EBC">
            <w:pPr>
              <w:pStyle w:val="TableText"/>
              <w:jc w:val="right"/>
            </w:pPr>
            <w:r w:rsidRPr="00350396">
              <w:t>297</w:t>
            </w:r>
          </w:p>
        </w:tc>
        <w:tc>
          <w:tcPr>
            <w:tcW w:w="510" w:type="pct"/>
            <w:vAlign w:val="center"/>
          </w:tcPr>
          <w:p w14:paraId="73E4D88F" w14:textId="01D10A50" w:rsidR="0009552D" w:rsidRPr="00093928" w:rsidRDefault="0009552D" w:rsidP="002D2EBC">
            <w:pPr>
              <w:pStyle w:val="TableText"/>
              <w:jc w:val="right"/>
            </w:pPr>
            <w:r w:rsidRPr="00350396">
              <w:t>0.5</w:t>
            </w:r>
          </w:p>
        </w:tc>
        <w:tc>
          <w:tcPr>
            <w:tcW w:w="502" w:type="pct"/>
            <w:vAlign w:val="center"/>
          </w:tcPr>
          <w:p w14:paraId="2D54E57B" w14:textId="7F34D2C2" w:rsidR="0009552D" w:rsidRPr="00093928" w:rsidRDefault="0009552D" w:rsidP="002D2EBC">
            <w:pPr>
              <w:pStyle w:val="TableText"/>
              <w:jc w:val="right"/>
            </w:pPr>
            <w:r w:rsidRPr="00350396">
              <w:t>1,323</w:t>
            </w:r>
          </w:p>
        </w:tc>
        <w:tc>
          <w:tcPr>
            <w:tcW w:w="470" w:type="pct"/>
            <w:vAlign w:val="center"/>
          </w:tcPr>
          <w:p w14:paraId="2CF45901" w14:textId="7100D75F" w:rsidR="0009552D" w:rsidRPr="00093928" w:rsidRDefault="0009552D" w:rsidP="002D2EBC">
            <w:pPr>
              <w:pStyle w:val="TableText"/>
              <w:jc w:val="right"/>
            </w:pPr>
            <w:r w:rsidRPr="00350396">
              <w:t>2,584</w:t>
            </w:r>
          </w:p>
        </w:tc>
      </w:tr>
      <w:tr w:rsidR="006F609F" w:rsidRPr="00F826E8" w14:paraId="58C95000" w14:textId="77777777" w:rsidTr="002D2EBC">
        <w:tblPrEx>
          <w:tblBorders>
            <w:top w:val="single" w:sz="4" w:space="0" w:color="auto"/>
          </w:tblBorders>
        </w:tblPrEx>
        <w:trPr>
          <w:jc w:val="right"/>
        </w:trPr>
        <w:tc>
          <w:tcPr>
            <w:tcW w:w="674" w:type="pct"/>
            <w:tcMar>
              <w:left w:w="108" w:type="dxa"/>
              <w:right w:w="108" w:type="dxa"/>
            </w:tcMar>
            <w:vAlign w:val="center"/>
          </w:tcPr>
          <w:p w14:paraId="751A6089" w14:textId="63B00C55" w:rsidR="0009552D" w:rsidRPr="0009552D" w:rsidRDefault="006F609F" w:rsidP="00DD38AA">
            <w:pPr>
              <w:pStyle w:val="TableText"/>
              <w:rPr>
                <w:bCs/>
              </w:rPr>
            </w:pPr>
            <w:r w:rsidRPr="0009552D">
              <w:t>Goat slaughter</w:t>
            </w:r>
          </w:p>
        </w:tc>
        <w:tc>
          <w:tcPr>
            <w:tcW w:w="526" w:type="pct"/>
            <w:tcMar>
              <w:left w:w="108" w:type="dxa"/>
              <w:right w:w="108" w:type="dxa"/>
            </w:tcMar>
            <w:vAlign w:val="center"/>
          </w:tcPr>
          <w:p w14:paraId="0FF65338" w14:textId="62F6648F" w:rsidR="0009552D" w:rsidRPr="00DD38AA" w:rsidRDefault="0009552D" w:rsidP="00DD38AA">
            <w:pPr>
              <w:pStyle w:val="TableText"/>
              <w:jc w:val="right"/>
            </w:pPr>
            <w:r w:rsidRPr="00DD38AA">
              <w:t>89</w:t>
            </w:r>
          </w:p>
        </w:tc>
        <w:tc>
          <w:tcPr>
            <w:tcW w:w="517" w:type="pct"/>
            <w:tcMar>
              <w:left w:w="108" w:type="dxa"/>
              <w:right w:w="108" w:type="dxa"/>
            </w:tcMar>
            <w:vAlign w:val="center"/>
          </w:tcPr>
          <w:p w14:paraId="77E350F3" w14:textId="4CCF7C2C" w:rsidR="0009552D" w:rsidRPr="00DD38AA" w:rsidRDefault="0009552D" w:rsidP="00DD38AA">
            <w:pPr>
              <w:pStyle w:val="TableText"/>
              <w:jc w:val="right"/>
            </w:pPr>
            <w:r w:rsidRPr="00DD38AA">
              <w:t>220</w:t>
            </w:r>
          </w:p>
        </w:tc>
        <w:tc>
          <w:tcPr>
            <w:tcW w:w="470" w:type="pct"/>
            <w:vAlign w:val="center"/>
          </w:tcPr>
          <w:p w14:paraId="246D05F7" w14:textId="53F75D2F" w:rsidR="0009552D" w:rsidRPr="00350396" w:rsidRDefault="0009552D">
            <w:pPr>
              <w:pStyle w:val="TableText"/>
              <w:jc w:val="right"/>
            </w:pPr>
            <w:r w:rsidRPr="00350396">
              <w:t>2,292</w:t>
            </w:r>
          </w:p>
        </w:tc>
        <w:tc>
          <w:tcPr>
            <w:tcW w:w="531" w:type="pct"/>
            <w:tcMar>
              <w:left w:w="108" w:type="dxa"/>
              <w:right w:w="108" w:type="dxa"/>
            </w:tcMar>
            <w:vAlign w:val="center"/>
          </w:tcPr>
          <w:p w14:paraId="66A570A9" w14:textId="3463299B" w:rsidR="0009552D" w:rsidRPr="00350396" w:rsidRDefault="0009552D">
            <w:pPr>
              <w:pStyle w:val="TableText"/>
              <w:jc w:val="right"/>
            </w:pPr>
            <w:r w:rsidRPr="00350396">
              <w:t>577</w:t>
            </w:r>
          </w:p>
        </w:tc>
        <w:tc>
          <w:tcPr>
            <w:tcW w:w="386" w:type="pct"/>
            <w:tcMar>
              <w:left w:w="108" w:type="dxa"/>
              <w:right w:w="108" w:type="dxa"/>
            </w:tcMar>
            <w:vAlign w:val="center"/>
          </w:tcPr>
          <w:p w14:paraId="73E0034B" w14:textId="39C68A6B" w:rsidR="0009552D" w:rsidRPr="00350396" w:rsidRDefault="0009552D">
            <w:pPr>
              <w:pStyle w:val="TableText"/>
              <w:jc w:val="right"/>
            </w:pPr>
            <w:r w:rsidRPr="00350396">
              <w:t>34</w:t>
            </w:r>
          </w:p>
        </w:tc>
        <w:tc>
          <w:tcPr>
            <w:tcW w:w="413" w:type="pct"/>
            <w:vAlign w:val="center"/>
          </w:tcPr>
          <w:p w14:paraId="4C9CA87F" w14:textId="56974661" w:rsidR="0009552D" w:rsidRPr="00093928" w:rsidRDefault="0009552D" w:rsidP="002D2EBC">
            <w:pPr>
              <w:pStyle w:val="TableText"/>
              <w:jc w:val="right"/>
            </w:pPr>
            <w:r w:rsidRPr="00350396">
              <w:t>354</w:t>
            </w:r>
          </w:p>
        </w:tc>
        <w:tc>
          <w:tcPr>
            <w:tcW w:w="510" w:type="pct"/>
            <w:vAlign w:val="center"/>
          </w:tcPr>
          <w:p w14:paraId="73EB56C5" w14:textId="7ABE4DCA" w:rsidR="0009552D" w:rsidRPr="00093928" w:rsidRDefault="0009552D" w:rsidP="002D2EBC">
            <w:pPr>
              <w:pStyle w:val="TableText"/>
              <w:jc w:val="right"/>
            </w:pPr>
            <w:r w:rsidRPr="00350396">
              <w:t>2.0</w:t>
            </w:r>
          </w:p>
        </w:tc>
        <w:tc>
          <w:tcPr>
            <w:tcW w:w="502" w:type="pct"/>
            <w:vAlign w:val="center"/>
          </w:tcPr>
          <w:p w14:paraId="266CAD71" w14:textId="62EFF38B" w:rsidR="0009552D" w:rsidRPr="00093928" w:rsidRDefault="0009552D" w:rsidP="002D2EBC">
            <w:pPr>
              <w:pStyle w:val="TableText"/>
              <w:jc w:val="right"/>
            </w:pPr>
            <w:r w:rsidRPr="00350396">
              <w:t>4,796</w:t>
            </w:r>
          </w:p>
        </w:tc>
        <w:tc>
          <w:tcPr>
            <w:tcW w:w="470" w:type="pct"/>
            <w:vAlign w:val="center"/>
          </w:tcPr>
          <w:p w14:paraId="324694DA" w14:textId="65A7C645" w:rsidR="0009552D" w:rsidRPr="00093928" w:rsidRDefault="0009552D" w:rsidP="002D2EBC">
            <w:pPr>
              <w:pStyle w:val="TableText"/>
              <w:jc w:val="right"/>
            </w:pPr>
            <w:r w:rsidRPr="00350396">
              <w:t>2,452</w:t>
            </w:r>
          </w:p>
        </w:tc>
      </w:tr>
      <w:tr w:rsidR="006F609F" w:rsidRPr="00F826E8" w14:paraId="010CEE91" w14:textId="77777777" w:rsidTr="002D2EBC">
        <w:tblPrEx>
          <w:tblBorders>
            <w:top w:val="single" w:sz="4" w:space="0" w:color="auto"/>
          </w:tblBorders>
        </w:tblPrEx>
        <w:trPr>
          <w:jc w:val="right"/>
        </w:trPr>
        <w:tc>
          <w:tcPr>
            <w:tcW w:w="674" w:type="pct"/>
            <w:tcMar>
              <w:left w:w="108" w:type="dxa"/>
              <w:right w:w="108" w:type="dxa"/>
            </w:tcMar>
            <w:vAlign w:val="center"/>
          </w:tcPr>
          <w:p w14:paraId="3E0F03EA" w14:textId="34E5A109" w:rsidR="0009552D" w:rsidRPr="0009552D" w:rsidRDefault="006F609F" w:rsidP="00DD38AA">
            <w:pPr>
              <w:pStyle w:val="TableText"/>
              <w:rPr>
                <w:bCs/>
              </w:rPr>
            </w:pPr>
            <w:r w:rsidRPr="0009552D">
              <w:t>Goat transaction</w:t>
            </w:r>
          </w:p>
        </w:tc>
        <w:tc>
          <w:tcPr>
            <w:tcW w:w="526" w:type="pct"/>
            <w:tcMar>
              <w:left w:w="108" w:type="dxa"/>
              <w:right w:w="108" w:type="dxa"/>
            </w:tcMar>
            <w:vAlign w:val="center"/>
          </w:tcPr>
          <w:p w14:paraId="611601C5" w14:textId="767880D8" w:rsidR="0009552D" w:rsidRPr="00DD38AA" w:rsidRDefault="0009552D" w:rsidP="00DD38AA">
            <w:pPr>
              <w:pStyle w:val="TableText"/>
              <w:jc w:val="right"/>
            </w:pPr>
            <w:r w:rsidRPr="00DD38AA">
              <w:t>260</w:t>
            </w:r>
          </w:p>
        </w:tc>
        <w:tc>
          <w:tcPr>
            <w:tcW w:w="517" w:type="pct"/>
            <w:tcMar>
              <w:left w:w="108" w:type="dxa"/>
              <w:right w:w="108" w:type="dxa"/>
            </w:tcMar>
            <w:vAlign w:val="center"/>
          </w:tcPr>
          <w:p w14:paraId="244ED3A3" w14:textId="4AABB1A5" w:rsidR="0009552D" w:rsidRPr="00DD38AA" w:rsidRDefault="0009552D" w:rsidP="00DD38AA">
            <w:pPr>
              <w:pStyle w:val="TableText"/>
              <w:jc w:val="right"/>
            </w:pPr>
            <w:r w:rsidRPr="00DD38AA">
              <w:t>178</w:t>
            </w:r>
          </w:p>
        </w:tc>
        <w:tc>
          <w:tcPr>
            <w:tcW w:w="470" w:type="pct"/>
            <w:vAlign w:val="center"/>
          </w:tcPr>
          <w:p w14:paraId="324CC040" w14:textId="01786BDE" w:rsidR="0009552D" w:rsidRPr="00350396" w:rsidRDefault="0009552D">
            <w:pPr>
              <w:pStyle w:val="TableText"/>
              <w:jc w:val="right"/>
            </w:pPr>
            <w:r w:rsidRPr="00350396">
              <w:t>3,808</w:t>
            </w:r>
          </w:p>
        </w:tc>
        <w:tc>
          <w:tcPr>
            <w:tcW w:w="531" w:type="pct"/>
            <w:tcMar>
              <w:left w:w="108" w:type="dxa"/>
              <w:right w:w="108" w:type="dxa"/>
            </w:tcMar>
            <w:vAlign w:val="center"/>
          </w:tcPr>
          <w:p w14:paraId="7F19CB5C" w14:textId="64D7608E" w:rsidR="0009552D" w:rsidRPr="00350396" w:rsidRDefault="0009552D">
            <w:pPr>
              <w:pStyle w:val="TableText"/>
              <w:jc w:val="right"/>
            </w:pPr>
            <w:r w:rsidRPr="00350396">
              <w:t>1,052</w:t>
            </w:r>
          </w:p>
        </w:tc>
        <w:tc>
          <w:tcPr>
            <w:tcW w:w="386" w:type="pct"/>
            <w:tcMar>
              <w:left w:w="108" w:type="dxa"/>
              <w:right w:w="108" w:type="dxa"/>
            </w:tcMar>
            <w:vAlign w:val="center"/>
          </w:tcPr>
          <w:p w14:paraId="1B9B7CA3" w14:textId="643A2020" w:rsidR="0009552D" w:rsidRPr="00350396" w:rsidRDefault="0009552D">
            <w:pPr>
              <w:pStyle w:val="TableText"/>
              <w:jc w:val="right"/>
            </w:pPr>
            <w:r w:rsidRPr="00350396">
              <w:t>44</w:t>
            </w:r>
          </w:p>
        </w:tc>
        <w:tc>
          <w:tcPr>
            <w:tcW w:w="413" w:type="pct"/>
            <w:vAlign w:val="center"/>
          </w:tcPr>
          <w:p w14:paraId="5ABE9043" w14:textId="6A4AE45F" w:rsidR="0009552D" w:rsidRPr="00093928" w:rsidRDefault="0009552D" w:rsidP="002D2EBC">
            <w:pPr>
              <w:pStyle w:val="TableText"/>
              <w:jc w:val="right"/>
            </w:pPr>
            <w:r w:rsidRPr="00350396">
              <w:t>941</w:t>
            </w:r>
          </w:p>
        </w:tc>
        <w:tc>
          <w:tcPr>
            <w:tcW w:w="510" w:type="pct"/>
            <w:vAlign w:val="center"/>
          </w:tcPr>
          <w:p w14:paraId="37094891" w14:textId="20055514" w:rsidR="0009552D" w:rsidRPr="00093928" w:rsidRDefault="0009552D" w:rsidP="002D2EBC">
            <w:pPr>
              <w:pStyle w:val="TableText"/>
              <w:jc w:val="right"/>
            </w:pPr>
            <w:r w:rsidRPr="00350396">
              <w:t>5.8</w:t>
            </w:r>
          </w:p>
        </w:tc>
        <w:tc>
          <w:tcPr>
            <w:tcW w:w="502" w:type="pct"/>
            <w:vAlign w:val="center"/>
          </w:tcPr>
          <w:p w14:paraId="7A31A3DC" w14:textId="17727DB3" w:rsidR="0009552D" w:rsidRPr="00093928" w:rsidRDefault="0009552D" w:rsidP="002D2EBC">
            <w:pPr>
              <w:pStyle w:val="TableText"/>
              <w:jc w:val="right"/>
            </w:pPr>
            <w:r w:rsidRPr="00350396">
              <w:t>13,566</w:t>
            </w:r>
          </w:p>
        </w:tc>
        <w:tc>
          <w:tcPr>
            <w:tcW w:w="470" w:type="pct"/>
            <w:vAlign w:val="center"/>
          </w:tcPr>
          <w:p w14:paraId="5D68302C" w14:textId="2443DF24" w:rsidR="0009552D" w:rsidRPr="00093928" w:rsidRDefault="0009552D" w:rsidP="002D2EBC">
            <w:pPr>
              <w:pStyle w:val="TableText"/>
              <w:jc w:val="right"/>
            </w:pPr>
            <w:r w:rsidRPr="00350396">
              <w:t>2,325</w:t>
            </w:r>
          </w:p>
        </w:tc>
      </w:tr>
      <w:tr w:rsidR="006F609F" w:rsidRPr="00F826E8" w14:paraId="370DC770" w14:textId="77777777" w:rsidTr="002D2EBC">
        <w:tblPrEx>
          <w:tblBorders>
            <w:top w:val="single" w:sz="4" w:space="0" w:color="auto"/>
          </w:tblBorders>
        </w:tblPrEx>
        <w:trPr>
          <w:jc w:val="right"/>
        </w:trPr>
        <w:tc>
          <w:tcPr>
            <w:tcW w:w="674" w:type="pct"/>
            <w:tcMar>
              <w:left w:w="108" w:type="dxa"/>
              <w:right w:w="108" w:type="dxa"/>
            </w:tcMar>
            <w:vAlign w:val="center"/>
          </w:tcPr>
          <w:p w14:paraId="6828D756" w14:textId="6BF899E0" w:rsidR="0009552D" w:rsidRPr="0009552D" w:rsidRDefault="006F609F" w:rsidP="00DD38AA">
            <w:pPr>
              <w:pStyle w:val="TableText"/>
              <w:rPr>
                <w:bCs/>
              </w:rPr>
            </w:pPr>
            <w:r w:rsidRPr="0009552D">
              <w:t>Grain legumes</w:t>
            </w:r>
          </w:p>
        </w:tc>
        <w:tc>
          <w:tcPr>
            <w:tcW w:w="526" w:type="pct"/>
            <w:tcMar>
              <w:left w:w="108" w:type="dxa"/>
              <w:right w:w="108" w:type="dxa"/>
            </w:tcMar>
            <w:vAlign w:val="center"/>
          </w:tcPr>
          <w:p w14:paraId="01D9F3F6" w14:textId="667B6C48" w:rsidR="0009552D" w:rsidRPr="00DD38AA" w:rsidRDefault="0009552D" w:rsidP="00DD38AA">
            <w:pPr>
              <w:pStyle w:val="TableText"/>
              <w:jc w:val="right"/>
            </w:pPr>
            <w:r w:rsidRPr="00DD38AA">
              <w:t>474</w:t>
            </w:r>
          </w:p>
        </w:tc>
        <w:tc>
          <w:tcPr>
            <w:tcW w:w="517" w:type="pct"/>
            <w:tcMar>
              <w:left w:w="108" w:type="dxa"/>
              <w:right w:w="108" w:type="dxa"/>
            </w:tcMar>
            <w:vAlign w:val="center"/>
          </w:tcPr>
          <w:p w14:paraId="2170CAA8" w14:textId="0C313563" w:rsidR="0009552D" w:rsidRPr="00DD38AA" w:rsidRDefault="0009552D" w:rsidP="00DD38AA">
            <w:pPr>
              <w:pStyle w:val="TableText"/>
              <w:jc w:val="right"/>
            </w:pPr>
            <w:r w:rsidRPr="00DD38AA">
              <w:t>316</w:t>
            </w:r>
          </w:p>
        </w:tc>
        <w:tc>
          <w:tcPr>
            <w:tcW w:w="470" w:type="pct"/>
            <w:vAlign w:val="center"/>
          </w:tcPr>
          <w:p w14:paraId="2C59AF8D" w14:textId="7DE4E30A" w:rsidR="0009552D" w:rsidRPr="00350396" w:rsidRDefault="0009552D">
            <w:pPr>
              <w:pStyle w:val="TableText"/>
              <w:jc w:val="right"/>
            </w:pPr>
            <w:r w:rsidRPr="00350396">
              <w:t>54,650</w:t>
            </w:r>
          </w:p>
        </w:tc>
        <w:tc>
          <w:tcPr>
            <w:tcW w:w="531" w:type="pct"/>
            <w:tcMar>
              <w:left w:w="108" w:type="dxa"/>
              <w:right w:w="108" w:type="dxa"/>
            </w:tcMar>
            <w:vAlign w:val="center"/>
          </w:tcPr>
          <w:p w14:paraId="7F1B61E7" w14:textId="36E9C6F0" w:rsidR="0009552D" w:rsidRPr="00350396" w:rsidRDefault="0009552D">
            <w:pPr>
              <w:pStyle w:val="TableText"/>
              <w:jc w:val="right"/>
            </w:pPr>
            <w:r w:rsidRPr="00350396">
              <w:t>973</w:t>
            </w:r>
          </w:p>
        </w:tc>
        <w:tc>
          <w:tcPr>
            <w:tcW w:w="386" w:type="pct"/>
            <w:tcMar>
              <w:left w:w="108" w:type="dxa"/>
              <w:right w:w="108" w:type="dxa"/>
            </w:tcMar>
            <w:vAlign w:val="center"/>
          </w:tcPr>
          <w:p w14:paraId="5887C7B6" w14:textId="600FBCDF" w:rsidR="0009552D" w:rsidRPr="00350396" w:rsidRDefault="0009552D">
            <w:pPr>
              <w:pStyle w:val="TableText"/>
              <w:jc w:val="right"/>
            </w:pPr>
            <w:r w:rsidRPr="00350396">
              <w:t>154</w:t>
            </w:r>
          </w:p>
        </w:tc>
        <w:tc>
          <w:tcPr>
            <w:tcW w:w="413" w:type="pct"/>
            <w:vAlign w:val="center"/>
          </w:tcPr>
          <w:p w14:paraId="3C41EB4F" w14:textId="270499AA" w:rsidR="0009552D" w:rsidRPr="00093928" w:rsidRDefault="0009552D" w:rsidP="002D2EBC">
            <w:pPr>
              <w:pStyle w:val="TableText"/>
              <w:jc w:val="right"/>
            </w:pPr>
            <w:r w:rsidRPr="00350396">
              <w:t>26,623</w:t>
            </w:r>
          </w:p>
        </w:tc>
        <w:tc>
          <w:tcPr>
            <w:tcW w:w="510" w:type="pct"/>
            <w:vAlign w:val="center"/>
          </w:tcPr>
          <w:p w14:paraId="6C05876D" w14:textId="18C75A5C" w:rsidR="0009552D" w:rsidRPr="00093928" w:rsidRDefault="0009552D" w:rsidP="002D2EBC">
            <w:pPr>
              <w:pStyle w:val="TableText"/>
              <w:jc w:val="right"/>
            </w:pPr>
            <w:r w:rsidRPr="00350396">
              <w:t>26.0</w:t>
            </w:r>
          </w:p>
        </w:tc>
        <w:tc>
          <w:tcPr>
            <w:tcW w:w="502" w:type="pct"/>
            <w:vAlign w:val="center"/>
          </w:tcPr>
          <w:p w14:paraId="2B295989" w14:textId="00C8DDE3" w:rsidR="0009552D" w:rsidRPr="00093928" w:rsidRDefault="0009552D" w:rsidP="002D2EBC">
            <w:pPr>
              <w:pStyle w:val="TableText"/>
              <w:jc w:val="right"/>
            </w:pPr>
            <w:r w:rsidRPr="00350396">
              <w:t>101,710</w:t>
            </w:r>
          </w:p>
        </w:tc>
        <w:tc>
          <w:tcPr>
            <w:tcW w:w="470" w:type="pct"/>
            <w:vAlign w:val="center"/>
          </w:tcPr>
          <w:p w14:paraId="6C5C96B0" w14:textId="66688650" w:rsidR="0009552D" w:rsidRPr="00093928" w:rsidRDefault="0009552D" w:rsidP="002D2EBC">
            <w:pPr>
              <w:pStyle w:val="TableText"/>
              <w:jc w:val="right"/>
            </w:pPr>
            <w:r w:rsidRPr="00350396">
              <w:t>3,912</w:t>
            </w:r>
          </w:p>
        </w:tc>
      </w:tr>
      <w:tr w:rsidR="006F609F" w:rsidRPr="00F826E8" w14:paraId="052E2835" w14:textId="77777777" w:rsidTr="002D2EBC">
        <w:tblPrEx>
          <w:tblBorders>
            <w:top w:val="single" w:sz="4" w:space="0" w:color="auto"/>
          </w:tblBorders>
        </w:tblPrEx>
        <w:trPr>
          <w:jc w:val="right"/>
        </w:trPr>
        <w:tc>
          <w:tcPr>
            <w:tcW w:w="674" w:type="pct"/>
            <w:tcMar>
              <w:left w:w="108" w:type="dxa"/>
              <w:right w:w="108" w:type="dxa"/>
            </w:tcMar>
            <w:vAlign w:val="center"/>
          </w:tcPr>
          <w:p w14:paraId="26A8E3F0" w14:textId="68C7C5B9" w:rsidR="0009552D" w:rsidRPr="0009552D" w:rsidRDefault="006F609F" w:rsidP="00DD38AA">
            <w:pPr>
              <w:pStyle w:val="TableText"/>
              <w:rPr>
                <w:bCs/>
              </w:rPr>
            </w:pPr>
            <w:r w:rsidRPr="0009552D">
              <w:t>Grape research</w:t>
            </w:r>
          </w:p>
        </w:tc>
        <w:tc>
          <w:tcPr>
            <w:tcW w:w="526" w:type="pct"/>
            <w:tcMar>
              <w:left w:w="108" w:type="dxa"/>
              <w:right w:w="108" w:type="dxa"/>
            </w:tcMar>
            <w:vAlign w:val="center"/>
          </w:tcPr>
          <w:p w14:paraId="383D3645" w14:textId="53B1A237" w:rsidR="0009552D" w:rsidRPr="00DD38AA" w:rsidRDefault="0009552D" w:rsidP="00DD38AA">
            <w:pPr>
              <w:pStyle w:val="TableText"/>
              <w:jc w:val="right"/>
            </w:pPr>
            <w:r w:rsidRPr="00DD38AA">
              <w:t>788</w:t>
            </w:r>
          </w:p>
        </w:tc>
        <w:tc>
          <w:tcPr>
            <w:tcW w:w="517" w:type="pct"/>
            <w:tcMar>
              <w:left w:w="108" w:type="dxa"/>
              <w:right w:w="108" w:type="dxa"/>
            </w:tcMar>
            <w:vAlign w:val="center"/>
          </w:tcPr>
          <w:p w14:paraId="1F57C4DE" w14:textId="1B59FB07" w:rsidR="0009552D" w:rsidRPr="00DD38AA" w:rsidRDefault="0009552D" w:rsidP="00DD38AA">
            <w:pPr>
              <w:pStyle w:val="TableText"/>
              <w:jc w:val="right"/>
            </w:pPr>
            <w:r w:rsidRPr="00DD38AA">
              <w:t>213</w:t>
            </w:r>
          </w:p>
        </w:tc>
        <w:tc>
          <w:tcPr>
            <w:tcW w:w="470" w:type="pct"/>
            <w:vAlign w:val="center"/>
          </w:tcPr>
          <w:p w14:paraId="177B3933" w14:textId="1E20D542" w:rsidR="0009552D" w:rsidRPr="00350396" w:rsidRDefault="0009552D">
            <w:pPr>
              <w:pStyle w:val="TableText"/>
              <w:jc w:val="right"/>
            </w:pPr>
            <w:r w:rsidRPr="00350396">
              <w:t>4,886</w:t>
            </w:r>
          </w:p>
        </w:tc>
        <w:tc>
          <w:tcPr>
            <w:tcW w:w="531" w:type="pct"/>
            <w:tcMar>
              <w:left w:w="108" w:type="dxa"/>
              <w:right w:w="108" w:type="dxa"/>
            </w:tcMar>
            <w:vAlign w:val="center"/>
          </w:tcPr>
          <w:p w14:paraId="05283D49" w14:textId="5A7BCF03" w:rsidR="0009552D" w:rsidRPr="00350396" w:rsidRDefault="0009552D">
            <w:pPr>
              <w:pStyle w:val="TableText"/>
              <w:jc w:val="right"/>
            </w:pPr>
            <w:r w:rsidRPr="00350396">
              <w:t>745</w:t>
            </w:r>
          </w:p>
        </w:tc>
        <w:tc>
          <w:tcPr>
            <w:tcW w:w="386" w:type="pct"/>
            <w:tcMar>
              <w:left w:w="108" w:type="dxa"/>
              <w:right w:w="108" w:type="dxa"/>
            </w:tcMar>
            <w:vAlign w:val="center"/>
          </w:tcPr>
          <w:p w14:paraId="73C3DBAE" w14:textId="1B2CEF2D" w:rsidR="0009552D" w:rsidRPr="00350396" w:rsidRDefault="0009552D">
            <w:pPr>
              <w:pStyle w:val="TableText"/>
              <w:jc w:val="right"/>
            </w:pPr>
            <w:r w:rsidRPr="00350396">
              <w:t>225</w:t>
            </w:r>
          </w:p>
        </w:tc>
        <w:tc>
          <w:tcPr>
            <w:tcW w:w="413" w:type="pct"/>
            <w:vAlign w:val="center"/>
          </w:tcPr>
          <w:p w14:paraId="6BD33A4E" w14:textId="5C338CC4" w:rsidR="0009552D" w:rsidRPr="00093928" w:rsidRDefault="0009552D" w:rsidP="002D2EBC">
            <w:pPr>
              <w:pStyle w:val="TableText"/>
              <w:jc w:val="right"/>
            </w:pPr>
            <w:r w:rsidRPr="00350396">
              <w:t>5,168</w:t>
            </w:r>
          </w:p>
        </w:tc>
        <w:tc>
          <w:tcPr>
            <w:tcW w:w="510" w:type="pct"/>
            <w:vAlign w:val="center"/>
          </w:tcPr>
          <w:p w14:paraId="3BCF8AF6" w14:textId="4B26BDC5" w:rsidR="0009552D" w:rsidRPr="00093928" w:rsidRDefault="0009552D" w:rsidP="002D2EBC">
            <w:pPr>
              <w:pStyle w:val="TableText"/>
              <w:jc w:val="right"/>
            </w:pPr>
            <w:r w:rsidRPr="00350396">
              <w:t>10.4</w:t>
            </w:r>
          </w:p>
        </w:tc>
        <w:tc>
          <w:tcPr>
            <w:tcW w:w="502" w:type="pct"/>
            <w:vAlign w:val="center"/>
          </w:tcPr>
          <w:p w14:paraId="2412D6A9" w14:textId="5EF435DB" w:rsidR="0009552D" w:rsidRPr="00093928" w:rsidRDefault="0009552D" w:rsidP="002D2EBC">
            <w:pPr>
              <w:pStyle w:val="TableText"/>
              <w:jc w:val="right"/>
            </w:pPr>
            <w:r w:rsidRPr="00350396">
              <w:t>34,347</w:t>
            </w:r>
          </w:p>
        </w:tc>
        <w:tc>
          <w:tcPr>
            <w:tcW w:w="470" w:type="pct"/>
            <w:vAlign w:val="center"/>
          </w:tcPr>
          <w:p w14:paraId="01C1DC54" w14:textId="6AD9CE23" w:rsidR="0009552D" w:rsidRPr="00093928" w:rsidRDefault="0009552D" w:rsidP="002D2EBC">
            <w:pPr>
              <w:pStyle w:val="TableText"/>
              <w:jc w:val="right"/>
            </w:pPr>
            <w:r w:rsidRPr="00350396">
              <w:t>3,288</w:t>
            </w:r>
          </w:p>
        </w:tc>
      </w:tr>
      <w:tr w:rsidR="006F609F" w:rsidRPr="00F826E8" w14:paraId="45FF05D2" w14:textId="77777777" w:rsidTr="002D2EBC">
        <w:tblPrEx>
          <w:tblBorders>
            <w:top w:val="single" w:sz="4" w:space="0" w:color="auto"/>
          </w:tblBorders>
        </w:tblPrEx>
        <w:trPr>
          <w:jc w:val="right"/>
        </w:trPr>
        <w:tc>
          <w:tcPr>
            <w:tcW w:w="674" w:type="pct"/>
            <w:tcMar>
              <w:left w:w="108" w:type="dxa"/>
              <w:right w:w="108" w:type="dxa"/>
            </w:tcMar>
            <w:vAlign w:val="center"/>
          </w:tcPr>
          <w:p w14:paraId="56C93ABE" w14:textId="6392EEF5" w:rsidR="0009552D" w:rsidRPr="0009552D" w:rsidRDefault="006F609F" w:rsidP="00DD38AA">
            <w:pPr>
              <w:pStyle w:val="TableText"/>
              <w:rPr>
                <w:bCs/>
              </w:rPr>
            </w:pPr>
            <w:r w:rsidRPr="0009552D">
              <w:t>Honey</w:t>
            </w:r>
          </w:p>
        </w:tc>
        <w:tc>
          <w:tcPr>
            <w:tcW w:w="526" w:type="pct"/>
            <w:tcMar>
              <w:left w:w="108" w:type="dxa"/>
              <w:right w:w="108" w:type="dxa"/>
            </w:tcMar>
            <w:vAlign w:val="center"/>
          </w:tcPr>
          <w:p w14:paraId="00DF726D" w14:textId="2E55D8BC" w:rsidR="0009552D" w:rsidRPr="00DD38AA" w:rsidRDefault="0009552D" w:rsidP="00DD38AA">
            <w:pPr>
              <w:pStyle w:val="TableText"/>
              <w:jc w:val="right"/>
            </w:pPr>
            <w:r w:rsidRPr="00DD38AA">
              <w:t>182</w:t>
            </w:r>
          </w:p>
        </w:tc>
        <w:tc>
          <w:tcPr>
            <w:tcW w:w="517" w:type="pct"/>
            <w:tcMar>
              <w:left w:w="108" w:type="dxa"/>
              <w:right w:w="108" w:type="dxa"/>
            </w:tcMar>
            <w:vAlign w:val="center"/>
          </w:tcPr>
          <w:p w14:paraId="17355E8C" w14:textId="1CACBE3E" w:rsidR="0009552D" w:rsidRPr="00DD38AA" w:rsidRDefault="0009552D" w:rsidP="00DD38AA">
            <w:pPr>
              <w:pStyle w:val="TableText"/>
              <w:jc w:val="right"/>
            </w:pPr>
            <w:r w:rsidRPr="00DD38AA">
              <w:t>277</w:t>
            </w:r>
          </w:p>
        </w:tc>
        <w:tc>
          <w:tcPr>
            <w:tcW w:w="470" w:type="pct"/>
            <w:vAlign w:val="center"/>
          </w:tcPr>
          <w:p w14:paraId="680A9D60" w14:textId="694D6E71" w:rsidR="0009552D" w:rsidRPr="00350396" w:rsidRDefault="0009552D">
            <w:pPr>
              <w:pStyle w:val="TableText"/>
              <w:jc w:val="right"/>
            </w:pPr>
            <w:r w:rsidRPr="00350396">
              <w:t>4,337</w:t>
            </w:r>
          </w:p>
        </w:tc>
        <w:tc>
          <w:tcPr>
            <w:tcW w:w="531" w:type="pct"/>
            <w:tcMar>
              <w:left w:w="108" w:type="dxa"/>
              <w:right w:w="108" w:type="dxa"/>
            </w:tcMar>
            <w:vAlign w:val="center"/>
          </w:tcPr>
          <w:p w14:paraId="7578D502" w14:textId="0F38A3AE" w:rsidR="0009552D" w:rsidRPr="00350396" w:rsidRDefault="0009552D">
            <w:pPr>
              <w:pStyle w:val="TableText"/>
              <w:jc w:val="right"/>
            </w:pPr>
            <w:r w:rsidRPr="00350396">
              <w:t>265</w:t>
            </w:r>
          </w:p>
        </w:tc>
        <w:tc>
          <w:tcPr>
            <w:tcW w:w="386" w:type="pct"/>
            <w:tcMar>
              <w:left w:w="108" w:type="dxa"/>
              <w:right w:w="108" w:type="dxa"/>
            </w:tcMar>
            <w:vAlign w:val="center"/>
          </w:tcPr>
          <w:p w14:paraId="3790A341" w14:textId="31316574" w:rsidR="0009552D" w:rsidRPr="00350396" w:rsidRDefault="0009552D">
            <w:pPr>
              <w:pStyle w:val="TableText"/>
              <w:jc w:val="right"/>
            </w:pPr>
            <w:r w:rsidRPr="00350396">
              <w:t>190</w:t>
            </w:r>
          </w:p>
        </w:tc>
        <w:tc>
          <w:tcPr>
            <w:tcW w:w="413" w:type="pct"/>
            <w:vAlign w:val="center"/>
          </w:tcPr>
          <w:p w14:paraId="79662D9B" w14:textId="551AB548" w:rsidR="0009552D" w:rsidRPr="00093928" w:rsidRDefault="0009552D" w:rsidP="002D2EBC">
            <w:pPr>
              <w:pStyle w:val="TableText"/>
              <w:jc w:val="right"/>
            </w:pPr>
            <w:r w:rsidRPr="00350396">
              <w:t>2,979</w:t>
            </w:r>
          </w:p>
        </w:tc>
        <w:tc>
          <w:tcPr>
            <w:tcW w:w="510" w:type="pct"/>
            <w:vAlign w:val="center"/>
          </w:tcPr>
          <w:p w14:paraId="42D3B786" w14:textId="57CC196A" w:rsidR="0009552D" w:rsidRPr="00093928" w:rsidRDefault="0009552D" w:rsidP="002D2EBC">
            <w:pPr>
              <w:pStyle w:val="TableText"/>
              <w:jc w:val="right"/>
            </w:pPr>
            <w:r w:rsidRPr="00350396">
              <w:t>2.0</w:t>
            </w:r>
          </w:p>
        </w:tc>
        <w:tc>
          <w:tcPr>
            <w:tcW w:w="502" w:type="pct"/>
            <w:vAlign w:val="center"/>
          </w:tcPr>
          <w:p w14:paraId="4F347163" w14:textId="54B1E90B" w:rsidR="0009552D" w:rsidRPr="00093928" w:rsidRDefault="0009552D" w:rsidP="002D2EBC">
            <w:pPr>
              <w:pStyle w:val="TableText"/>
              <w:jc w:val="right"/>
            </w:pPr>
            <w:r w:rsidRPr="00350396">
              <w:t>7,276</w:t>
            </w:r>
          </w:p>
        </w:tc>
        <w:tc>
          <w:tcPr>
            <w:tcW w:w="470" w:type="pct"/>
            <w:vAlign w:val="center"/>
          </w:tcPr>
          <w:p w14:paraId="29EEB769" w14:textId="55A5CB90" w:rsidR="0009552D" w:rsidRPr="00093928" w:rsidRDefault="0009552D" w:rsidP="002D2EBC">
            <w:pPr>
              <w:pStyle w:val="TableText"/>
              <w:jc w:val="right"/>
            </w:pPr>
            <w:r w:rsidRPr="00350396">
              <w:t>3,638</w:t>
            </w:r>
          </w:p>
        </w:tc>
      </w:tr>
      <w:tr w:rsidR="006F609F" w:rsidRPr="00F826E8" w14:paraId="02A53CE4" w14:textId="77777777" w:rsidTr="002D2EBC">
        <w:tblPrEx>
          <w:tblBorders>
            <w:top w:val="single" w:sz="4" w:space="0" w:color="auto"/>
          </w:tblBorders>
        </w:tblPrEx>
        <w:trPr>
          <w:jc w:val="right"/>
        </w:trPr>
        <w:tc>
          <w:tcPr>
            <w:tcW w:w="674" w:type="pct"/>
            <w:tcMar>
              <w:left w:w="108" w:type="dxa"/>
              <w:right w:w="108" w:type="dxa"/>
            </w:tcMar>
            <w:vAlign w:val="center"/>
          </w:tcPr>
          <w:p w14:paraId="638F187D" w14:textId="3C7C883E" w:rsidR="0009552D" w:rsidRPr="0009552D" w:rsidRDefault="006F609F" w:rsidP="00DD38AA">
            <w:pPr>
              <w:pStyle w:val="TableText"/>
              <w:rPr>
                <w:bCs/>
              </w:rPr>
            </w:pPr>
            <w:r w:rsidRPr="0009552D">
              <w:t>Horse slaughter</w:t>
            </w:r>
          </w:p>
        </w:tc>
        <w:tc>
          <w:tcPr>
            <w:tcW w:w="526" w:type="pct"/>
            <w:tcMar>
              <w:left w:w="108" w:type="dxa"/>
              <w:right w:w="108" w:type="dxa"/>
            </w:tcMar>
            <w:vAlign w:val="center"/>
          </w:tcPr>
          <w:p w14:paraId="03AB4D07" w14:textId="71808339" w:rsidR="0009552D" w:rsidRPr="00DD38AA" w:rsidRDefault="0009552D" w:rsidP="00DD38AA">
            <w:pPr>
              <w:pStyle w:val="TableText"/>
              <w:jc w:val="right"/>
            </w:pPr>
            <w:r w:rsidRPr="00DD38AA">
              <w:t>2</w:t>
            </w:r>
          </w:p>
        </w:tc>
        <w:tc>
          <w:tcPr>
            <w:tcW w:w="517" w:type="pct"/>
            <w:tcMar>
              <w:left w:w="108" w:type="dxa"/>
              <w:right w:w="108" w:type="dxa"/>
            </w:tcMar>
            <w:vAlign w:val="center"/>
          </w:tcPr>
          <w:p w14:paraId="5DB6C24F" w14:textId="78CA54A1" w:rsidR="0009552D" w:rsidRPr="00DD38AA" w:rsidRDefault="0009552D" w:rsidP="00DD38AA">
            <w:pPr>
              <w:pStyle w:val="TableText"/>
              <w:jc w:val="right"/>
            </w:pPr>
            <w:r w:rsidRPr="00DD38AA">
              <w:t>967</w:t>
            </w:r>
          </w:p>
        </w:tc>
        <w:tc>
          <w:tcPr>
            <w:tcW w:w="470" w:type="pct"/>
            <w:vAlign w:val="center"/>
          </w:tcPr>
          <w:p w14:paraId="2BFEE371" w14:textId="21F62AF8" w:rsidR="0009552D" w:rsidRPr="00350396" w:rsidRDefault="0009552D">
            <w:pPr>
              <w:pStyle w:val="TableText"/>
              <w:jc w:val="right"/>
            </w:pPr>
            <w:r w:rsidRPr="00350396">
              <w:t>19,330</w:t>
            </w:r>
          </w:p>
        </w:tc>
        <w:tc>
          <w:tcPr>
            <w:tcW w:w="531" w:type="pct"/>
            <w:tcMar>
              <w:left w:w="108" w:type="dxa"/>
              <w:right w:w="108" w:type="dxa"/>
            </w:tcMar>
            <w:vAlign w:val="center"/>
          </w:tcPr>
          <w:p w14:paraId="47493674" w14:textId="205CF7B9" w:rsidR="0009552D" w:rsidRPr="00350396" w:rsidRDefault="0009552D">
            <w:pPr>
              <w:pStyle w:val="TableText"/>
              <w:jc w:val="right"/>
            </w:pPr>
            <w:r w:rsidRPr="00350396">
              <w:t>22</w:t>
            </w:r>
          </w:p>
        </w:tc>
        <w:tc>
          <w:tcPr>
            <w:tcW w:w="386" w:type="pct"/>
            <w:tcMar>
              <w:left w:w="108" w:type="dxa"/>
              <w:right w:w="108" w:type="dxa"/>
            </w:tcMar>
            <w:vAlign w:val="center"/>
          </w:tcPr>
          <w:p w14:paraId="5EBACD3E" w14:textId="0A453910" w:rsidR="0009552D" w:rsidRPr="00350396" w:rsidRDefault="0009552D">
            <w:pPr>
              <w:pStyle w:val="TableText"/>
              <w:jc w:val="right"/>
            </w:pPr>
            <w:r w:rsidRPr="00350396">
              <w:t>88</w:t>
            </w:r>
          </w:p>
        </w:tc>
        <w:tc>
          <w:tcPr>
            <w:tcW w:w="413" w:type="pct"/>
            <w:vAlign w:val="center"/>
          </w:tcPr>
          <w:p w14:paraId="2C23F115" w14:textId="2B8910F4" w:rsidR="0009552D" w:rsidRPr="00093928" w:rsidRDefault="0009552D" w:rsidP="002D2EBC">
            <w:pPr>
              <w:pStyle w:val="TableText"/>
              <w:jc w:val="right"/>
            </w:pPr>
            <w:r w:rsidRPr="00350396">
              <w:t>1,757</w:t>
            </w:r>
          </w:p>
        </w:tc>
        <w:tc>
          <w:tcPr>
            <w:tcW w:w="510" w:type="pct"/>
            <w:vAlign w:val="center"/>
          </w:tcPr>
          <w:p w14:paraId="3F6099D7" w14:textId="40742AE8" w:rsidR="0009552D" w:rsidRPr="00093928" w:rsidRDefault="0009552D" w:rsidP="002D2EBC">
            <w:pPr>
              <w:pStyle w:val="TableText"/>
              <w:jc w:val="right"/>
            </w:pPr>
            <w:r w:rsidRPr="00350396">
              <w:t>0.4</w:t>
            </w:r>
          </w:p>
        </w:tc>
        <w:tc>
          <w:tcPr>
            <w:tcW w:w="502" w:type="pct"/>
            <w:vAlign w:val="center"/>
          </w:tcPr>
          <w:p w14:paraId="77FAB088" w14:textId="698D4729" w:rsidR="0009552D" w:rsidRPr="00093928" w:rsidRDefault="0009552D" w:rsidP="002D2EBC">
            <w:pPr>
              <w:pStyle w:val="TableText"/>
              <w:jc w:val="right"/>
            </w:pPr>
            <w:r w:rsidRPr="00350396">
              <w:t>1,419</w:t>
            </w:r>
          </w:p>
        </w:tc>
        <w:tc>
          <w:tcPr>
            <w:tcW w:w="470" w:type="pct"/>
            <w:vAlign w:val="center"/>
          </w:tcPr>
          <w:p w14:paraId="67535308" w14:textId="4F1A248D" w:rsidR="0009552D" w:rsidRPr="00093928" w:rsidRDefault="0009552D" w:rsidP="002D2EBC">
            <w:pPr>
              <w:pStyle w:val="TableText"/>
              <w:jc w:val="right"/>
            </w:pPr>
            <w:r w:rsidRPr="00350396">
              <w:t>3,598</w:t>
            </w:r>
          </w:p>
        </w:tc>
      </w:tr>
      <w:tr w:rsidR="006F609F" w:rsidRPr="00F826E8" w14:paraId="4F98E25B" w14:textId="77777777" w:rsidTr="002D2EBC">
        <w:tblPrEx>
          <w:tblBorders>
            <w:top w:val="single" w:sz="4" w:space="0" w:color="auto"/>
          </w:tblBorders>
        </w:tblPrEx>
        <w:trPr>
          <w:jc w:val="right"/>
        </w:trPr>
        <w:tc>
          <w:tcPr>
            <w:tcW w:w="674" w:type="pct"/>
            <w:tcMar>
              <w:left w:w="108" w:type="dxa"/>
              <w:right w:w="108" w:type="dxa"/>
            </w:tcMar>
            <w:vAlign w:val="center"/>
          </w:tcPr>
          <w:p w14:paraId="181DA849" w14:textId="67BDA1E6" w:rsidR="0009552D" w:rsidRPr="0009552D" w:rsidRDefault="006F609F" w:rsidP="00DD38AA">
            <w:pPr>
              <w:pStyle w:val="TableText"/>
              <w:rPr>
                <w:bCs/>
              </w:rPr>
            </w:pPr>
            <w:r w:rsidRPr="0009552D">
              <w:t>Lamb live export</w:t>
            </w:r>
          </w:p>
        </w:tc>
        <w:tc>
          <w:tcPr>
            <w:tcW w:w="526" w:type="pct"/>
            <w:tcMar>
              <w:left w:w="108" w:type="dxa"/>
              <w:right w:w="108" w:type="dxa"/>
            </w:tcMar>
            <w:vAlign w:val="center"/>
          </w:tcPr>
          <w:p w14:paraId="44CDA780" w14:textId="21D6ABAA" w:rsidR="0009552D" w:rsidRPr="00DD38AA" w:rsidRDefault="0009552D" w:rsidP="00DD38AA">
            <w:pPr>
              <w:pStyle w:val="TableText"/>
              <w:jc w:val="right"/>
            </w:pPr>
            <w:r w:rsidRPr="00DD38AA">
              <w:t>12</w:t>
            </w:r>
          </w:p>
        </w:tc>
        <w:tc>
          <w:tcPr>
            <w:tcW w:w="517" w:type="pct"/>
            <w:tcMar>
              <w:left w:w="108" w:type="dxa"/>
              <w:right w:w="108" w:type="dxa"/>
            </w:tcMar>
            <w:vAlign w:val="center"/>
          </w:tcPr>
          <w:p w14:paraId="209FC613" w14:textId="36DBD2A3" w:rsidR="0009552D" w:rsidRPr="00DD38AA" w:rsidRDefault="0009552D" w:rsidP="00DD38AA">
            <w:pPr>
              <w:pStyle w:val="TableText"/>
              <w:jc w:val="right"/>
            </w:pPr>
            <w:r w:rsidRPr="00DD38AA">
              <w:t>237</w:t>
            </w:r>
          </w:p>
        </w:tc>
        <w:tc>
          <w:tcPr>
            <w:tcW w:w="470" w:type="pct"/>
            <w:vAlign w:val="center"/>
          </w:tcPr>
          <w:p w14:paraId="749074B5" w14:textId="561D731F" w:rsidR="0009552D" w:rsidRPr="00350396" w:rsidRDefault="0009552D">
            <w:pPr>
              <w:pStyle w:val="TableText"/>
              <w:jc w:val="right"/>
            </w:pPr>
            <w:r w:rsidRPr="00350396">
              <w:t>19,769</w:t>
            </w:r>
          </w:p>
        </w:tc>
        <w:tc>
          <w:tcPr>
            <w:tcW w:w="531" w:type="pct"/>
            <w:tcMar>
              <w:left w:w="108" w:type="dxa"/>
              <w:right w:w="108" w:type="dxa"/>
            </w:tcMar>
            <w:vAlign w:val="center"/>
          </w:tcPr>
          <w:p w14:paraId="2C7E81F3" w14:textId="2DA2C712" w:rsidR="0009552D" w:rsidRPr="00350396" w:rsidRDefault="0009552D">
            <w:pPr>
              <w:pStyle w:val="TableText"/>
              <w:jc w:val="right"/>
            </w:pPr>
            <w:r w:rsidRPr="00350396">
              <w:t>23</w:t>
            </w:r>
          </w:p>
        </w:tc>
        <w:tc>
          <w:tcPr>
            <w:tcW w:w="386" w:type="pct"/>
            <w:tcMar>
              <w:left w:w="108" w:type="dxa"/>
              <w:right w:w="108" w:type="dxa"/>
            </w:tcMar>
            <w:vAlign w:val="center"/>
          </w:tcPr>
          <w:p w14:paraId="0C4BFFDA" w14:textId="3E2F1150" w:rsidR="0009552D" w:rsidRPr="00350396" w:rsidRDefault="0009552D">
            <w:pPr>
              <w:pStyle w:val="TableText"/>
              <w:jc w:val="right"/>
            </w:pPr>
            <w:r w:rsidRPr="00350396">
              <w:t>124</w:t>
            </w:r>
          </w:p>
        </w:tc>
        <w:tc>
          <w:tcPr>
            <w:tcW w:w="413" w:type="pct"/>
            <w:vAlign w:val="center"/>
          </w:tcPr>
          <w:p w14:paraId="4C41B38E" w14:textId="426ACB48" w:rsidR="0009552D" w:rsidRPr="00093928" w:rsidRDefault="0009552D" w:rsidP="002D2EBC">
            <w:pPr>
              <w:pStyle w:val="TableText"/>
              <w:jc w:val="right"/>
            </w:pPr>
            <w:r w:rsidRPr="00350396">
              <w:t>10,314</w:t>
            </w:r>
          </w:p>
        </w:tc>
        <w:tc>
          <w:tcPr>
            <w:tcW w:w="510" w:type="pct"/>
            <w:vAlign w:val="center"/>
          </w:tcPr>
          <w:p w14:paraId="5AA306FD" w14:textId="596F9702" w:rsidR="0009552D" w:rsidRPr="00093928" w:rsidRDefault="0009552D" w:rsidP="002D2EBC">
            <w:pPr>
              <w:pStyle w:val="TableText"/>
              <w:jc w:val="right"/>
            </w:pPr>
            <w:r w:rsidRPr="00350396">
              <w:t>0.3</w:t>
            </w:r>
          </w:p>
        </w:tc>
        <w:tc>
          <w:tcPr>
            <w:tcW w:w="502" w:type="pct"/>
            <w:vAlign w:val="center"/>
          </w:tcPr>
          <w:p w14:paraId="3B500BFA" w14:textId="2A60057F" w:rsidR="0009552D" w:rsidRPr="00093928" w:rsidRDefault="0009552D" w:rsidP="002D2EBC">
            <w:pPr>
              <w:pStyle w:val="TableText"/>
              <w:jc w:val="right"/>
            </w:pPr>
            <w:r w:rsidRPr="00350396">
              <w:t>209</w:t>
            </w:r>
          </w:p>
        </w:tc>
        <w:tc>
          <w:tcPr>
            <w:tcW w:w="470" w:type="pct"/>
            <w:vAlign w:val="center"/>
          </w:tcPr>
          <w:p w14:paraId="08E83729" w14:textId="0748AC27" w:rsidR="0009552D" w:rsidRPr="00093928" w:rsidRDefault="0009552D" w:rsidP="002D2EBC">
            <w:pPr>
              <w:pStyle w:val="TableText"/>
              <w:jc w:val="right"/>
            </w:pPr>
            <w:r w:rsidRPr="00350396">
              <w:t>719</w:t>
            </w:r>
          </w:p>
        </w:tc>
      </w:tr>
      <w:tr w:rsidR="006F609F" w:rsidRPr="00F826E8" w14:paraId="104AB126" w14:textId="77777777" w:rsidTr="002D2EBC">
        <w:tblPrEx>
          <w:tblBorders>
            <w:top w:val="single" w:sz="4" w:space="0" w:color="auto"/>
          </w:tblBorders>
        </w:tblPrEx>
        <w:trPr>
          <w:jc w:val="right"/>
        </w:trPr>
        <w:tc>
          <w:tcPr>
            <w:tcW w:w="674" w:type="pct"/>
            <w:tcMar>
              <w:left w:w="108" w:type="dxa"/>
              <w:right w:w="108" w:type="dxa"/>
            </w:tcMar>
            <w:vAlign w:val="center"/>
          </w:tcPr>
          <w:p w14:paraId="37309B52" w14:textId="36A19F39" w:rsidR="0009552D" w:rsidRPr="0009552D" w:rsidRDefault="006F609F" w:rsidP="00DD38AA">
            <w:pPr>
              <w:pStyle w:val="TableText"/>
              <w:rPr>
                <w:bCs/>
              </w:rPr>
            </w:pPr>
            <w:r w:rsidRPr="0009552D">
              <w:t>Lamb slaughter</w:t>
            </w:r>
          </w:p>
        </w:tc>
        <w:tc>
          <w:tcPr>
            <w:tcW w:w="526" w:type="pct"/>
            <w:tcMar>
              <w:left w:w="108" w:type="dxa"/>
              <w:right w:w="108" w:type="dxa"/>
            </w:tcMar>
            <w:vAlign w:val="center"/>
          </w:tcPr>
          <w:p w14:paraId="5EC35F98" w14:textId="1CBB5EB3" w:rsidR="0009552D" w:rsidRPr="00DD38AA" w:rsidRDefault="0009552D" w:rsidP="00DD38AA">
            <w:pPr>
              <w:pStyle w:val="TableText"/>
              <w:jc w:val="right"/>
            </w:pPr>
            <w:r w:rsidRPr="00DD38AA">
              <w:t>122</w:t>
            </w:r>
          </w:p>
        </w:tc>
        <w:tc>
          <w:tcPr>
            <w:tcW w:w="517" w:type="pct"/>
            <w:tcMar>
              <w:left w:w="108" w:type="dxa"/>
              <w:right w:w="108" w:type="dxa"/>
            </w:tcMar>
            <w:vAlign w:val="center"/>
          </w:tcPr>
          <w:p w14:paraId="08373D03" w14:textId="1DC814E2" w:rsidR="0009552D" w:rsidRPr="00DD38AA" w:rsidRDefault="0009552D" w:rsidP="00DD38AA">
            <w:pPr>
              <w:pStyle w:val="TableText"/>
              <w:jc w:val="right"/>
            </w:pPr>
            <w:r w:rsidRPr="00DD38AA">
              <w:t>528</w:t>
            </w:r>
          </w:p>
        </w:tc>
        <w:tc>
          <w:tcPr>
            <w:tcW w:w="470" w:type="pct"/>
            <w:vAlign w:val="center"/>
          </w:tcPr>
          <w:p w14:paraId="222939E0" w14:textId="026D536A" w:rsidR="0009552D" w:rsidRPr="00350396" w:rsidRDefault="0009552D">
            <w:pPr>
              <w:pStyle w:val="TableText"/>
              <w:jc w:val="right"/>
            </w:pPr>
            <w:r w:rsidRPr="00350396">
              <w:t>29,375</w:t>
            </w:r>
          </w:p>
        </w:tc>
        <w:tc>
          <w:tcPr>
            <w:tcW w:w="531" w:type="pct"/>
            <w:tcMar>
              <w:left w:w="108" w:type="dxa"/>
              <w:right w:w="108" w:type="dxa"/>
            </w:tcMar>
            <w:vAlign w:val="center"/>
          </w:tcPr>
          <w:p w14:paraId="4A2C5A0E" w14:textId="5E1F89DD" w:rsidR="0009552D" w:rsidRPr="00350396" w:rsidRDefault="0009552D">
            <w:pPr>
              <w:pStyle w:val="TableText"/>
              <w:jc w:val="right"/>
            </w:pPr>
            <w:r w:rsidRPr="00350396">
              <w:t>1,173</w:t>
            </w:r>
          </w:p>
        </w:tc>
        <w:tc>
          <w:tcPr>
            <w:tcW w:w="386" w:type="pct"/>
            <w:tcMar>
              <w:left w:w="108" w:type="dxa"/>
              <w:right w:w="108" w:type="dxa"/>
            </w:tcMar>
            <w:vAlign w:val="center"/>
          </w:tcPr>
          <w:p w14:paraId="2287AD3E" w14:textId="331C5FCE" w:rsidR="0009552D" w:rsidRPr="00350396" w:rsidRDefault="0009552D">
            <w:pPr>
              <w:pStyle w:val="TableText"/>
              <w:jc w:val="right"/>
            </w:pPr>
            <w:r w:rsidRPr="00350396">
              <w:t>55</w:t>
            </w:r>
          </w:p>
        </w:tc>
        <w:tc>
          <w:tcPr>
            <w:tcW w:w="413" w:type="pct"/>
            <w:vAlign w:val="center"/>
          </w:tcPr>
          <w:p w14:paraId="75D22782" w14:textId="3EA87F65" w:rsidR="0009552D" w:rsidRPr="00093928" w:rsidRDefault="0009552D" w:rsidP="002D2EBC">
            <w:pPr>
              <w:pStyle w:val="TableText"/>
              <w:jc w:val="right"/>
            </w:pPr>
            <w:r w:rsidRPr="00350396">
              <w:t>3,055</w:t>
            </w:r>
          </w:p>
        </w:tc>
        <w:tc>
          <w:tcPr>
            <w:tcW w:w="510" w:type="pct"/>
            <w:vAlign w:val="center"/>
          </w:tcPr>
          <w:p w14:paraId="4A0DFB6A" w14:textId="76EFD655" w:rsidR="0009552D" w:rsidRPr="00093928" w:rsidRDefault="0009552D" w:rsidP="002D2EBC">
            <w:pPr>
              <w:pStyle w:val="TableText"/>
              <w:jc w:val="right"/>
            </w:pPr>
            <w:r w:rsidRPr="00350396">
              <w:t>8.9</w:t>
            </w:r>
          </w:p>
        </w:tc>
        <w:tc>
          <w:tcPr>
            <w:tcW w:w="502" w:type="pct"/>
            <w:vAlign w:val="center"/>
          </w:tcPr>
          <w:p w14:paraId="1572EDD3" w14:textId="59580D46" w:rsidR="0009552D" w:rsidRPr="00093928" w:rsidRDefault="0009552D" w:rsidP="002D2EBC">
            <w:pPr>
              <w:pStyle w:val="TableText"/>
              <w:jc w:val="right"/>
            </w:pPr>
            <w:r w:rsidRPr="00350396">
              <w:t>37,372</w:t>
            </w:r>
          </w:p>
        </w:tc>
        <w:tc>
          <w:tcPr>
            <w:tcW w:w="470" w:type="pct"/>
            <w:vAlign w:val="center"/>
          </w:tcPr>
          <w:p w14:paraId="751A62BC" w14:textId="03A2864D" w:rsidR="0009552D" w:rsidRPr="00093928" w:rsidRDefault="0009552D" w:rsidP="002D2EBC">
            <w:pPr>
              <w:pStyle w:val="TableText"/>
              <w:jc w:val="right"/>
            </w:pPr>
            <w:r w:rsidRPr="00350396">
              <w:t>4,178</w:t>
            </w:r>
          </w:p>
        </w:tc>
      </w:tr>
      <w:tr w:rsidR="006F609F" w:rsidRPr="00F826E8" w14:paraId="78CECC01" w14:textId="77777777" w:rsidTr="002D2EBC">
        <w:tblPrEx>
          <w:tblBorders>
            <w:top w:val="single" w:sz="4" w:space="0" w:color="auto"/>
          </w:tblBorders>
        </w:tblPrEx>
        <w:trPr>
          <w:jc w:val="right"/>
        </w:trPr>
        <w:tc>
          <w:tcPr>
            <w:tcW w:w="674" w:type="pct"/>
            <w:tcMar>
              <w:left w:w="108" w:type="dxa"/>
              <w:right w:w="108" w:type="dxa"/>
            </w:tcMar>
            <w:vAlign w:val="center"/>
          </w:tcPr>
          <w:p w14:paraId="1C7AB308" w14:textId="11EC665E" w:rsidR="0009552D" w:rsidRPr="0009552D" w:rsidRDefault="006F609F" w:rsidP="00DD38AA">
            <w:pPr>
              <w:pStyle w:val="TableText"/>
              <w:rPr>
                <w:bCs/>
              </w:rPr>
            </w:pPr>
            <w:r w:rsidRPr="0009552D">
              <w:t>Lamb transaction</w:t>
            </w:r>
          </w:p>
        </w:tc>
        <w:tc>
          <w:tcPr>
            <w:tcW w:w="526" w:type="pct"/>
            <w:tcMar>
              <w:left w:w="108" w:type="dxa"/>
              <w:right w:w="108" w:type="dxa"/>
            </w:tcMar>
            <w:vAlign w:val="center"/>
          </w:tcPr>
          <w:p w14:paraId="2A330489" w14:textId="6FF65D93" w:rsidR="0009552D" w:rsidRPr="00DD38AA" w:rsidRDefault="0009552D" w:rsidP="00DD38AA">
            <w:pPr>
              <w:pStyle w:val="TableText"/>
              <w:jc w:val="right"/>
            </w:pPr>
            <w:r w:rsidRPr="00DD38AA">
              <w:t>463</w:t>
            </w:r>
          </w:p>
        </w:tc>
        <w:tc>
          <w:tcPr>
            <w:tcW w:w="517" w:type="pct"/>
            <w:tcMar>
              <w:left w:w="108" w:type="dxa"/>
              <w:right w:w="108" w:type="dxa"/>
            </w:tcMar>
            <w:vAlign w:val="center"/>
          </w:tcPr>
          <w:p w14:paraId="0241D251" w14:textId="377E6398" w:rsidR="0009552D" w:rsidRPr="00DD38AA" w:rsidRDefault="0009552D" w:rsidP="00DD38AA">
            <w:pPr>
              <w:pStyle w:val="TableText"/>
              <w:jc w:val="right"/>
            </w:pPr>
            <w:r w:rsidRPr="00DD38AA">
              <w:t>297</w:t>
            </w:r>
          </w:p>
        </w:tc>
        <w:tc>
          <w:tcPr>
            <w:tcW w:w="470" w:type="pct"/>
            <w:vAlign w:val="center"/>
          </w:tcPr>
          <w:p w14:paraId="26861852" w14:textId="79C546B6" w:rsidR="0009552D" w:rsidRPr="00350396" w:rsidRDefault="0009552D">
            <w:pPr>
              <w:pStyle w:val="TableText"/>
              <w:jc w:val="right"/>
            </w:pPr>
            <w:r w:rsidRPr="00350396">
              <w:t>87,036</w:t>
            </w:r>
          </w:p>
        </w:tc>
        <w:tc>
          <w:tcPr>
            <w:tcW w:w="531" w:type="pct"/>
            <w:tcMar>
              <w:left w:w="108" w:type="dxa"/>
              <w:right w:w="108" w:type="dxa"/>
            </w:tcMar>
            <w:vAlign w:val="center"/>
          </w:tcPr>
          <w:p w14:paraId="322E1909" w14:textId="540096F6" w:rsidR="0009552D" w:rsidRPr="00350396" w:rsidRDefault="0009552D">
            <w:pPr>
              <w:pStyle w:val="TableText"/>
              <w:jc w:val="right"/>
            </w:pPr>
            <w:r w:rsidRPr="00350396">
              <w:t>3,519</w:t>
            </w:r>
          </w:p>
        </w:tc>
        <w:tc>
          <w:tcPr>
            <w:tcW w:w="386" w:type="pct"/>
            <w:tcMar>
              <w:left w:w="108" w:type="dxa"/>
              <w:right w:w="108" w:type="dxa"/>
            </w:tcMar>
            <w:vAlign w:val="center"/>
          </w:tcPr>
          <w:p w14:paraId="2D833D2C" w14:textId="618700F4" w:rsidR="0009552D" w:rsidRPr="00350396" w:rsidRDefault="0009552D">
            <w:pPr>
              <w:pStyle w:val="TableText"/>
              <w:jc w:val="right"/>
            </w:pPr>
            <w:r w:rsidRPr="00350396">
              <w:t>39</w:t>
            </w:r>
          </w:p>
        </w:tc>
        <w:tc>
          <w:tcPr>
            <w:tcW w:w="413" w:type="pct"/>
            <w:vAlign w:val="center"/>
          </w:tcPr>
          <w:p w14:paraId="0756F9F9" w14:textId="60E75266" w:rsidR="0009552D" w:rsidRPr="00093928" w:rsidRDefault="0009552D" w:rsidP="002D2EBC">
            <w:pPr>
              <w:pStyle w:val="TableText"/>
              <w:jc w:val="right"/>
            </w:pPr>
            <w:r w:rsidRPr="00350396">
              <w:t>11,451</w:t>
            </w:r>
          </w:p>
        </w:tc>
        <w:tc>
          <w:tcPr>
            <w:tcW w:w="510" w:type="pct"/>
            <w:vAlign w:val="center"/>
          </w:tcPr>
          <w:p w14:paraId="1ECE95BB" w14:textId="60703325" w:rsidR="0009552D" w:rsidRPr="00093928" w:rsidRDefault="0009552D" w:rsidP="002D2EBC">
            <w:pPr>
              <w:pStyle w:val="TableText"/>
              <w:jc w:val="right"/>
            </w:pPr>
            <w:r w:rsidRPr="00350396">
              <w:t>16.9</w:t>
            </w:r>
          </w:p>
        </w:tc>
        <w:tc>
          <w:tcPr>
            <w:tcW w:w="502" w:type="pct"/>
            <w:vAlign w:val="center"/>
          </w:tcPr>
          <w:p w14:paraId="7652EB1E" w14:textId="11ADB416" w:rsidR="0009552D" w:rsidRPr="00093928" w:rsidRDefault="0009552D" w:rsidP="002D2EBC">
            <w:pPr>
              <w:pStyle w:val="TableText"/>
              <w:jc w:val="right"/>
            </w:pPr>
            <w:r w:rsidRPr="00350396">
              <w:t>60,915</w:t>
            </w:r>
          </w:p>
        </w:tc>
        <w:tc>
          <w:tcPr>
            <w:tcW w:w="470" w:type="pct"/>
            <w:vAlign w:val="center"/>
          </w:tcPr>
          <w:p w14:paraId="6612C2FA" w14:textId="78C1AF5C" w:rsidR="0009552D" w:rsidRPr="00093928" w:rsidRDefault="0009552D" w:rsidP="002D2EBC">
            <w:pPr>
              <w:pStyle w:val="TableText"/>
              <w:jc w:val="right"/>
            </w:pPr>
            <w:r w:rsidRPr="00350396">
              <w:t>3,594</w:t>
            </w:r>
          </w:p>
        </w:tc>
      </w:tr>
      <w:tr w:rsidR="006F609F" w:rsidRPr="00F826E8" w14:paraId="2A1038FF" w14:textId="77777777" w:rsidTr="002D2EBC">
        <w:tblPrEx>
          <w:tblBorders>
            <w:top w:val="single" w:sz="4" w:space="0" w:color="auto"/>
          </w:tblBorders>
        </w:tblPrEx>
        <w:trPr>
          <w:jc w:val="right"/>
        </w:trPr>
        <w:tc>
          <w:tcPr>
            <w:tcW w:w="674" w:type="pct"/>
            <w:tcMar>
              <w:left w:w="108" w:type="dxa"/>
              <w:right w:w="108" w:type="dxa"/>
            </w:tcMar>
            <w:vAlign w:val="center"/>
          </w:tcPr>
          <w:p w14:paraId="57D02953" w14:textId="0C270A93" w:rsidR="0009552D" w:rsidRPr="0009552D" w:rsidRDefault="006F609F" w:rsidP="00DD38AA">
            <w:pPr>
              <w:pStyle w:val="TableText"/>
              <w:rPr>
                <w:bCs/>
              </w:rPr>
            </w:pPr>
            <w:r w:rsidRPr="0009552D">
              <w:t>Laying chickens</w:t>
            </w:r>
          </w:p>
        </w:tc>
        <w:tc>
          <w:tcPr>
            <w:tcW w:w="526" w:type="pct"/>
            <w:tcMar>
              <w:left w:w="108" w:type="dxa"/>
              <w:right w:w="108" w:type="dxa"/>
            </w:tcMar>
            <w:vAlign w:val="center"/>
          </w:tcPr>
          <w:p w14:paraId="67CE3189" w14:textId="211FEB01" w:rsidR="0009552D" w:rsidRPr="00DD38AA" w:rsidRDefault="0009552D" w:rsidP="00DD38AA">
            <w:pPr>
              <w:pStyle w:val="TableText"/>
              <w:jc w:val="right"/>
            </w:pPr>
            <w:r w:rsidRPr="00DD38AA">
              <w:t>8</w:t>
            </w:r>
          </w:p>
        </w:tc>
        <w:tc>
          <w:tcPr>
            <w:tcW w:w="517" w:type="pct"/>
            <w:tcMar>
              <w:left w:w="108" w:type="dxa"/>
              <w:right w:w="108" w:type="dxa"/>
            </w:tcMar>
            <w:vAlign w:val="center"/>
          </w:tcPr>
          <w:p w14:paraId="6C4F538C" w14:textId="3B1BFC25" w:rsidR="0009552D" w:rsidRPr="00DD38AA" w:rsidRDefault="0009552D" w:rsidP="00DD38AA">
            <w:pPr>
              <w:pStyle w:val="TableText"/>
              <w:jc w:val="right"/>
            </w:pPr>
            <w:r w:rsidRPr="00DD38AA">
              <w:t>1,761</w:t>
            </w:r>
          </w:p>
        </w:tc>
        <w:tc>
          <w:tcPr>
            <w:tcW w:w="470" w:type="pct"/>
            <w:vAlign w:val="center"/>
          </w:tcPr>
          <w:p w14:paraId="50CAD717" w14:textId="3EDA8C21" w:rsidR="0009552D" w:rsidRPr="00350396" w:rsidRDefault="0009552D">
            <w:pPr>
              <w:pStyle w:val="TableText"/>
              <w:jc w:val="right"/>
            </w:pPr>
            <w:r w:rsidRPr="00350396">
              <w:t>355,691</w:t>
            </w:r>
          </w:p>
        </w:tc>
        <w:tc>
          <w:tcPr>
            <w:tcW w:w="531" w:type="pct"/>
            <w:tcMar>
              <w:left w:w="108" w:type="dxa"/>
              <w:right w:w="108" w:type="dxa"/>
            </w:tcMar>
            <w:vAlign w:val="center"/>
          </w:tcPr>
          <w:p w14:paraId="3A450896" w14:textId="261A92E6" w:rsidR="0009552D" w:rsidRPr="00350396" w:rsidRDefault="0009552D">
            <w:pPr>
              <w:pStyle w:val="TableText"/>
              <w:jc w:val="right"/>
            </w:pPr>
            <w:r w:rsidRPr="00350396">
              <w:t>78</w:t>
            </w:r>
          </w:p>
        </w:tc>
        <w:tc>
          <w:tcPr>
            <w:tcW w:w="386" w:type="pct"/>
            <w:tcMar>
              <w:left w:w="108" w:type="dxa"/>
              <w:right w:w="108" w:type="dxa"/>
            </w:tcMar>
            <w:vAlign w:val="center"/>
          </w:tcPr>
          <w:p w14:paraId="05673D89" w14:textId="550FE0A4" w:rsidR="0009552D" w:rsidRPr="00350396" w:rsidRDefault="0009552D">
            <w:pPr>
              <w:pStyle w:val="TableText"/>
              <w:jc w:val="right"/>
            </w:pPr>
            <w:r w:rsidRPr="00350396">
              <w:t>181</w:t>
            </w:r>
          </w:p>
        </w:tc>
        <w:tc>
          <w:tcPr>
            <w:tcW w:w="413" w:type="pct"/>
            <w:vAlign w:val="center"/>
          </w:tcPr>
          <w:p w14:paraId="2AAF8632" w14:textId="5C610B98" w:rsidR="0009552D" w:rsidRPr="00093928" w:rsidRDefault="0009552D" w:rsidP="002D2EBC">
            <w:pPr>
              <w:pStyle w:val="TableText"/>
              <w:jc w:val="right"/>
            </w:pPr>
            <w:r w:rsidRPr="00350396">
              <w:t>36,481</w:t>
            </w:r>
          </w:p>
        </w:tc>
        <w:tc>
          <w:tcPr>
            <w:tcW w:w="510" w:type="pct"/>
            <w:vAlign w:val="center"/>
          </w:tcPr>
          <w:p w14:paraId="64B0587B" w14:textId="24113E03" w:rsidR="0009552D" w:rsidRPr="00093928" w:rsidRDefault="0009552D" w:rsidP="002D2EBC">
            <w:pPr>
              <w:pStyle w:val="TableText"/>
              <w:jc w:val="right"/>
            </w:pPr>
            <w:r w:rsidRPr="00350396">
              <w:t>1.4</w:t>
            </w:r>
          </w:p>
        </w:tc>
        <w:tc>
          <w:tcPr>
            <w:tcW w:w="502" w:type="pct"/>
            <w:vAlign w:val="center"/>
          </w:tcPr>
          <w:p w14:paraId="5C3F4ADC" w14:textId="7397F2D7" w:rsidR="0009552D" w:rsidRPr="00093928" w:rsidRDefault="0009552D" w:rsidP="002D2EBC">
            <w:pPr>
              <w:pStyle w:val="TableText"/>
              <w:jc w:val="right"/>
            </w:pPr>
            <w:r w:rsidRPr="00350396">
              <w:t>6,579</w:t>
            </w:r>
          </w:p>
        </w:tc>
        <w:tc>
          <w:tcPr>
            <w:tcW w:w="470" w:type="pct"/>
            <w:vAlign w:val="center"/>
          </w:tcPr>
          <w:p w14:paraId="0327D482" w14:textId="1C9F55FD" w:rsidR="0009552D" w:rsidRPr="00093928" w:rsidRDefault="0009552D" w:rsidP="002D2EBC">
            <w:pPr>
              <w:pStyle w:val="TableText"/>
              <w:jc w:val="right"/>
            </w:pPr>
            <w:r w:rsidRPr="00350396">
              <w:t>4,569</w:t>
            </w:r>
          </w:p>
        </w:tc>
      </w:tr>
      <w:tr w:rsidR="006F609F" w:rsidRPr="00F826E8" w14:paraId="6A15BE2B" w14:textId="77777777" w:rsidTr="002D2EBC">
        <w:tblPrEx>
          <w:tblBorders>
            <w:top w:val="single" w:sz="4" w:space="0" w:color="auto"/>
          </w:tblBorders>
        </w:tblPrEx>
        <w:trPr>
          <w:jc w:val="right"/>
        </w:trPr>
        <w:tc>
          <w:tcPr>
            <w:tcW w:w="674" w:type="pct"/>
            <w:tcMar>
              <w:left w:w="108" w:type="dxa"/>
              <w:right w:w="108" w:type="dxa"/>
            </w:tcMar>
            <w:vAlign w:val="center"/>
          </w:tcPr>
          <w:p w14:paraId="4B676A33" w14:textId="273D0C66" w:rsidR="0009552D" w:rsidRPr="0009552D" w:rsidRDefault="006F609F" w:rsidP="00DD38AA">
            <w:pPr>
              <w:pStyle w:val="TableText"/>
              <w:rPr>
                <w:bCs/>
              </w:rPr>
            </w:pPr>
            <w:r w:rsidRPr="0009552D">
              <w:t>Lychees</w:t>
            </w:r>
          </w:p>
        </w:tc>
        <w:tc>
          <w:tcPr>
            <w:tcW w:w="526" w:type="pct"/>
            <w:tcMar>
              <w:left w:w="108" w:type="dxa"/>
              <w:right w:w="108" w:type="dxa"/>
            </w:tcMar>
            <w:vAlign w:val="center"/>
          </w:tcPr>
          <w:p w14:paraId="59621605" w14:textId="47FDAD5C" w:rsidR="0009552D" w:rsidRPr="00DD38AA" w:rsidRDefault="0009552D" w:rsidP="00DD38AA">
            <w:pPr>
              <w:pStyle w:val="TableText"/>
              <w:jc w:val="right"/>
            </w:pPr>
            <w:r w:rsidRPr="00DD38AA">
              <w:t>105</w:t>
            </w:r>
          </w:p>
        </w:tc>
        <w:tc>
          <w:tcPr>
            <w:tcW w:w="517" w:type="pct"/>
            <w:tcMar>
              <w:left w:w="108" w:type="dxa"/>
              <w:right w:w="108" w:type="dxa"/>
            </w:tcMar>
            <w:vAlign w:val="center"/>
          </w:tcPr>
          <w:p w14:paraId="22F3A272" w14:textId="0D4A387B" w:rsidR="0009552D" w:rsidRPr="00350396" w:rsidRDefault="0009552D" w:rsidP="00DD38AA">
            <w:pPr>
              <w:pStyle w:val="TableText"/>
              <w:jc w:val="right"/>
            </w:pPr>
            <w:r w:rsidRPr="00DD38AA">
              <w:t>11</w:t>
            </w:r>
            <w:r w:rsidRPr="00350396">
              <w:t>7</w:t>
            </w:r>
          </w:p>
        </w:tc>
        <w:tc>
          <w:tcPr>
            <w:tcW w:w="470" w:type="pct"/>
            <w:vAlign w:val="center"/>
          </w:tcPr>
          <w:p w14:paraId="7306B4A7" w14:textId="714DEF5B" w:rsidR="0009552D" w:rsidRPr="00350396" w:rsidRDefault="0009552D">
            <w:pPr>
              <w:pStyle w:val="TableText"/>
              <w:jc w:val="right"/>
            </w:pPr>
            <w:r w:rsidRPr="00350396">
              <w:t>1,420</w:t>
            </w:r>
          </w:p>
        </w:tc>
        <w:tc>
          <w:tcPr>
            <w:tcW w:w="531" w:type="pct"/>
            <w:tcMar>
              <w:left w:w="108" w:type="dxa"/>
              <w:right w:w="108" w:type="dxa"/>
            </w:tcMar>
            <w:vAlign w:val="center"/>
          </w:tcPr>
          <w:p w14:paraId="77ABC714" w14:textId="71F634F1" w:rsidR="0009552D" w:rsidRPr="00350396" w:rsidRDefault="0009552D">
            <w:pPr>
              <w:pStyle w:val="TableText"/>
              <w:jc w:val="right"/>
            </w:pPr>
            <w:r w:rsidRPr="00350396">
              <w:t>110</w:t>
            </w:r>
          </w:p>
        </w:tc>
        <w:tc>
          <w:tcPr>
            <w:tcW w:w="386" w:type="pct"/>
            <w:tcMar>
              <w:left w:w="108" w:type="dxa"/>
              <w:right w:w="108" w:type="dxa"/>
            </w:tcMar>
            <w:vAlign w:val="center"/>
          </w:tcPr>
          <w:p w14:paraId="1401380A" w14:textId="4C767EA4" w:rsidR="0009552D" w:rsidRPr="00350396" w:rsidRDefault="0009552D">
            <w:pPr>
              <w:pStyle w:val="TableText"/>
              <w:jc w:val="right"/>
            </w:pPr>
            <w:r w:rsidRPr="00350396">
              <w:t>112</w:t>
            </w:r>
          </w:p>
        </w:tc>
        <w:tc>
          <w:tcPr>
            <w:tcW w:w="413" w:type="pct"/>
            <w:vAlign w:val="center"/>
          </w:tcPr>
          <w:p w14:paraId="0534801B" w14:textId="43B3B122" w:rsidR="0009552D" w:rsidRPr="00093928" w:rsidRDefault="0009552D" w:rsidP="002D2EBC">
            <w:pPr>
              <w:pStyle w:val="TableText"/>
              <w:jc w:val="right"/>
            </w:pPr>
            <w:r w:rsidRPr="00350396">
              <w:t>1,356</w:t>
            </w:r>
          </w:p>
        </w:tc>
        <w:tc>
          <w:tcPr>
            <w:tcW w:w="510" w:type="pct"/>
            <w:vAlign w:val="center"/>
          </w:tcPr>
          <w:p w14:paraId="0DCF8F28" w14:textId="6BA32276" w:rsidR="0009552D" w:rsidRPr="00093928" w:rsidRDefault="0009552D" w:rsidP="002D2EBC">
            <w:pPr>
              <w:pStyle w:val="TableText"/>
              <w:jc w:val="right"/>
            </w:pPr>
            <w:r w:rsidRPr="00350396">
              <w:t>1.7</w:t>
            </w:r>
          </w:p>
        </w:tc>
        <w:tc>
          <w:tcPr>
            <w:tcW w:w="502" w:type="pct"/>
            <w:vAlign w:val="center"/>
          </w:tcPr>
          <w:p w14:paraId="6EB3BBDC" w14:textId="61E3C29B" w:rsidR="0009552D" w:rsidRPr="00093928" w:rsidRDefault="0009552D" w:rsidP="002D2EBC">
            <w:pPr>
              <w:pStyle w:val="TableText"/>
              <w:jc w:val="right"/>
            </w:pPr>
            <w:r w:rsidRPr="00350396">
              <w:t>7,180</w:t>
            </w:r>
          </w:p>
        </w:tc>
        <w:tc>
          <w:tcPr>
            <w:tcW w:w="470" w:type="pct"/>
            <w:vAlign w:val="center"/>
          </w:tcPr>
          <w:p w14:paraId="003AC7F5" w14:textId="26CC7C56" w:rsidR="0009552D" w:rsidRPr="00093928" w:rsidRDefault="0009552D" w:rsidP="002D2EBC">
            <w:pPr>
              <w:pStyle w:val="TableText"/>
              <w:jc w:val="right"/>
            </w:pPr>
            <w:r w:rsidRPr="00350396">
              <w:t>4,190</w:t>
            </w:r>
          </w:p>
        </w:tc>
      </w:tr>
      <w:tr w:rsidR="006F609F" w:rsidRPr="00F826E8" w14:paraId="355C521F" w14:textId="77777777" w:rsidTr="002D2EBC">
        <w:tblPrEx>
          <w:tblBorders>
            <w:top w:val="single" w:sz="4" w:space="0" w:color="auto"/>
          </w:tblBorders>
        </w:tblPrEx>
        <w:trPr>
          <w:jc w:val="right"/>
        </w:trPr>
        <w:tc>
          <w:tcPr>
            <w:tcW w:w="674" w:type="pct"/>
            <w:tcMar>
              <w:left w:w="108" w:type="dxa"/>
              <w:right w:w="108" w:type="dxa"/>
            </w:tcMar>
            <w:vAlign w:val="center"/>
          </w:tcPr>
          <w:p w14:paraId="5F2D725B" w14:textId="30F86AAC" w:rsidR="0009552D" w:rsidRPr="0009552D" w:rsidRDefault="006F609F" w:rsidP="00DD38AA">
            <w:pPr>
              <w:pStyle w:val="TableText"/>
              <w:rPr>
                <w:bCs/>
              </w:rPr>
            </w:pPr>
            <w:r w:rsidRPr="0009552D">
              <w:t>Macadamia nuts</w:t>
            </w:r>
          </w:p>
        </w:tc>
        <w:tc>
          <w:tcPr>
            <w:tcW w:w="526" w:type="pct"/>
            <w:tcMar>
              <w:left w:w="108" w:type="dxa"/>
              <w:right w:w="108" w:type="dxa"/>
            </w:tcMar>
            <w:vAlign w:val="center"/>
          </w:tcPr>
          <w:p w14:paraId="6D88E326" w14:textId="3ACE6E4F" w:rsidR="0009552D" w:rsidRPr="00DD38AA" w:rsidRDefault="0009552D" w:rsidP="00DD38AA">
            <w:pPr>
              <w:pStyle w:val="TableText"/>
              <w:jc w:val="right"/>
            </w:pPr>
            <w:r w:rsidRPr="00DD38AA">
              <w:t>27</w:t>
            </w:r>
          </w:p>
        </w:tc>
        <w:tc>
          <w:tcPr>
            <w:tcW w:w="517" w:type="pct"/>
            <w:tcMar>
              <w:left w:w="108" w:type="dxa"/>
              <w:right w:w="108" w:type="dxa"/>
            </w:tcMar>
            <w:vAlign w:val="center"/>
          </w:tcPr>
          <w:p w14:paraId="377F1DB2" w14:textId="4D1ACC2A" w:rsidR="0009552D" w:rsidRPr="00DD38AA" w:rsidRDefault="0009552D" w:rsidP="00DD38AA">
            <w:pPr>
              <w:pStyle w:val="TableText"/>
              <w:jc w:val="right"/>
            </w:pPr>
            <w:r w:rsidRPr="00DD38AA">
              <w:t>1,404</w:t>
            </w:r>
          </w:p>
        </w:tc>
        <w:tc>
          <w:tcPr>
            <w:tcW w:w="470" w:type="pct"/>
            <w:vAlign w:val="center"/>
          </w:tcPr>
          <w:p w14:paraId="2A54D26B" w14:textId="2C1026C0" w:rsidR="0009552D" w:rsidRPr="00350396" w:rsidRDefault="0009552D">
            <w:pPr>
              <w:pStyle w:val="TableText"/>
              <w:jc w:val="right"/>
            </w:pPr>
            <w:r w:rsidRPr="00350396">
              <w:t>150,421</w:t>
            </w:r>
          </w:p>
        </w:tc>
        <w:tc>
          <w:tcPr>
            <w:tcW w:w="531" w:type="pct"/>
            <w:tcMar>
              <w:left w:w="108" w:type="dxa"/>
              <w:right w:w="108" w:type="dxa"/>
            </w:tcMar>
            <w:vAlign w:val="center"/>
          </w:tcPr>
          <w:p w14:paraId="22A2F6EE" w14:textId="16A24AB5" w:rsidR="0009552D" w:rsidRPr="00350396" w:rsidRDefault="0009552D">
            <w:pPr>
              <w:pStyle w:val="TableText"/>
              <w:jc w:val="right"/>
            </w:pPr>
            <w:r w:rsidRPr="00350396">
              <w:t>155</w:t>
            </w:r>
          </w:p>
        </w:tc>
        <w:tc>
          <w:tcPr>
            <w:tcW w:w="386" w:type="pct"/>
            <w:tcMar>
              <w:left w:w="108" w:type="dxa"/>
              <w:right w:w="108" w:type="dxa"/>
            </w:tcMar>
            <w:vAlign w:val="center"/>
          </w:tcPr>
          <w:p w14:paraId="60E7C3F4" w14:textId="0F64F96E" w:rsidR="0009552D" w:rsidRPr="00350396" w:rsidRDefault="0009552D">
            <w:pPr>
              <w:pStyle w:val="TableText"/>
              <w:jc w:val="right"/>
            </w:pPr>
            <w:r w:rsidRPr="00350396">
              <w:t>245</w:t>
            </w:r>
          </w:p>
        </w:tc>
        <w:tc>
          <w:tcPr>
            <w:tcW w:w="413" w:type="pct"/>
            <w:vAlign w:val="center"/>
          </w:tcPr>
          <w:p w14:paraId="46847694" w14:textId="1E70028A" w:rsidR="0009552D" w:rsidRPr="00093928" w:rsidRDefault="0009552D" w:rsidP="002D2EBC">
            <w:pPr>
              <w:pStyle w:val="TableText"/>
              <w:jc w:val="right"/>
            </w:pPr>
            <w:r w:rsidRPr="00350396">
              <w:t>26,202</w:t>
            </w:r>
          </w:p>
        </w:tc>
        <w:tc>
          <w:tcPr>
            <w:tcW w:w="510" w:type="pct"/>
            <w:vAlign w:val="center"/>
          </w:tcPr>
          <w:p w14:paraId="36554A06" w14:textId="3B46771C" w:rsidR="0009552D" w:rsidRPr="00093928" w:rsidRDefault="0009552D" w:rsidP="002D2EBC">
            <w:pPr>
              <w:pStyle w:val="TableText"/>
              <w:jc w:val="right"/>
            </w:pPr>
            <w:r w:rsidRPr="00350396">
              <w:t>8.0</w:t>
            </w:r>
          </w:p>
        </w:tc>
        <w:tc>
          <w:tcPr>
            <w:tcW w:w="502" w:type="pct"/>
            <w:vAlign w:val="center"/>
          </w:tcPr>
          <w:p w14:paraId="01058E9E" w14:textId="48A7CDB8" w:rsidR="0009552D" w:rsidRPr="00093928" w:rsidRDefault="0009552D" w:rsidP="002D2EBC">
            <w:pPr>
              <w:pStyle w:val="TableText"/>
              <w:jc w:val="right"/>
            </w:pPr>
            <w:r w:rsidRPr="00350396">
              <w:t>28,052</w:t>
            </w:r>
          </w:p>
        </w:tc>
        <w:tc>
          <w:tcPr>
            <w:tcW w:w="470" w:type="pct"/>
            <w:vAlign w:val="center"/>
          </w:tcPr>
          <w:p w14:paraId="4D3CECFC" w14:textId="78C31C5F" w:rsidR="0009552D" w:rsidRPr="00093928" w:rsidRDefault="0009552D" w:rsidP="002D2EBC">
            <w:pPr>
              <w:pStyle w:val="TableText"/>
              <w:jc w:val="right"/>
            </w:pPr>
            <w:r w:rsidRPr="00350396">
              <w:t>3,507</w:t>
            </w:r>
          </w:p>
        </w:tc>
      </w:tr>
      <w:tr w:rsidR="006F609F" w:rsidRPr="00F826E8" w14:paraId="02AB92C2" w14:textId="77777777" w:rsidTr="002D2EBC">
        <w:tblPrEx>
          <w:tblBorders>
            <w:top w:val="single" w:sz="4" w:space="0" w:color="auto"/>
          </w:tblBorders>
        </w:tblPrEx>
        <w:trPr>
          <w:jc w:val="right"/>
        </w:trPr>
        <w:tc>
          <w:tcPr>
            <w:tcW w:w="674" w:type="pct"/>
            <w:tcMar>
              <w:left w:w="108" w:type="dxa"/>
              <w:right w:w="108" w:type="dxa"/>
            </w:tcMar>
            <w:vAlign w:val="center"/>
          </w:tcPr>
          <w:p w14:paraId="31C734A6" w14:textId="69D605A5" w:rsidR="0009552D" w:rsidRPr="0009552D" w:rsidRDefault="006F609F" w:rsidP="00DD38AA">
            <w:pPr>
              <w:pStyle w:val="TableText"/>
              <w:rPr>
                <w:bCs/>
              </w:rPr>
            </w:pPr>
            <w:r w:rsidRPr="0009552D">
              <w:t>Macropods</w:t>
            </w:r>
          </w:p>
        </w:tc>
        <w:tc>
          <w:tcPr>
            <w:tcW w:w="526" w:type="pct"/>
            <w:tcMar>
              <w:left w:w="108" w:type="dxa"/>
              <w:right w:w="108" w:type="dxa"/>
            </w:tcMar>
            <w:vAlign w:val="center"/>
          </w:tcPr>
          <w:p w14:paraId="423B7F6C" w14:textId="1C3F87FE" w:rsidR="0009552D" w:rsidRPr="00DD38AA" w:rsidRDefault="0009552D" w:rsidP="00DD38AA">
            <w:pPr>
              <w:pStyle w:val="TableText"/>
              <w:jc w:val="right"/>
            </w:pPr>
            <w:r w:rsidRPr="00DD38AA">
              <w:t>18</w:t>
            </w:r>
          </w:p>
        </w:tc>
        <w:tc>
          <w:tcPr>
            <w:tcW w:w="517" w:type="pct"/>
            <w:tcMar>
              <w:left w:w="108" w:type="dxa"/>
              <w:right w:w="108" w:type="dxa"/>
            </w:tcMar>
            <w:vAlign w:val="center"/>
          </w:tcPr>
          <w:p w14:paraId="7F943822" w14:textId="52E41791" w:rsidR="0009552D" w:rsidRPr="00DD38AA" w:rsidRDefault="0009552D" w:rsidP="00DD38AA">
            <w:pPr>
              <w:pStyle w:val="TableText"/>
              <w:jc w:val="right"/>
            </w:pPr>
            <w:r w:rsidRPr="00DD38AA">
              <w:t>564</w:t>
            </w:r>
          </w:p>
        </w:tc>
        <w:tc>
          <w:tcPr>
            <w:tcW w:w="470" w:type="pct"/>
            <w:vAlign w:val="center"/>
          </w:tcPr>
          <w:p w14:paraId="44F25507" w14:textId="190C489E" w:rsidR="0009552D" w:rsidRPr="00350396" w:rsidRDefault="0009552D">
            <w:pPr>
              <w:pStyle w:val="TableText"/>
              <w:jc w:val="right"/>
            </w:pPr>
            <w:r w:rsidRPr="00350396">
              <w:t>4,127</w:t>
            </w:r>
          </w:p>
        </w:tc>
        <w:tc>
          <w:tcPr>
            <w:tcW w:w="531" w:type="pct"/>
            <w:tcMar>
              <w:left w:w="108" w:type="dxa"/>
              <w:right w:w="108" w:type="dxa"/>
            </w:tcMar>
            <w:vAlign w:val="center"/>
          </w:tcPr>
          <w:p w14:paraId="743A71C0" w14:textId="47E8B406" w:rsidR="0009552D" w:rsidRPr="00350396" w:rsidRDefault="0009552D">
            <w:pPr>
              <w:pStyle w:val="TableText"/>
              <w:jc w:val="right"/>
            </w:pPr>
            <w:r w:rsidRPr="00350396">
              <w:t>109</w:t>
            </w:r>
          </w:p>
        </w:tc>
        <w:tc>
          <w:tcPr>
            <w:tcW w:w="386" w:type="pct"/>
            <w:tcMar>
              <w:left w:w="108" w:type="dxa"/>
              <w:right w:w="108" w:type="dxa"/>
            </w:tcMar>
            <w:vAlign w:val="center"/>
          </w:tcPr>
          <w:p w14:paraId="012AC745" w14:textId="102F19A9" w:rsidR="0009552D" w:rsidRPr="00350396" w:rsidRDefault="0009552D">
            <w:pPr>
              <w:pStyle w:val="TableText"/>
              <w:jc w:val="right"/>
            </w:pPr>
            <w:r w:rsidRPr="00350396">
              <w:t>93</w:t>
            </w:r>
          </w:p>
        </w:tc>
        <w:tc>
          <w:tcPr>
            <w:tcW w:w="413" w:type="pct"/>
            <w:vAlign w:val="center"/>
          </w:tcPr>
          <w:p w14:paraId="5C28E6F0" w14:textId="48329E90" w:rsidR="0009552D" w:rsidRPr="00093928" w:rsidRDefault="0009552D" w:rsidP="002D2EBC">
            <w:pPr>
              <w:pStyle w:val="TableText"/>
              <w:jc w:val="right"/>
            </w:pPr>
            <w:r w:rsidRPr="00350396">
              <w:t>681</w:t>
            </w:r>
          </w:p>
        </w:tc>
        <w:tc>
          <w:tcPr>
            <w:tcW w:w="510" w:type="pct"/>
            <w:vAlign w:val="center"/>
          </w:tcPr>
          <w:p w14:paraId="612B408F" w14:textId="67C00040" w:rsidR="0009552D" w:rsidRPr="00093928" w:rsidRDefault="0009552D" w:rsidP="002D2EBC">
            <w:pPr>
              <w:pStyle w:val="TableText"/>
              <w:jc w:val="right"/>
            </w:pPr>
            <w:r w:rsidRPr="00350396">
              <w:t>0.7</w:t>
            </w:r>
          </w:p>
        </w:tc>
        <w:tc>
          <w:tcPr>
            <w:tcW w:w="502" w:type="pct"/>
            <w:vAlign w:val="center"/>
          </w:tcPr>
          <w:p w14:paraId="5358AB61" w14:textId="25BA47D8" w:rsidR="0009552D" w:rsidRPr="00093928" w:rsidRDefault="0009552D" w:rsidP="002D2EBC">
            <w:pPr>
              <w:pStyle w:val="TableText"/>
              <w:jc w:val="right"/>
            </w:pPr>
            <w:r w:rsidRPr="00350396">
              <w:t>3,398</w:t>
            </w:r>
          </w:p>
        </w:tc>
        <w:tc>
          <w:tcPr>
            <w:tcW w:w="470" w:type="pct"/>
            <w:vAlign w:val="center"/>
          </w:tcPr>
          <w:p w14:paraId="0BB39018" w14:textId="3332E7FB" w:rsidR="0009552D" w:rsidRPr="00093928" w:rsidRDefault="0009552D" w:rsidP="002D2EBC">
            <w:pPr>
              <w:pStyle w:val="TableText"/>
              <w:jc w:val="right"/>
            </w:pPr>
            <w:r w:rsidRPr="00350396">
              <w:t>4,649</w:t>
            </w:r>
          </w:p>
        </w:tc>
      </w:tr>
      <w:tr w:rsidR="006F609F" w:rsidRPr="00F826E8" w14:paraId="07782380" w14:textId="77777777" w:rsidTr="002D2EBC">
        <w:tblPrEx>
          <w:tblBorders>
            <w:top w:val="single" w:sz="4" w:space="0" w:color="auto"/>
          </w:tblBorders>
        </w:tblPrEx>
        <w:trPr>
          <w:jc w:val="right"/>
        </w:trPr>
        <w:tc>
          <w:tcPr>
            <w:tcW w:w="674" w:type="pct"/>
            <w:tcMar>
              <w:left w:w="108" w:type="dxa"/>
              <w:right w:w="108" w:type="dxa"/>
            </w:tcMar>
            <w:vAlign w:val="center"/>
          </w:tcPr>
          <w:p w14:paraId="0B29CC22" w14:textId="216EDF59" w:rsidR="0009552D" w:rsidRPr="0009552D" w:rsidRDefault="006F609F" w:rsidP="00DD38AA">
            <w:pPr>
              <w:pStyle w:val="TableText"/>
              <w:rPr>
                <w:bCs/>
              </w:rPr>
            </w:pPr>
            <w:r w:rsidRPr="0009552D">
              <w:t>Mangoes</w:t>
            </w:r>
          </w:p>
        </w:tc>
        <w:tc>
          <w:tcPr>
            <w:tcW w:w="526" w:type="pct"/>
            <w:tcMar>
              <w:left w:w="108" w:type="dxa"/>
              <w:right w:w="108" w:type="dxa"/>
            </w:tcMar>
            <w:vAlign w:val="center"/>
          </w:tcPr>
          <w:p w14:paraId="5D88FBE9" w14:textId="6203BCA3" w:rsidR="0009552D" w:rsidRPr="00DD38AA" w:rsidRDefault="0009552D" w:rsidP="00DD38AA">
            <w:pPr>
              <w:pStyle w:val="TableText"/>
              <w:jc w:val="right"/>
            </w:pPr>
            <w:r w:rsidRPr="00DD38AA">
              <w:t>260</w:t>
            </w:r>
          </w:p>
        </w:tc>
        <w:tc>
          <w:tcPr>
            <w:tcW w:w="517" w:type="pct"/>
            <w:tcMar>
              <w:left w:w="108" w:type="dxa"/>
              <w:right w:w="108" w:type="dxa"/>
            </w:tcMar>
            <w:vAlign w:val="center"/>
          </w:tcPr>
          <w:p w14:paraId="6B34F605" w14:textId="391B453B" w:rsidR="0009552D" w:rsidRPr="00DD38AA" w:rsidRDefault="0009552D" w:rsidP="00DD38AA">
            <w:pPr>
              <w:pStyle w:val="TableText"/>
              <w:jc w:val="right"/>
            </w:pPr>
            <w:r w:rsidRPr="00DD38AA">
              <w:t>181</w:t>
            </w:r>
          </w:p>
        </w:tc>
        <w:tc>
          <w:tcPr>
            <w:tcW w:w="470" w:type="pct"/>
            <w:vAlign w:val="center"/>
          </w:tcPr>
          <w:p w14:paraId="72FEC70B" w14:textId="1BB5FE8A" w:rsidR="0009552D" w:rsidRPr="00350396" w:rsidRDefault="0009552D">
            <w:pPr>
              <w:pStyle w:val="TableText"/>
              <w:jc w:val="right"/>
            </w:pPr>
            <w:r w:rsidRPr="00350396">
              <w:t>4,570</w:t>
            </w:r>
          </w:p>
        </w:tc>
        <w:tc>
          <w:tcPr>
            <w:tcW w:w="531" w:type="pct"/>
            <w:tcMar>
              <w:left w:w="108" w:type="dxa"/>
              <w:right w:w="108" w:type="dxa"/>
            </w:tcMar>
            <w:vAlign w:val="center"/>
          </w:tcPr>
          <w:p w14:paraId="69CF0D4F" w14:textId="4A33F20A" w:rsidR="0009552D" w:rsidRPr="00350396" w:rsidRDefault="0009552D">
            <w:pPr>
              <w:pStyle w:val="TableText"/>
              <w:jc w:val="right"/>
            </w:pPr>
            <w:r w:rsidRPr="00350396">
              <w:t>413</w:t>
            </w:r>
          </w:p>
        </w:tc>
        <w:tc>
          <w:tcPr>
            <w:tcW w:w="386" w:type="pct"/>
            <w:tcMar>
              <w:left w:w="108" w:type="dxa"/>
              <w:right w:w="108" w:type="dxa"/>
            </w:tcMar>
            <w:vAlign w:val="center"/>
          </w:tcPr>
          <w:p w14:paraId="473E7454" w14:textId="2C90341F" w:rsidR="0009552D" w:rsidRPr="00350396" w:rsidRDefault="0009552D">
            <w:pPr>
              <w:pStyle w:val="TableText"/>
              <w:jc w:val="right"/>
            </w:pPr>
            <w:r w:rsidRPr="00350396">
              <w:t>114</w:t>
            </w:r>
          </w:p>
        </w:tc>
        <w:tc>
          <w:tcPr>
            <w:tcW w:w="413" w:type="pct"/>
            <w:vAlign w:val="center"/>
          </w:tcPr>
          <w:p w14:paraId="6438B003" w14:textId="32E6C249" w:rsidR="0009552D" w:rsidRPr="00093928" w:rsidRDefault="0009552D" w:rsidP="002D2EBC">
            <w:pPr>
              <w:pStyle w:val="TableText"/>
              <w:jc w:val="right"/>
            </w:pPr>
            <w:r w:rsidRPr="00350396">
              <w:t>2,877</w:t>
            </w:r>
          </w:p>
        </w:tc>
        <w:tc>
          <w:tcPr>
            <w:tcW w:w="510" w:type="pct"/>
            <w:vAlign w:val="center"/>
          </w:tcPr>
          <w:p w14:paraId="4201922F" w14:textId="782F25EE" w:rsidR="0009552D" w:rsidRPr="00093928" w:rsidRDefault="0009552D" w:rsidP="002D2EBC">
            <w:pPr>
              <w:pStyle w:val="TableText"/>
              <w:jc w:val="right"/>
            </w:pPr>
            <w:r w:rsidRPr="00350396">
              <w:t>7.7</w:t>
            </w:r>
          </w:p>
        </w:tc>
        <w:tc>
          <w:tcPr>
            <w:tcW w:w="502" w:type="pct"/>
            <w:vAlign w:val="center"/>
          </w:tcPr>
          <w:p w14:paraId="5151DC7B" w14:textId="10861069" w:rsidR="0009552D" w:rsidRPr="00093928" w:rsidRDefault="0009552D" w:rsidP="002D2EBC">
            <w:pPr>
              <w:pStyle w:val="TableText"/>
              <w:jc w:val="right"/>
            </w:pPr>
            <w:r w:rsidRPr="00350396">
              <w:t>30,001</w:t>
            </w:r>
          </w:p>
        </w:tc>
        <w:tc>
          <w:tcPr>
            <w:tcW w:w="470" w:type="pct"/>
            <w:vAlign w:val="center"/>
          </w:tcPr>
          <w:p w14:paraId="4C84387E" w14:textId="2BD72A40" w:rsidR="0009552D" w:rsidRPr="00093928" w:rsidRDefault="0009552D" w:rsidP="002D2EBC">
            <w:pPr>
              <w:pStyle w:val="TableText"/>
              <w:jc w:val="right"/>
            </w:pPr>
            <w:r w:rsidRPr="00350396">
              <w:t>3,901</w:t>
            </w:r>
          </w:p>
        </w:tc>
      </w:tr>
      <w:tr w:rsidR="006F609F" w:rsidRPr="00F826E8" w14:paraId="7321F356" w14:textId="77777777" w:rsidTr="002D2EBC">
        <w:tblPrEx>
          <w:tblBorders>
            <w:top w:val="single" w:sz="4" w:space="0" w:color="auto"/>
          </w:tblBorders>
        </w:tblPrEx>
        <w:trPr>
          <w:jc w:val="right"/>
        </w:trPr>
        <w:tc>
          <w:tcPr>
            <w:tcW w:w="674" w:type="pct"/>
            <w:tcMar>
              <w:left w:w="108" w:type="dxa"/>
              <w:right w:w="108" w:type="dxa"/>
            </w:tcMar>
            <w:vAlign w:val="center"/>
          </w:tcPr>
          <w:p w14:paraId="26F6A44B" w14:textId="0D8C007C" w:rsidR="0009552D" w:rsidRPr="0009552D" w:rsidRDefault="006F609F" w:rsidP="00DD38AA">
            <w:pPr>
              <w:pStyle w:val="TableText"/>
              <w:rPr>
                <w:bCs/>
              </w:rPr>
            </w:pPr>
            <w:r w:rsidRPr="0009552D">
              <w:t>Meat chickens</w:t>
            </w:r>
          </w:p>
        </w:tc>
        <w:tc>
          <w:tcPr>
            <w:tcW w:w="526" w:type="pct"/>
            <w:tcMar>
              <w:left w:w="108" w:type="dxa"/>
              <w:right w:w="108" w:type="dxa"/>
            </w:tcMar>
            <w:vAlign w:val="center"/>
          </w:tcPr>
          <w:p w14:paraId="5F098CF6" w14:textId="5E3C5D12" w:rsidR="0009552D" w:rsidRPr="00DD38AA" w:rsidRDefault="0009552D" w:rsidP="00DD38AA">
            <w:pPr>
              <w:pStyle w:val="TableText"/>
              <w:jc w:val="right"/>
            </w:pPr>
            <w:r w:rsidRPr="00DD38AA">
              <w:t>20</w:t>
            </w:r>
          </w:p>
        </w:tc>
        <w:tc>
          <w:tcPr>
            <w:tcW w:w="517" w:type="pct"/>
            <w:tcMar>
              <w:left w:w="108" w:type="dxa"/>
              <w:right w:w="108" w:type="dxa"/>
            </w:tcMar>
            <w:vAlign w:val="center"/>
          </w:tcPr>
          <w:p w14:paraId="0C71B0A8" w14:textId="3A2F830B" w:rsidR="0009552D" w:rsidRPr="00DD38AA" w:rsidRDefault="0009552D" w:rsidP="00DD38AA">
            <w:pPr>
              <w:pStyle w:val="TableText"/>
              <w:jc w:val="right"/>
            </w:pPr>
            <w:r w:rsidRPr="00DD38AA">
              <w:t>1,129</w:t>
            </w:r>
          </w:p>
        </w:tc>
        <w:tc>
          <w:tcPr>
            <w:tcW w:w="470" w:type="pct"/>
            <w:vAlign w:val="center"/>
          </w:tcPr>
          <w:p w14:paraId="738AD68A" w14:textId="3D0B66E0" w:rsidR="0009552D" w:rsidRPr="00350396" w:rsidRDefault="0009552D">
            <w:pPr>
              <w:pStyle w:val="TableText"/>
              <w:jc w:val="right"/>
            </w:pPr>
            <w:r w:rsidRPr="00350396">
              <w:t>92,823</w:t>
            </w:r>
          </w:p>
        </w:tc>
        <w:tc>
          <w:tcPr>
            <w:tcW w:w="531" w:type="pct"/>
            <w:tcMar>
              <w:left w:w="108" w:type="dxa"/>
              <w:right w:w="108" w:type="dxa"/>
            </w:tcMar>
            <w:vAlign w:val="center"/>
          </w:tcPr>
          <w:p w14:paraId="0092D71B" w14:textId="6031172B" w:rsidR="0009552D" w:rsidRPr="00350396" w:rsidRDefault="0009552D">
            <w:pPr>
              <w:pStyle w:val="TableText"/>
              <w:jc w:val="right"/>
            </w:pPr>
            <w:r w:rsidRPr="00350396">
              <w:t>249</w:t>
            </w:r>
          </w:p>
        </w:tc>
        <w:tc>
          <w:tcPr>
            <w:tcW w:w="386" w:type="pct"/>
            <w:tcMar>
              <w:left w:w="108" w:type="dxa"/>
              <w:right w:w="108" w:type="dxa"/>
            </w:tcMar>
            <w:vAlign w:val="center"/>
          </w:tcPr>
          <w:p w14:paraId="1C52D185" w14:textId="484E63FB" w:rsidR="0009552D" w:rsidRPr="00350396" w:rsidRDefault="0009552D">
            <w:pPr>
              <w:pStyle w:val="TableText"/>
              <w:jc w:val="right"/>
            </w:pPr>
            <w:r w:rsidRPr="00350396">
              <w:t>91</w:t>
            </w:r>
          </w:p>
        </w:tc>
        <w:tc>
          <w:tcPr>
            <w:tcW w:w="413" w:type="pct"/>
            <w:vAlign w:val="center"/>
          </w:tcPr>
          <w:p w14:paraId="46C739B4" w14:textId="181F6EEB" w:rsidR="0009552D" w:rsidRPr="00093928" w:rsidRDefault="0009552D" w:rsidP="002D2EBC">
            <w:pPr>
              <w:pStyle w:val="TableText"/>
              <w:jc w:val="right"/>
            </w:pPr>
            <w:r w:rsidRPr="00350396">
              <w:t>7,456</w:t>
            </w:r>
          </w:p>
        </w:tc>
        <w:tc>
          <w:tcPr>
            <w:tcW w:w="510" w:type="pct"/>
            <w:vAlign w:val="center"/>
          </w:tcPr>
          <w:p w14:paraId="303CA353" w14:textId="54A56432" w:rsidR="0009552D" w:rsidRPr="00093928" w:rsidRDefault="0009552D" w:rsidP="002D2EBC">
            <w:pPr>
              <w:pStyle w:val="TableText"/>
              <w:jc w:val="right"/>
            </w:pPr>
            <w:r w:rsidRPr="00350396">
              <w:t>2.6</w:t>
            </w:r>
          </w:p>
        </w:tc>
        <w:tc>
          <w:tcPr>
            <w:tcW w:w="502" w:type="pct"/>
            <w:vAlign w:val="center"/>
          </w:tcPr>
          <w:p w14:paraId="21527B7D" w14:textId="4D38AAB1" w:rsidR="0009552D" w:rsidRPr="00093928" w:rsidRDefault="0009552D" w:rsidP="002D2EBC">
            <w:pPr>
              <w:pStyle w:val="TableText"/>
              <w:jc w:val="right"/>
            </w:pPr>
            <w:r w:rsidRPr="00350396">
              <w:t>8,274</w:t>
            </w:r>
          </w:p>
        </w:tc>
        <w:tc>
          <w:tcPr>
            <w:tcW w:w="470" w:type="pct"/>
            <w:vAlign w:val="center"/>
          </w:tcPr>
          <w:p w14:paraId="74581B73" w14:textId="78DEC1A0" w:rsidR="0009552D" w:rsidRPr="00093928" w:rsidRDefault="0009552D" w:rsidP="002D2EBC">
            <w:pPr>
              <w:pStyle w:val="TableText"/>
              <w:jc w:val="right"/>
            </w:pPr>
            <w:r w:rsidRPr="00350396">
              <w:t>3,242</w:t>
            </w:r>
          </w:p>
        </w:tc>
      </w:tr>
      <w:tr w:rsidR="006F609F" w:rsidRPr="00F826E8" w14:paraId="153C1939" w14:textId="77777777" w:rsidTr="002D2EBC">
        <w:tblPrEx>
          <w:tblBorders>
            <w:top w:val="single" w:sz="4" w:space="0" w:color="auto"/>
          </w:tblBorders>
        </w:tblPrEx>
        <w:trPr>
          <w:jc w:val="right"/>
        </w:trPr>
        <w:tc>
          <w:tcPr>
            <w:tcW w:w="674" w:type="pct"/>
            <w:tcMar>
              <w:left w:w="108" w:type="dxa"/>
              <w:right w:w="108" w:type="dxa"/>
            </w:tcMar>
            <w:vAlign w:val="center"/>
          </w:tcPr>
          <w:p w14:paraId="788129B1" w14:textId="42CCB2E6" w:rsidR="0009552D" w:rsidRPr="0009552D" w:rsidRDefault="006F609F" w:rsidP="00DD38AA">
            <w:pPr>
              <w:pStyle w:val="TableText"/>
              <w:rPr>
                <w:bCs/>
              </w:rPr>
            </w:pPr>
            <w:r w:rsidRPr="0009552D">
              <w:t>Melon</w:t>
            </w:r>
          </w:p>
        </w:tc>
        <w:tc>
          <w:tcPr>
            <w:tcW w:w="526" w:type="pct"/>
            <w:tcMar>
              <w:left w:w="108" w:type="dxa"/>
              <w:right w:w="108" w:type="dxa"/>
            </w:tcMar>
            <w:vAlign w:val="center"/>
          </w:tcPr>
          <w:p w14:paraId="0E296A75" w14:textId="17AB7D0A" w:rsidR="0009552D" w:rsidRPr="00DD38AA" w:rsidRDefault="0009552D" w:rsidP="00DD38AA">
            <w:pPr>
              <w:pStyle w:val="TableText"/>
              <w:jc w:val="right"/>
            </w:pPr>
            <w:r w:rsidRPr="00DD38AA">
              <w:t>112</w:t>
            </w:r>
          </w:p>
        </w:tc>
        <w:tc>
          <w:tcPr>
            <w:tcW w:w="517" w:type="pct"/>
            <w:tcMar>
              <w:left w:w="108" w:type="dxa"/>
              <w:right w:w="108" w:type="dxa"/>
            </w:tcMar>
            <w:vAlign w:val="center"/>
          </w:tcPr>
          <w:p w14:paraId="65E5C76B" w14:textId="4528AE76" w:rsidR="0009552D" w:rsidRPr="00DD38AA" w:rsidRDefault="0009552D" w:rsidP="00DD38AA">
            <w:pPr>
              <w:pStyle w:val="TableText"/>
              <w:jc w:val="right"/>
            </w:pPr>
            <w:r w:rsidRPr="00DD38AA">
              <w:t>201</w:t>
            </w:r>
          </w:p>
        </w:tc>
        <w:tc>
          <w:tcPr>
            <w:tcW w:w="470" w:type="pct"/>
            <w:vAlign w:val="center"/>
          </w:tcPr>
          <w:p w14:paraId="56106919" w14:textId="76D19FD9" w:rsidR="0009552D" w:rsidRPr="00350396" w:rsidRDefault="00EA5F3F" w:rsidP="00EA5F3F">
            <w:pPr>
              <w:pStyle w:val="TableText"/>
              <w:jc w:val="right"/>
            </w:pPr>
            <w:r>
              <w:t>2</w:t>
            </w:r>
            <w:r w:rsidR="0009552D" w:rsidRPr="00350396">
              <w:t>,</w:t>
            </w:r>
            <w:r>
              <w:t>886</w:t>
            </w:r>
          </w:p>
        </w:tc>
        <w:tc>
          <w:tcPr>
            <w:tcW w:w="531" w:type="pct"/>
            <w:tcMar>
              <w:left w:w="108" w:type="dxa"/>
              <w:right w:w="108" w:type="dxa"/>
            </w:tcMar>
            <w:vAlign w:val="center"/>
          </w:tcPr>
          <w:p w14:paraId="3B204790" w14:textId="047F6394" w:rsidR="0009552D" w:rsidRPr="00350396" w:rsidRDefault="0009552D">
            <w:pPr>
              <w:pStyle w:val="TableText"/>
              <w:jc w:val="right"/>
            </w:pPr>
            <w:r w:rsidRPr="00350396">
              <w:t>125</w:t>
            </w:r>
          </w:p>
        </w:tc>
        <w:tc>
          <w:tcPr>
            <w:tcW w:w="386" w:type="pct"/>
            <w:tcMar>
              <w:left w:w="108" w:type="dxa"/>
              <w:right w:w="108" w:type="dxa"/>
            </w:tcMar>
            <w:vAlign w:val="center"/>
          </w:tcPr>
          <w:p w14:paraId="6066242C" w14:textId="0C0DF49B" w:rsidR="0009552D" w:rsidRPr="00350396" w:rsidRDefault="0009552D">
            <w:pPr>
              <w:pStyle w:val="TableText"/>
              <w:jc w:val="right"/>
            </w:pPr>
            <w:r w:rsidRPr="00350396">
              <w:t>180</w:t>
            </w:r>
          </w:p>
        </w:tc>
        <w:tc>
          <w:tcPr>
            <w:tcW w:w="413" w:type="pct"/>
            <w:vAlign w:val="center"/>
          </w:tcPr>
          <w:p w14:paraId="12D2B4EA" w14:textId="64515335" w:rsidR="0009552D" w:rsidRPr="00093928" w:rsidRDefault="00EA5F3F" w:rsidP="002D2EBC">
            <w:pPr>
              <w:pStyle w:val="TableText"/>
              <w:jc w:val="right"/>
            </w:pPr>
            <w:r>
              <w:t>2,586</w:t>
            </w:r>
          </w:p>
        </w:tc>
        <w:tc>
          <w:tcPr>
            <w:tcW w:w="510" w:type="pct"/>
            <w:vAlign w:val="center"/>
          </w:tcPr>
          <w:p w14:paraId="4986830D" w14:textId="17B20FBE" w:rsidR="0009552D" w:rsidRPr="00093928" w:rsidRDefault="0009552D" w:rsidP="002D2EBC">
            <w:pPr>
              <w:pStyle w:val="TableText"/>
              <w:jc w:val="right"/>
            </w:pPr>
            <w:r w:rsidRPr="00350396">
              <w:t>0.4</w:t>
            </w:r>
          </w:p>
        </w:tc>
        <w:tc>
          <w:tcPr>
            <w:tcW w:w="502" w:type="pct"/>
            <w:vAlign w:val="center"/>
          </w:tcPr>
          <w:p w14:paraId="485E661C" w14:textId="1151512E" w:rsidR="0009552D" w:rsidRPr="00093928" w:rsidRDefault="0009552D" w:rsidP="002D2EBC">
            <w:pPr>
              <w:pStyle w:val="TableText"/>
              <w:jc w:val="right"/>
            </w:pPr>
            <w:r w:rsidRPr="00350396">
              <w:t>1,058</w:t>
            </w:r>
          </w:p>
        </w:tc>
        <w:tc>
          <w:tcPr>
            <w:tcW w:w="470" w:type="pct"/>
            <w:vAlign w:val="center"/>
          </w:tcPr>
          <w:p w14:paraId="68801896" w14:textId="305239F9" w:rsidR="0009552D" w:rsidRPr="00093928" w:rsidRDefault="0009552D" w:rsidP="002D2EBC">
            <w:pPr>
              <w:pStyle w:val="TableText"/>
              <w:jc w:val="right"/>
            </w:pPr>
            <w:r w:rsidRPr="00350396">
              <w:t>2,674</w:t>
            </w:r>
          </w:p>
        </w:tc>
      </w:tr>
      <w:tr w:rsidR="006F609F" w:rsidRPr="00F826E8" w14:paraId="7FD733F2" w14:textId="77777777" w:rsidTr="002D2EBC">
        <w:tblPrEx>
          <w:tblBorders>
            <w:top w:val="single" w:sz="4" w:space="0" w:color="auto"/>
          </w:tblBorders>
        </w:tblPrEx>
        <w:trPr>
          <w:jc w:val="right"/>
        </w:trPr>
        <w:tc>
          <w:tcPr>
            <w:tcW w:w="674" w:type="pct"/>
            <w:tcMar>
              <w:left w:w="108" w:type="dxa"/>
              <w:right w:w="108" w:type="dxa"/>
            </w:tcMar>
            <w:vAlign w:val="center"/>
          </w:tcPr>
          <w:p w14:paraId="3DA0544F" w14:textId="4B0EDEA2" w:rsidR="0009552D" w:rsidRPr="0009552D" w:rsidRDefault="006F609F" w:rsidP="00DD38AA">
            <w:pPr>
              <w:pStyle w:val="TableText"/>
              <w:rPr>
                <w:bCs/>
              </w:rPr>
            </w:pPr>
            <w:r w:rsidRPr="0009552D">
              <w:t>Mushrooms</w:t>
            </w:r>
          </w:p>
        </w:tc>
        <w:tc>
          <w:tcPr>
            <w:tcW w:w="526" w:type="pct"/>
            <w:tcMar>
              <w:left w:w="108" w:type="dxa"/>
              <w:right w:w="108" w:type="dxa"/>
            </w:tcMar>
            <w:vAlign w:val="center"/>
          </w:tcPr>
          <w:p w14:paraId="4ACF21CE" w14:textId="0BD06A30" w:rsidR="0009552D" w:rsidRPr="00DD38AA" w:rsidRDefault="0009552D" w:rsidP="00DD38AA">
            <w:pPr>
              <w:pStyle w:val="TableText"/>
              <w:jc w:val="right"/>
            </w:pPr>
            <w:r w:rsidRPr="00DD38AA">
              <w:t>11</w:t>
            </w:r>
          </w:p>
        </w:tc>
        <w:tc>
          <w:tcPr>
            <w:tcW w:w="517" w:type="pct"/>
            <w:tcMar>
              <w:left w:w="108" w:type="dxa"/>
              <w:right w:w="108" w:type="dxa"/>
            </w:tcMar>
            <w:vAlign w:val="center"/>
          </w:tcPr>
          <w:p w14:paraId="0750C424" w14:textId="69523420" w:rsidR="0009552D" w:rsidRPr="00DD38AA" w:rsidRDefault="0009552D" w:rsidP="00DD38AA">
            <w:pPr>
              <w:pStyle w:val="TableText"/>
              <w:jc w:val="right"/>
            </w:pPr>
            <w:r w:rsidRPr="00DD38AA">
              <w:t>686</w:t>
            </w:r>
          </w:p>
        </w:tc>
        <w:tc>
          <w:tcPr>
            <w:tcW w:w="470" w:type="pct"/>
            <w:vAlign w:val="center"/>
          </w:tcPr>
          <w:p w14:paraId="6E9EF35C" w14:textId="1102545A" w:rsidR="0009552D" w:rsidRPr="00350396" w:rsidRDefault="0009552D">
            <w:pPr>
              <w:pStyle w:val="TableText"/>
              <w:jc w:val="right"/>
            </w:pPr>
            <w:r w:rsidRPr="00350396">
              <w:t>478,893</w:t>
            </w:r>
          </w:p>
        </w:tc>
        <w:tc>
          <w:tcPr>
            <w:tcW w:w="531" w:type="pct"/>
            <w:tcMar>
              <w:left w:w="108" w:type="dxa"/>
              <w:right w:w="108" w:type="dxa"/>
            </w:tcMar>
            <w:vAlign w:val="center"/>
          </w:tcPr>
          <w:p w14:paraId="4081468F" w14:textId="679226FA" w:rsidR="0009552D" w:rsidRPr="00350396" w:rsidRDefault="0009552D">
            <w:pPr>
              <w:pStyle w:val="TableText"/>
              <w:jc w:val="right"/>
            </w:pPr>
            <w:r w:rsidRPr="00350396">
              <w:t>20</w:t>
            </w:r>
          </w:p>
        </w:tc>
        <w:tc>
          <w:tcPr>
            <w:tcW w:w="386" w:type="pct"/>
            <w:tcMar>
              <w:left w:w="108" w:type="dxa"/>
              <w:right w:w="108" w:type="dxa"/>
            </w:tcMar>
            <w:vAlign w:val="center"/>
          </w:tcPr>
          <w:p w14:paraId="3A7CBF9B" w14:textId="4096FB3F" w:rsidR="0009552D" w:rsidRPr="00350396" w:rsidRDefault="0009552D">
            <w:pPr>
              <w:pStyle w:val="TableText"/>
              <w:jc w:val="right"/>
            </w:pPr>
            <w:r w:rsidRPr="00350396">
              <w:t>377</w:t>
            </w:r>
          </w:p>
        </w:tc>
        <w:tc>
          <w:tcPr>
            <w:tcW w:w="413" w:type="pct"/>
            <w:vAlign w:val="center"/>
          </w:tcPr>
          <w:p w14:paraId="382C48F5" w14:textId="7B859E4F" w:rsidR="0009552D" w:rsidRPr="00093928" w:rsidRDefault="0009552D" w:rsidP="002D2EBC">
            <w:pPr>
              <w:pStyle w:val="TableText"/>
              <w:jc w:val="right"/>
            </w:pPr>
            <w:r w:rsidRPr="00350396">
              <w:t>263,391</w:t>
            </w:r>
          </w:p>
        </w:tc>
        <w:tc>
          <w:tcPr>
            <w:tcW w:w="510" w:type="pct"/>
            <w:vAlign w:val="center"/>
          </w:tcPr>
          <w:p w14:paraId="5ECF671D" w14:textId="5BB21868" w:rsidR="0009552D" w:rsidRPr="00093928" w:rsidRDefault="0009552D" w:rsidP="002D2EBC">
            <w:pPr>
              <w:pStyle w:val="TableText"/>
              <w:jc w:val="right"/>
            </w:pPr>
            <w:r w:rsidRPr="00350396">
              <w:t>1.0</w:t>
            </w:r>
          </w:p>
        </w:tc>
        <w:tc>
          <w:tcPr>
            <w:tcW w:w="502" w:type="pct"/>
            <w:vAlign w:val="center"/>
          </w:tcPr>
          <w:p w14:paraId="55B39A27" w14:textId="06F17106" w:rsidR="0009552D" w:rsidRPr="00093928" w:rsidRDefault="0009552D" w:rsidP="002D2EBC">
            <w:pPr>
              <w:pStyle w:val="TableText"/>
              <w:jc w:val="right"/>
            </w:pPr>
            <w:r w:rsidRPr="00350396">
              <w:t>2,495</w:t>
            </w:r>
          </w:p>
        </w:tc>
        <w:tc>
          <w:tcPr>
            <w:tcW w:w="470" w:type="pct"/>
            <w:vAlign w:val="center"/>
          </w:tcPr>
          <w:p w14:paraId="662DA31B" w14:textId="6B73EF62" w:rsidR="0009552D" w:rsidRPr="00093928" w:rsidRDefault="0009552D" w:rsidP="002D2EBC">
            <w:pPr>
              <w:pStyle w:val="TableText"/>
              <w:jc w:val="right"/>
            </w:pPr>
            <w:r w:rsidRPr="00350396">
              <w:t>2,495</w:t>
            </w:r>
          </w:p>
        </w:tc>
      </w:tr>
      <w:tr w:rsidR="006F609F" w:rsidRPr="00F826E8" w14:paraId="5A4206DD" w14:textId="77777777" w:rsidTr="002D2EBC">
        <w:tblPrEx>
          <w:tblBorders>
            <w:top w:val="single" w:sz="4" w:space="0" w:color="auto"/>
          </w:tblBorders>
        </w:tblPrEx>
        <w:trPr>
          <w:jc w:val="right"/>
        </w:trPr>
        <w:tc>
          <w:tcPr>
            <w:tcW w:w="674" w:type="pct"/>
            <w:tcMar>
              <w:left w:w="108" w:type="dxa"/>
              <w:right w:w="108" w:type="dxa"/>
            </w:tcMar>
            <w:vAlign w:val="center"/>
          </w:tcPr>
          <w:p w14:paraId="7DF0D5C1" w14:textId="388C9BCC" w:rsidR="0009552D" w:rsidRPr="0009552D" w:rsidRDefault="006F609F" w:rsidP="00DD38AA">
            <w:pPr>
              <w:pStyle w:val="TableText"/>
              <w:rPr>
                <w:bCs/>
              </w:rPr>
            </w:pPr>
            <w:r w:rsidRPr="0009552D">
              <w:t>Nursery products</w:t>
            </w:r>
          </w:p>
        </w:tc>
        <w:tc>
          <w:tcPr>
            <w:tcW w:w="526" w:type="pct"/>
            <w:tcMar>
              <w:left w:w="108" w:type="dxa"/>
              <w:right w:w="108" w:type="dxa"/>
            </w:tcMar>
            <w:vAlign w:val="center"/>
          </w:tcPr>
          <w:p w14:paraId="1B453D49" w14:textId="61EC7A37" w:rsidR="0009552D" w:rsidRPr="00DD38AA" w:rsidRDefault="0009552D" w:rsidP="00DD38AA">
            <w:pPr>
              <w:pStyle w:val="TableText"/>
              <w:jc w:val="right"/>
            </w:pPr>
            <w:r w:rsidRPr="00DD38AA">
              <w:t>71</w:t>
            </w:r>
          </w:p>
        </w:tc>
        <w:tc>
          <w:tcPr>
            <w:tcW w:w="517" w:type="pct"/>
            <w:tcMar>
              <w:left w:w="108" w:type="dxa"/>
              <w:right w:w="108" w:type="dxa"/>
            </w:tcMar>
            <w:vAlign w:val="center"/>
          </w:tcPr>
          <w:p w14:paraId="4A4CC9D9" w14:textId="60593B37" w:rsidR="0009552D" w:rsidRPr="00DD38AA" w:rsidRDefault="0009552D" w:rsidP="00DD38AA">
            <w:pPr>
              <w:pStyle w:val="TableText"/>
              <w:jc w:val="right"/>
            </w:pPr>
            <w:r w:rsidRPr="00DD38AA">
              <w:t>794</w:t>
            </w:r>
          </w:p>
        </w:tc>
        <w:tc>
          <w:tcPr>
            <w:tcW w:w="470" w:type="pct"/>
            <w:vAlign w:val="center"/>
          </w:tcPr>
          <w:p w14:paraId="6DC1891D" w14:textId="0669AB3C" w:rsidR="0009552D" w:rsidRPr="00350396" w:rsidRDefault="0009552D">
            <w:pPr>
              <w:pStyle w:val="TableText"/>
              <w:jc w:val="right"/>
            </w:pPr>
            <w:r w:rsidRPr="00350396">
              <w:t>32,481</w:t>
            </w:r>
          </w:p>
        </w:tc>
        <w:tc>
          <w:tcPr>
            <w:tcW w:w="531" w:type="pct"/>
            <w:tcMar>
              <w:left w:w="108" w:type="dxa"/>
              <w:right w:w="108" w:type="dxa"/>
            </w:tcMar>
            <w:vAlign w:val="center"/>
          </w:tcPr>
          <w:p w14:paraId="7EE869BD" w14:textId="4B94FB4C" w:rsidR="0009552D" w:rsidRPr="00350396" w:rsidRDefault="0009552D">
            <w:pPr>
              <w:pStyle w:val="TableText"/>
              <w:jc w:val="right"/>
            </w:pPr>
            <w:r w:rsidRPr="00350396">
              <w:t>213</w:t>
            </w:r>
          </w:p>
        </w:tc>
        <w:tc>
          <w:tcPr>
            <w:tcW w:w="386" w:type="pct"/>
            <w:tcMar>
              <w:left w:w="108" w:type="dxa"/>
              <w:right w:w="108" w:type="dxa"/>
            </w:tcMar>
            <w:vAlign w:val="center"/>
          </w:tcPr>
          <w:p w14:paraId="352D64AF" w14:textId="151EAE99" w:rsidR="0009552D" w:rsidRPr="00350396" w:rsidRDefault="0009552D">
            <w:pPr>
              <w:pStyle w:val="TableText"/>
              <w:jc w:val="right"/>
            </w:pPr>
            <w:r w:rsidRPr="00350396">
              <w:t>265</w:t>
            </w:r>
          </w:p>
        </w:tc>
        <w:tc>
          <w:tcPr>
            <w:tcW w:w="413" w:type="pct"/>
            <w:vAlign w:val="center"/>
          </w:tcPr>
          <w:p w14:paraId="594D613B" w14:textId="574686C0" w:rsidR="0009552D" w:rsidRPr="00093928" w:rsidRDefault="0009552D" w:rsidP="002D2EBC">
            <w:pPr>
              <w:pStyle w:val="TableText"/>
              <w:jc w:val="right"/>
            </w:pPr>
            <w:r w:rsidRPr="00350396">
              <w:t>10,827</w:t>
            </w:r>
          </w:p>
        </w:tc>
        <w:tc>
          <w:tcPr>
            <w:tcW w:w="510" w:type="pct"/>
            <w:vAlign w:val="center"/>
          </w:tcPr>
          <w:p w14:paraId="297C4C24" w14:textId="0DB9F831" w:rsidR="0009552D" w:rsidRPr="00093928" w:rsidRDefault="0009552D" w:rsidP="002D2EBC">
            <w:pPr>
              <w:pStyle w:val="TableText"/>
              <w:jc w:val="right"/>
            </w:pPr>
            <w:r w:rsidRPr="00350396">
              <w:t>6.0</w:t>
            </w:r>
          </w:p>
        </w:tc>
        <w:tc>
          <w:tcPr>
            <w:tcW w:w="502" w:type="pct"/>
            <w:vAlign w:val="center"/>
          </w:tcPr>
          <w:p w14:paraId="2081CE42" w14:textId="7D048544" w:rsidR="0009552D" w:rsidRPr="00093928" w:rsidRDefault="0009552D" w:rsidP="002D2EBC">
            <w:pPr>
              <w:pStyle w:val="TableText"/>
              <w:jc w:val="right"/>
            </w:pPr>
            <w:r w:rsidRPr="00350396">
              <w:t>15,366</w:t>
            </w:r>
          </w:p>
        </w:tc>
        <w:tc>
          <w:tcPr>
            <w:tcW w:w="470" w:type="pct"/>
            <w:vAlign w:val="center"/>
          </w:tcPr>
          <w:p w14:paraId="2ED270E6" w14:textId="16C023AF" w:rsidR="0009552D" w:rsidRPr="00093928" w:rsidRDefault="0009552D" w:rsidP="002D2EBC">
            <w:pPr>
              <w:pStyle w:val="TableText"/>
              <w:jc w:val="right"/>
            </w:pPr>
            <w:r w:rsidRPr="00350396">
              <w:t>2,561</w:t>
            </w:r>
          </w:p>
        </w:tc>
      </w:tr>
      <w:tr w:rsidR="006F609F" w:rsidRPr="00F826E8" w14:paraId="42F42991" w14:textId="77777777" w:rsidTr="002D2EBC">
        <w:tblPrEx>
          <w:tblBorders>
            <w:top w:val="single" w:sz="4" w:space="0" w:color="auto"/>
          </w:tblBorders>
        </w:tblPrEx>
        <w:trPr>
          <w:jc w:val="right"/>
        </w:trPr>
        <w:tc>
          <w:tcPr>
            <w:tcW w:w="674" w:type="pct"/>
            <w:tcMar>
              <w:left w:w="108" w:type="dxa"/>
              <w:right w:w="108" w:type="dxa"/>
            </w:tcMar>
            <w:vAlign w:val="center"/>
          </w:tcPr>
          <w:p w14:paraId="320E27EC" w14:textId="30CA0CD5" w:rsidR="0009552D" w:rsidRPr="0009552D" w:rsidRDefault="006F609F" w:rsidP="00DD38AA">
            <w:pPr>
              <w:pStyle w:val="TableText"/>
              <w:rPr>
                <w:bCs/>
              </w:rPr>
            </w:pPr>
            <w:r w:rsidRPr="0009552D">
              <w:t>Oilseeds</w:t>
            </w:r>
          </w:p>
        </w:tc>
        <w:tc>
          <w:tcPr>
            <w:tcW w:w="526" w:type="pct"/>
            <w:tcMar>
              <w:left w:w="108" w:type="dxa"/>
              <w:right w:w="108" w:type="dxa"/>
            </w:tcMar>
            <w:vAlign w:val="center"/>
          </w:tcPr>
          <w:p w14:paraId="641E6831" w14:textId="408E1F02" w:rsidR="0009552D" w:rsidRPr="00DD38AA" w:rsidRDefault="0009552D" w:rsidP="00DD38AA">
            <w:pPr>
              <w:pStyle w:val="TableText"/>
              <w:jc w:val="right"/>
            </w:pPr>
            <w:r w:rsidRPr="00DD38AA">
              <w:t>249</w:t>
            </w:r>
          </w:p>
        </w:tc>
        <w:tc>
          <w:tcPr>
            <w:tcW w:w="517" w:type="pct"/>
            <w:tcMar>
              <w:left w:w="108" w:type="dxa"/>
              <w:right w:w="108" w:type="dxa"/>
            </w:tcMar>
            <w:vAlign w:val="center"/>
          </w:tcPr>
          <w:p w14:paraId="7D90095F" w14:textId="7EC9A241" w:rsidR="0009552D" w:rsidRPr="00DD38AA" w:rsidRDefault="0009552D" w:rsidP="00DD38AA">
            <w:pPr>
              <w:pStyle w:val="TableText"/>
              <w:jc w:val="right"/>
            </w:pPr>
            <w:r w:rsidRPr="00DD38AA">
              <w:t>328</w:t>
            </w:r>
          </w:p>
        </w:tc>
        <w:tc>
          <w:tcPr>
            <w:tcW w:w="470" w:type="pct"/>
            <w:vAlign w:val="center"/>
          </w:tcPr>
          <w:p w14:paraId="49ED49D7" w14:textId="03F2CC5E" w:rsidR="0009552D" w:rsidRPr="00350396" w:rsidRDefault="0009552D">
            <w:pPr>
              <w:pStyle w:val="TableText"/>
              <w:jc w:val="right"/>
            </w:pPr>
            <w:r w:rsidRPr="00350396">
              <w:t>105,872</w:t>
            </w:r>
          </w:p>
        </w:tc>
        <w:tc>
          <w:tcPr>
            <w:tcW w:w="531" w:type="pct"/>
            <w:tcMar>
              <w:left w:w="108" w:type="dxa"/>
              <w:right w:w="108" w:type="dxa"/>
            </w:tcMar>
            <w:vAlign w:val="center"/>
          </w:tcPr>
          <w:p w14:paraId="19C47F18" w14:textId="0115C20C" w:rsidR="0009552D" w:rsidRPr="00350396" w:rsidRDefault="0009552D">
            <w:pPr>
              <w:pStyle w:val="TableText"/>
              <w:jc w:val="right"/>
            </w:pPr>
            <w:r w:rsidRPr="00350396">
              <w:t>444</w:t>
            </w:r>
          </w:p>
        </w:tc>
        <w:tc>
          <w:tcPr>
            <w:tcW w:w="386" w:type="pct"/>
            <w:tcMar>
              <w:left w:w="108" w:type="dxa"/>
              <w:right w:w="108" w:type="dxa"/>
            </w:tcMar>
            <w:vAlign w:val="center"/>
          </w:tcPr>
          <w:p w14:paraId="224C7FAE" w14:textId="0E527513" w:rsidR="0009552D" w:rsidRPr="00350396" w:rsidRDefault="0009552D">
            <w:pPr>
              <w:pStyle w:val="TableText"/>
              <w:jc w:val="right"/>
            </w:pPr>
            <w:r w:rsidRPr="00350396">
              <w:t>184</w:t>
            </w:r>
          </w:p>
        </w:tc>
        <w:tc>
          <w:tcPr>
            <w:tcW w:w="413" w:type="pct"/>
            <w:vAlign w:val="center"/>
          </w:tcPr>
          <w:p w14:paraId="469FD07B" w14:textId="3DE29A15" w:rsidR="0009552D" w:rsidRPr="00093928" w:rsidRDefault="0009552D" w:rsidP="002D2EBC">
            <w:pPr>
              <w:pStyle w:val="TableText"/>
              <w:jc w:val="right"/>
            </w:pPr>
            <w:r w:rsidRPr="00350396">
              <w:t>59,374</w:t>
            </w:r>
          </w:p>
        </w:tc>
        <w:tc>
          <w:tcPr>
            <w:tcW w:w="510" w:type="pct"/>
            <w:vAlign w:val="center"/>
          </w:tcPr>
          <w:p w14:paraId="6BCB0662" w14:textId="14A8410D" w:rsidR="0009552D" w:rsidRPr="00093928" w:rsidRDefault="0009552D" w:rsidP="002D2EBC">
            <w:pPr>
              <w:pStyle w:val="TableText"/>
              <w:jc w:val="right"/>
            </w:pPr>
            <w:r w:rsidRPr="00350396">
              <w:t>15.0</w:t>
            </w:r>
          </w:p>
        </w:tc>
        <w:tc>
          <w:tcPr>
            <w:tcW w:w="502" w:type="pct"/>
            <w:vAlign w:val="center"/>
          </w:tcPr>
          <w:p w14:paraId="66C0C513" w14:textId="2F5DE67C" w:rsidR="0009552D" w:rsidRPr="00093928" w:rsidRDefault="0009552D" w:rsidP="002D2EBC">
            <w:pPr>
              <w:pStyle w:val="TableText"/>
              <w:jc w:val="right"/>
            </w:pPr>
            <w:r w:rsidRPr="00350396">
              <w:t>50,458</w:t>
            </w:r>
          </w:p>
        </w:tc>
        <w:tc>
          <w:tcPr>
            <w:tcW w:w="470" w:type="pct"/>
            <w:vAlign w:val="center"/>
          </w:tcPr>
          <w:p w14:paraId="0C556444" w14:textId="0CDB12F8" w:rsidR="0009552D" w:rsidRPr="00093928" w:rsidRDefault="0009552D" w:rsidP="002D2EBC">
            <w:pPr>
              <w:pStyle w:val="TableText"/>
              <w:jc w:val="right"/>
            </w:pPr>
            <w:r w:rsidRPr="00350396">
              <w:t>3,366</w:t>
            </w:r>
          </w:p>
        </w:tc>
      </w:tr>
      <w:tr w:rsidR="006F609F" w:rsidRPr="00F826E8" w14:paraId="5E12A2B5" w14:textId="77777777" w:rsidTr="002D2EBC">
        <w:tblPrEx>
          <w:tblBorders>
            <w:top w:val="single" w:sz="4" w:space="0" w:color="auto"/>
          </w:tblBorders>
        </w:tblPrEx>
        <w:trPr>
          <w:jc w:val="right"/>
        </w:trPr>
        <w:tc>
          <w:tcPr>
            <w:tcW w:w="674" w:type="pct"/>
            <w:tcMar>
              <w:left w:w="108" w:type="dxa"/>
              <w:right w:w="108" w:type="dxa"/>
            </w:tcMar>
            <w:vAlign w:val="center"/>
          </w:tcPr>
          <w:p w14:paraId="2BEB879A" w14:textId="5F614E69" w:rsidR="0009552D" w:rsidRPr="0009552D" w:rsidRDefault="006F609F" w:rsidP="00DD38AA">
            <w:pPr>
              <w:pStyle w:val="TableText"/>
              <w:rPr>
                <w:bCs/>
              </w:rPr>
            </w:pPr>
            <w:r w:rsidRPr="0009552D">
              <w:t>Olives</w:t>
            </w:r>
          </w:p>
        </w:tc>
        <w:tc>
          <w:tcPr>
            <w:tcW w:w="526" w:type="pct"/>
            <w:tcMar>
              <w:left w:w="108" w:type="dxa"/>
              <w:right w:w="108" w:type="dxa"/>
            </w:tcMar>
            <w:vAlign w:val="center"/>
          </w:tcPr>
          <w:p w14:paraId="05BDF651" w14:textId="60794E93" w:rsidR="0009552D" w:rsidRPr="00DD38AA" w:rsidRDefault="0009552D" w:rsidP="00DD38AA">
            <w:pPr>
              <w:pStyle w:val="TableText"/>
              <w:jc w:val="right"/>
            </w:pPr>
            <w:r w:rsidRPr="00DD38AA">
              <w:t>82</w:t>
            </w:r>
          </w:p>
        </w:tc>
        <w:tc>
          <w:tcPr>
            <w:tcW w:w="517" w:type="pct"/>
            <w:tcMar>
              <w:left w:w="108" w:type="dxa"/>
              <w:right w:w="108" w:type="dxa"/>
            </w:tcMar>
            <w:vAlign w:val="center"/>
          </w:tcPr>
          <w:p w14:paraId="639F2CF5" w14:textId="211B5316" w:rsidR="0009552D" w:rsidRPr="00350396" w:rsidRDefault="0009552D" w:rsidP="00DD38AA">
            <w:pPr>
              <w:pStyle w:val="TableText"/>
              <w:jc w:val="right"/>
            </w:pPr>
            <w:r w:rsidRPr="00DD38AA">
              <w:t>27</w:t>
            </w:r>
            <w:r w:rsidRPr="00350396">
              <w:t>9</w:t>
            </w:r>
          </w:p>
        </w:tc>
        <w:tc>
          <w:tcPr>
            <w:tcW w:w="470" w:type="pct"/>
            <w:vAlign w:val="center"/>
          </w:tcPr>
          <w:p w14:paraId="5CCAEDC4" w14:textId="47F18DFF" w:rsidR="0009552D" w:rsidRPr="00350396" w:rsidRDefault="0009552D">
            <w:pPr>
              <w:pStyle w:val="TableText"/>
              <w:jc w:val="right"/>
            </w:pPr>
            <w:r w:rsidRPr="00350396">
              <w:t>3,342</w:t>
            </w:r>
          </w:p>
        </w:tc>
        <w:tc>
          <w:tcPr>
            <w:tcW w:w="531" w:type="pct"/>
            <w:tcMar>
              <w:left w:w="108" w:type="dxa"/>
              <w:right w:w="108" w:type="dxa"/>
            </w:tcMar>
            <w:vAlign w:val="center"/>
          </w:tcPr>
          <w:p w14:paraId="6C8CA14C" w14:textId="2D3EADD0" w:rsidR="0009552D" w:rsidRPr="00350396" w:rsidRDefault="0009552D">
            <w:pPr>
              <w:pStyle w:val="TableText"/>
              <w:jc w:val="right"/>
            </w:pPr>
            <w:r w:rsidRPr="00350396">
              <w:t>63</w:t>
            </w:r>
          </w:p>
        </w:tc>
        <w:tc>
          <w:tcPr>
            <w:tcW w:w="386" w:type="pct"/>
            <w:tcMar>
              <w:left w:w="108" w:type="dxa"/>
              <w:right w:w="108" w:type="dxa"/>
            </w:tcMar>
            <w:vAlign w:val="center"/>
          </w:tcPr>
          <w:p w14:paraId="6A14C8D5" w14:textId="1E1E2E7F" w:rsidR="0009552D" w:rsidRPr="00350396" w:rsidRDefault="0009552D">
            <w:pPr>
              <w:pStyle w:val="TableText"/>
              <w:jc w:val="right"/>
            </w:pPr>
            <w:r w:rsidRPr="00350396">
              <w:t>363</w:t>
            </w:r>
          </w:p>
        </w:tc>
        <w:tc>
          <w:tcPr>
            <w:tcW w:w="413" w:type="pct"/>
            <w:vAlign w:val="center"/>
          </w:tcPr>
          <w:p w14:paraId="3CC20120" w14:textId="1D374758" w:rsidR="0009552D" w:rsidRPr="00093928" w:rsidRDefault="0009552D" w:rsidP="002D2EBC">
            <w:pPr>
              <w:pStyle w:val="TableText"/>
              <w:jc w:val="right"/>
            </w:pPr>
            <w:r w:rsidRPr="00350396">
              <w:t>4,350</w:t>
            </w:r>
          </w:p>
        </w:tc>
        <w:tc>
          <w:tcPr>
            <w:tcW w:w="510" w:type="pct"/>
            <w:vAlign w:val="center"/>
          </w:tcPr>
          <w:p w14:paraId="3A6986B2" w14:textId="7F14F1AE" w:rsidR="0009552D" w:rsidRPr="00093928" w:rsidRDefault="0009552D" w:rsidP="002D2EBC">
            <w:pPr>
              <w:pStyle w:val="TableText"/>
              <w:jc w:val="right"/>
            </w:pPr>
            <w:r w:rsidRPr="00350396">
              <w:t>3.0</w:t>
            </w:r>
          </w:p>
        </w:tc>
        <w:tc>
          <w:tcPr>
            <w:tcW w:w="502" w:type="pct"/>
            <w:vAlign w:val="center"/>
          </w:tcPr>
          <w:p w14:paraId="7D61230B" w14:textId="699A27D8" w:rsidR="0009552D" w:rsidRPr="00093928" w:rsidRDefault="0009552D" w:rsidP="002D2EBC">
            <w:pPr>
              <w:pStyle w:val="TableText"/>
              <w:jc w:val="right"/>
            </w:pPr>
            <w:r w:rsidRPr="00350396">
              <w:t>10,766</w:t>
            </w:r>
          </w:p>
        </w:tc>
        <w:tc>
          <w:tcPr>
            <w:tcW w:w="470" w:type="pct"/>
            <w:vAlign w:val="center"/>
          </w:tcPr>
          <w:p w14:paraId="128A48AC" w14:textId="42DEFE4F" w:rsidR="0009552D" w:rsidRPr="00093928" w:rsidRDefault="0009552D" w:rsidP="002D2EBC">
            <w:pPr>
              <w:pStyle w:val="TableText"/>
              <w:jc w:val="right"/>
            </w:pPr>
            <w:r w:rsidRPr="00350396">
              <w:t>3,605</w:t>
            </w:r>
          </w:p>
        </w:tc>
      </w:tr>
      <w:tr w:rsidR="006F609F" w:rsidRPr="00F826E8" w14:paraId="4B790EF9" w14:textId="77777777" w:rsidTr="002D2EBC">
        <w:tblPrEx>
          <w:tblBorders>
            <w:top w:val="single" w:sz="4" w:space="0" w:color="auto"/>
          </w:tblBorders>
        </w:tblPrEx>
        <w:trPr>
          <w:jc w:val="right"/>
        </w:trPr>
        <w:tc>
          <w:tcPr>
            <w:tcW w:w="674" w:type="pct"/>
            <w:tcMar>
              <w:left w:w="108" w:type="dxa"/>
              <w:right w:w="108" w:type="dxa"/>
            </w:tcMar>
            <w:vAlign w:val="center"/>
          </w:tcPr>
          <w:p w14:paraId="0BF8EAC0" w14:textId="624F880D" w:rsidR="0009552D" w:rsidRPr="0009552D" w:rsidRDefault="006F609F" w:rsidP="00DD38AA">
            <w:pPr>
              <w:pStyle w:val="TableText"/>
              <w:rPr>
                <w:bCs/>
              </w:rPr>
            </w:pPr>
            <w:r w:rsidRPr="0009552D">
              <w:t>Onions</w:t>
            </w:r>
          </w:p>
        </w:tc>
        <w:tc>
          <w:tcPr>
            <w:tcW w:w="526" w:type="pct"/>
            <w:tcMar>
              <w:left w:w="108" w:type="dxa"/>
              <w:right w:w="108" w:type="dxa"/>
            </w:tcMar>
            <w:vAlign w:val="center"/>
          </w:tcPr>
          <w:p w14:paraId="675277ED" w14:textId="6D3B8D19" w:rsidR="0009552D" w:rsidRPr="00DD38AA" w:rsidRDefault="0009552D" w:rsidP="00DD38AA">
            <w:pPr>
              <w:pStyle w:val="TableText"/>
              <w:jc w:val="right"/>
            </w:pPr>
            <w:r w:rsidRPr="00DD38AA">
              <w:t>209</w:t>
            </w:r>
          </w:p>
        </w:tc>
        <w:tc>
          <w:tcPr>
            <w:tcW w:w="517" w:type="pct"/>
            <w:tcMar>
              <w:left w:w="108" w:type="dxa"/>
              <w:right w:w="108" w:type="dxa"/>
            </w:tcMar>
            <w:vAlign w:val="center"/>
          </w:tcPr>
          <w:p w14:paraId="61CFB76E" w14:textId="19845453" w:rsidR="0009552D" w:rsidRPr="00DD38AA" w:rsidRDefault="0009552D" w:rsidP="00DD38AA">
            <w:pPr>
              <w:pStyle w:val="TableText"/>
              <w:jc w:val="right"/>
            </w:pPr>
            <w:r w:rsidRPr="00DD38AA">
              <w:t>227</w:t>
            </w:r>
          </w:p>
        </w:tc>
        <w:tc>
          <w:tcPr>
            <w:tcW w:w="470" w:type="pct"/>
            <w:vAlign w:val="center"/>
          </w:tcPr>
          <w:p w14:paraId="3E0B5774" w14:textId="68F17B87" w:rsidR="0009552D" w:rsidRPr="00350396" w:rsidRDefault="0009552D">
            <w:pPr>
              <w:pStyle w:val="TableText"/>
              <w:jc w:val="right"/>
            </w:pPr>
            <w:r w:rsidRPr="00350396">
              <w:t>4,434</w:t>
            </w:r>
          </w:p>
        </w:tc>
        <w:tc>
          <w:tcPr>
            <w:tcW w:w="531" w:type="pct"/>
            <w:tcMar>
              <w:left w:w="108" w:type="dxa"/>
              <w:right w:w="108" w:type="dxa"/>
            </w:tcMar>
            <w:vAlign w:val="center"/>
          </w:tcPr>
          <w:p w14:paraId="78BCEC38" w14:textId="5889144C" w:rsidR="0009552D" w:rsidRPr="00350396" w:rsidRDefault="0009552D">
            <w:pPr>
              <w:pStyle w:val="TableText"/>
              <w:jc w:val="right"/>
            </w:pPr>
            <w:r w:rsidRPr="00350396">
              <w:t>432</w:t>
            </w:r>
          </w:p>
        </w:tc>
        <w:tc>
          <w:tcPr>
            <w:tcW w:w="386" w:type="pct"/>
            <w:tcMar>
              <w:left w:w="108" w:type="dxa"/>
              <w:right w:w="108" w:type="dxa"/>
            </w:tcMar>
            <w:vAlign w:val="center"/>
          </w:tcPr>
          <w:p w14:paraId="02BF2AD1" w14:textId="27784BDA" w:rsidR="0009552D" w:rsidRPr="00350396" w:rsidRDefault="0009552D">
            <w:pPr>
              <w:pStyle w:val="TableText"/>
              <w:jc w:val="right"/>
            </w:pPr>
            <w:r w:rsidRPr="00350396">
              <w:t>110</w:t>
            </w:r>
          </w:p>
        </w:tc>
        <w:tc>
          <w:tcPr>
            <w:tcW w:w="413" w:type="pct"/>
            <w:vAlign w:val="center"/>
          </w:tcPr>
          <w:p w14:paraId="3B6BF40B" w14:textId="4D0C569F" w:rsidR="0009552D" w:rsidRPr="00093928" w:rsidRDefault="0009552D" w:rsidP="002D2EBC">
            <w:pPr>
              <w:pStyle w:val="TableText"/>
              <w:jc w:val="right"/>
            </w:pPr>
            <w:r w:rsidRPr="00350396">
              <w:t>2,145</w:t>
            </w:r>
          </w:p>
        </w:tc>
        <w:tc>
          <w:tcPr>
            <w:tcW w:w="510" w:type="pct"/>
            <w:vAlign w:val="center"/>
          </w:tcPr>
          <w:p w14:paraId="7ADA3ACF" w14:textId="3B61BC04" w:rsidR="0009552D" w:rsidRPr="00093928" w:rsidRDefault="0009552D" w:rsidP="002D2EBC">
            <w:pPr>
              <w:pStyle w:val="TableText"/>
              <w:jc w:val="right"/>
            </w:pPr>
            <w:r w:rsidRPr="00350396">
              <w:t>7.1</w:t>
            </w:r>
          </w:p>
        </w:tc>
        <w:tc>
          <w:tcPr>
            <w:tcW w:w="502" w:type="pct"/>
            <w:vAlign w:val="center"/>
          </w:tcPr>
          <w:p w14:paraId="210F21D2" w14:textId="4D93AACB" w:rsidR="0009552D" w:rsidRPr="00093928" w:rsidRDefault="0009552D" w:rsidP="002D2EBC">
            <w:pPr>
              <w:pStyle w:val="TableText"/>
              <w:jc w:val="right"/>
            </w:pPr>
            <w:r w:rsidRPr="00350396">
              <w:t>26,250</w:t>
            </w:r>
          </w:p>
        </w:tc>
        <w:tc>
          <w:tcPr>
            <w:tcW w:w="470" w:type="pct"/>
            <w:vAlign w:val="center"/>
          </w:tcPr>
          <w:p w14:paraId="5C91410A" w14:textId="64DBD995" w:rsidR="0009552D" w:rsidRPr="00093928" w:rsidRDefault="0009552D" w:rsidP="002D2EBC">
            <w:pPr>
              <w:pStyle w:val="TableText"/>
              <w:jc w:val="right"/>
            </w:pPr>
            <w:r w:rsidRPr="00350396">
              <w:t>3,699</w:t>
            </w:r>
          </w:p>
        </w:tc>
      </w:tr>
      <w:tr w:rsidR="006F609F" w:rsidRPr="00F826E8" w14:paraId="7E1DFB7F" w14:textId="77777777" w:rsidTr="002D2EBC">
        <w:tblPrEx>
          <w:tblBorders>
            <w:top w:val="single" w:sz="4" w:space="0" w:color="auto"/>
          </w:tblBorders>
        </w:tblPrEx>
        <w:trPr>
          <w:jc w:val="right"/>
        </w:trPr>
        <w:tc>
          <w:tcPr>
            <w:tcW w:w="674" w:type="pct"/>
            <w:tcMar>
              <w:left w:w="108" w:type="dxa"/>
              <w:right w:w="108" w:type="dxa"/>
            </w:tcMar>
            <w:vAlign w:val="center"/>
          </w:tcPr>
          <w:p w14:paraId="7E404756" w14:textId="6DBC3536" w:rsidR="0009552D" w:rsidRPr="0009552D" w:rsidRDefault="006F609F" w:rsidP="00DD38AA">
            <w:pPr>
              <w:pStyle w:val="TableText"/>
              <w:rPr>
                <w:bCs/>
              </w:rPr>
            </w:pPr>
            <w:r w:rsidRPr="0009552D">
              <w:t>Papaya</w:t>
            </w:r>
          </w:p>
        </w:tc>
        <w:tc>
          <w:tcPr>
            <w:tcW w:w="526" w:type="pct"/>
            <w:tcMar>
              <w:left w:w="108" w:type="dxa"/>
              <w:right w:w="108" w:type="dxa"/>
            </w:tcMar>
            <w:vAlign w:val="center"/>
          </w:tcPr>
          <w:p w14:paraId="02FDA921" w14:textId="3B310753" w:rsidR="0009552D" w:rsidRPr="00DD38AA" w:rsidRDefault="0009552D" w:rsidP="00DD38AA">
            <w:pPr>
              <w:pStyle w:val="TableText"/>
              <w:jc w:val="right"/>
            </w:pPr>
            <w:r w:rsidRPr="00DD38AA">
              <w:t>129</w:t>
            </w:r>
          </w:p>
        </w:tc>
        <w:tc>
          <w:tcPr>
            <w:tcW w:w="517" w:type="pct"/>
            <w:tcMar>
              <w:left w:w="108" w:type="dxa"/>
              <w:right w:w="108" w:type="dxa"/>
            </w:tcMar>
            <w:vAlign w:val="center"/>
          </w:tcPr>
          <w:p w14:paraId="584E0644" w14:textId="473E4551" w:rsidR="0009552D" w:rsidRPr="00DD38AA" w:rsidRDefault="0009552D" w:rsidP="00DD38AA">
            <w:pPr>
              <w:pStyle w:val="TableText"/>
              <w:jc w:val="right"/>
            </w:pPr>
            <w:r w:rsidRPr="00DD38AA">
              <w:t>112</w:t>
            </w:r>
          </w:p>
        </w:tc>
        <w:tc>
          <w:tcPr>
            <w:tcW w:w="470" w:type="pct"/>
            <w:vAlign w:val="center"/>
          </w:tcPr>
          <w:p w14:paraId="6E380DB4" w14:textId="362741CA" w:rsidR="0009552D" w:rsidRPr="00350396" w:rsidRDefault="0009552D">
            <w:pPr>
              <w:pStyle w:val="TableText"/>
              <w:jc w:val="right"/>
            </w:pPr>
            <w:r w:rsidRPr="00350396">
              <w:t>2,857</w:t>
            </w:r>
          </w:p>
        </w:tc>
        <w:tc>
          <w:tcPr>
            <w:tcW w:w="531" w:type="pct"/>
            <w:tcMar>
              <w:left w:w="108" w:type="dxa"/>
              <w:right w:w="108" w:type="dxa"/>
            </w:tcMar>
            <w:vAlign w:val="center"/>
          </w:tcPr>
          <w:p w14:paraId="44535026" w14:textId="07666A03" w:rsidR="0009552D" w:rsidRPr="00350396" w:rsidRDefault="0009552D">
            <w:pPr>
              <w:pStyle w:val="TableText"/>
              <w:jc w:val="right"/>
            </w:pPr>
            <w:r w:rsidRPr="00350396">
              <w:t>323</w:t>
            </w:r>
          </w:p>
        </w:tc>
        <w:tc>
          <w:tcPr>
            <w:tcW w:w="386" w:type="pct"/>
            <w:tcMar>
              <w:left w:w="108" w:type="dxa"/>
              <w:right w:w="108" w:type="dxa"/>
            </w:tcMar>
            <w:vAlign w:val="center"/>
          </w:tcPr>
          <w:p w14:paraId="4B368C6F" w14:textId="74009FCB" w:rsidR="0009552D" w:rsidRPr="00350396" w:rsidRDefault="0009552D">
            <w:pPr>
              <w:pStyle w:val="TableText"/>
              <w:jc w:val="right"/>
            </w:pPr>
            <w:r w:rsidRPr="00350396">
              <w:t>45</w:t>
            </w:r>
          </w:p>
        </w:tc>
        <w:tc>
          <w:tcPr>
            <w:tcW w:w="413" w:type="pct"/>
            <w:vAlign w:val="center"/>
          </w:tcPr>
          <w:p w14:paraId="7C8AE1E9" w14:textId="3A317530" w:rsidR="0009552D" w:rsidRPr="00093928" w:rsidRDefault="0009552D" w:rsidP="002D2EBC">
            <w:pPr>
              <w:pStyle w:val="TableText"/>
              <w:jc w:val="right"/>
            </w:pPr>
            <w:r w:rsidRPr="00350396">
              <w:t>1,141</w:t>
            </w:r>
          </w:p>
        </w:tc>
        <w:tc>
          <w:tcPr>
            <w:tcW w:w="510" w:type="pct"/>
            <w:vAlign w:val="center"/>
          </w:tcPr>
          <w:p w14:paraId="06B654DF" w14:textId="24BDD99F" w:rsidR="0009552D" w:rsidRPr="00093928" w:rsidRDefault="0009552D" w:rsidP="002D2EBC">
            <w:pPr>
              <w:pStyle w:val="TableText"/>
              <w:jc w:val="right"/>
            </w:pPr>
            <w:r w:rsidRPr="00350396">
              <w:t>1.4</w:t>
            </w:r>
          </w:p>
        </w:tc>
        <w:tc>
          <w:tcPr>
            <w:tcW w:w="502" w:type="pct"/>
            <w:vAlign w:val="center"/>
          </w:tcPr>
          <w:p w14:paraId="1BE29A9F" w14:textId="09965BA9" w:rsidR="0009552D" w:rsidRPr="00093928" w:rsidRDefault="0009552D" w:rsidP="002D2EBC">
            <w:pPr>
              <w:pStyle w:val="TableText"/>
              <w:jc w:val="right"/>
            </w:pPr>
            <w:r w:rsidRPr="00350396">
              <w:t>6,345</w:t>
            </w:r>
          </w:p>
        </w:tc>
        <w:tc>
          <w:tcPr>
            <w:tcW w:w="470" w:type="pct"/>
            <w:vAlign w:val="center"/>
          </w:tcPr>
          <w:p w14:paraId="5F5294A9" w14:textId="2383ED2E" w:rsidR="0009552D" w:rsidRPr="00093928" w:rsidRDefault="0009552D" w:rsidP="002D2EBC">
            <w:pPr>
              <w:pStyle w:val="TableText"/>
              <w:jc w:val="right"/>
            </w:pPr>
            <w:r w:rsidRPr="00350396">
              <w:t>4,632</w:t>
            </w:r>
          </w:p>
        </w:tc>
      </w:tr>
      <w:tr w:rsidR="006F609F" w:rsidRPr="00F826E8" w14:paraId="6AADD575" w14:textId="77777777" w:rsidTr="002D2EBC">
        <w:tblPrEx>
          <w:tblBorders>
            <w:top w:val="single" w:sz="4" w:space="0" w:color="auto"/>
          </w:tblBorders>
        </w:tblPrEx>
        <w:trPr>
          <w:jc w:val="right"/>
        </w:trPr>
        <w:tc>
          <w:tcPr>
            <w:tcW w:w="674" w:type="pct"/>
            <w:tcMar>
              <w:left w:w="108" w:type="dxa"/>
              <w:right w:w="108" w:type="dxa"/>
            </w:tcMar>
            <w:vAlign w:val="center"/>
          </w:tcPr>
          <w:p w14:paraId="5F462AC0" w14:textId="586D8FE5" w:rsidR="0009552D" w:rsidRPr="0009552D" w:rsidRDefault="006F609F" w:rsidP="00DD38AA">
            <w:pPr>
              <w:pStyle w:val="TableText"/>
              <w:rPr>
                <w:bCs/>
              </w:rPr>
            </w:pPr>
            <w:r w:rsidRPr="0009552D">
              <w:t>Passionfruit</w:t>
            </w:r>
          </w:p>
        </w:tc>
        <w:tc>
          <w:tcPr>
            <w:tcW w:w="526" w:type="pct"/>
            <w:tcMar>
              <w:left w:w="108" w:type="dxa"/>
              <w:right w:w="108" w:type="dxa"/>
            </w:tcMar>
            <w:vAlign w:val="center"/>
          </w:tcPr>
          <w:p w14:paraId="21E2EC15" w14:textId="03B970BC" w:rsidR="0009552D" w:rsidRPr="00DD38AA" w:rsidRDefault="0009552D" w:rsidP="00DD38AA">
            <w:pPr>
              <w:pStyle w:val="TableText"/>
              <w:jc w:val="right"/>
            </w:pPr>
            <w:r w:rsidRPr="00DD38AA">
              <w:t>128</w:t>
            </w:r>
          </w:p>
        </w:tc>
        <w:tc>
          <w:tcPr>
            <w:tcW w:w="517" w:type="pct"/>
            <w:tcMar>
              <w:left w:w="108" w:type="dxa"/>
              <w:right w:w="108" w:type="dxa"/>
            </w:tcMar>
            <w:vAlign w:val="center"/>
          </w:tcPr>
          <w:p w14:paraId="19879D6D" w14:textId="7BC275FF" w:rsidR="0009552D" w:rsidRPr="00DD38AA" w:rsidRDefault="0009552D" w:rsidP="00DD38AA">
            <w:pPr>
              <w:pStyle w:val="TableText"/>
              <w:jc w:val="right"/>
            </w:pPr>
            <w:r w:rsidRPr="00DD38AA">
              <w:t>103</w:t>
            </w:r>
          </w:p>
        </w:tc>
        <w:tc>
          <w:tcPr>
            <w:tcW w:w="470" w:type="pct"/>
            <w:vAlign w:val="center"/>
          </w:tcPr>
          <w:p w14:paraId="020CF314" w14:textId="0FB413DB" w:rsidR="0009552D" w:rsidRPr="00350396" w:rsidRDefault="0009552D">
            <w:pPr>
              <w:pStyle w:val="TableText"/>
              <w:jc w:val="right"/>
            </w:pPr>
            <w:r w:rsidRPr="00350396">
              <w:t>1,890</w:t>
            </w:r>
          </w:p>
        </w:tc>
        <w:tc>
          <w:tcPr>
            <w:tcW w:w="531" w:type="pct"/>
            <w:tcMar>
              <w:left w:w="108" w:type="dxa"/>
              <w:right w:w="108" w:type="dxa"/>
            </w:tcMar>
            <w:vAlign w:val="center"/>
          </w:tcPr>
          <w:p w14:paraId="02AF1021" w14:textId="4618B98C" w:rsidR="0009552D" w:rsidRPr="00350396" w:rsidRDefault="0009552D">
            <w:pPr>
              <w:pStyle w:val="TableText"/>
              <w:jc w:val="right"/>
            </w:pPr>
            <w:r w:rsidRPr="00350396">
              <w:t>310</w:t>
            </w:r>
          </w:p>
        </w:tc>
        <w:tc>
          <w:tcPr>
            <w:tcW w:w="386" w:type="pct"/>
            <w:tcMar>
              <w:left w:w="108" w:type="dxa"/>
              <w:right w:w="108" w:type="dxa"/>
            </w:tcMar>
            <w:vAlign w:val="center"/>
          </w:tcPr>
          <w:p w14:paraId="110A77F1" w14:textId="627FA943" w:rsidR="0009552D" w:rsidRPr="00350396" w:rsidRDefault="0009552D">
            <w:pPr>
              <w:pStyle w:val="TableText"/>
              <w:jc w:val="right"/>
            </w:pPr>
            <w:r w:rsidRPr="00350396">
              <w:t>43</w:t>
            </w:r>
          </w:p>
        </w:tc>
        <w:tc>
          <w:tcPr>
            <w:tcW w:w="413" w:type="pct"/>
            <w:vAlign w:val="center"/>
          </w:tcPr>
          <w:p w14:paraId="49BAF318" w14:textId="315EC25D" w:rsidR="0009552D" w:rsidRPr="00093928" w:rsidRDefault="0009552D" w:rsidP="002D2EBC">
            <w:pPr>
              <w:pStyle w:val="TableText"/>
              <w:jc w:val="right"/>
            </w:pPr>
            <w:r w:rsidRPr="00350396">
              <w:t>781</w:t>
            </w:r>
          </w:p>
        </w:tc>
        <w:tc>
          <w:tcPr>
            <w:tcW w:w="510" w:type="pct"/>
            <w:vAlign w:val="center"/>
          </w:tcPr>
          <w:p w14:paraId="59A803A3" w14:textId="26776F64" w:rsidR="0009552D" w:rsidRPr="00093928" w:rsidRDefault="0009552D" w:rsidP="002D2EBC">
            <w:pPr>
              <w:pStyle w:val="TableText"/>
              <w:jc w:val="right"/>
            </w:pPr>
            <w:r w:rsidRPr="00350396">
              <w:t>1.7</w:t>
            </w:r>
          </w:p>
        </w:tc>
        <w:tc>
          <w:tcPr>
            <w:tcW w:w="502" w:type="pct"/>
            <w:vAlign w:val="center"/>
          </w:tcPr>
          <w:p w14:paraId="1DA05FB4" w14:textId="4EB491EB" w:rsidR="0009552D" w:rsidRPr="00093928" w:rsidRDefault="0009552D" w:rsidP="002D2EBC">
            <w:pPr>
              <w:pStyle w:val="TableText"/>
              <w:jc w:val="right"/>
            </w:pPr>
            <w:r w:rsidRPr="00350396">
              <w:t>6,291</w:t>
            </w:r>
          </w:p>
        </w:tc>
        <w:tc>
          <w:tcPr>
            <w:tcW w:w="470" w:type="pct"/>
            <w:vAlign w:val="center"/>
          </w:tcPr>
          <w:p w14:paraId="2C844DEA" w14:textId="4D98A86F" w:rsidR="0009552D" w:rsidRPr="00093928" w:rsidRDefault="0009552D" w:rsidP="002D2EBC">
            <w:pPr>
              <w:pStyle w:val="TableText"/>
              <w:jc w:val="right"/>
            </w:pPr>
            <w:r w:rsidRPr="00350396">
              <w:t>3,613</w:t>
            </w:r>
          </w:p>
        </w:tc>
      </w:tr>
      <w:tr w:rsidR="006F609F" w:rsidRPr="00F826E8" w14:paraId="45592EB1" w14:textId="77777777" w:rsidTr="002D2EBC">
        <w:tblPrEx>
          <w:tblBorders>
            <w:top w:val="single" w:sz="4" w:space="0" w:color="auto"/>
          </w:tblBorders>
        </w:tblPrEx>
        <w:trPr>
          <w:jc w:val="right"/>
        </w:trPr>
        <w:tc>
          <w:tcPr>
            <w:tcW w:w="674" w:type="pct"/>
            <w:tcMar>
              <w:left w:w="108" w:type="dxa"/>
              <w:right w:w="108" w:type="dxa"/>
            </w:tcMar>
            <w:vAlign w:val="center"/>
          </w:tcPr>
          <w:p w14:paraId="053C83E8" w14:textId="4B08391D" w:rsidR="0009552D" w:rsidRPr="0009552D" w:rsidRDefault="006F609F" w:rsidP="00DD38AA">
            <w:pPr>
              <w:pStyle w:val="TableText"/>
              <w:rPr>
                <w:bCs/>
              </w:rPr>
            </w:pPr>
            <w:r w:rsidRPr="0009552D">
              <w:t>Pasture seeds</w:t>
            </w:r>
          </w:p>
        </w:tc>
        <w:tc>
          <w:tcPr>
            <w:tcW w:w="526" w:type="pct"/>
            <w:tcMar>
              <w:left w:w="108" w:type="dxa"/>
              <w:right w:w="108" w:type="dxa"/>
            </w:tcMar>
            <w:vAlign w:val="center"/>
          </w:tcPr>
          <w:p w14:paraId="7D9D1CEA" w14:textId="5096E243" w:rsidR="0009552D" w:rsidRPr="00DD38AA" w:rsidRDefault="0009552D" w:rsidP="00DD38AA">
            <w:pPr>
              <w:pStyle w:val="TableText"/>
              <w:jc w:val="right"/>
            </w:pPr>
            <w:r w:rsidRPr="00DD38AA">
              <w:t>4</w:t>
            </w:r>
          </w:p>
        </w:tc>
        <w:tc>
          <w:tcPr>
            <w:tcW w:w="517" w:type="pct"/>
            <w:tcMar>
              <w:left w:w="108" w:type="dxa"/>
              <w:right w:w="108" w:type="dxa"/>
            </w:tcMar>
            <w:vAlign w:val="center"/>
          </w:tcPr>
          <w:p w14:paraId="0F6B41B6" w14:textId="3C18F8E5" w:rsidR="0009552D" w:rsidRPr="00DD38AA" w:rsidRDefault="0009552D" w:rsidP="00DD38AA">
            <w:pPr>
              <w:pStyle w:val="TableText"/>
              <w:jc w:val="right"/>
            </w:pPr>
            <w:r w:rsidRPr="00DD38AA">
              <w:t>1,111</w:t>
            </w:r>
          </w:p>
        </w:tc>
        <w:tc>
          <w:tcPr>
            <w:tcW w:w="470" w:type="pct"/>
            <w:vAlign w:val="center"/>
          </w:tcPr>
          <w:p w14:paraId="3D9E36E7" w14:textId="78C76D87" w:rsidR="0009552D" w:rsidRPr="00350396" w:rsidRDefault="0009552D">
            <w:pPr>
              <w:pStyle w:val="TableText"/>
              <w:jc w:val="right"/>
            </w:pPr>
            <w:r w:rsidRPr="00350396">
              <w:t>36,714</w:t>
            </w:r>
          </w:p>
        </w:tc>
        <w:tc>
          <w:tcPr>
            <w:tcW w:w="531" w:type="pct"/>
            <w:tcMar>
              <w:left w:w="108" w:type="dxa"/>
              <w:right w:w="108" w:type="dxa"/>
            </w:tcMar>
            <w:vAlign w:val="center"/>
          </w:tcPr>
          <w:p w14:paraId="20C48A9B" w14:textId="3F6F3C8C" w:rsidR="0009552D" w:rsidRPr="00350396" w:rsidRDefault="0009552D">
            <w:pPr>
              <w:pStyle w:val="TableText"/>
              <w:jc w:val="right"/>
            </w:pPr>
            <w:r w:rsidRPr="00350396">
              <w:t>10</w:t>
            </w:r>
          </w:p>
        </w:tc>
        <w:tc>
          <w:tcPr>
            <w:tcW w:w="386" w:type="pct"/>
            <w:tcMar>
              <w:left w:w="108" w:type="dxa"/>
              <w:right w:w="108" w:type="dxa"/>
            </w:tcMar>
            <w:vAlign w:val="center"/>
          </w:tcPr>
          <w:p w14:paraId="2F062B96" w14:textId="1947AC65" w:rsidR="0009552D" w:rsidRPr="00350396" w:rsidRDefault="0009552D">
            <w:pPr>
              <w:pStyle w:val="TableText"/>
              <w:jc w:val="right"/>
            </w:pPr>
            <w:r w:rsidRPr="00350396">
              <w:t>444</w:t>
            </w:r>
          </w:p>
        </w:tc>
        <w:tc>
          <w:tcPr>
            <w:tcW w:w="413" w:type="pct"/>
            <w:vAlign w:val="center"/>
          </w:tcPr>
          <w:p w14:paraId="18066B50" w14:textId="5A92F130" w:rsidR="0009552D" w:rsidRPr="00093928" w:rsidRDefault="0009552D" w:rsidP="002D2EBC">
            <w:pPr>
              <w:pStyle w:val="TableText"/>
              <w:jc w:val="right"/>
            </w:pPr>
            <w:r w:rsidRPr="00350396">
              <w:t>14,686</w:t>
            </w:r>
          </w:p>
        </w:tc>
        <w:tc>
          <w:tcPr>
            <w:tcW w:w="510" w:type="pct"/>
            <w:vAlign w:val="center"/>
          </w:tcPr>
          <w:p w14:paraId="1AC2D3B7" w14:textId="2E4C1C7D" w:rsidR="0009552D" w:rsidRPr="00093928" w:rsidRDefault="0009552D" w:rsidP="002D2EBC">
            <w:pPr>
              <w:pStyle w:val="TableText"/>
              <w:jc w:val="right"/>
            </w:pPr>
            <w:r w:rsidRPr="00350396">
              <w:t>1.0</w:t>
            </w:r>
          </w:p>
        </w:tc>
        <w:tc>
          <w:tcPr>
            <w:tcW w:w="502" w:type="pct"/>
            <w:vAlign w:val="center"/>
          </w:tcPr>
          <w:p w14:paraId="3F40CC20" w14:textId="62E41310" w:rsidR="0009552D" w:rsidRPr="00093928" w:rsidRDefault="0009552D" w:rsidP="002D2EBC">
            <w:pPr>
              <w:pStyle w:val="TableText"/>
              <w:jc w:val="right"/>
            </w:pPr>
            <w:r w:rsidRPr="00350396">
              <w:t>3,331</w:t>
            </w:r>
          </w:p>
        </w:tc>
        <w:tc>
          <w:tcPr>
            <w:tcW w:w="470" w:type="pct"/>
            <w:vAlign w:val="center"/>
          </w:tcPr>
          <w:p w14:paraId="33E3CDC1" w14:textId="7B1B6349" w:rsidR="0009552D" w:rsidRPr="00093928" w:rsidRDefault="0009552D" w:rsidP="002D2EBC">
            <w:pPr>
              <w:pStyle w:val="TableText"/>
              <w:jc w:val="right"/>
            </w:pPr>
            <w:r w:rsidRPr="00350396">
              <w:t>3,236</w:t>
            </w:r>
          </w:p>
        </w:tc>
      </w:tr>
      <w:tr w:rsidR="006F609F" w:rsidRPr="00F826E8" w14:paraId="3145B8EE" w14:textId="77777777" w:rsidTr="002D2EBC">
        <w:tblPrEx>
          <w:tblBorders>
            <w:top w:val="single" w:sz="4" w:space="0" w:color="auto"/>
          </w:tblBorders>
        </w:tblPrEx>
        <w:trPr>
          <w:jc w:val="right"/>
        </w:trPr>
        <w:tc>
          <w:tcPr>
            <w:tcW w:w="674" w:type="pct"/>
            <w:tcMar>
              <w:left w:w="108" w:type="dxa"/>
              <w:right w:w="108" w:type="dxa"/>
            </w:tcMar>
            <w:vAlign w:val="center"/>
          </w:tcPr>
          <w:p w14:paraId="09612461" w14:textId="5EADE88A" w:rsidR="0009552D" w:rsidRPr="0009552D" w:rsidRDefault="006F609F" w:rsidP="00DD38AA">
            <w:pPr>
              <w:pStyle w:val="TableText"/>
              <w:rPr>
                <w:bCs/>
              </w:rPr>
            </w:pPr>
            <w:r w:rsidRPr="0009552D">
              <w:t>Pears</w:t>
            </w:r>
          </w:p>
        </w:tc>
        <w:tc>
          <w:tcPr>
            <w:tcW w:w="526" w:type="pct"/>
            <w:tcMar>
              <w:left w:w="108" w:type="dxa"/>
              <w:right w:w="108" w:type="dxa"/>
            </w:tcMar>
            <w:vAlign w:val="center"/>
          </w:tcPr>
          <w:p w14:paraId="6EBD5C2D" w14:textId="24EB8033" w:rsidR="0009552D" w:rsidRPr="00DD38AA" w:rsidRDefault="0009552D" w:rsidP="00DD38AA">
            <w:pPr>
              <w:pStyle w:val="TableText"/>
              <w:jc w:val="right"/>
            </w:pPr>
            <w:r w:rsidRPr="00DD38AA">
              <w:t>250</w:t>
            </w:r>
          </w:p>
        </w:tc>
        <w:tc>
          <w:tcPr>
            <w:tcW w:w="517" w:type="pct"/>
            <w:tcMar>
              <w:left w:w="108" w:type="dxa"/>
              <w:right w:w="108" w:type="dxa"/>
            </w:tcMar>
            <w:vAlign w:val="center"/>
          </w:tcPr>
          <w:p w14:paraId="71861A5D" w14:textId="08735AE7" w:rsidR="0009552D" w:rsidRPr="00DD38AA" w:rsidRDefault="0009552D" w:rsidP="00DD38AA">
            <w:pPr>
              <w:pStyle w:val="TableText"/>
              <w:jc w:val="right"/>
            </w:pPr>
            <w:r w:rsidRPr="00DD38AA">
              <w:t>187</w:t>
            </w:r>
          </w:p>
        </w:tc>
        <w:tc>
          <w:tcPr>
            <w:tcW w:w="470" w:type="pct"/>
            <w:vAlign w:val="center"/>
          </w:tcPr>
          <w:p w14:paraId="01C95266" w14:textId="22DB9B31" w:rsidR="0009552D" w:rsidRPr="00350396" w:rsidRDefault="0009552D">
            <w:pPr>
              <w:pStyle w:val="TableText"/>
              <w:jc w:val="right"/>
            </w:pPr>
            <w:r w:rsidRPr="00350396">
              <w:t>6,005</w:t>
            </w:r>
          </w:p>
        </w:tc>
        <w:tc>
          <w:tcPr>
            <w:tcW w:w="531" w:type="pct"/>
            <w:tcMar>
              <w:left w:w="108" w:type="dxa"/>
              <w:right w:w="108" w:type="dxa"/>
            </w:tcMar>
            <w:vAlign w:val="center"/>
          </w:tcPr>
          <w:p w14:paraId="40AE50E7" w14:textId="5E3E3598" w:rsidR="0009552D" w:rsidRPr="00350396" w:rsidRDefault="0009552D">
            <w:pPr>
              <w:pStyle w:val="TableText"/>
              <w:jc w:val="right"/>
            </w:pPr>
            <w:r w:rsidRPr="00350396">
              <w:t>595</w:t>
            </w:r>
          </w:p>
        </w:tc>
        <w:tc>
          <w:tcPr>
            <w:tcW w:w="386" w:type="pct"/>
            <w:tcMar>
              <w:left w:w="108" w:type="dxa"/>
              <w:right w:w="108" w:type="dxa"/>
            </w:tcMar>
            <w:vAlign w:val="center"/>
          </w:tcPr>
          <w:p w14:paraId="7A629624" w14:textId="62924D2A" w:rsidR="0009552D" w:rsidRPr="00350396" w:rsidRDefault="0009552D">
            <w:pPr>
              <w:pStyle w:val="TableText"/>
              <w:jc w:val="right"/>
            </w:pPr>
            <w:r w:rsidRPr="00350396">
              <w:t>78</w:t>
            </w:r>
          </w:p>
        </w:tc>
        <w:tc>
          <w:tcPr>
            <w:tcW w:w="413" w:type="pct"/>
            <w:vAlign w:val="center"/>
          </w:tcPr>
          <w:p w14:paraId="0DB821FF" w14:textId="484BF654" w:rsidR="0009552D" w:rsidRPr="00093928" w:rsidRDefault="0009552D" w:rsidP="002D2EBC">
            <w:pPr>
              <w:pStyle w:val="TableText"/>
              <w:jc w:val="right"/>
            </w:pPr>
            <w:r w:rsidRPr="00350396">
              <w:t>2,523</w:t>
            </w:r>
          </w:p>
        </w:tc>
        <w:tc>
          <w:tcPr>
            <w:tcW w:w="510" w:type="pct"/>
            <w:vAlign w:val="center"/>
          </w:tcPr>
          <w:p w14:paraId="3326D652" w14:textId="2CC32C9E" w:rsidR="0009552D" w:rsidRPr="00093928" w:rsidRDefault="0009552D" w:rsidP="002D2EBC">
            <w:pPr>
              <w:pStyle w:val="TableText"/>
              <w:jc w:val="right"/>
            </w:pPr>
            <w:r w:rsidRPr="00350396">
              <w:t>5.9</w:t>
            </w:r>
          </w:p>
        </w:tc>
        <w:tc>
          <w:tcPr>
            <w:tcW w:w="502" w:type="pct"/>
            <w:vAlign w:val="center"/>
          </w:tcPr>
          <w:p w14:paraId="73F8C933" w14:textId="600528E3" w:rsidR="0009552D" w:rsidRPr="00093928" w:rsidRDefault="0009552D" w:rsidP="002D2EBC">
            <w:pPr>
              <w:pStyle w:val="TableText"/>
              <w:jc w:val="right"/>
            </w:pPr>
            <w:r w:rsidRPr="00350396">
              <w:t>21,246</w:t>
            </w:r>
          </w:p>
        </w:tc>
        <w:tc>
          <w:tcPr>
            <w:tcW w:w="470" w:type="pct"/>
            <w:vAlign w:val="center"/>
          </w:tcPr>
          <w:p w14:paraId="2A4B9952" w14:textId="774516B9" w:rsidR="0009552D" w:rsidRPr="00093928" w:rsidRDefault="0009552D" w:rsidP="002D2EBC">
            <w:pPr>
              <w:pStyle w:val="TableText"/>
              <w:jc w:val="right"/>
            </w:pPr>
            <w:r w:rsidRPr="00350396">
              <w:t>3,577</w:t>
            </w:r>
          </w:p>
        </w:tc>
      </w:tr>
      <w:tr w:rsidR="006F609F" w:rsidRPr="00F826E8" w14:paraId="72E34530" w14:textId="77777777" w:rsidTr="002D2EBC">
        <w:tblPrEx>
          <w:tblBorders>
            <w:top w:val="single" w:sz="4" w:space="0" w:color="auto"/>
          </w:tblBorders>
        </w:tblPrEx>
        <w:trPr>
          <w:jc w:val="right"/>
        </w:trPr>
        <w:tc>
          <w:tcPr>
            <w:tcW w:w="674" w:type="pct"/>
            <w:tcMar>
              <w:left w:w="108" w:type="dxa"/>
              <w:right w:w="108" w:type="dxa"/>
            </w:tcMar>
            <w:vAlign w:val="center"/>
          </w:tcPr>
          <w:p w14:paraId="5AD449A4" w14:textId="354FBB22" w:rsidR="0009552D" w:rsidRPr="0009552D" w:rsidRDefault="006F609F" w:rsidP="00DD38AA">
            <w:pPr>
              <w:pStyle w:val="TableText"/>
              <w:rPr>
                <w:bCs/>
              </w:rPr>
            </w:pPr>
            <w:r w:rsidRPr="0009552D">
              <w:t>Persimmons</w:t>
            </w:r>
          </w:p>
        </w:tc>
        <w:tc>
          <w:tcPr>
            <w:tcW w:w="526" w:type="pct"/>
            <w:tcMar>
              <w:left w:w="108" w:type="dxa"/>
              <w:right w:w="108" w:type="dxa"/>
            </w:tcMar>
            <w:vAlign w:val="center"/>
          </w:tcPr>
          <w:p w14:paraId="1D1A07D9" w14:textId="74DBF513" w:rsidR="0009552D" w:rsidRPr="00DD38AA" w:rsidRDefault="0009552D" w:rsidP="00DD38AA">
            <w:pPr>
              <w:pStyle w:val="TableText"/>
              <w:jc w:val="right"/>
            </w:pPr>
            <w:r w:rsidRPr="00DD38AA">
              <w:t>147</w:t>
            </w:r>
          </w:p>
        </w:tc>
        <w:tc>
          <w:tcPr>
            <w:tcW w:w="517" w:type="pct"/>
            <w:tcMar>
              <w:left w:w="108" w:type="dxa"/>
              <w:right w:w="108" w:type="dxa"/>
            </w:tcMar>
            <w:vAlign w:val="center"/>
          </w:tcPr>
          <w:p w14:paraId="0AABDF8F" w14:textId="1B1BFF2E" w:rsidR="0009552D" w:rsidRPr="00DD38AA" w:rsidRDefault="0009552D" w:rsidP="00DD38AA">
            <w:pPr>
              <w:pStyle w:val="TableText"/>
              <w:jc w:val="right"/>
            </w:pPr>
            <w:r w:rsidRPr="00DD38AA">
              <w:t>86</w:t>
            </w:r>
          </w:p>
        </w:tc>
        <w:tc>
          <w:tcPr>
            <w:tcW w:w="470" w:type="pct"/>
            <w:vAlign w:val="center"/>
          </w:tcPr>
          <w:p w14:paraId="54B085AA" w14:textId="6B299B21" w:rsidR="0009552D" w:rsidRPr="00350396" w:rsidRDefault="0009552D">
            <w:pPr>
              <w:pStyle w:val="TableText"/>
              <w:jc w:val="right"/>
            </w:pPr>
            <w:r w:rsidRPr="00350396">
              <w:t>905</w:t>
            </w:r>
          </w:p>
        </w:tc>
        <w:tc>
          <w:tcPr>
            <w:tcW w:w="531" w:type="pct"/>
            <w:tcMar>
              <w:left w:w="108" w:type="dxa"/>
              <w:right w:w="108" w:type="dxa"/>
            </w:tcMar>
            <w:vAlign w:val="center"/>
          </w:tcPr>
          <w:p w14:paraId="7EAC2E9D" w14:textId="574B5A62" w:rsidR="0009552D" w:rsidRPr="00350396" w:rsidRDefault="0009552D">
            <w:pPr>
              <w:pStyle w:val="TableText"/>
              <w:jc w:val="right"/>
            </w:pPr>
            <w:r w:rsidRPr="00350396">
              <w:t>144</w:t>
            </w:r>
          </w:p>
        </w:tc>
        <w:tc>
          <w:tcPr>
            <w:tcW w:w="386" w:type="pct"/>
            <w:tcMar>
              <w:left w:w="108" w:type="dxa"/>
              <w:right w:w="108" w:type="dxa"/>
            </w:tcMar>
            <w:vAlign w:val="center"/>
          </w:tcPr>
          <w:p w14:paraId="2E8529AF" w14:textId="2ADA1312" w:rsidR="0009552D" w:rsidRPr="00350396" w:rsidRDefault="0009552D">
            <w:pPr>
              <w:pStyle w:val="TableText"/>
              <w:jc w:val="right"/>
            </w:pPr>
            <w:r w:rsidRPr="00350396">
              <w:t>88</w:t>
            </w:r>
          </w:p>
        </w:tc>
        <w:tc>
          <w:tcPr>
            <w:tcW w:w="413" w:type="pct"/>
            <w:vAlign w:val="center"/>
          </w:tcPr>
          <w:p w14:paraId="605D93A7" w14:textId="253F8CAC" w:rsidR="0009552D" w:rsidRPr="00093928" w:rsidRDefault="0009552D" w:rsidP="002D2EBC">
            <w:pPr>
              <w:pStyle w:val="TableText"/>
              <w:jc w:val="right"/>
            </w:pPr>
            <w:r w:rsidRPr="00350396">
              <w:t>924</w:t>
            </w:r>
          </w:p>
        </w:tc>
        <w:tc>
          <w:tcPr>
            <w:tcW w:w="510" w:type="pct"/>
            <w:vAlign w:val="center"/>
          </w:tcPr>
          <w:p w14:paraId="459CE096" w14:textId="7D0B5FE1" w:rsidR="0009552D" w:rsidRPr="00093928" w:rsidRDefault="0009552D" w:rsidP="002D2EBC">
            <w:pPr>
              <w:pStyle w:val="TableText"/>
              <w:jc w:val="right"/>
            </w:pPr>
            <w:r w:rsidRPr="00350396">
              <w:t>1.6</w:t>
            </w:r>
          </w:p>
        </w:tc>
        <w:tc>
          <w:tcPr>
            <w:tcW w:w="502" w:type="pct"/>
            <w:vAlign w:val="center"/>
          </w:tcPr>
          <w:p w14:paraId="2E60B54F" w14:textId="26FD6EAC" w:rsidR="0009552D" w:rsidRPr="00093928" w:rsidRDefault="0009552D" w:rsidP="002D2EBC">
            <w:pPr>
              <w:pStyle w:val="TableText"/>
              <w:jc w:val="right"/>
            </w:pPr>
            <w:r w:rsidRPr="00350396">
              <w:t>6,633</w:t>
            </w:r>
          </w:p>
        </w:tc>
        <w:tc>
          <w:tcPr>
            <w:tcW w:w="470" w:type="pct"/>
            <w:vAlign w:val="center"/>
          </w:tcPr>
          <w:p w14:paraId="4F1850DE" w14:textId="55E11DAE" w:rsidR="0009552D" w:rsidRPr="00093928" w:rsidRDefault="0009552D" w:rsidP="002D2EBC">
            <w:pPr>
              <w:pStyle w:val="TableText"/>
              <w:jc w:val="right"/>
            </w:pPr>
            <w:r w:rsidRPr="00350396">
              <w:t>4,062</w:t>
            </w:r>
          </w:p>
        </w:tc>
      </w:tr>
      <w:tr w:rsidR="006F609F" w:rsidRPr="00F826E8" w14:paraId="18FBF0B0" w14:textId="77777777" w:rsidTr="002D2EBC">
        <w:tblPrEx>
          <w:tblBorders>
            <w:top w:val="single" w:sz="4" w:space="0" w:color="auto"/>
          </w:tblBorders>
        </w:tblPrEx>
        <w:trPr>
          <w:jc w:val="right"/>
        </w:trPr>
        <w:tc>
          <w:tcPr>
            <w:tcW w:w="674" w:type="pct"/>
            <w:tcMar>
              <w:left w:w="108" w:type="dxa"/>
              <w:right w:w="108" w:type="dxa"/>
            </w:tcMar>
            <w:vAlign w:val="center"/>
          </w:tcPr>
          <w:p w14:paraId="13E23BE6" w14:textId="48BA47A7" w:rsidR="0009552D" w:rsidRPr="0009552D" w:rsidRDefault="006F609F" w:rsidP="00DD38AA">
            <w:pPr>
              <w:pStyle w:val="TableText"/>
              <w:rPr>
                <w:bCs/>
              </w:rPr>
            </w:pPr>
            <w:r w:rsidRPr="0009552D">
              <w:t>Pig slaughter</w:t>
            </w:r>
          </w:p>
        </w:tc>
        <w:tc>
          <w:tcPr>
            <w:tcW w:w="526" w:type="pct"/>
            <w:tcMar>
              <w:left w:w="108" w:type="dxa"/>
              <w:right w:w="108" w:type="dxa"/>
            </w:tcMar>
            <w:vAlign w:val="center"/>
          </w:tcPr>
          <w:p w14:paraId="6920AAF6" w14:textId="1B085A6D" w:rsidR="0009552D" w:rsidRPr="00DD38AA" w:rsidRDefault="0009552D" w:rsidP="00DD38AA">
            <w:pPr>
              <w:pStyle w:val="TableText"/>
              <w:jc w:val="right"/>
            </w:pPr>
            <w:r w:rsidRPr="00DD38AA">
              <w:t>77</w:t>
            </w:r>
          </w:p>
        </w:tc>
        <w:tc>
          <w:tcPr>
            <w:tcW w:w="517" w:type="pct"/>
            <w:tcMar>
              <w:left w:w="108" w:type="dxa"/>
              <w:right w:w="108" w:type="dxa"/>
            </w:tcMar>
            <w:vAlign w:val="center"/>
          </w:tcPr>
          <w:p w14:paraId="254B995A" w14:textId="7A1E3ACD" w:rsidR="0009552D" w:rsidRPr="00DD38AA" w:rsidRDefault="0009552D" w:rsidP="00DD38AA">
            <w:pPr>
              <w:pStyle w:val="TableText"/>
              <w:jc w:val="right"/>
            </w:pPr>
            <w:r w:rsidRPr="00DD38AA">
              <w:t>496</w:t>
            </w:r>
          </w:p>
        </w:tc>
        <w:tc>
          <w:tcPr>
            <w:tcW w:w="470" w:type="pct"/>
            <w:vAlign w:val="center"/>
          </w:tcPr>
          <w:p w14:paraId="331A3F8A" w14:textId="4540A73B" w:rsidR="0009552D" w:rsidRPr="00350396" w:rsidRDefault="0009552D">
            <w:pPr>
              <w:pStyle w:val="TableText"/>
              <w:jc w:val="right"/>
            </w:pPr>
            <w:r w:rsidRPr="00350396">
              <w:t>223,568</w:t>
            </w:r>
          </w:p>
        </w:tc>
        <w:tc>
          <w:tcPr>
            <w:tcW w:w="531" w:type="pct"/>
            <w:tcMar>
              <w:left w:w="108" w:type="dxa"/>
              <w:right w:w="108" w:type="dxa"/>
            </w:tcMar>
            <w:vAlign w:val="center"/>
          </w:tcPr>
          <w:p w14:paraId="6046E071" w14:textId="297FA038" w:rsidR="0009552D" w:rsidRPr="00350396" w:rsidRDefault="0009552D">
            <w:pPr>
              <w:pStyle w:val="TableText"/>
              <w:jc w:val="right"/>
            </w:pPr>
            <w:r w:rsidRPr="00350396">
              <w:t>762</w:t>
            </w:r>
          </w:p>
        </w:tc>
        <w:tc>
          <w:tcPr>
            <w:tcW w:w="386" w:type="pct"/>
            <w:tcMar>
              <w:left w:w="108" w:type="dxa"/>
              <w:right w:w="108" w:type="dxa"/>
            </w:tcMar>
            <w:vAlign w:val="center"/>
          </w:tcPr>
          <w:p w14:paraId="1A1D4B96" w14:textId="721CB283" w:rsidR="0009552D" w:rsidRPr="00350396" w:rsidRDefault="0009552D">
            <w:pPr>
              <w:pStyle w:val="TableText"/>
              <w:jc w:val="right"/>
            </w:pPr>
            <w:r w:rsidRPr="00350396">
              <w:t>50</w:t>
            </w:r>
          </w:p>
        </w:tc>
        <w:tc>
          <w:tcPr>
            <w:tcW w:w="413" w:type="pct"/>
            <w:vAlign w:val="center"/>
          </w:tcPr>
          <w:p w14:paraId="0727299B" w14:textId="5AFF5474" w:rsidR="0009552D" w:rsidRPr="00093928" w:rsidRDefault="0009552D" w:rsidP="002D2EBC">
            <w:pPr>
              <w:pStyle w:val="TableText"/>
              <w:jc w:val="right"/>
            </w:pPr>
            <w:r w:rsidRPr="00350396">
              <w:t>22,592</w:t>
            </w:r>
          </w:p>
        </w:tc>
        <w:tc>
          <w:tcPr>
            <w:tcW w:w="510" w:type="pct"/>
            <w:vAlign w:val="center"/>
          </w:tcPr>
          <w:p w14:paraId="70E9689F" w14:textId="6156946D" w:rsidR="0009552D" w:rsidRPr="00093928" w:rsidRDefault="0009552D" w:rsidP="002D2EBC">
            <w:pPr>
              <w:pStyle w:val="TableText"/>
              <w:jc w:val="right"/>
            </w:pPr>
            <w:r w:rsidRPr="00350396">
              <w:t>4.6</w:t>
            </w:r>
          </w:p>
        </w:tc>
        <w:tc>
          <w:tcPr>
            <w:tcW w:w="502" w:type="pct"/>
            <w:vAlign w:val="center"/>
          </w:tcPr>
          <w:p w14:paraId="455F7F44" w14:textId="2DF5AF95" w:rsidR="0009552D" w:rsidRPr="00093928" w:rsidRDefault="0009552D" w:rsidP="002D2EBC">
            <w:pPr>
              <w:pStyle w:val="TableText"/>
              <w:jc w:val="right"/>
            </w:pPr>
            <w:r w:rsidRPr="00350396">
              <w:t>12,992</w:t>
            </w:r>
          </w:p>
        </w:tc>
        <w:tc>
          <w:tcPr>
            <w:tcW w:w="470" w:type="pct"/>
            <w:vAlign w:val="center"/>
          </w:tcPr>
          <w:p w14:paraId="7BA235EE" w14:textId="7F133D24" w:rsidR="0009552D" w:rsidRPr="00093928" w:rsidRDefault="0009552D" w:rsidP="002D2EBC">
            <w:pPr>
              <w:pStyle w:val="TableText"/>
              <w:jc w:val="right"/>
            </w:pPr>
            <w:r w:rsidRPr="00350396">
              <w:t>2,796</w:t>
            </w:r>
          </w:p>
        </w:tc>
      </w:tr>
      <w:tr w:rsidR="006F609F" w:rsidRPr="00F826E8" w14:paraId="59C81D71" w14:textId="77777777" w:rsidTr="002D2EBC">
        <w:tblPrEx>
          <w:tblBorders>
            <w:top w:val="single" w:sz="4" w:space="0" w:color="auto"/>
          </w:tblBorders>
        </w:tblPrEx>
        <w:trPr>
          <w:jc w:val="right"/>
        </w:trPr>
        <w:tc>
          <w:tcPr>
            <w:tcW w:w="674" w:type="pct"/>
            <w:tcMar>
              <w:left w:w="108" w:type="dxa"/>
              <w:right w:w="108" w:type="dxa"/>
            </w:tcMar>
            <w:vAlign w:val="center"/>
          </w:tcPr>
          <w:p w14:paraId="144D41C5" w14:textId="050E6882" w:rsidR="0009552D" w:rsidRPr="0009552D" w:rsidRDefault="006F609F" w:rsidP="00DD38AA">
            <w:pPr>
              <w:pStyle w:val="TableText"/>
              <w:rPr>
                <w:bCs/>
              </w:rPr>
            </w:pPr>
            <w:r w:rsidRPr="0009552D">
              <w:t>Pineapples</w:t>
            </w:r>
          </w:p>
        </w:tc>
        <w:tc>
          <w:tcPr>
            <w:tcW w:w="526" w:type="pct"/>
            <w:tcMar>
              <w:left w:w="108" w:type="dxa"/>
              <w:right w:w="108" w:type="dxa"/>
            </w:tcMar>
            <w:vAlign w:val="center"/>
          </w:tcPr>
          <w:p w14:paraId="72E0CE06" w14:textId="312E9DC9" w:rsidR="0009552D" w:rsidRPr="00DD38AA" w:rsidRDefault="0009552D" w:rsidP="00DD38AA">
            <w:pPr>
              <w:pStyle w:val="TableText"/>
              <w:jc w:val="right"/>
            </w:pPr>
            <w:r w:rsidRPr="00DD38AA">
              <w:t>111</w:t>
            </w:r>
          </w:p>
        </w:tc>
        <w:tc>
          <w:tcPr>
            <w:tcW w:w="517" w:type="pct"/>
            <w:tcMar>
              <w:left w:w="108" w:type="dxa"/>
              <w:right w:w="108" w:type="dxa"/>
            </w:tcMar>
            <w:vAlign w:val="center"/>
          </w:tcPr>
          <w:p w14:paraId="354CA382" w14:textId="249178E5" w:rsidR="0009552D" w:rsidRPr="00DD38AA" w:rsidRDefault="0009552D" w:rsidP="00DD38AA">
            <w:pPr>
              <w:pStyle w:val="TableText"/>
              <w:jc w:val="right"/>
            </w:pPr>
            <w:r w:rsidRPr="00DD38AA">
              <w:t>107</w:t>
            </w:r>
          </w:p>
        </w:tc>
        <w:tc>
          <w:tcPr>
            <w:tcW w:w="470" w:type="pct"/>
            <w:vAlign w:val="center"/>
          </w:tcPr>
          <w:p w14:paraId="72A53753" w14:textId="0F25C056" w:rsidR="0009552D" w:rsidRPr="00350396" w:rsidRDefault="0009552D">
            <w:pPr>
              <w:pStyle w:val="TableText"/>
              <w:jc w:val="right"/>
            </w:pPr>
            <w:r w:rsidRPr="00350396">
              <w:t>2,679</w:t>
            </w:r>
          </w:p>
        </w:tc>
        <w:tc>
          <w:tcPr>
            <w:tcW w:w="531" w:type="pct"/>
            <w:tcMar>
              <w:left w:w="108" w:type="dxa"/>
              <w:right w:w="108" w:type="dxa"/>
            </w:tcMar>
            <w:vAlign w:val="center"/>
          </w:tcPr>
          <w:p w14:paraId="58297849" w14:textId="69D09C99" w:rsidR="0009552D" w:rsidRPr="00350396" w:rsidRDefault="0009552D">
            <w:pPr>
              <w:pStyle w:val="TableText"/>
              <w:jc w:val="right"/>
            </w:pPr>
            <w:r w:rsidRPr="00350396">
              <w:t>257</w:t>
            </w:r>
          </w:p>
        </w:tc>
        <w:tc>
          <w:tcPr>
            <w:tcW w:w="386" w:type="pct"/>
            <w:tcMar>
              <w:left w:w="108" w:type="dxa"/>
              <w:right w:w="108" w:type="dxa"/>
            </w:tcMar>
            <w:vAlign w:val="center"/>
          </w:tcPr>
          <w:p w14:paraId="49F85BFD" w14:textId="5BCAA236" w:rsidR="0009552D" w:rsidRPr="00350396" w:rsidRDefault="0009552D">
            <w:pPr>
              <w:pStyle w:val="TableText"/>
              <w:jc w:val="right"/>
            </w:pPr>
            <w:r w:rsidRPr="00350396">
              <w:t>46</w:t>
            </w:r>
          </w:p>
        </w:tc>
        <w:tc>
          <w:tcPr>
            <w:tcW w:w="413" w:type="pct"/>
            <w:vAlign w:val="center"/>
          </w:tcPr>
          <w:p w14:paraId="67B8653B" w14:textId="2E5F7247" w:rsidR="0009552D" w:rsidRPr="00093928" w:rsidRDefault="0009552D" w:rsidP="002D2EBC">
            <w:pPr>
              <w:pStyle w:val="TableText"/>
              <w:jc w:val="right"/>
            </w:pPr>
            <w:r w:rsidRPr="00350396">
              <w:t>1,157</w:t>
            </w:r>
          </w:p>
        </w:tc>
        <w:tc>
          <w:tcPr>
            <w:tcW w:w="510" w:type="pct"/>
            <w:vAlign w:val="center"/>
          </w:tcPr>
          <w:p w14:paraId="57EDE016" w14:textId="1C420AAB" w:rsidR="0009552D" w:rsidRPr="00093928" w:rsidRDefault="0009552D" w:rsidP="002D2EBC">
            <w:pPr>
              <w:pStyle w:val="TableText"/>
              <w:jc w:val="right"/>
            </w:pPr>
            <w:r w:rsidRPr="00350396">
              <w:t>1.3</w:t>
            </w:r>
          </w:p>
        </w:tc>
        <w:tc>
          <w:tcPr>
            <w:tcW w:w="502" w:type="pct"/>
            <w:vAlign w:val="center"/>
          </w:tcPr>
          <w:p w14:paraId="5BBA8A67" w14:textId="754B0956" w:rsidR="0009552D" w:rsidRPr="00093928" w:rsidRDefault="0009552D" w:rsidP="002D2EBC">
            <w:pPr>
              <w:pStyle w:val="TableText"/>
              <w:jc w:val="right"/>
            </w:pPr>
            <w:r w:rsidRPr="00350396">
              <w:t>5,435</w:t>
            </w:r>
          </w:p>
        </w:tc>
        <w:tc>
          <w:tcPr>
            <w:tcW w:w="470" w:type="pct"/>
            <w:vAlign w:val="center"/>
          </w:tcPr>
          <w:p w14:paraId="1E5C662A" w14:textId="1015B49F" w:rsidR="0009552D" w:rsidRPr="00093928" w:rsidRDefault="0009552D" w:rsidP="002D2EBC">
            <w:pPr>
              <w:pStyle w:val="TableText"/>
              <w:jc w:val="right"/>
            </w:pPr>
            <w:r w:rsidRPr="00350396">
              <w:t>4,059</w:t>
            </w:r>
          </w:p>
        </w:tc>
      </w:tr>
      <w:tr w:rsidR="006F609F" w:rsidRPr="00F826E8" w14:paraId="7DE74A7C" w14:textId="77777777" w:rsidTr="002D2EBC">
        <w:tblPrEx>
          <w:tblBorders>
            <w:top w:val="single" w:sz="4" w:space="0" w:color="auto"/>
          </w:tblBorders>
        </w:tblPrEx>
        <w:trPr>
          <w:jc w:val="right"/>
        </w:trPr>
        <w:tc>
          <w:tcPr>
            <w:tcW w:w="674" w:type="pct"/>
            <w:tcMar>
              <w:left w:w="108" w:type="dxa"/>
              <w:right w:w="108" w:type="dxa"/>
            </w:tcMar>
            <w:vAlign w:val="center"/>
          </w:tcPr>
          <w:p w14:paraId="6D1E5D20" w14:textId="03A2CDE9" w:rsidR="0009552D" w:rsidRPr="0009552D" w:rsidRDefault="006F609F" w:rsidP="00DD38AA">
            <w:pPr>
              <w:pStyle w:val="TableText"/>
              <w:rPr>
                <w:bCs/>
              </w:rPr>
            </w:pPr>
            <w:r w:rsidRPr="0009552D">
              <w:t>Potatoes</w:t>
            </w:r>
          </w:p>
        </w:tc>
        <w:tc>
          <w:tcPr>
            <w:tcW w:w="526" w:type="pct"/>
            <w:tcMar>
              <w:left w:w="108" w:type="dxa"/>
              <w:right w:w="108" w:type="dxa"/>
            </w:tcMar>
            <w:vAlign w:val="center"/>
          </w:tcPr>
          <w:p w14:paraId="40E7961A" w14:textId="2D5A674A" w:rsidR="0009552D" w:rsidRPr="00DD38AA" w:rsidRDefault="0009552D" w:rsidP="00DD38AA">
            <w:pPr>
              <w:pStyle w:val="TableText"/>
              <w:jc w:val="right"/>
            </w:pPr>
            <w:r w:rsidRPr="00DD38AA">
              <w:t>251</w:t>
            </w:r>
          </w:p>
        </w:tc>
        <w:tc>
          <w:tcPr>
            <w:tcW w:w="517" w:type="pct"/>
            <w:tcMar>
              <w:left w:w="108" w:type="dxa"/>
              <w:right w:w="108" w:type="dxa"/>
            </w:tcMar>
            <w:vAlign w:val="center"/>
          </w:tcPr>
          <w:p w14:paraId="0F76387E" w14:textId="7C1B7C3E" w:rsidR="0009552D" w:rsidRPr="00DD38AA" w:rsidRDefault="0009552D" w:rsidP="00DD38AA">
            <w:pPr>
              <w:pStyle w:val="TableText"/>
              <w:jc w:val="right"/>
            </w:pPr>
            <w:r w:rsidRPr="00DD38AA">
              <w:t>215</w:t>
            </w:r>
          </w:p>
        </w:tc>
        <w:tc>
          <w:tcPr>
            <w:tcW w:w="470" w:type="pct"/>
            <w:vAlign w:val="center"/>
          </w:tcPr>
          <w:p w14:paraId="3C93DE8A" w14:textId="12986E96" w:rsidR="0009552D" w:rsidRPr="00350396" w:rsidRDefault="0009552D">
            <w:pPr>
              <w:pStyle w:val="TableText"/>
              <w:jc w:val="right"/>
            </w:pPr>
            <w:r w:rsidRPr="00350396">
              <w:t>4,044</w:t>
            </w:r>
          </w:p>
        </w:tc>
        <w:tc>
          <w:tcPr>
            <w:tcW w:w="531" w:type="pct"/>
            <w:tcMar>
              <w:left w:w="108" w:type="dxa"/>
              <w:right w:w="108" w:type="dxa"/>
            </w:tcMar>
            <w:vAlign w:val="center"/>
          </w:tcPr>
          <w:p w14:paraId="4561F378" w14:textId="78F42ED9" w:rsidR="0009552D" w:rsidRPr="00350396" w:rsidRDefault="0009552D">
            <w:pPr>
              <w:pStyle w:val="TableText"/>
              <w:jc w:val="right"/>
            </w:pPr>
            <w:r w:rsidRPr="00350396">
              <w:t>562</w:t>
            </w:r>
          </w:p>
        </w:tc>
        <w:tc>
          <w:tcPr>
            <w:tcW w:w="386" w:type="pct"/>
            <w:tcMar>
              <w:left w:w="108" w:type="dxa"/>
              <w:right w:w="108" w:type="dxa"/>
            </w:tcMar>
            <w:vAlign w:val="center"/>
          </w:tcPr>
          <w:p w14:paraId="59C61730" w14:textId="79EAC025" w:rsidR="0009552D" w:rsidRPr="00350396" w:rsidRDefault="0009552D">
            <w:pPr>
              <w:pStyle w:val="TableText"/>
              <w:jc w:val="right"/>
            </w:pPr>
            <w:r w:rsidRPr="00350396">
              <w:t>96</w:t>
            </w:r>
          </w:p>
        </w:tc>
        <w:tc>
          <w:tcPr>
            <w:tcW w:w="413" w:type="pct"/>
            <w:vAlign w:val="center"/>
          </w:tcPr>
          <w:p w14:paraId="1875AF1E" w14:textId="1D70FF3B" w:rsidR="0009552D" w:rsidRPr="00093928" w:rsidRDefault="0009552D" w:rsidP="002D2EBC">
            <w:pPr>
              <w:pStyle w:val="TableText"/>
              <w:jc w:val="right"/>
            </w:pPr>
            <w:r w:rsidRPr="00350396">
              <w:t>1,806</w:t>
            </w:r>
          </w:p>
        </w:tc>
        <w:tc>
          <w:tcPr>
            <w:tcW w:w="510" w:type="pct"/>
            <w:vAlign w:val="center"/>
          </w:tcPr>
          <w:p w14:paraId="1F74690D" w14:textId="5876702B" w:rsidR="0009552D" w:rsidRPr="00093928" w:rsidRDefault="0009552D" w:rsidP="002D2EBC">
            <w:pPr>
              <w:pStyle w:val="TableText"/>
              <w:jc w:val="right"/>
            </w:pPr>
            <w:r w:rsidRPr="00350396">
              <w:t>6.5</w:t>
            </w:r>
          </w:p>
        </w:tc>
        <w:tc>
          <w:tcPr>
            <w:tcW w:w="502" w:type="pct"/>
            <w:vAlign w:val="center"/>
          </w:tcPr>
          <w:p w14:paraId="4FEEDEAE" w14:textId="10E18CE8" w:rsidR="0009552D" w:rsidRPr="00093928" w:rsidRDefault="0009552D" w:rsidP="002D2EBC">
            <w:pPr>
              <w:pStyle w:val="TableText"/>
              <w:jc w:val="right"/>
            </w:pPr>
            <w:r w:rsidRPr="00350396">
              <w:t>16,907</w:t>
            </w:r>
          </w:p>
        </w:tc>
        <w:tc>
          <w:tcPr>
            <w:tcW w:w="470" w:type="pct"/>
            <w:vAlign w:val="center"/>
          </w:tcPr>
          <w:p w14:paraId="19E19394" w14:textId="76DF9F34" w:rsidR="0009552D" w:rsidRPr="00093928" w:rsidRDefault="0009552D" w:rsidP="002D2EBC">
            <w:pPr>
              <w:pStyle w:val="TableText"/>
              <w:jc w:val="right"/>
            </w:pPr>
            <w:r w:rsidRPr="00350396">
              <w:t>2,585</w:t>
            </w:r>
          </w:p>
        </w:tc>
      </w:tr>
      <w:tr w:rsidR="006F609F" w:rsidRPr="00F826E8" w14:paraId="45DD6136" w14:textId="77777777" w:rsidTr="002D2EBC">
        <w:tblPrEx>
          <w:tblBorders>
            <w:top w:val="single" w:sz="4" w:space="0" w:color="auto"/>
          </w:tblBorders>
        </w:tblPrEx>
        <w:trPr>
          <w:jc w:val="right"/>
        </w:trPr>
        <w:tc>
          <w:tcPr>
            <w:tcW w:w="674" w:type="pct"/>
            <w:tcMar>
              <w:left w:w="108" w:type="dxa"/>
              <w:right w:w="108" w:type="dxa"/>
            </w:tcMar>
            <w:vAlign w:val="center"/>
          </w:tcPr>
          <w:p w14:paraId="2D218051" w14:textId="21A93E13" w:rsidR="0009552D" w:rsidRPr="0009552D" w:rsidRDefault="006F609F" w:rsidP="00DD38AA">
            <w:pPr>
              <w:pStyle w:val="TableText"/>
              <w:rPr>
                <w:bCs/>
              </w:rPr>
            </w:pPr>
            <w:r w:rsidRPr="0009552D">
              <w:t>Ratites</w:t>
            </w:r>
          </w:p>
        </w:tc>
        <w:tc>
          <w:tcPr>
            <w:tcW w:w="526" w:type="pct"/>
            <w:tcMar>
              <w:left w:w="108" w:type="dxa"/>
              <w:right w:w="108" w:type="dxa"/>
            </w:tcMar>
            <w:vAlign w:val="center"/>
          </w:tcPr>
          <w:p w14:paraId="79447445" w14:textId="5502995D" w:rsidR="0009552D" w:rsidRPr="00DD38AA" w:rsidRDefault="0009552D" w:rsidP="00DD38AA">
            <w:pPr>
              <w:pStyle w:val="TableText"/>
              <w:jc w:val="right"/>
            </w:pPr>
            <w:r w:rsidRPr="00DD38AA">
              <w:t>4</w:t>
            </w:r>
          </w:p>
        </w:tc>
        <w:tc>
          <w:tcPr>
            <w:tcW w:w="517" w:type="pct"/>
            <w:tcMar>
              <w:left w:w="108" w:type="dxa"/>
              <w:right w:w="108" w:type="dxa"/>
            </w:tcMar>
            <w:vAlign w:val="center"/>
          </w:tcPr>
          <w:p w14:paraId="522D7AE5" w14:textId="1306696E" w:rsidR="0009552D" w:rsidRPr="00DD38AA" w:rsidRDefault="0009552D" w:rsidP="00DD38AA">
            <w:pPr>
              <w:pStyle w:val="TableText"/>
              <w:jc w:val="right"/>
            </w:pPr>
            <w:r w:rsidRPr="00DD38AA">
              <w:t>962</w:t>
            </w:r>
          </w:p>
        </w:tc>
        <w:tc>
          <w:tcPr>
            <w:tcW w:w="470" w:type="pct"/>
            <w:vAlign w:val="center"/>
          </w:tcPr>
          <w:p w14:paraId="4ACBB943" w14:textId="3C81172A" w:rsidR="0009552D" w:rsidRPr="00350396" w:rsidRDefault="0009552D">
            <w:pPr>
              <w:pStyle w:val="TableText"/>
              <w:jc w:val="right"/>
            </w:pPr>
            <w:r w:rsidRPr="00350396">
              <w:t>2,551</w:t>
            </w:r>
          </w:p>
        </w:tc>
        <w:tc>
          <w:tcPr>
            <w:tcW w:w="531" w:type="pct"/>
            <w:tcMar>
              <w:left w:w="108" w:type="dxa"/>
              <w:right w:w="108" w:type="dxa"/>
            </w:tcMar>
            <w:vAlign w:val="center"/>
          </w:tcPr>
          <w:p w14:paraId="35D07863" w14:textId="43FD0A51" w:rsidR="0009552D" w:rsidRPr="00350396" w:rsidRDefault="0009552D">
            <w:pPr>
              <w:pStyle w:val="TableText"/>
              <w:jc w:val="right"/>
            </w:pPr>
            <w:r w:rsidRPr="00350396">
              <w:t>16</w:t>
            </w:r>
          </w:p>
        </w:tc>
        <w:tc>
          <w:tcPr>
            <w:tcW w:w="386" w:type="pct"/>
            <w:tcMar>
              <w:left w:w="108" w:type="dxa"/>
              <w:right w:w="108" w:type="dxa"/>
            </w:tcMar>
            <w:vAlign w:val="center"/>
          </w:tcPr>
          <w:p w14:paraId="19A73599" w14:textId="728FD15C" w:rsidR="0009552D" w:rsidRPr="00350396" w:rsidRDefault="0009552D">
            <w:pPr>
              <w:pStyle w:val="TableText"/>
              <w:jc w:val="right"/>
            </w:pPr>
            <w:r w:rsidRPr="00350396">
              <w:t>241</w:t>
            </w:r>
          </w:p>
        </w:tc>
        <w:tc>
          <w:tcPr>
            <w:tcW w:w="413" w:type="pct"/>
            <w:vAlign w:val="center"/>
          </w:tcPr>
          <w:p w14:paraId="29B553A1" w14:textId="03608837" w:rsidR="0009552D" w:rsidRPr="00093928" w:rsidRDefault="0009552D" w:rsidP="002D2EBC">
            <w:pPr>
              <w:pStyle w:val="TableText"/>
              <w:jc w:val="right"/>
            </w:pPr>
            <w:r w:rsidRPr="00350396">
              <w:t>638</w:t>
            </w:r>
          </w:p>
        </w:tc>
        <w:tc>
          <w:tcPr>
            <w:tcW w:w="510" w:type="pct"/>
            <w:vAlign w:val="center"/>
          </w:tcPr>
          <w:p w14:paraId="3EBFFAEF" w14:textId="7B7C4DAA" w:rsidR="0009552D" w:rsidRPr="00093928" w:rsidRDefault="0009552D" w:rsidP="002D2EBC">
            <w:pPr>
              <w:pStyle w:val="TableText"/>
              <w:jc w:val="right"/>
            </w:pPr>
            <w:r w:rsidRPr="00350396">
              <w:t>1.0</w:t>
            </w:r>
          </w:p>
        </w:tc>
        <w:tc>
          <w:tcPr>
            <w:tcW w:w="502" w:type="pct"/>
            <w:vAlign w:val="center"/>
          </w:tcPr>
          <w:p w14:paraId="660A802F" w14:textId="50687DAF" w:rsidR="0009552D" w:rsidRPr="00093928" w:rsidRDefault="0009552D" w:rsidP="002D2EBC">
            <w:pPr>
              <w:pStyle w:val="TableText"/>
              <w:jc w:val="right"/>
            </w:pPr>
            <w:r w:rsidRPr="00350396">
              <w:t>2,832</w:t>
            </w:r>
          </w:p>
        </w:tc>
        <w:tc>
          <w:tcPr>
            <w:tcW w:w="470" w:type="pct"/>
            <w:vAlign w:val="center"/>
          </w:tcPr>
          <w:p w14:paraId="3BE4715A" w14:textId="30A2CA0D" w:rsidR="0009552D" w:rsidRPr="00093928" w:rsidRDefault="0009552D" w:rsidP="002D2EBC">
            <w:pPr>
              <w:pStyle w:val="TableText"/>
              <w:jc w:val="right"/>
            </w:pPr>
            <w:r w:rsidRPr="00350396">
              <w:t>2,794</w:t>
            </w:r>
          </w:p>
        </w:tc>
      </w:tr>
      <w:tr w:rsidR="006F609F" w:rsidRPr="00F826E8" w14:paraId="58A2D409" w14:textId="77777777" w:rsidTr="002D2EBC">
        <w:tblPrEx>
          <w:tblBorders>
            <w:top w:val="single" w:sz="4" w:space="0" w:color="auto"/>
          </w:tblBorders>
        </w:tblPrEx>
        <w:trPr>
          <w:jc w:val="right"/>
        </w:trPr>
        <w:tc>
          <w:tcPr>
            <w:tcW w:w="674" w:type="pct"/>
            <w:tcMar>
              <w:left w:w="108" w:type="dxa"/>
              <w:right w:w="108" w:type="dxa"/>
            </w:tcMar>
            <w:vAlign w:val="center"/>
          </w:tcPr>
          <w:p w14:paraId="58E73473" w14:textId="0DBF0687" w:rsidR="0009552D" w:rsidRPr="0009552D" w:rsidRDefault="006F609F" w:rsidP="00DD38AA">
            <w:pPr>
              <w:pStyle w:val="TableText"/>
              <w:rPr>
                <w:bCs/>
              </w:rPr>
            </w:pPr>
            <w:r w:rsidRPr="0009552D">
              <w:lastRenderedPageBreak/>
              <w:t>Rice</w:t>
            </w:r>
          </w:p>
        </w:tc>
        <w:tc>
          <w:tcPr>
            <w:tcW w:w="526" w:type="pct"/>
            <w:tcMar>
              <w:left w:w="108" w:type="dxa"/>
              <w:right w:w="108" w:type="dxa"/>
            </w:tcMar>
            <w:vAlign w:val="center"/>
          </w:tcPr>
          <w:p w14:paraId="38D405D5" w14:textId="15B63D4A" w:rsidR="0009552D" w:rsidRPr="00DD38AA" w:rsidRDefault="0009552D" w:rsidP="00DD38AA">
            <w:pPr>
              <w:pStyle w:val="TableText"/>
              <w:jc w:val="right"/>
            </w:pPr>
            <w:r w:rsidRPr="00DD38AA">
              <w:t>4</w:t>
            </w:r>
          </w:p>
        </w:tc>
        <w:tc>
          <w:tcPr>
            <w:tcW w:w="517" w:type="pct"/>
            <w:tcMar>
              <w:left w:w="108" w:type="dxa"/>
              <w:right w:w="108" w:type="dxa"/>
            </w:tcMar>
            <w:vAlign w:val="center"/>
          </w:tcPr>
          <w:p w14:paraId="38F07EFE" w14:textId="0FFD8DE0" w:rsidR="0009552D" w:rsidRPr="00DD38AA" w:rsidRDefault="0009552D" w:rsidP="00DD38AA">
            <w:pPr>
              <w:pStyle w:val="TableText"/>
              <w:jc w:val="right"/>
            </w:pPr>
            <w:r w:rsidRPr="00DD38AA">
              <w:t>185</w:t>
            </w:r>
          </w:p>
        </w:tc>
        <w:tc>
          <w:tcPr>
            <w:tcW w:w="470" w:type="pct"/>
            <w:vAlign w:val="center"/>
          </w:tcPr>
          <w:p w14:paraId="00DFAA39" w14:textId="5475E75E" w:rsidR="0009552D" w:rsidRPr="00350396" w:rsidRDefault="0009552D">
            <w:pPr>
              <w:pStyle w:val="TableText"/>
              <w:jc w:val="right"/>
            </w:pPr>
            <w:r w:rsidRPr="00350396">
              <w:t>188,999</w:t>
            </w:r>
          </w:p>
        </w:tc>
        <w:tc>
          <w:tcPr>
            <w:tcW w:w="531" w:type="pct"/>
            <w:tcMar>
              <w:left w:w="108" w:type="dxa"/>
              <w:right w:w="108" w:type="dxa"/>
            </w:tcMar>
            <w:vAlign w:val="center"/>
          </w:tcPr>
          <w:p w14:paraId="7D449C1A" w14:textId="356407CC" w:rsidR="0009552D" w:rsidRPr="00350396" w:rsidRDefault="0009552D">
            <w:pPr>
              <w:pStyle w:val="TableText"/>
              <w:jc w:val="right"/>
            </w:pPr>
            <w:r w:rsidRPr="00350396">
              <w:t>8</w:t>
            </w:r>
          </w:p>
        </w:tc>
        <w:tc>
          <w:tcPr>
            <w:tcW w:w="386" w:type="pct"/>
            <w:tcMar>
              <w:left w:w="108" w:type="dxa"/>
              <w:right w:w="108" w:type="dxa"/>
            </w:tcMar>
            <w:vAlign w:val="center"/>
          </w:tcPr>
          <w:p w14:paraId="4C259CBD" w14:textId="19573FEB" w:rsidR="0009552D" w:rsidRPr="00350396" w:rsidRDefault="0009552D">
            <w:pPr>
              <w:pStyle w:val="TableText"/>
              <w:jc w:val="right"/>
            </w:pPr>
            <w:r w:rsidRPr="00350396">
              <w:t>93</w:t>
            </w:r>
          </w:p>
        </w:tc>
        <w:tc>
          <w:tcPr>
            <w:tcW w:w="413" w:type="pct"/>
            <w:vAlign w:val="center"/>
          </w:tcPr>
          <w:p w14:paraId="7C8C04BD" w14:textId="1949C4BA" w:rsidR="0009552D" w:rsidRPr="00093928" w:rsidRDefault="0009552D" w:rsidP="002D2EBC">
            <w:pPr>
              <w:pStyle w:val="TableText"/>
              <w:jc w:val="right"/>
            </w:pPr>
            <w:r w:rsidRPr="00350396">
              <w:t>94,499</w:t>
            </w:r>
          </w:p>
        </w:tc>
        <w:tc>
          <w:tcPr>
            <w:tcW w:w="510" w:type="pct"/>
            <w:vAlign w:val="center"/>
          </w:tcPr>
          <w:p w14:paraId="59FACBE9" w14:textId="18582E08" w:rsidR="0009552D" w:rsidRPr="00093928" w:rsidRDefault="0009552D" w:rsidP="002D2EBC">
            <w:pPr>
              <w:pStyle w:val="TableText"/>
              <w:jc w:val="right"/>
            </w:pPr>
            <w:r w:rsidRPr="00350396">
              <w:t>-</w:t>
            </w:r>
          </w:p>
        </w:tc>
        <w:tc>
          <w:tcPr>
            <w:tcW w:w="502" w:type="pct"/>
            <w:vAlign w:val="center"/>
          </w:tcPr>
          <w:p w14:paraId="056D8DE7" w14:textId="034D8681" w:rsidR="0009552D" w:rsidRPr="00093928" w:rsidRDefault="0009552D" w:rsidP="002D2EBC">
            <w:pPr>
              <w:pStyle w:val="TableText"/>
              <w:jc w:val="right"/>
            </w:pPr>
            <w:r w:rsidRPr="00350396">
              <w:t>-</w:t>
            </w:r>
          </w:p>
        </w:tc>
        <w:tc>
          <w:tcPr>
            <w:tcW w:w="470" w:type="pct"/>
            <w:vAlign w:val="center"/>
          </w:tcPr>
          <w:p w14:paraId="56E98BBE" w14:textId="2803F835" w:rsidR="0009552D" w:rsidRPr="00093928" w:rsidRDefault="0009552D" w:rsidP="002D2EBC">
            <w:pPr>
              <w:pStyle w:val="TableText"/>
              <w:jc w:val="right"/>
            </w:pPr>
            <w:r w:rsidRPr="00350396">
              <w:t>-</w:t>
            </w:r>
          </w:p>
        </w:tc>
      </w:tr>
      <w:tr w:rsidR="006F609F" w:rsidRPr="00F826E8" w14:paraId="515F2F5F" w14:textId="77777777" w:rsidTr="002D2EBC">
        <w:tblPrEx>
          <w:tblBorders>
            <w:top w:val="single" w:sz="4" w:space="0" w:color="auto"/>
          </w:tblBorders>
        </w:tblPrEx>
        <w:trPr>
          <w:jc w:val="right"/>
        </w:trPr>
        <w:tc>
          <w:tcPr>
            <w:tcW w:w="674" w:type="pct"/>
            <w:tcMar>
              <w:left w:w="108" w:type="dxa"/>
              <w:right w:w="108" w:type="dxa"/>
            </w:tcMar>
            <w:vAlign w:val="center"/>
          </w:tcPr>
          <w:p w14:paraId="79AD3934" w14:textId="0BB95A9A" w:rsidR="0009552D" w:rsidRPr="0009552D" w:rsidRDefault="006F609F" w:rsidP="00DD38AA">
            <w:pPr>
              <w:pStyle w:val="TableText"/>
              <w:rPr>
                <w:bCs/>
              </w:rPr>
            </w:pPr>
            <w:r w:rsidRPr="0009552D">
              <w:t>Rubus</w:t>
            </w:r>
          </w:p>
        </w:tc>
        <w:tc>
          <w:tcPr>
            <w:tcW w:w="526" w:type="pct"/>
            <w:tcMar>
              <w:left w:w="108" w:type="dxa"/>
              <w:right w:w="108" w:type="dxa"/>
            </w:tcMar>
            <w:vAlign w:val="center"/>
          </w:tcPr>
          <w:p w14:paraId="05787B3A" w14:textId="63B5D341" w:rsidR="0009552D" w:rsidRPr="00DD38AA" w:rsidRDefault="0009552D" w:rsidP="00DD38AA">
            <w:pPr>
              <w:pStyle w:val="TableText"/>
              <w:jc w:val="right"/>
            </w:pPr>
            <w:r w:rsidRPr="00DD38AA">
              <w:t>58</w:t>
            </w:r>
          </w:p>
        </w:tc>
        <w:tc>
          <w:tcPr>
            <w:tcW w:w="517" w:type="pct"/>
            <w:tcMar>
              <w:left w:w="108" w:type="dxa"/>
              <w:right w:w="108" w:type="dxa"/>
            </w:tcMar>
            <w:vAlign w:val="center"/>
          </w:tcPr>
          <w:p w14:paraId="7A1C12CB" w14:textId="159D66AE" w:rsidR="0009552D" w:rsidRPr="00DD38AA" w:rsidRDefault="0009552D" w:rsidP="00DD38AA">
            <w:pPr>
              <w:pStyle w:val="TableText"/>
              <w:jc w:val="right"/>
            </w:pPr>
            <w:r w:rsidRPr="00DD38AA">
              <w:t>254</w:t>
            </w:r>
          </w:p>
        </w:tc>
        <w:tc>
          <w:tcPr>
            <w:tcW w:w="470" w:type="pct"/>
            <w:vAlign w:val="center"/>
          </w:tcPr>
          <w:p w14:paraId="3F3D7B53" w14:textId="0DE927D9" w:rsidR="0009552D" w:rsidRPr="00350396" w:rsidRDefault="0009552D">
            <w:pPr>
              <w:pStyle w:val="TableText"/>
              <w:jc w:val="right"/>
            </w:pPr>
            <w:r w:rsidRPr="00350396">
              <w:t>9,891</w:t>
            </w:r>
          </w:p>
        </w:tc>
        <w:tc>
          <w:tcPr>
            <w:tcW w:w="531" w:type="pct"/>
            <w:tcMar>
              <w:left w:w="108" w:type="dxa"/>
              <w:right w:w="108" w:type="dxa"/>
            </w:tcMar>
            <w:vAlign w:val="center"/>
          </w:tcPr>
          <w:p w14:paraId="2209F4D4" w14:textId="46AD5B71" w:rsidR="0009552D" w:rsidRPr="00350396" w:rsidRDefault="0009552D">
            <w:pPr>
              <w:pStyle w:val="TableText"/>
              <w:jc w:val="right"/>
            </w:pPr>
            <w:r w:rsidRPr="00350396">
              <w:t>98</w:t>
            </w:r>
          </w:p>
        </w:tc>
        <w:tc>
          <w:tcPr>
            <w:tcW w:w="386" w:type="pct"/>
            <w:tcMar>
              <w:left w:w="108" w:type="dxa"/>
              <w:right w:w="108" w:type="dxa"/>
            </w:tcMar>
            <w:vAlign w:val="center"/>
          </w:tcPr>
          <w:p w14:paraId="73021EE3" w14:textId="14F1DC0C" w:rsidR="0009552D" w:rsidRPr="00350396" w:rsidRDefault="0009552D">
            <w:pPr>
              <w:pStyle w:val="TableText"/>
              <w:jc w:val="right"/>
            </w:pPr>
            <w:r w:rsidRPr="00350396">
              <w:t>150</w:t>
            </w:r>
          </w:p>
        </w:tc>
        <w:tc>
          <w:tcPr>
            <w:tcW w:w="413" w:type="pct"/>
            <w:vAlign w:val="center"/>
          </w:tcPr>
          <w:p w14:paraId="416510D7" w14:textId="46DF9971" w:rsidR="0009552D" w:rsidRPr="00093928" w:rsidRDefault="0009552D" w:rsidP="002D2EBC">
            <w:pPr>
              <w:pStyle w:val="TableText"/>
              <w:jc w:val="right"/>
            </w:pPr>
            <w:r w:rsidRPr="00350396">
              <w:t>5,854</w:t>
            </w:r>
          </w:p>
        </w:tc>
        <w:tc>
          <w:tcPr>
            <w:tcW w:w="510" w:type="pct"/>
            <w:vAlign w:val="center"/>
          </w:tcPr>
          <w:p w14:paraId="3367DB4F" w14:textId="527470DA" w:rsidR="0009552D" w:rsidRPr="00093928" w:rsidRDefault="0009552D" w:rsidP="002D2EBC">
            <w:pPr>
              <w:pStyle w:val="TableText"/>
              <w:jc w:val="right"/>
            </w:pPr>
            <w:r w:rsidRPr="00350396">
              <w:t>2.1</w:t>
            </w:r>
          </w:p>
        </w:tc>
        <w:tc>
          <w:tcPr>
            <w:tcW w:w="502" w:type="pct"/>
            <w:vAlign w:val="center"/>
          </w:tcPr>
          <w:p w14:paraId="32552E4E" w14:textId="341815C1" w:rsidR="0009552D" w:rsidRPr="00093928" w:rsidRDefault="0009552D" w:rsidP="002D2EBC">
            <w:pPr>
              <w:pStyle w:val="TableText"/>
              <w:jc w:val="right"/>
            </w:pPr>
            <w:r w:rsidRPr="00350396">
              <w:t>7,915</w:t>
            </w:r>
          </w:p>
        </w:tc>
        <w:tc>
          <w:tcPr>
            <w:tcW w:w="470" w:type="pct"/>
            <w:vAlign w:val="center"/>
          </w:tcPr>
          <w:p w14:paraId="08DE408E" w14:textId="647F485C" w:rsidR="0009552D" w:rsidRPr="00093928" w:rsidRDefault="0009552D" w:rsidP="002D2EBC">
            <w:pPr>
              <w:pStyle w:val="TableText"/>
              <w:jc w:val="right"/>
            </w:pPr>
            <w:r w:rsidRPr="00350396">
              <w:t>3,838</w:t>
            </w:r>
          </w:p>
        </w:tc>
      </w:tr>
      <w:tr w:rsidR="006F609F" w:rsidRPr="00F826E8" w14:paraId="006F1154" w14:textId="77777777" w:rsidTr="002D2EBC">
        <w:tblPrEx>
          <w:tblBorders>
            <w:top w:val="single" w:sz="4" w:space="0" w:color="auto"/>
          </w:tblBorders>
        </w:tblPrEx>
        <w:trPr>
          <w:jc w:val="right"/>
        </w:trPr>
        <w:tc>
          <w:tcPr>
            <w:tcW w:w="674" w:type="pct"/>
            <w:tcMar>
              <w:left w:w="108" w:type="dxa"/>
              <w:right w:w="108" w:type="dxa"/>
            </w:tcMar>
            <w:vAlign w:val="center"/>
          </w:tcPr>
          <w:p w14:paraId="4BA93AA9" w14:textId="5923C44F" w:rsidR="0009552D" w:rsidRPr="0009552D" w:rsidRDefault="006F609F" w:rsidP="00DD38AA">
            <w:pPr>
              <w:pStyle w:val="TableText"/>
              <w:rPr>
                <w:bCs/>
              </w:rPr>
            </w:pPr>
            <w:r w:rsidRPr="0009552D">
              <w:t>Sheep live export</w:t>
            </w:r>
          </w:p>
        </w:tc>
        <w:tc>
          <w:tcPr>
            <w:tcW w:w="526" w:type="pct"/>
            <w:tcMar>
              <w:left w:w="108" w:type="dxa"/>
              <w:right w:w="108" w:type="dxa"/>
            </w:tcMar>
            <w:vAlign w:val="center"/>
          </w:tcPr>
          <w:p w14:paraId="363C357E" w14:textId="2748C40B" w:rsidR="0009552D" w:rsidRPr="00DD38AA" w:rsidRDefault="0009552D" w:rsidP="00DD38AA">
            <w:pPr>
              <w:pStyle w:val="TableText"/>
              <w:jc w:val="right"/>
            </w:pPr>
            <w:r w:rsidRPr="00DD38AA">
              <w:t>24</w:t>
            </w:r>
          </w:p>
        </w:tc>
        <w:tc>
          <w:tcPr>
            <w:tcW w:w="517" w:type="pct"/>
            <w:tcMar>
              <w:left w:w="108" w:type="dxa"/>
              <w:right w:w="108" w:type="dxa"/>
            </w:tcMar>
            <w:vAlign w:val="center"/>
          </w:tcPr>
          <w:p w14:paraId="3EDD0348" w14:textId="63EB2636" w:rsidR="0009552D" w:rsidRPr="00DD38AA" w:rsidRDefault="0009552D" w:rsidP="00DD38AA">
            <w:pPr>
              <w:pStyle w:val="TableText"/>
              <w:jc w:val="right"/>
            </w:pPr>
            <w:r w:rsidRPr="00DD38AA">
              <w:t>443</w:t>
            </w:r>
          </w:p>
        </w:tc>
        <w:tc>
          <w:tcPr>
            <w:tcW w:w="470" w:type="pct"/>
            <w:vAlign w:val="center"/>
          </w:tcPr>
          <w:p w14:paraId="04E9A2F0" w14:textId="53BCBC72" w:rsidR="0009552D" w:rsidRPr="00350396" w:rsidRDefault="0009552D">
            <w:pPr>
              <w:pStyle w:val="TableText"/>
              <w:jc w:val="right"/>
            </w:pPr>
            <w:r w:rsidRPr="00350396">
              <w:t>33,842</w:t>
            </w:r>
          </w:p>
        </w:tc>
        <w:tc>
          <w:tcPr>
            <w:tcW w:w="531" w:type="pct"/>
            <w:tcMar>
              <w:left w:w="108" w:type="dxa"/>
              <w:right w:w="108" w:type="dxa"/>
            </w:tcMar>
            <w:vAlign w:val="center"/>
          </w:tcPr>
          <w:p w14:paraId="3FD3B933" w14:textId="7AE6AD6E" w:rsidR="0009552D" w:rsidRPr="00350396" w:rsidRDefault="0009552D">
            <w:pPr>
              <w:pStyle w:val="TableText"/>
              <w:jc w:val="right"/>
            </w:pPr>
            <w:r w:rsidRPr="00350396">
              <w:t>94</w:t>
            </w:r>
          </w:p>
        </w:tc>
        <w:tc>
          <w:tcPr>
            <w:tcW w:w="386" w:type="pct"/>
            <w:tcMar>
              <w:left w:w="108" w:type="dxa"/>
              <w:right w:w="108" w:type="dxa"/>
            </w:tcMar>
            <w:vAlign w:val="center"/>
          </w:tcPr>
          <w:p w14:paraId="38749D6A" w14:textId="5543F2B5" w:rsidR="0009552D" w:rsidRPr="00350396" w:rsidRDefault="0009552D">
            <w:pPr>
              <w:pStyle w:val="TableText"/>
              <w:jc w:val="right"/>
            </w:pPr>
            <w:r w:rsidRPr="00350396">
              <w:t>113</w:t>
            </w:r>
          </w:p>
        </w:tc>
        <w:tc>
          <w:tcPr>
            <w:tcW w:w="413" w:type="pct"/>
            <w:vAlign w:val="center"/>
          </w:tcPr>
          <w:p w14:paraId="1179247E" w14:textId="6C79BCF1" w:rsidR="0009552D" w:rsidRPr="00093928" w:rsidRDefault="0009552D" w:rsidP="002D2EBC">
            <w:pPr>
              <w:pStyle w:val="TableText"/>
              <w:jc w:val="right"/>
            </w:pPr>
            <w:r w:rsidRPr="00350396">
              <w:t>8,640</w:t>
            </w:r>
          </w:p>
        </w:tc>
        <w:tc>
          <w:tcPr>
            <w:tcW w:w="510" w:type="pct"/>
            <w:vAlign w:val="center"/>
          </w:tcPr>
          <w:p w14:paraId="6CC7B4B6" w14:textId="06A6DE93" w:rsidR="0009552D" w:rsidRPr="00093928" w:rsidRDefault="0009552D" w:rsidP="002D2EBC">
            <w:pPr>
              <w:pStyle w:val="TableText"/>
              <w:jc w:val="right"/>
            </w:pPr>
            <w:r w:rsidRPr="00350396">
              <w:t>1.1</w:t>
            </w:r>
          </w:p>
        </w:tc>
        <w:tc>
          <w:tcPr>
            <w:tcW w:w="502" w:type="pct"/>
            <w:vAlign w:val="center"/>
          </w:tcPr>
          <w:p w14:paraId="446C95B7" w14:textId="06760B7B" w:rsidR="0009552D" w:rsidRPr="00093928" w:rsidRDefault="0009552D" w:rsidP="002D2EBC">
            <w:pPr>
              <w:pStyle w:val="TableText"/>
              <w:jc w:val="right"/>
            </w:pPr>
            <w:r w:rsidRPr="00350396">
              <w:t>2,620</w:t>
            </w:r>
          </w:p>
        </w:tc>
        <w:tc>
          <w:tcPr>
            <w:tcW w:w="470" w:type="pct"/>
            <w:vAlign w:val="center"/>
          </w:tcPr>
          <w:p w14:paraId="14B86107" w14:textId="28102924" w:rsidR="0009552D" w:rsidRPr="00093928" w:rsidRDefault="0009552D" w:rsidP="002D2EBC">
            <w:pPr>
              <w:pStyle w:val="TableText"/>
              <w:jc w:val="right"/>
            </w:pPr>
            <w:r w:rsidRPr="00350396">
              <w:t>2,281</w:t>
            </w:r>
          </w:p>
        </w:tc>
      </w:tr>
      <w:tr w:rsidR="006F609F" w:rsidRPr="00F826E8" w14:paraId="0F962497" w14:textId="77777777" w:rsidTr="002D2EBC">
        <w:tblPrEx>
          <w:tblBorders>
            <w:top w:val="single" w:sz="4" w:space="0" w:color="auto"/>
          </w:tblBorders>
        </w:tblPrEx>
        <w:trPr>
          <w:jc w:val="right"/>
        </w:trPr>
        <w:tc>
          <w:tcPr>
            <w:tcW w:w="674" w:type="pct"/>
            <w:tcMar>
              <w:left w:w="108" w:type="dxa"/>
              <w:right w:w="108" w:type="dxa"/>
            </w:tcMar>
            <w:vAlign w:val="center"/>
          </w:tcPr>
          <w:p w14:paraId="3FF87771" w14:textId="74C0655F" w:rsidR="0009552D" w:rsidRPr="0009552D" w:rsidRDefault="006F609F" w:rsidP="00DD38AA">
            <w:pPr>
              <w:pStyle w:val="TableText"/>
              <w:rPr>
                <w:bCs/>
              </w:rPr>
            </w:pPr>
            <w:r w:rsidRPr="0009552D">
              <w:t>Sheep slaughter</w:t>
            </w:r>
          </w:p>
        </w:tc>
        <w:tc>
          <w:tcPr>
            <w:tcW w:w="526" w:type="pct"/>
            <w:tcMar>
              <w:left w:w="108" w:type="dxa"/>
              <w:right w:w="108" w:type="dxa"/>
            </w:tcMar>
            <w:vAlign w:val="center"/>
          </w:tcPr>
          <w:p w14:paraId="3A0AFF2C" w14:textId="4BDF05DB" w:rsidR="0009552D" w:rsidRPr="00DD38AA" w:rsidRDefault="0009552D" w:rsidP="00DD38AA">
            <w:pPr>
              <w:pStyle w:val="TableText"/>
              <w:jc w:val="right"/>
            </w:pPr>
            <w:r w:rsidRPr="00DD38AA">
              <w:t>126</w:t>
            </w:r>
          </w:p>
        </w:tc>
        <w:tc>
          <w:tcPr>
            <w:tcW w:w="517" w:type="pct"/>
            <w:tcMar>
              <w:left w:w="108" w:type="dxa"/>
              <w:right w:w="108" w:type="dxa"/>
            </w:tcMar>
            <w:vAlign w:val="center"/>
          </w:tcPr>
          <w:p w14:paraId="52EC071C" w14:textId="4DB61E53" w:rsidR="0009552D" w:rsidRPr="00DD38AA" w:rsidRDefault="0009552D" w:rsidP="00DD38AA">
            <w:pPr>
              <w:pStyle w:val="TableText"/>
              <w:jc w:val="right"/>
            </w:pPr>
            <w:r w:rsidRPr="00DD38AA">
              <w:t>277</w:t>
            </w:r>
          </w:p>
        </w:tc>
        <w:tc>
          <w:tcPr>
            <w:tcW w:w="470" w:type="pct"/>
            <w:vAlign w:val="center"/>
          </w:tcPr>
          <w:p w14:paraId="6C64D08E" w14:textId="40BC9178" w:rsidR="0009552D" w:rsidRPr="00350396" w:rsidRDefault="0009552D">
            <w:pPr>
              <w:pStyle w:val="TableText"/>
              <w:jc w:val="right"/>
            </w:pPr>
            <w:r w:rsidRPr="00350396">
              <w:t>7,967</w:t>
            </w:r>
          </w:p>
        </w:tc>
        <w:tc>
          <w:tcPr>
            <w:tcW w:w="531" w:type="pct"/>
            <w:tcMar>
              <w:left w:w="108" w:type="dxa"/>
              <w:right w:w="108" w:type="dxa"/>
            </w:tcMar>
            <w:vAlign w:val="center"/>
          </w:tcPr>
          <w:p w14:paraId="43D9ABFE" w14:textId="6B5230B4" w:rsidR="0009552D" w:rsidRPr="00350396" w:rsidRDefault="0009552D">
            <w:pPr>
              <w:pStyle w:val="TableText"/>
              <w:jc w:val="right"/>
            </w:pPr>
            <w:r w:rsidRPr="00350396">
              <w:t>1,109</w:t>
            </w:r>
          </w:p>
        </w:tc>
        <w:tc>
          <w:tcPr>
            <w:tcW w:w="386" w:type="pct"/>
            <w:tcMar>
              <w:left w:w="108" w:type="dxa"/>
              <w:right w:w="108" w:type="dxa"/>
            </w:tcMar>
            <w:vAlign w:val="center"/>
          </w:tcPr>
          <w:p w14:paraId="10A7FB8E" w14:textId="12D92D65" w:rsidR="0009552D" w:rsidRPr="00350396" w:rsidRDefault="0009552D">
            <w:pPr>
              <w:pStyle w:val="TableText"/>
              <w:jc w:val="right"/>
            </w:pPr>
            <w:r w:rsidRPr="00350396">
              <w:t>31</w:t>
            </w:r>
          </w:p>
        </w:tc>
        <w:tc>
          <w:tcPr>
            <w:tcW w:w="413" w:type="pct"/>
            <w:vAlign w:val="center"/>
          </w:tcPr>
          <w:p w14:paraId="2AF9DB6E" w14:textId="56EE25B2" w:rsidR="0009552D" w:rsidRPr="00093928" w:rsidRDefault="0009552D" w:rsidP="002D2EBC">
            <w:pPr>
              <w:pStyle w:val="TableText"/>
              <w:jc w:val="right"/>
            </w:pPr>
            <w:r w:rsidRPr="00350396">
              <w:t>905</w:t>
            </w:r>
          </w:p>
        </w:tc>
        <w:tc>
          <w:tcPr>
            <w:tcW w:w="510" w:type="pct"/>
            <w:vAlign w:val="center"/>
          </w:tcPr>
          <w:p w14:paraId="176A269E" w14:textId="72E269F5" w:rsidR="0009552D" w:rsidRPr="00093928" w:rsidRDefault="0009552D" w:rsidP="002D2EBC">
            <w:pPr>
              <w:pStyle w:val="TableText"/>
              <w:jc w:val="right"/>
            </w:pPr>
            <w:r w:rsidRPr="00350396">
              <w:t>3.2</w:t>
            </w:r>
          </w:p>
        </w:tc>
        <w:tc>
          <w:tcPr>
            <w:tcW w:w="502" w:type="pct"/>
            <w:vAlign w:val="center"/>
          </w:tcPr>
          <w:p w14:paraId="5E583F6F" w14:textId="2AE69AAD" w:rsidR="0009552D" w:rsidRPr="00093928" w:rsidRDefault="0009552D" w:rsidP="002D2EBC">
            <w:pPr>
              <w:pStyle w:val="TableText"/>
              <w:jc w:val="right"/>
            </w:pPr>
            <w:r w:rsidRPr="00350396">
              <w:t>11,802</w:t>
            </w:r>
          </w:p>
        </w:tc>
        <w:tc>
          <w:tcPr>
            <w:tcW w:w="470" w:type="pct"/>
            <w:vAlign w:val="center"/>
          </w:tcPr>
          <w:p w14:paraId="7A865C76" w14:textId="3EDB6B56" w:rsidR="0009552D" w:rsidRPr="00093928" w:rsidRDefault="0009552D" w:rsidP="002D2EBC">
            <w:pPr>
              <w:pStyle w:val="TableText"/>
              <w:jc w:val="right"/>
            </w:pPr>
            <w:r w:rsidRPr="00350396">
              <w:t>3,720</w:t>
            </w:r>
          </w:p>
        </w:tc>
      </w:tr>
      <w:tr w:rsidR="006F609F" w:rsidRPr="00F826E8" w14:paraId="2DCCACD8" w14:textId="77777777" w:rsidTr="002D2EBC">
        <w:tblPrEx>
          <w:tblBorders>
            <w:top w:val="single" w:sz="4" w:space="0" w:color="auto"/>
          </w:tblBorders>
        </w:tblPrEx>
        <w:trPr>
          <w:jc w:val="right"/>
        </w:trPr>
        <w:tc>
          <w:tcPr>
            <w:tcW w:w="674" w:type="pct"/>
            <w:tcMar>
              <w:left w:w="108" w:type="dxa"/>
              <w:right w:w="108" w:type="dxa"/>
            </w:tcMar>
            <w:vAlign w:val="center"/>
          </w:tcPr>
          <w:p w14:paraId="0E0662CA" w14:textId="58C0594B" w:rsidR="0009552D" w:rsidRPr="0009552D" w:rsidRDefault="006F609F" w:rsidP="00DD38AA">
            <w:pPr>
              <w:pStyle w:val="TableText"/>
              <w:rPr>
                <w:bCs/>
              </w:rPr>
            </w:pPr>
            <w:r w:rsidRPr="0009552D">
              <w:t>Sheep transaction</w:t>
            </w:r>
          </w:p>
        </w:tc>
        <w:tc>
          <w:tcPr>
            <w:tcW w:w="526" w:type="pct"/>
            <w:tcMar>
              <w:left w:w="108" w:type="dxa"/>
              <w:right w:w="108" w:type="dxa"/>
            </w:tcMar>
            <w:vAlign w:val="center"/>
          </w:tcPr>
          <w:p w14:paraId="2608A01F" w14:textId="0B83F726" w:rsidR="0009552D" w:rsidRPr="00DD38AA" w:rsidRDefault="0009552D" w:rsidP="00DD38AA">
            <w:pPr>
              <w:pStyle w:val="TableText"/>
              <w:jc w:val="right"/>
            </w:pPr>
            <w:r w:rsidRPr="00DD38AA">
              <w:t>503</w:t>
            </w:r>
          </w:p>
        </w:tc>
        <w:tc>
          <w:tcPr>
            <w:tcW w:w="517" w:type="pct"/>
            <w:tcMar>
              <w:left w:w="108" w:type="dxa"/>
              <w:right w:w="108" w:type="dxa"/>
            </w:tcMar>
            <w:vAlign w:val="center"/>
          </w:tcPr>
          <w:p w14:paraId="33F39CB4" w14:textId="3DAEEC52" w:rsidR="0009552D" w:rsidRPr="00DD38AA" w:rsidRDefault="0009552D" w:rsidP="00DD38AA">
            <w:pPr>
              <w:pStyle w:val="TableText"/>
              <w:jc w:val="right"/>
            </w:pPr>
            <w:r w:rsidRPr="00DD38AA">
              <w:t>148</w:t>
            </w:r>
          </w:p>
        </w:tc>
        <w:tc>
          <w:tcPr>
            <w:tcW w:w="470" w:type="pct"/>
            <w:vAlign w:val="center"/>
          </w:tcPr>
          <w:p w14:paraId="43C6AA3D" w14:textId="3A3E3DAC" w:rsidR="0009552D" w:rsidRPr="00350396" w:rsidRDefault="0009552D">
            <w:pPr>
              <w:pStyle w:val="TableText"/>
              <w:jc w:val="right"/>
            </w:pPr>
            <w:r w:rsidRPr="00350396">
              <w:t>5,379</w:t>
            </w:r>
          </w:p>
        </w:tc>
        <w:tc>
          <w:tcPr>
            <w:tcW w:w="531" w:type="pct"/>
            <w:tcMar>
              <w:left w:w="108" w:type="dxa"/>
              <w:right w:w="108" w:type="dxa"/>
            </w:tcMar>
            <w:vAlign w:val="center"/>
          </w:tcPr>
          <w:p w14:paraId="23CF7E42" w14:textId="76F7F04F" w:rsidR="0009552D" w:rsidRPr="00350396" w:rsidRDefault="0009552D">
            <w:pPr>
              <w:pStyle w:val="TableText"/>
              <w:jc w:val="right"/>
            </w:pPr>
            <w:r w:rsidRPr="00350396">
              <w:t>3,399</w:t>
            </w:r>
          </w:p>
        </w:tc>
        <w:tc>
          <w:tcPr>
            <w:tcW w:w="386" w:type="pct"/>
            <w:tcMar>
              <w:left w:w="108" w:type="dxa"/>
              <w:right w:w="108" w:type="dxa"/>
            </w:tcMar>
            <w:vAlign w:val="center"/>
          </w:tcPr>
          <w:p w14:paraId="6A2B6DC9" w14:textId="53DF2DE6" w:rsidR="0009552D" w:rsidRPr="00350396" w:rsidRDefault="0009552D">
            <w:pPr>
              <w:pStyle w:val="TableText"/>
              <w:jc w:val="right"/>
            </w:pPr>
            <w:r w:rsidRPr="00350396">
              <w:t>22</w:t>
            </w:r>
          </w:p>
        </w:tc>
        <w:tc>
          <w:tcPr>
            <w:tcW w:w="413" w:type="pct"/>
            <w:vAlign w:val="center"/>
          </w:tcPr>
          <w:p w14:paraId="672B36B7" w14:textId="7220FEA6" w:rsidR="0009552D" w:rsidRPr="00093928" w:rsidRDefault="0009552D" w:rsidP="002D2EBC">
            <w:pPr>
              <w:pStyle w:val="TableText"/>
              <w:jc w:val="right"/>
            </w:pPr>
            <w:r w:rsidRPr="00350396">
              <w:t>796</w:t>
            </w:r>
          </w:p>
        </w:tc>
        <w:tc>
          <w:tcPr>
            <w:tcW w:w="510" w:type="pct"/>
            <w:vAlign w:val="center"/>
          </w:tcPr>
          <w:p w14:paraId="1F1FA09F" w14:textId="3D0AA765" w:rsidR="0009552D" w:rsidRPr="00093928" w:rsidRDefault="0009552D" w:rsidP="002D2EBC">
            <w:pPr>
              <w:pStyle w:val="TableText"/>
              <w:jc w:val="right"/>
            </w:pPr>
            <w:r w:rsidRPr="00350396">
              <w:t>4.6</w:t>
            </w:r>
          </w:p>
        </w:tc>
        <w:tc>
          <w:tcPr>
            <w:tcW w:w="502" w:type="pct"/>
            <w:vAlign w:val="center"/>
          </w:tcPr>
          <w:p w14:paraId="1B61BD1E" w14:textId="616A5CE8" w:rsidR="0009552D" w:rsidRPr="00093928" w:rsidRDefault="0009552D" w:rsidP="002D2EBC">
            <w:pPr>
              <w:pStyle w:val="TableText"/>
              <w:jc w:val="right"/>
            </w:pPr>
            <w:r w:rsidRPr="00350396">
              <w:t>14,053</w:t>
            </w:r>
          </w:p>
        </w:tc>
        <w:tc>
          <w:tcPr>
            <w:tcW w:w="470" w:type="pct"/>
            <w:vAlign w:val="center"/>
          </w:tcPr>
          <w:p w14:paraId="0FA0FB12" w14:textId="6F0817B3" w:rsidR="0009552D" w:rsidRPr="00093928" w:rsidRDefault="0009552D" w:rsidP="002D2EBC">
            <w:pPr>
              <w:pStyle w:val="TableText"/>
              <w:jc w:val="right"/>
            </w:pPr>
            <w:r w:rsidRPr="00350396">
              <w:t>3,049</w:t>
            </w:r>
          </w:p>
        </w:tc>
      </w:tr>
      <w:tr w:rsidR="006F609F" w:rsidRPr="00F826E8" w14:paraId="1CB176D0" w14:textId="77777777" w:rsidTr="002D2EBC">
        <w:tblPrEx>
          <w:tblBorders>
            <w:top w:val="single" w:sz="4" w:space="0" w:color="auto"/>
          </w:tblBorders>
        </w:tblPrEx>
        <w:trPr>
          <w:jc w:val="right"/>
        </w:trPr>
        <w:tc>
          <w:tcPr>
            <w:tcW w:w="674" w:type="pct"/>
            <w:tcMar>
              <w:left w:w="108" w:type="dxa"/>
              <w:right w:w="108" w:type="dxa"/>
            </w:tcMar>
            <w:vAlign w:val="center"/>
          </w:tcPr>
          <w:p w14:paraId="200FA300" w14:textId="6EBC531B" w:rsidR="0009552D" w:rsidRPr="0009552D" w:rsidRDefault="006F609F" w:rsidP="00DD38AA">
            <w:pPr>
              <w:pStyle w:val="TableText"/>
              <w:rPr>
                <w:bCs/>
              </w:rPr>
            </w:pPr>
            <w:r w:rsidRPr="0009552D">
              <w:t>Stone fruit</w:t>
            </w:r>
          </w:p>
        </w:tc>
        <w:tc>
          <w:tcPr>
            <w:tcW w:w="526" w:type="pct"/>
            <w:tcMar>
              <w:left w:w="108" w:type="dxa"/>
              <w:right w:w="108" w:type="dxa"/>
            </w:tcMar>
            <w:vAlign w:val="center"/>
          </w:tcPr>
          <w:p w14:paraId="12ED0A40" w14:textId="7FFDA6D0" w:rsidR="0009552D" w:rsidRPr="00DD38AA" w:rsidRDefault="0009552D" w:rsidP="00DD38AA">
            <w:pPr>
              <w:pStyle w:val="TableText"/>
              <w:jc w:val="right"/>
            </w:pPr>
            <w:r w:rsidRPr="00DD38AA">
              <w:t>369</w:t>
            </w:r>
          </w:p>
        </w:tc>
        <w:tc>
          <w:tcPr>
            <w:tcW w:w="517" w:type="pct"/>
            <w:tcMar>
              <w:left w:w="108" w:type="dxa"/>
              <w:right w:w="108" w:type="dxa"/>
            </w:tcMar>
            <w:vAlign w:val="center"/>
          </w:tcPr>
          <w:p w14:paraId="2AAEE529" w14:textId="24957E7C" w:rsidR="0009552D" w:rsidRPr="00DD38AA" w:rsidRDefault="0009552D" w:rsidP="00DD38AA">
            <w:pPr>
              <w:pStyle w:val="TableText"/>
              <w:jc w:val="right"/>
            </w:pPr>
            <w:r w:rsidRPr="00DD38AA">
              <w:t>142</w:t>
            </w:r>
          </w:p>
        </w:tc>
        <w:tc>
          <w:tcPr>
            <w:tcW w:w="470" w:type="pct"/>
            <w:vAlign w:val="center"/>
          </w:tcPr>
          <w:p w14:paraId="6EAE8C7F" w14:textId="5D1ABFC1" w:rsidR="0009552D" w:rsidRPr="00350396" w:rsidRDefault="0009552D">
            <w:pPr>
              <w:pStyle w:val="TableText"/>
              <w:jc w:val="right"/>
            </w:pPr>
            <w:r w:rsidRPr="00350396">
              <w:t>2,567</w:t>
            </w:r>
          </w:p>
        </w:tc>
        <w:tc>
          <w:tcPr>
            <w:tcW w:w="531" w:type="pct"/>
            <w:tcMar>
              <w:left w:w="108" w:type="dxa"/>
              <w:right w:w="108" w:type="dxa"/>
            </w:tcMar>
            <w:vAlign w:val="center"/>
          </w:tcPr>
          <w:p w14:paraId="129A1A4F" w14:textId="6A31F310" w:rsidR="0009552D" w:rsidRPr="00350396" w:rsidRDefault="0009552D">
            <w:pPr>
              <w:pStyle w:val="TableText"/>
              <w:jc w:val="right"/>
            </w:pPr>
            <w:r w:rsidRPr="00350396">
              <w:t>628</w:t>
            </w:r>
          </w:p>
        </w:tc>
        <w:tc>
          <w:tcPr>
            <w:tcW w:w="386" w:type="pct"/>
            <w:tcMar>
              <w:left w:w="108" w:type="dxa"/>
              <w:right w:w="108" w:type="dxa"/>
            </w:tcMar>
            <w:vAlign w:val="center"/>
          </w:tcPr>
          <w:p w14:paraId="3CEFF5F5" w14:textId="6E171433" w:rsidR="0009552D" w:rsidRPr="00350396" w:rsidRDefault="0009552D">
            <w:pPr>
              <w:pStyle w:val="TableText"/>
              <w:jc w:val="right"/>
            </w:pPr>
            <w:r w:rsidRPr="00350396">
              <w:t>83</w:t>
            </w:r>
          </w:p>
        </w:tc>
        <w:tc>
          <w:tcPr>
            <w:tcW w:w="413" w:type="pct"/>
            <w:vAlign w:val="center"/>
          </w:tcPr>
          <w:p w14:paraId="27345515" w14:textId="4692E580" w:rsidR="0009552D" w:rsidRPr="00093928" w:rsidRDefault="0009552D" w:rsidP="002D2EBC">
            <w:pPr>
              <w:pStyle w:val="TableText"/>
              <w:jc w:val="right"/>
            </w:pPr>
            <w:r w:rsidRPr="00350396">
              <w:t>1,508</w:t>
            </w:r>
          </w:p>
        </w:tc>
        <w:tc>
          <w:tcPr>
            <w:tcW w:w="510" w:type="pct"/>
            <w:vAlign w:val="center"/>
          </w:tcPr>
          <w:p w14:paraId="5CBB86C1" w14:textId="3125B7D2" w:rsidR="0009552D" w:rsidRPr="00093928" w:rsidRDefault="0009552D" w:rsidP="002D2EBC">
            <w:pPr>
              <w:pStyle w:val="TableText"/>
              <w:jc w:val="right"/>
            </w:pPr>
            <w:r w:rsidRPr="00350396">
              <w:t>6.3</w:t>
            </w:r>
          </w:p>
        </w:tc>
        <w:tc>
          <w:tcPr>
            <w:tcW w:w="502" w:type="pct"/>
            <w:vAlign w:val="center"/>
          </w:tcPr>
          <w:p w14:paraId="212D7048" w14:textId="55B23179" w:rsidR="0009552D" w:rsidRPr="00093928" w:rsidRDefault="0009552D" w:rsidP="002D2EBC">
            <w:pPr>
              <w:pStyle w:val="TableText"/>
              <w:jc w:val="right"/>
            </w:pPr>
            <w:r w:rsidRPr="00350396">
              <w:t>22,157</w:t>
            </w:r>
          </w:p>
        </w:tc>
        <w:tc>
          <w:tcPr>
            <w:tcW w:w="470" w:type="pct"/>
            <w:vAlign w:val="center"/>
          </w:tcPr>
          <w:p w14:paraId="67394FA6" w14:textId="23739F58" w:rsidR="0009552D" w:rsidRPr="00093928" w:rsidRDefault="0009552D" w:rsidP="002D2EBC">
            <w:pPr>
              <w:pStyle w:val="TableText"/>
              <w:jc w:val="right"/>
            </w:pPr>
            <w:r w:rsidRPr="00350396">
              <w:t>3,490</w:t>
            </w:r>
          </w:p>
        </w:tc>
      </w:tr>
      <w:tr w:rsidR="006F609F" w:rsidRPr="00F826E8" w14:paraId="67F3F145" w14:textId="77777777" w:rsidTr="002D2EBC">
        <w:tblPrEx>
          <w:tblBorders>
            <w:top w:val="single" w:sz="4" w:space="0" w:color="auto"/>
          </w:tblBorders>
        </w:tblPrEx>
        <w:trPr>
          <w:jc w:val="right"/>
        </w:trPr>
        <w:tc>
          <w:tcPr>
            <w:tcW w:w="674" w:type="pct"/>
            <w:tcMar>
              <w:left w:w="108" w:type="dxa"/>
              <w:right w:w="108" w:type="dxa"/>
            </w:tcMar>
            <w:vAlign w:val="center"/>
          </w:tcPr>
          <w:p w14:paraId="5F27C56E" w14:textId="777584D3" w:rsidR="0009552D" w:rsidRPr="0009552D" w:rsidRDefault="006F609F" w:rsidP="00DD38AA">
            <w:pPr>
              <w:pStyle w:val="TableText"/>
              <w:rPr>
                <w:bCs/>
              </w:rPr>
            </w:pPr>
            <w:r w:rsidRPr="0009552D">
              <w:t>Strawberries</w:t>
            </w:r>
          </w:p>
        </w:tc>
        <w:tc>
          <w:tcPr>
            <w:tcW w:w="526" w:type="pct"/>
            <w:tcMar>
              <w:left w:w="108" w:type="dxa"/>
              <w:right w:w="108" w:type="dxa"/>
            </w:tcMar>
            <w:vAlign w:val="center"/>
          </w:tcPr>
          <w:p w14:paraId="13CDEBD3" w14:textId="3F244266" w:rsidR="0009552D" w:rsidRPr="00DD38AA" w:rsidRDefault="0009552D" w:rsidP="00DD38AA">
            <w:pPr>
              <w:pStyle w:val="TableText"/>
              <w:jc w:val="right"/>
            </w:pPr>
            <w:r w:rsidRPr="00DD38AA">
              <w:t>7</w:t>
            </w:r>
          </w:p>
        </w:tc>
        <w:tc>
          <w:tcPr>
            <w:tcW w:w="517" w:type="pct"/>
            <w:tcMar>
              <w:left w:w="108" w:type="dxa"/>
              <w:right w:w="108" w:type="dxa"/>
            </w:tcMar>
            <w:vAlign w:val="center"/>
          </w:tcPr>
          <w:p w14:paraId="5DDCAF7A" w14:textId="1C09A46B" w:rsidR="0009552D" w:rsidRPr="00DD38AA" w:rsidRDefault="0009552D" w:rsidP="00DD38AA">
            <w:pPr>
              <w:pStyle w:val="TableText"/>
              <w:jc w:val="right"/>
            </w:pPr>
            <w:r w:rsidRPr="00DD38AA">
              <w:t>2,650</w:t>
            </w:r>
          </w:p>
        </w:tc>
        <w:tc>
          <w:tcPr>
            <w:tcW w:w="470" w:type="pct"/>
            <w:vAlign w:val="center"/>
          </w:tcPr>
          <w:p w14:paraId="6D8E83C9" w14:textId="6B39B420" w:rsidR="0009552D" w:rsidRPr="00350396" w:rsidRDefault="0009552D">
            <w:pPr>
              <w:pStyle w:val="TableText"/>
              <w:jc w:val="right"/>
            </w:pPr>
            <w:r w:rsidRPr="00350396">
              <w:t>145,500</w:t>
            </w:r>
          </w:p>
        </w:tc>
        <w:tc>
          <w:tcPr>
            <w:tcW w:w="531" w:type="pct"/>
            <w:tcMar>
              <w:left w:w="108" w:type="dxa"/>
              <w:right w:w="108" w:type="dxa"/>
            </w:tcMar>
            <w:vAlign w:val="center"/>
          </w:tcPr>
          <w:p w14:paraId="7644D381" w14:textId="38652685" w:rsidR="0009552D" w:rsidRPr="00350396" w:rsidRDefault="0009552D">
            <w:pPr>
              <w:pStyle w:val="TableText"/>
              <w:jc w:val="right"/>
            </w:pPr>
            <w:r w:rsidRPr="00350396">
              <w:t>12</w:t>
            </w:r>
          </w:p>
        </w:tc>
        <w:tc>
          <w:tcPr>
            <w:tcW w:w="386" w:type="pct"/>
            <w:tcMar>
              <w:left w:w="108" w:type="dxa"/>
              <w:right w:w="108" w:type="dxa"/>
            </w:tcMar>
            <w:vAlign w:val="center"/>
          </w:tcPr>
          <w:p w14:paraId="4972E330" w14:textId="411D4192" w:rsidR="0009552D" w:rsidRPr="00350396" w:rsidRDefault="0009552D">
            <w:pPr>
              <w:pStyle w:val="TableText"/>
              <w:jc w:val="right"/>
            </w:pPr>
            <w:r w:rsidRPr="00350396">
              <w:t>1,546</w:t>
            </w:r>
          </w:p>
        </w:tc>
        <w:tc>
          <w:tcPr>
            <w:tcW w:w="413" w:type="pct"/>
            <w:vAlign w:val="center"/>
          </w:tcPr>
          <w:p w14:paraId="204DAA91" w14:textId="6D8A06E2" w:rsidR="0009552D" w:rsidRPr="00093928" w:rsidRDefault="0009552D" w:rsidP="002D2EBC">
            <w:pPr>
              <w:pStyle w:val="TableText"/>
              <w:jc w:val="right"/>
            </w:pPr>
            <w:r w:rsidRPr="00350396">
              <w:t>84,875</w:t>
            </w:r>
          </w:p>
        </w:tc>
        <w:tc>
          <w:tcPr>
            <w:tcW w:w="510" w:type="pct"/>
            <w:vAlign w:val="center"/>
          </w:tcPr>
          <w:p w14:paraId="578294DC" w14:textId="125DBD06" w:rsidR="0009552D" w:rsidRPr="00093928" w:rsidRDefault="0009552D" w:rsidP="002D2EBC">
            <w:pPr>
              <w:pStyle w:val="TableText"/>
              <w:jc w:val="right"/>
            </w:pPr>
            <w:r w:rsidRPr="00350396">
              <w:t>2.0</w:t>
            </w:r>
          </w:p>
        </w:tc>
        <w:tc>
          <w:tcPr>
            <w:tcW w:w="502" w:type="pct"/>
            <w:vAlign w:val="center"/>
          </w:tcPr>
          <w:p w14:paraId="47958F64" w14:textId="7402A0E8" w:rsidR="0009552D" w:rsidRPr="00093928" w:rsidRDefault="0009552D" w:rsidP="002D2EBC">
            <w:pPr>
              <w:pStyle w:val="TableText"/>
              <w:jc w:val="right"/>
            </w:pPr>
            <w:r w:rsidRPr="00350396">
              <w:t>10,244</w:t>
            </w:r>
          </w:p>
        </w:tc>
        <w:tc>
          <w:tcPr>
            <w:tcW w:w="470" w:type="pct"/>
            <w:vAlign w:val="center"/>
          </w:tcPr>
          <w:p w14:paraId="4FAAD681" w14:textId="37086D95" w:rsidR="0009552D" w:rsidRPr="00093928" w:rsidRDefault="0009552D" w:rsidP="002D2EBC">
            <w:pPr>
              <w:pStyle w:val="TableText"/>
              <w:jc w:val="right"/>
            </w:pPr>
            <w:r w:rsidRPr="00350396">
              <w:t>5,122</w:t>
            </w:r>
          </w:p>
        </w:tc>
      </w:tr>
      <w:tr w:rsidR="006F609F" w:rsidRPr="00F826E8" w14:paraId="71AB1491" w14:textId="77777777" w:rsidTr="002D2EBC">
        <w:tblPrEx>
          <w:tblBorders>
            <w:top w:val="single" w:sz="4" w:space="0" w:color="auto"/>
          </w:tblBorders>
        </w:tblPrEx>
        <w:trPr>
          <w:jc w:val="right"/>
        </w:trPr>
        <w:tc>
          <w:tcPr>
            <w:tcW w:w="674" w:type="pct"/>
            <w:tcMar>
              <w:left w:w="108" w:type="dxa"/>
              <w:right w:w="108" w:type="dxa"/>
            </w:tcMar>
            <w:vAlign w:val="center"/>
          </w:tcPr>
          <w:p w14:paraId="5F45C479" w14:textId="0557334B" w:rsidR="0009552D" w:rsidRPr="0009552D" w:rsidRDefault="006F609F" w:rsidP="00DD38AA">
            <w:pPr>
              <w:pStyle w:val="TableText"/>
              <w:rPr>
                <w:bCs/>
              </w:rPr>
            </w:pPr>
            <w:r w:rsidRPr="0009552D">
              <w:t>Sugar cane</w:t>
            </w:r>
          </w:p>
        </w:tc>
        <w:tc>
          <w:tcPr>
            <w:tcW w:w="526" w:type="pct"/>
            <w:tcMar>
              <w:left w:w="108" w:type="dxa"/>
              <w:right w:w="108" w:type="dxa"/>
            </w:tcMar>
            <w:vAlign w:val="center"/>
          </w:tcPr>
          <w:p w14:paraId="128F3232" w14:textId="58433A5E" w:rsidR="0009552D" w:rsidRPr="00DD38AA" w:rsidRDefault="0009552D" w:rsidP="00DD38AA">
            <w:pPr>
              <w:pStyle w:val="TableText"/>
              <w:jc w:val="right"/>
            </w:pPr>
            <w:r w:rsidRPr="00DD38AA">
              <w:t>14</w:t>
            </w:r>
          </w:p>
        </w:tc>
        <w:tc>
          <w:tcPr>
            <w:tcW w:w="517" w:type="pct"/>
            <w:tcMar>
              <w:left w:w="108" w:type="dxa"/>
              <w:right w:w="108" w:type="dxa"/>
            </w:tcMar>
            <w:vAlign w:val="center"/>
          </w:tcPr>
          <w:p w14:paraId="1A8572A5" w14:textId="48EE7C98" w:rsidR="0009552D" w:rsidRPr="00DD38AA" w:rsidRDefault="0009552D" w:rsidP="00DD38AA">
            <w:pPr>
              <w:pStyle w:val="TableText"/>
              <w:jc w:val="right"/>
            </w:pPr>
            <w:r w:rsidRPr="00DD38AA">
              <w:t>649</w:t>
            </w:r>
          </w:p>
        </w:tc>
        <w:tc>
          <w:tcPr>
            <w:tcW w:w="470" w:type="pct"/>
            <w:vAlign w:val="center"/>
          </w:tcPr>
          <w:p w14:paraId="54079327" w14:textId="4A8F0D66" w:rsidR="0009552D" w:rsidRPr="00350396" w:rsidRDefault="0009552D">
            <w:pPr>
              <w:pStyle w:val="TableText"/>
              <w:jc w:val="right"/>
            </w:pPr>
            <w:r w:rsidRPr="00350396">
              <w:t>1,826,406</w:t>
            </w:r>
          </w:p>
        </w:tc>
        <w:tc>
          <w:tcPr>
            <w:tcW w:w="531" w:type="pct"/>
            <w:tcMar>
              <w:left w:w="108" w:type="dxa"/>
              <w:right w:w="108" w:type="dxa"/>
            </w:tcMar>
            <w:vAlign w:val="center"/>
          </w:tcPr>
          <w:p w14:paraId="0C8BEC8D" w14:textId="52A9F517" w:rsidR="0009552D" w:rsidRPr="00350396" w:rsidRDefault="0009552D">
            <w:pPr>
              <w:pStyle w:val="TableText"/>
              <w:jc w:val="right"/>
            </w:pPr>
            <w:r w:rsidRPr="00350396">
              <w:t>92</w:t>
            </w:r>
          </w:p>
        </w:tc>
        <w:tc>
          <w:tcPr>
            <w:tcW w:w="386" w:type="pct"/>
            <w:tcMar>
              <w:left w:w="108" w:type="dxa"/>
              <w:right w:w="108" w:type="dxa"/>
            </w:tcMar>
            <w:vAlign w:val="center"/>
          </w:tcPr>
          <w:p w14:paraId="6EFE9112" w14:textId="543DDC9A" w:rsidR="0009552D" w:rsidRPr="00350396" w:rsidRDefault="0009552D">
            <w:pPr>
              <w:pStyle w:val="TableText"/>
              <w:jc w:val="right"/>
            </w:pPr>
            <w:r w:rsidRPr="00350396">
              <w:t>99</w:t>
            </w:r>
          </w:p>
        </w:tc>
        <w:tc>
          <w:tcPr>
            <w:tcW w:w="413" w:type="pct"/>
            <w:vAlign w:val="center"/>
          </w:tcPr>
          <w:p w14:paraId="219ADDD6" w14:textId="711A13F1" w:rsidR="0009552D" w:rsidRPr="00093928" w:rsidRDefault="0009552D" w:rsidP="002D2EBC">
            <w:pPr>
              <w:pStyle w:val="TableText"/>
              <w:jc w:val="right"/>
            </w:pPr>
            <w:r w:rsidRPr="00350396">
              <w:t>277,931</w:t>
            </w:r>
          </w:p>
        </w:tc>
        <w:tc>
          <w:tcPr>
            <w:tcW w:w="510" w:type="pct"/>
            <w:vAlign w:val="center"/>
          </w:tcPr>
          <w:p w14:paraId="3710540E" w14:textId="1EB92A59" w:rsidR="0009552D" w:rsidRPr="00093928" w:rsidRDefault="0009552D" w:rsidP="002D2EBC">
            <w:pPr>
              <w:pStyle w:val="TableText"/>
              <w:jc w:val="right"/>
            </w:pPr>
            <w:r w:rsidRPr="00350396">
              <w:t>1.0</w:t>
            </w:r>
          </w:p>
        </w:tc>
        <w:tc>
          <w:tcPr>
            <w:tcW w:w="502" w:type="pct"/>
            <w:vAlign w:val="center"/>
          </w:tcPr>
          <w:p w14:paraId="087561F3" w14:textId="2F0F01C7" w:rsidR="0009552D" w:rsidRPr="00093928" w:rsidRDefault="0009552D" w:rsidP="002D2EBC">
            <w:pPr>
              <w:pStyle w:val="TableText"/>
              <w:jc w:val="right"/>
            </w:pPr>
            <w:r w:rsidRPr="00350396">
              <w:t>5,146</w:t>
            </w:r>
          </w:p>
        </w:tc>
        <w:tc>
          <w:tcPr>
            <w:tcW w:w="470" w:type="pct"/>
            <w:vAlign w:val="center"/>
          </w:tcPr>
          <w:p w14:paraId="1A3B57FC" w14:textId="24FD9038" w:rsidR="0009552D" w:rsidRPr="00093928" w:rsidRDefault="0009552D" w:rsidP="002D2EBC">
            <w:pPr>
              <w:pStyle w:val="TableText"/>
              <w:jc w:val="right"/>
            </w:pPr>
            <w:r w:rsidRPr="00350396">
              <w:t>5,118</w:t>
            </w:r>
          </w:p>
        </w:tc>
      </w:tr>
      <w:tr w:rsidR="006F609F" w:rsidRPr="00F826E8" w14:paraId="254CD9C5" w14:textId="77777777" w:rsidTr="002D2EBC">
        <w:tblPrEx>
          <w:tblBorders>
            <w:top w:val="single" w:sz="4" w:space="0" w:color="auto"/>
          </w:tblBorders>
        </w:tblPrEx>
        <w:trPr>
          <w:jc w:val="right"/>
        </w:trPr>
        <w:tc>
          <w:tcPr>
            <w:tcW w:w="674" w:type="pct"/>
            <w:tcMar>
              <w:left w:w="108" w:type="dxa"/>
              <w:right w:w="108" w:type="dxa"/>
            </w:tcMar>
            <w:vAlign w:val="center"/>
          </w:tcPr>
          <w:p w14:paraId="4B40FD74" w14:textId="79F02B5D" w:rsidR="0009552D" w:rsidRPr="0009552D" w:rsidRDefault="006F609F" w:rsidP="00DD38AA">
            <w:pPr>
              <w:pStyle w:val="TableText"/>
              <w:rPr>
                <w:bCs/>
              </w:rPr>
            </w:pPr>
            <w:r w:rsidRPr="0009552D">
              <w:t>Sweet potato</w:t>
            </w:r>
          </w:p>
        </w:tc>
        <w:tc>
          <w:tcPr>
            <w:tcW w:w="526" w:type="pct"/>
            <w:tcMar>
              <w:left w:w="108" w:type="dxa"/>
              <w:right w:w="108" w:type="dxa"/>
            </w:tcMar>
            <w:vAlign w:val="center"/>
          </w:tcPr>
          <w:p w14:paraId="174831DF" w14:textId="6F05E144" w:rsidR="0009552D" w:rsidRPr="00DD38AA" w:rsidRDefault="0009552D" w:rsidP="00DD38AA">
            <w:pPr>
              <w:pStyle w:val="TableText"/>
              <w:jc w:val="right"/>
            </w:pPr>
            <w:r w:rsidRPr="00DD38AA">
              <w:t>133</w:t>
            </w:r>
          </w:p>
        </w:tc>
        <w:tc>
          <w:tcPr>
            <w:tcW w:w="517" w:type="pct"/>
            <w:tcMar>
              <w:left w:w="108" w:type="dxa"/>
              <w:right w:w="108" w:type="dxa"/>
            </w:tcMar>
            <w:vAlign w:val="center"/>
          </w:tcPr>
          <w:p w14:paraId="47ADEC9C" w14:textId="34ED58B6" w:rsidR="0009552D" w:rsidRPr="00DD38AA" w:rsidRDefault="0009552D" w:rsidP="00DD38AA">
            <w:pPr>
              <w:pStyle w:val="TableText"/>
              <w:jc w:val="right"/>
            </w:pPr>
            <w:r w:rsidRPr="00DD38AA">
              <w:t>201</w:t>
            </w:r>
          </w:p>
        </w:tc>
        <w:tc>
          <w:tcPr>
            <w:tcW w:w="470" w:type="pct"/>
            <w:vAlign w:val="center"/>
          </w:tcPr>
          <w:p w14:paraId="7694C9B2" w14:textId="5628A281" w:rsidR="0009552D" w:rsidRPr="00350396" w:rsidRDefault="0009552D">
            <w:pPr>
              <w:pStyle w:val="TableText"/>
              <w:jc w:val="right"/>
            </w:pPr>
            <w:r w:rsidRPr="00350396">
              <w:t>10,286</w:t>
            </w:r>
          </w:p>
        </w:tc>
        <w:tc>
          <w:tcPr>
            <w:tcW w:w="531" w:type="pct"/>
            <w:tcMar>
              <w:left w:w="108" w:type="dxa"/>
              <w:right w:w="108" w:type="dxa"/>
            </w:tcMar>
            <w:vAlign w:val="center"/>
          </w:tcPr>
          <w:p w14:paraId="765B0A24" w14:textId="5E04171E" w:rsidR="0009552D" w:rsidRPr="00350396" w:rsidRDefault="0009552D">
            <w:pPr>
              <w:pStyle w:val="TableText"/>
              <w:jc w:val="right"/>
            </w:pPr>
            <w:r w:rsidRPr="00350396">
              <w:t>406</w:t>
            </w:r>
          </w:p>
        </w:tc>
        <w:tc>
          <w:tcPr>
            <w:tcW w:w="386" w:type="pct"/>
            <w:tcMar>
              <w:left w:w="108" w:type="dxa"/>
              <w:right w:w="108" w:type="dxa"/>
            </w:tcMar>
            <w:vAlign w:val="center"/>
          </w:tcPr>
          <w:p w14:paraId="1DA0EF61" w14:textId="68221D43" w:rsidR="0009552D" w:rsidRPr="00350396" w:rsidRDefault="0009552D">
            <w:pPr>
              <w:pStyle w:val="TableText"/>
              <w:jc w:val="right"/>
            </w:pPr>
            <w:r w:rsidRPr="00350396">
              <w:t>66</w:t>
            </w:r>
          </w:p>
        </w:tc>
        <w:tc>
          <w:tcPr>
            <w:tcW w:w="413" w:type="pct"/>
            <w:vAlign w:val="center"/>
          </w:tcPr>
          <w:p w14:paraId="3B2C0272" w14:textId="50DE0C75" w:rsidR="0009552D" w:rsidRPr="00093928" w:rsidRDefault="0009552D" w:rsidP="002D2EBC">
            <w:pPr>
              <w:pStyle w:val="TableText"/>
              <w:jc w:val="right"/>
            </w:pPr>
            <w:r w:rsidRPr="00350396">
              <w:t>3,369</w:t>
            </w:r>
          </w:p>
        </w:tc>
        <w:tc>
          <w:tcPr>
            <w:tcW w:w="510" w:type="pct"/>
            <w:vAlign w:val="center"/>
          </w:tcPr>
          <w:p w14:paraId="420C3015" w14:textId="1C26D278" w:rsidR="0009552D" w:rsidRPr="00093928" w:rsidRDefault="0009552D" w:rsidP="002D2EBC">
            <w:pPr>
              <w:pStyle w:val="TableText"/>
              <w:jc w:val="right"/>
            </w:pPr>
            <w:r w:rsidRPr="00350396">
              <w:t>3.7</w:t>
            </w:r>
          </w:p>
        </w:tc>
        <w:tc>
          <w:tcPr>
            <w:tcW w:w="502" w:type="pct"/>
            <w:vAlign w:val="center"/>
          </w:tcPr>
          <w:p w14:paraId="689D7948" w14:textId="1074A947" w:rsidR="0009552D" w:rsidRPr="00093928" w:rsidRDefault="0009552D" w:rsidP="002D2EBC">
            <w:pPr>
              <w:pStyle w:val="TableText"/>
              <w:jc w:val="right"/>
            </w:pPr>
            <w:r w:rsidRPr="00350396">
              <w:t>12,177</w:t>
            </w:r>
          </w:p>
        </w:tc>
        <w:tc>
          <w:tcPr>
            <w:tcW w:w="470" w:type="pct"/>
            <w:vAlign w:val="center"/>
          </w:tcPr>
          <w:p w14:paraId="7C42AF52" w14:textId="0007684E" w:rsidR="0009552D" w:rsidRPr="00093928" w:rsidRDefault="0009552D" w:rsidP="002D2EBC">
            <w:pPr>
              <w:pStyle w:val="TableText"/>
              <w:jc w:val="right"/>
            </w:pPr>
            <w:r w:rsidRPr="00350396">
              <w:t>3,280</w:t>
            </w:r>
          </w:p>
        </w:tc>
      </w:tr>
      <w:tr w:rsidR="006F609F" w:rsidRPr="00F826E8" w14:paraId="4D5BB442" w14:textId="77777777" w:rsidTr="002D2EBC">
        <w:tblPrEx>
          <w:tblBorders>
            <w:top w:val="single" w:sz="4" w:space="0" w:color="auto"/>
          </w:tblBorders>
        </w:tblPrEx>
        <w:trPr>
          <w:jc w:val="right"/>
        </w:trPr>
        <w:tc>
          <w:tcPr>
            <w:tcW w:w="674" w:type="pct"/>
            <w:tcMar>
              <w:left w:w="108" w:type="dxa"/>
              <w:right w:w="108" w:type="dxa"/>
            </w:tcMar>
            <w:vAlign w:val="center"/>
          </w:tcPr>
          <w:p w14:paraId="104B3382" w14:textId="28763F33" w:rsidR="0009552D" w:rsidRPr="0009552D" w:rsidRDefault="006F609F" w:rsidP="00DD38AA">
            <w:pPr>
              <w:pStyle w:val="TableText"/>
              <w:rPr>
                <w:bCs/>
              </w:rPr>
            </w:pPr>
            <w:r w:rsidRPr="0009552D">
              <w:t>Table grapes</w:t>
            </w:r>
          </w:p>
        </w:tc>
        <w:tc>
          <w:tcPr>
            <w:tcW w:w="526" w:type="pct"/>
            <w:tcMar>
              <w:left w:w="108" w:type="dxa"/>
              <w:right w:w="108" w:type="dxa"/>
            </w:tcMar>
            <w:vAlign w:val="center"/>
          </w:tcPr>
          <w:p w14:paraId="3003CD02" w14:textId="42E851A6" w:rsidR="0009552D" w:rsidRPr="00DD38AA" w:rsidRDefault="0009552D" w:rsidP="00DD38AA">
            <w:pPr>
              <w:pStyle w:val="TableText"/>
              <w:jc w:val="right"/>
            </w:pPr>
            <w:r w:rsidRPr="00DD38AA">
              <w:t>288</w:t>
            </w:r>
          </w:p>
        </w:tc>
        <w:tc>
          <w:tcPr>
            <w:tcW w:w="517" w:type="pct"/>
            <w:tcMar>
              <w:left w:w="108" w:type="dxa"/>
              <w:right w:w="108" w:type="dxa"/>
            </w:tcMar>
            <w:vAlign w:val="center"/>
          </w:tcPr>
          <w:p w14:paraId="1CDC83D8" w14:textId="6E8DEFEA" w:rsidR="0009552D" w:rsidRPr="00DD38AA" w:rsidRDefault="0009552D" w:rsidP="00DD38AA">
            <w:pPr>
              <w:pStyle w:val="TableText"/>
              <w:jc w:val="right"/>
            </w:pPr>
            <w:r w:rsidRPr="00DD38AA">
              <w:t>328</w:t>
            </w:r>
          </w:p>
        </w:tc>
        <w:tc>
          <w:tcPr>
            <w:tcW w:w="470" w:type="pct"/>
            <w:vAlign w:val="center"/>
          </w:tcPr>
          <w:p w14:paraId="45F1C7D9" w14:textId="7EBE6948" w:rsidR="0009552D" w:rsidRPr="00350396" w:rsidRDefault="0009552D">
            <w:pPr>
              <w:pStyle w:val="TableText"/>
              <w:jc w:val="right"/>
            </w:pPr>
            <w:r w:rsidRPr="00350396">
              <w:t>4,573</w:t>
            </w:r>
          </w:p>
        </w:tc>
        <w:tc>
          <w:tcPr>
            <w:tcW w:w="531" w:type="pct"/>
            <w:tcMar>
              <w:left w:w="108" w:type="dxa"/>
              <w:right w:w="108" w:type="dxa"/>
            </w:tcMar>
            <w:vAlign w:val="center"/>
          </w:tcPr>
          <w:p w14:paraId="52BABF33" w14:textId="2B95EC8A" w:rsidR="0009552D" w:rsidRPr="00350396" w:rsidRDefault="0009552D">
            <w:pPr>
              <w:pStyle w:val="TableText"/>
              <w:jc w:val="right"/>
            </w:pPr>
            <w:r w:rsidRPr="00350396">
              <w:t>519</w:t>
            </w:r>
          </w:p>
        </w:tc>
        <w:tc>
          <w:tcPr>
            <w:tcW w:w="386" w:type="pct"/>
            <w:tcMar>
              <w:left w:w="108" w:type="dxa"/>
              <w:right w:w="108" w:type="dxa"/>
            </w:tcMar>
            <w:vAlign w:val="center"/>
          </w:tcPr>
          <w:p w14:paraId="6145D72D" w14:textId="45E02D4D" w:rsidR="0009552D" w:rsidRPr="00350396" w:rsidRDefault="0009552D">
            <w:pPr>
              <w:pStyle w:val="TableText"/>
              <w:jc w:val="right"/>
            </w:pPr>
            <w:r w:rsidRPr="00350396">
              <w:t>182</w:t>
            </w:r>
          </w:p>
        </w:tc>
        <w:tc>
          <w:tcPr>
            <w:tcW w:w="413" w:type="pct"/>
            <w:vAlign w:val="center"/>
          </w:tcPr>
          <w:p w14:paraId="57B171B3" w14:textId="3D088A9C" w:rsidR="0009552D" w:rsidRPr="00093928" w:rsidRDefault="0009552D" w:rsidP="002D2EBC">
            <w:pPr>
              <w:pStyle w:val="TableText"/>
              <w:jc w:val="right"/>
            </w:pPr>
            <w:r w:rsidRPr="00350396">
              <w:t>2,538</w:t>
            </w:r>
          </w:p>
        </w:tc>
        <w:tc>
          <w:tcPr>
            <w:tcW w:w="510" w:type="pct"/>
            <w:vAlign w:val="center"/>
          </w:tcPr>
          <w:p w14:paraId="4F5CB668" w14:textId="292E0097" w:rsidR="0009552D" w:rsidRPr="00093928" w:rsidRDefault="0009552D" w:rsidP="002D2EBC">
            <w:pPr>
              <w:pStyle w:val="TableText"/>
              <w:jc w:val="right"/>
            </w:pPr>
            <w:r w:rsidRPr="00350396">
              <w:t>12.0</w:t>
            </w:r>
          </w:p>
        </w:tc>
        <w:tc>
          <w:tcPr>
            <w:tcW w:w="502" w:type="pct"/>
            <w:vAlign w:val="center"/>
          </w:tcPr>
          <w:p w14:paraId="32CEA48D" w14:textId="78A3A3ED" w:rsidR="0009552D" w:rsidRPr="00093928" w:rsidRDefault="0009552D" w:rsidP="002D2EBC">
            <w:pPr>
              <w:pStyle w:val="TableText"/>
              <w:jc w:val="right"/>
            </w:pPr>
            <w:r w:rsidRPr="00350396">
              <w:t>34,738</w:t>
            </w:r>
          </w:p>
        </w:tc>
        <w:tc>
          <w:tcPr>
            <w:tcW w:w="470" w:type="pct"/>
            <w:vAlign w:val="center"/>
          </w:tcPr>
          <w:p w14:paraId="3C8B76DC" w14:textId="3DDBF98B" w:rsidR="0009552D" w:rsidRPr="00093928" w:rsidRDefault="0009552D" w:rsidP="002D2EBC">
            <w:pPr>
              <w:pStyle w:val="TableText"/>
              <w:jc w:val="right"/>
            </w:pPr>
            <w:r w:rsidRPr="00350396">
              <w:t>2,905</w:t>
            </w:r>
          </w:p>
        </w:tc>
      </w:tr>
      <w:tr w:rsidR="006F609F" w:rsidRPr="00F826E8" w14:paraId="1663DB6B" w14:textId="77777777" w:rsidTr="002D2EBC">
        <w:tblPrEx>
          <w:tblBorders>
            <w:top w:val="single" w:sz="4" w:space="0" w:color="auto"/>
          </w:tblBorders>
        </w:tblPrEx>
        <w:trPr>
          <w:jc w:val="right"/>
        </w:trPr>
        <w:tc>
          <w:tcPr>
            <w:tcW w:w="674" w:type="pct"/>
            <w:tcMar>
              <w:left w:w="108" w:type="dxa"/>
              <w:right w:w="108" w:type="dxa"/>
            </w:tcMar>
            <w:vAlign w:val="center"/>
          </w:tcPr>
          <w:p w14:paraId="521F15C0" w14:textId="7D05651C" w:rsidR="0009552D" w:rsidRPr="0009552D" w:rsidRDefault="006F609F" w:rsidP="00DD38AA">
            <w:pPr>
              <w:pStyle w:val="TableText"/>
              <w:rPr>
                <w:bCs/>
              </w:rPr>
            </w:pPr>
            <w:r w:rsidRPr="0009552D">
              <w:t>Turf</w:t>
            </w:r>
          </w:p>
        </w:tc>
        <w:tc>
          <w:tcPr>
            <w:tcW w:w="526" w:type="pct"/>
            <w:tcMar>
              <w:left w:w="108" w:type="dxa"/>
              <w:right w:w="108" w:type="dxa"/>
            </w:tcMar>
            <w:vAlign w:val="center"/>
          </w:tcPr>
          <w:p w14:paraId="0D92556C" w14:textId="19920D45" w:rsidR="0009552D" w:rsidRPr="00DD38AA" w:rsidRDefault="0009552D" w:rsidP="00DD38AA">
            <w:pPr>
              <w:pStyle w:val="TableText"/>
              <w:jc w:val="right"/>
            </w:pPr>
            <w:r w:rsidRPr="00DD38AA">
              <w:t>210</w:t>
            </w:r>
          </w:p>
        </w:tc>
        <w:tc>
          <w:tcPr>
            <w:tcW w:w="517" w:type="pct"/>
            <w:tcMar>
              <w:left w:w="108" w:type="dxa"/>
              <w:right w:w="108" w:type="dxa"/>
            </w:tcMar>
            <w:vAlign w:val="center"/>
          </w:tcPr>
          <w:p w14:paraId="41E3CE93" w14:textId="5DDFF216" w:rsidR="0009552D" w:rsidRPr="00DD38AA" w:rsidRDefault="0009552D" w:rsidP="00DD38AA">
            <w:pPr>
              <w:pStyle w:val="TableText"/>
              <w:jc w:val="right"/>
            </w:pPr>
            <w:r w:rsidRPr="00DD38AA">
              <w:t>261</w:t>
            </w:r>
          </w:p>
        </w:tc>
        <w:tc>
          <w:tcPr>
            <w:tcW w:w="470" w:type="pct"/>
            <w:vAlign w:val="center"/>
          </w:tcPr>
          <w:p w14:paraId="18E32DD8" w14:textId="7EBD4525" w:rsidR="0009552D" w:rsidRPr="00350396" w:rsidRDefault="0009552D">
            <w:pPr>
              <w:pStyle w:val="TableText"/>
              <w:jc w:val="right"/>
            </w:pPr>
            <w:r w:rsidRPr="00350396">
              <w:t>2,771</w:t>
            </w:r>
          </w:p>
        </w:tc>
        <w:tc>
          <w:tcPr>
            <w:tcW w:w="531" w:type="pct"/>
            <w:tcMar>
              <w:left w:w="108" w:type="dxa"/>
              <w:right w:w="108" w:type="dxa"/>
            </w:tcMar>
            <w:vAlign w:val="center"/>
          </w:tcPr>
          <w:p w14:paraId="5B78BC09" w14:textId="150E057F" w:rsidR="0009552D" w:rsidRPr="00350396" w:rsidRDefault="0009552D">
            <w:pPr>
              <w:pStyle w:val="TableText"/>
              <w:jc w:val="right"/>
            </w:pPr>
            <w:r w:rsidRPr="00350396">
              <w:t>667</w:t>
            </w:r>
          </w:p>
        </w:tc>
        <w:tc>
          <w:tcPr>
            <w:tcW w:w="386" w:type="pct"/>
            <w:tcMar>
              <w:left w:w="108" w:type="dxa"/>
              <w:right w:w="108" w:type="dxa"/>
            </w:tcMar>
            <w:vAlign w:val="center"/>
          </w:tcPr>
          <w:p w14:paraId="41D28EEB" w14:textId="11188535" w:rsidR="0009552D" w:rsidRPr="00350396" w:rsidRDefault="0009552D">
            <w:pPr>
              <w:pStyle w:val="TableText"/>
              <w:jc w:val="right"/>
            </w:pPr>
            <w:r w:rsidRPr="00350396">
              <w:t>82</w:t>
            </w:r>
          </w:p>
        </w:tc>
        <w:tc>
          <w:tcPr>
            <w:tcW w:w="413" w:type="pct"/>
            <w:vAlign w:val="center"/>
          </w:tcPr>
          <w:p w14:paraId="04F295EE" w14:textId="23E060E8" w:rsidR="0009552D" w:rsidRPr="00093928" w:rsidRDefault="0009552D" w:rsidP="002D2EBC">
            <w:pPr>
              <w:pStyle w:val="TableText"/>
              <w:jc w:val="right"/>
            </w:pPr>
            <w:r w:rsidRPr="00350396">
              <w:t>872</w:t>
            </w:r>
          </w:p>
        </w:tc>
        <w:tc>
          <w:tcPr>
            <w:tcW w:w="510" w:type="pct"/>
            <w:vAlign w:val="center"/>
          </w:tcPr>
          <w:p w14:paraId="45C1AB8E" w14:textId="6D26F489" w:rsidR="0009552D" w:rsidRPr="00093928" w:rsidRDefault="0009552D" w:rsidP="002D2EBC">
            <w:pPr>
              <w:pStyle w:val="TableText"/>
              <w:jc w:val="right"/>
            </w:pPr>
            <w:r w:rsidRPr="00350396">
              <w:t>5.0</w:t>
            </w:r>
          </w:p>
        </w:tc>
        <w:tc>
          <w:tcPr>
            <w:tcW w:w="502" w:type="pct"/>
            <w:vAlign w:val="center"/>
          </w:tcPr>
          <w:p w14:paraId="31DF4CCA" w14:textId="4487D7A1" w:rsidR="0009552D" w:rsidRPr="00093928" w:rsidRDefault="0009552D" w:rsidP="002D2EBC">
            <w:pPr>
              <w:pStyle w:val="TableText"/>
              <w:jc w:val="right"/>
            </w:pPr>
            <w:r w:rsidRPr="00350396">
              <w:t>12,240</w:t>
            </w:r>
          </w:p>
        </w:tc>
        <w:tc>
          <w:tcPr>
            <w:tcW w:w="470" w:type="pct"/>
            <w:vAlign w:val="center"/>
          </w:tcPr>
          <w:p w14:paraId="5E91B1EE" w14:textId="080BEA52" w:rsidR="0009552D" w:rsidRPr="00093928" w:rsidRDefault="0009552D" w:rsidP="002D2EBC">
            <w:pPr>
              <w:pStyle w:val="TableText"/>
              <w:jc w:val="right"/>
            </w:pPr>
            <w:r w:rsidRPr="00350396">
              <w:t>2,448</w:t>
            </w:r>
          </w:p>
        </w:tc>
      </w:tr>
      <w:tr w:rsidR="006F609F" w:rsidRPr="00F826E8" w14:paraId="2F7F565D" w14:textId="77777777" w:rsidTr="002D2EBC">
        <w:tblPrEx>
          <w:tblBorders>
            <w:top w:val="single" w:sz="4" w:space="0" w:color="auto"/>
          </w:tblBorders>
        </w:tblPrEx>
        <w:trPr>
          <w:jc w:val="right"/>
        </w:trPr>
        <w:tc>
          <w:tcPr>
            <w:tcW w:w="674" w:type="pct"/>
            <w:tcMar>
              <w:left w:w="108" w:type="dxa"/>
              <w:right w:w="108" w:type="dxa"/>
            </w:tcMar>
            <w:vAlign w:val="center"/>
          </w:tcPr>
          <w:p w14:paraId="0FE55730" w14:textId="4CC821A4" w:rsidR="0009552D" w:rsidRPr="0009552D" w:rsidRDefault="006F609F" w:rsidP="00DD38AA">
            <w:pPr>
              <w:pStyle w:val="TableText"/>
              <w:rPr>
                <w:bCs/>
              </w:rPr>
            </w:pPr>
            <w:r w:rsidRPr="0009552D">
              <w:t>Vegetables</w:t>
            </w:r>
          </w:p>
        </w:tc>
        <w:tc>
          <w:tcPr>
            <w:tcW w:w="526" w:type="pct"/>
            <w:tcMar>
              <w:left w:w="108" w:type="dxa"/>
              <w:right w:w="108" w:type="dxa"/>
            </w:tcMar>
            <w:vAlign w:val="center"/>
          </w:tcPr>
          <w:p w14:paraId="6C4E9291" w14:textId="71F96869" w:rsidR="0009552D" w:rsidRPr="00DD38AA" w:rsidRDefault="0009552D" w:rsidP="00DD38AA">
            <w:pPr>
              <w:pStyle w:val="TableText"/>
              <w:jc w:val="right"/>
            </w:pPr>
            <w:r w:rsidRPr="00DD38AA">
              <w:t>848</w:t>
            </w:r>
          </w:p>
        </w:tc>
        <w:tc>
          <w:tcPr>
            <w:tcW w:w="517" w:type="pct"/>
            <w:tcMar>
              <w:left w:w="108" w:type="dxa"/>
              <w:right w:w="108" w:type="dxa"/>
            </w:tcMar>
            <w:vAlign w:val="center"/>
          </w:tcPr>
          <w:p w14:paraId="1D59C57B" w14:textId="6A07726F" w:rsidR="0009552D" w:rsidRPr="00DD38AA" w:rsidRDefault="0009552D" w:rsidP="00DD38AA">
            <w:pPr>
              <w:pStyle w:val="TableText"/>
              <w:jc w:val="right"/>
            </w:pPr>
            <w:r w:rsidRPr="00DD38AA">
              <w:t>448</w:t>
            </w:r>
          </w:p>
        </w:tc>
        <w:tc>
          <w:tcPr>
            <w:tcW w:w="470" w:type="pct"/>
            <w:vAlign w:val="center"/>
          </w:tcPr>
          <w:p w14:paraId="7FCA81CD" w14:textId="1DE2C267" w:rsidR="0009552D" w:rsidRPr="00350396" w:rsidRDefault="0009552D">
            <w:pPr>
              <w:pStyle w:val="TableText"/>
              <w:jc w:val="right"/>
            </w:pPr>
            <w:r w:rsidRPr="00350396">
              <w:t>11,977</w:t>
            </w:r>
          </w:p>
        </w:tc>
        <w:tc>
          <w:tcPr>
            <w:tcW w:w="531" w:type="pct"/>
            <w:tcMar>
              <w:left w:w="108" w:type="dxa"/>
              <w:right w:w="108" w:type="dxa"/>
            </w:tcMar>
            <w:vAlign w:val="center"/>
          </w:tcPr>
          <w:p w14:paraId="17F9BC74" w14:textId="7733372D" w:rsidR="0009552D" w:rsidRPr="00350396" w:rsidRDefault="0009552D">
            <w:pPr>
              <w:pStyle w:val="TableText"/>
              <w:jc w:val="right"/>
            </w:pPr>
            <w:r w:rsidRPr="00350396">
              <w:t>2,603</w:t>
            </w:r>
          </w:p>
        </w:tc>
        <w:tc>
          <w:tcPr>
            <w:tcW w:w="386" w:type="pct"/>
            <w:tcMar>
              <w:left w:w="108" w:type="dxa"/>
              <w:right w:w="108" w:type="dxa"/>
            </w:tcMar>
            <w:vAlign w:val="center"/>
          </w:tcPr>
          <w:p w14:paraId="62BF6D87" w14:textId="24FACBA6" w:rsidR="0009552D" w:rsidRPr="00350396" w:rsidRDefault="0009552D">
            <w:pPr>
              <w:pStyle w:val="TableText"/>
              <w:jc w:val="right"/>
            </w:pPr>
            <w:r w:rsidRPr="00350396">
              <w:t>146</w:t>
            </w:r>
          </w:p>
        </w:tc>
        <w:tc>
          <w:tcPr>
            <w:tcW w:w="413" w:type="pct"/>
            <w:vAlign w:val="center"/>
          </w:tcPr>
          <w:p w14:paraId="4DDD9C4F" w14:textId="768D0FF1" w:rsidR="0009552D" w:rsidRPr="00093928" w:rsidRDefault="0009552D" w:rsidP="002D2EBC">
            <w:pPr>
              <w:pStyle w:val="TableText"/>
              <w:jc w:val="right"/>
            </w:pPr>
            <w:r w:rsidRPr="00350396">
              <w:t>3,902</w:t>
            </w:r>
          </w:p>
        </w:tc>
        <w:tc>
          <w:tcPr>
            <w:tcW w:w="510" w:type="pct"/>
            <w:vAlign w:val="center"/>
          </w:tcPr>
          <w:p w14:paraId="64D9C781" w14:textId="24029ADF" w:rsidR="0009552D" w:rsidRPr="00093928" w:rsidRDefault="0009552D" w:rsidP="002D2EBC">
            <w:pPr>
              <w:pStyle w:val="TableText"/>
              <w:jc w:val="right"/>
            </w:pPr>
            <w:r w:rsidRPr="00350396">
              <w:t>4</w:t>
            </w:r>
            <w:r w:rsidR="00F660C9" w:rsidRPr="00350396">
              <w:t>6</w:t>
            </w:r>
            <w:r w:rsidRPr="00350396">
              <w:t>.9</w:t>
            </w:r>
          </w:p>
        </w:tc>
        <w:tc>
          <w:tcPr>
            <w:tcW w:w="502" w:type="pct"/>
            <w:vAlign w:val="center"/>
          </w:tcPr>
          <w:p w14:paraId="11C79C8C" w14:textId="1A4D70A3" w:rsidR="0009552D" w:rsidRPr="00093928" w:rsidRDefault="0009552D" w:rsidP="002D2EBC">
            <w:pPr>
              <w:pStyle w:val="TableText"/>
              <w:jc w:val="right"/>
            </w:pPr>
            <w:r w:rsidRPr="00350396">
              <w:t>172,322</w:t>
            </w:r>
          </w:p>
        </w:tc>
        <w:tc>
          <w:tcPr>
            <w:tcW w:w="470" w:type="pct"/>
            <w:vAlign w:val="center"/>
          </w:tcPr>
          <w:p w14:paraId="31CD63ED" w14:textId="2DB1FE2A" w:rsidR="0009552D" w:rsidRPr="00093928" w:rsidRDefault="0009552D" w:rsidP="002D2EBC">
            <w:pPr>
              <w:pStyle w:val="TableText"/>
              <w:jc w:val="right"/>
            </w:pPr>
            <w:r w:rsidRPr="00350396">
              <w:t>3,755</w:t>
            </w:r>
          </w:p>
        </w:tc>
      </w:tr>
      <w:tr w:rsidR="006F609F" w:rsidRPr="00F826E8" w14:paraId="6D597AE5" w14:textId="77777777" w:rsidTr="002D2EBC">
        <w:tblPrEx>
          <w:tblBorders>
            <w:top w:val="single" w:sz="4" w:space="0" w:color="auto"/>
          </w:tblBorders>
        </w:tblPrEx>
        <w:trPr>
          <w:jc w:val="right"/>
        </w:trPr>
        <w:tc>
          <w:tcPr>
            <w:tcW w:w="674" w:type="pct"/>
            <w:tcMar>
              <w:left w:w="108" w:type="dxa"/>
              <w:right w:w="108" w:type="dxa"/>
            </w:tcMar>
            <w:vAlign w:val="center"/>
          </w:tcPr>
          <w:p w14:paraId="4320EA67" w14:textId="48DDAF37" w:rsidR="0009552D" w:rsidRPr="0009552D" w:rsidRDefault="006F609F" w:rsidP="00DD38AA">
            <w:pPr>
              <w:pStyle w:val="TableText"/>
              <w:rPr>
                <w:bCs/>
              </w:rPr>
            </w:pPr>
            <w:r w:rsidRPr="0009552D">
              <w:t>Wheat</w:t>
            </w:r>
          </w:p>
        </w:tc>
        <w:tc>
          <w:tcPr>
            <w:tcW w:w="526" w:type="pct"/>
            <w:tcMar>
              <w:left w:w="108" w:type="dxa"/>
              <w:right w:w="108" w:type="dxa"/>
            </w:tcMar>
            <w:vAlign w:val="center"/>
          </w:tcPr>
          <w:p w14:paraId="60CD493B" w14:textId="6C134367" w:rsidR="0009552D" w:rsidRPr="00DD38AA" w:rsidRDefault="0009552D" w:rsidP="00DD38AA">
            <w:pPr>
              <w:pStyle w:val="TableText"/>
              <w:jc w:val="right"/>
            </w:pPr>
            <w:r w:rsidRPr="00DD38AA">
              <w:t>695</w:t>
            </w:r>
          </w:p>
        </w:tc>
        <w:tc>
          <w:tcPr>
            <w:tcW w:w="517" w:type="pct"/>
            <w:tcMar>
              <w:left w:w="108" w:type="dxa"/>
              <w:right w:w="108" w:type="dxa"/>
            </w:tcMar>
            <w:vAlign w:val="center"/>
          </w:tcPr>
          <w:p w14:paraId="3E7F5824" w14:textId="67E20EE4" w:rsidR="0009552D" w:rsidRPr="00DD38AA" w:rsidRDefault="0009552D" w:rsidP="00DD38AA">
            <w:pPr>
              <w:pStyle w:val="TableText"/>
              <w:jc w:val="right"/>
            </w:pPr>
            <w:r w:rsidRPr="00DD38AA">
              <w:t>383</w:t>
            </w:r>
          </w:p>
        </w:tc>
        <w:tc>
          <w:tcPr>
            <w:tcW w:w="470" w:type="pct"/>
            <w:vAlign w:val="center"/>
          </w:tcPr>
          <w:p w14:paraId="0A8FA250" w14:textId="519B2687" w:rsidR="0009552D" w:rsidRPr="00350396" w:rsidRDefault="0009552D">
            <w:pPr>
              <w:pStyle w:val="TableText"/>
              <w:jc w:val="right"/>
            </w:pPr>
            <w:r w:rsidRPr="00350396">
              <w:t>91,702</w:t>
            </w:r>
          </w:p>
        </w:tc>
        <w:tc>
          <w:tcPr>
            <w:tcW w:w="531" w:type="pct"/>
            <w:tcMar>
              <w:left w:w="108" w:type="dxa"/>
              <w:right w:w="108" w:type="dxa"/>
            </w:tcMar>
            <w:vAlign w:val="center"/>
          </w:tcPr>
          <w:p w14:paraId="366532A6" w14:textId="2A2B3133" w:rsidR="0009552D" w:rsidRPr="00350396" w:rsidRDefault="0009552D">
            <w:pPr>
              <w:pStyle w:val="TableText"/>
              <w:jc w:val="right"/>
            </w:pPr>
            <w:r w:rsidRPr="00350396">
              <w:t>1,695</w:t>
            </w:r>
          </w:p>
        </w:tc>
        <w:tc>
          <w:tcPr>
            <w:tcW w:w="386" w:type="pct"/>
            <w:tcMar>
              <w:left w:w="108" w:type="dxa"/>
              <w:right w:w="108" w:type="dxa"/>
            </w:tcMar>
            <w:vAlign w:val="center"/>
          </w:tcPr>
          <w:p w14:paraId="6354CE6A" w14:textId="644407CB" w:rsidR="0009552D" w:rsidRPr="00350396" w:rsidRDefault="0009552D">
            <w:pPr>
              <w:pStyle w:val="TableText"/>
              <w:jc w:val="right"/>
            </w:pPr>
            <w:r w:rsidRPr="00350396">
              <w:t>157</w:t>
            </w:r>
          </w:p>
        </w:tc>
        <w:tc>
          <w:tcPr>
            <w:tcW w:w="413" w:type="pct"/>
            <w:vAlign w:val="center"/>
          </w:tcPr>
          <w:p w14:paraId="4150A133" w14:textId="19FE3DD7" w:rsidR="0009552D" w:rsidRPr="00093928" w:rsidRDefault="0009552D" w:rsidP="002D2EBC">
            <w:pPr>
              <w:pStyle w:val="TableText"/>
              <w:jc w:val="right"/>
            </w:pPr>
            <w:r w:rsidRPr="00350396">
              <w:t>37,600</w:t>
            </w:r>
          </w:p>
        </w:tc>
        <w:tc>
          <w:tcPr>
            <w:tcW w:w="510" w:type="pct"/>
            <w:vAlign w:val="center"/>
          </w:tcPr>
          <w:p w14:paraId="477F969E" w14:textId="76C2309A" w:rsidR="0009552D" w:rsidRPr="00093928" w:rsidRDefault="0009552D" w:rsidP="002D2EBC">
            <w:pPr>
              <w:pStyle w:val="TableText"/>
              <w:jc w:val="right"/>
            </w:pPr>
            <w:r w:rsidRPr="00350396">
              <w:t>50.9</w:t>
            </w:r>
          </w:p>
        </w:tc>
        <w:tc>
          <w:tcPr>
            <w:tcW w:w="502" w:type="pct"/>
            <w:vAlign w:val="center"/>
          </w:tcPr>
          <w:p w14:paraId="04C20AA3" w14:textId="35B3A750" w:rsidR="0009552D" w:rsidRPr="00093928" w:rsidRDefault="0009552D" w:rsidP="002D2EBC">
            <w:pPr>
              <w:pStyle w:val="TableText"/>
              <w:jc w:val="right"/>
            </w:pPr>
            <w:r w:rsidRPr="00350396">
              <w:t>183,980</w:t>
            </w:r>
          </w:p>
        </w:tc>
        <w:tc>
          <w:tcPr>
            <w:tcW w:w="470" w:type="pct"/>
            <w:vAlign w:val="center"/>
          </w:tcPr>
          <w:p w14:paraId="231EBD86" w14:textId="086135D4" w:rsidR="0009552D" w:rsidRPr="00093928" w:rsidRDefault="0009552D" w:rsidP="002D2EBC">
            <w:pPr>
              <w:pStyle w:val="TableText"/>
              <w:jc w:val="right"/>
            </w:pPr>
            <w:r w:rsidRPr="00350396">
              <w:t>3,616</w:t>
            </w:r>
          </w:p>
        </w:tc>
      </w:tr>
      <w:tr w:rsidR="006F609F" w:rsidRPr="00F826E8" w14:paraId="06502B04" w14:textId="77777777" w:rsidTr="002D2EBC">
        <w:tblPrEx>
          <w:tblBorders>
            <w:top w:val="single" w:sz="4" w:space="0" w:color="auto"/>
          </w:tblBorders>
        </w:tblPrEx>
        <w:trPr>
          <w:jc w:val="right"/>
        </w:trPr>
        <w:tc>
          <w:tcPr>
            <w:tcW w:w="674" w:type="pct"/>
            <w:tcMar>
              <w:left w:w="108" w:type="dxa"/>
              <w:right w:w="108" w:type="dxa"/>
            </w:tcMar>
            <w:vAlign w:val="center"/>
          </w:tcPr>
          <w:p w14:paraId="1CCC8C65" w14:textId="75088366" w:rsidR="0009552D" w:rsidRPr="0009552D" w:rsidRDefault="006F609F" w:rsidP="00DD38AA">
            <w:pPr>
              <w:pStyle w:val="TableText"/>
              <w:rPr>
                <w:bCs/>
              </w:rPr>
            </w:pPr>
            <w:r w:rsidRPr="0009552D">
              <w:t>Wine export</w:t>
            </w:r>
          </w:p>
        </w:tc>
        <w:tc>
          <w:tcPr>
            <w:tcW w:w="526" w:type="pct"/>
            <w:tcMar>
              <w:left w:w="108" w:type="dxa"/>
              <w:right w:w="108" w:type="dxa"/>
            </w:tcMar>
            <w:vAlign w:val="center"/>
          </w:tcPr>
          <w:p w14:paraId="6E32B310" w14:textId="00BD2199" w:rsidR="0009552D" w:rsidRPr="00DD38AA" w:rsidRDefault="0009552D" w:rsidP="00DD38AA">
            <w:pPr>
              <w:pStyle w:val="TableText"/>
              <w:jc w:val="right"/>
            </w:pPr>
            <w:r w:rsidRPr="00DD38AA">
              <w:t>7</w:t>
            </w:r>
          </w:p>
        </w:tc>
        <w:tc>
          <w:tcPr>
            <w:tcW w:w="517" w:type="pct"/>
            <w:tcMar>
              <w:left w:w="108" w:type="dxa"/>
              <w:right w:w="108" w:type="dxa"/>
            </w:tcMar>
            <w:vAlign w:val="center"/>
          </w:tcPr>
          <w:p w14:paraId="2A0C6BBE" w14:textId="73023BAE" w:rsidR="0009552D" w:rsidRPr="00DD38AA" w:rsidRDefault="0009552D" w:rsidP="00DD38AA">
            <w:pPr>
              <w:pStyle w:val="TableText"/>
              <w:jc w:val="right"/>
            </w:pPr>
            <w:r w:rsidRPr="00DD38AA">
              <w:t>2,762</w:t>
            </w:r>
          </w:p>
        </w:tc>
        <w:tc>
          <w:tcPr>
            <w:tcW w:w="470" w:type="pct"/>
            <w:vAlign w:val="center"/>
          </w:tcPr>
          <w:p w14:paraId="4FF0096F" w14:textId="30C0E641" w:rsidR="0009552D" w:rsidRPr="00350396" w:rsidRDefault="0009552D">
            <w:pPr>
              <w:pStyle w:val="TableText"/>
              <w:jc w:val="right"/>
            </w:pPr>
            <w:r w:rsidRPr="00350396">
              <w:t>409,694</w:t>
            </w:r>
          </w:p>
        </w:tc>
        <w:tc>
          <w:tcPr>
            <w:tcW w:w="531" w:type="pct"/>
            <w:tcMar>
              <w:left w:w="108" w:type="dxa"/>
              <w:right w:w="108" w:type="dxa"/>
            </w:tcMar>
            <w:vAlign w:val="center"/>
          </w:tcPr>
          <w:p w14:paraId="398E2653" w14:textId="44015297" w:rsidR="0009552D" w:rsidRPr="00350396" w:rsidRDefault="0009552D">
            <w:pPr>
              <w:pStyle w:val="TableText"/>
              <w:jc w:val="right"/>
            </w:pPr>
            <w:r w:rsidRPr="00350396">
              <w:t>40</w:t>
            </w:r>
          </w:p>
        </w:tc>
        <w:tc>
          <w:tcPr>
            <w:tcW w:w="386" w:type="pct"/>
            <w:tcMar>
              <w:left w:w="108" w:type="dxa"/>
              <w:right w:w="108" w:type="dxa"/>
            </w:tcMar>
            <w:vAlign w:val="center"/>
          </w:tcPr>
          <w:p w14:paraId="1D6110E0" w14:textId="4ACCC597" w:rsidR="0009552D" w:rsidRPr="00350396" w:rsidRDefault="0009552D">
            <w:pPr>
              <w:pStyle w:val="TableText"/>
              <w:jc w:val="right"/>
            </w:pPr>
            <w:r w:rsidRPr="00350396">
              <w:t>483</w:t>
            </w:r>
          </w:p>
        </w:tc>
        <w:tc>
          <w:tcPr>
            <w:tcW w:w="413" w:type="pct"/>
            <w:vAlign w:val="center"/>
          </w:tcPr>
          <w:p w14:paraId="6B748AEC" w14:textId="614A8541" w:rsidR="0009552D" w:rsidRPr="00093928" w:rsidRDefault="0009552D" w:rsidP="002D2EBC">
            <w:pPr>
              <w:pStyle w:val="TableText"/>
              <w:jc w:val="right"/>
            </w:pPr>
            <w:r w:rsidRPr="00350396">
              <w:t>71,696</w:t>
            </w:r>
          </w:p>
        </w:tc>
        <w:tc>
          <w:tcPr>
            <w:tcW w:w="510" w:type="pct"/>
            <w:vAlign w:val="center"/>
          </w:tcPr>
          <w:p w14:paraId="2FD1293C" w14:textId="3202C456" w:rsidR="0009552D" w:rsidRPr="00093928" w:rsidRDefault="0009552D" w:rsidP="002D2EBC">
            <w:pPr>
              <w:pStyle w:val="TableText"/>
              <w:jc w:val="right"/>
            </w:pPr>
            <w:r w:rsidRPr="00350396">
              <w:t>0.0</w:t>
            </w:r>
          </w:p>
        </w:tc>
        <w:tc>
          <w:tcPr>
            <w:tcW w:w="502" w:type="pct"/>
            <w:vAlign w:val="center"/>
          </w:tcPr>
          <w:p w14:paraId="06279DB2" w14:textId="3EA7829E" w:rsidR="0009552D" w:rsidRPr="00093928" w:rsidRDefault="0009552D" w:rsidP="002D2EBC">
            <w:pPr>
              <w:pStyle w:val="TableText"/>
              <w:jc w:val="right"/>
            </w:pPr>
            <w:r w:rsidRPr="00350396">
              <w:t>3</w:t>
            </w:r>
          </w:p>
        </w:tc>
        <w:tc>
          <w:tcPr>
            <w:tcW w:w="470" w:type="pct"/>
            <w:vAlign w:val="center"/>
          </w:tcPr>
          <w:p w14:paraId="38D9604D" w14:textId="2FD336FB" w:rsidR="0009552D" w:rsidRPr="00093928" w:rsidRDefault="0009552D" w:rsidP="002D2EBC">
            <w:pPr>
              <w:pStyle w:val="TableText"/>
              <w:jc w:val="right"/>
            </w:pPr>
            <w:r w:rsidRPr="00350396">
              <w:t>3,152</w:t>
            </w:r>
          </w:p>
        </w:tc>
      </w:tr>
      <w:tr w:rsidR="00A74D46" w:rsidRPr="00F826E8" w14:paraId="1BC6BC62" w14:textId="77777777" w:rsidTr="002D2EBC">
        <w:tblPrEx>
          <w:tblBorders>
            <w:top w:val="single" w:sz="4" w:space="0" w:color="auto"/>
          </w:tblBorders>
        </w:tblPrEx>
        <w:trPr>
          <w:jc w:val="right"/>
        </w:trPr>
        <w:tc>
          <w:tcPr>
            <w:tcW w:w="674" w:type="pct"/>
            <w:tcMar>
              <w:left w:w="108" w:type="dxa"/>
              <w:right w:w="108" w:type="dxa"/>
            </w:tcMar>
            <w:vAlign w:val="center"/>
          </w:tcPr>
          <w:p w14:paraId="1D099BE5" w14:textId="1DE60AD6" w:rsidR="00A74D46" w:rsidRPr="0009552D" w:rsidRDefault="00A74D46" w:rsidP="00882A2F">
            <w:pPr>
              <w:pStyle w:val="TableText"/>
            </w:pPr>
            <w:r w:rsidRPr="00A74D46">
              <w:t xml:space="preserve">Wine </w:t>
            </w:r>
            <w:r w:rsidR="00882A2F">
              <w:t>g</w:t>
            </w:r>
            <w:r w:rsidRPr="00A74D46">
              <w:t>rapes</w:t>
            </w:r>
          </w:p>
        </w:tc>
        <w:tc>
          <w:tcPr>
            <w:tcW w:w="526" w:type="pct"/>
            <w:tcMar>
              <w:left w:w="108" w:type="dxa"/>
              <w:right w:w="108" w:type="dxa"/>
            </w:tcMar>
            <w:vAlign w:val="center"/>
          </w:tcPr>
          <w:p w14:paraId="14AE5C70" w14:textId="3D02596A" w:rsidR="00A74D46" w:rsidRPr="00DD38AA" w:rsidRDefault="00A74D46" w:rsidP="00A74D46">
            <w:pPr>
              <w:pStyle w:val="TableText"/>
              <w:jc w:val="right"/>
            </w:pPr>
            <w:r w:rsidRPr="00A74D46">
              <w:t>2,778</w:t>
            </w:r>
          </w:p>
        </w:tc>
        <w:tc>
          <w:tcPr>
            <w:tcW w:w="517" w:type="pct"/>
            <w:tcMar>
              <w:left w:w="108" w:type="dxa"/>
              <w:right w:w="108" w:type="dxa"/>
            </w:tcMar>
            <w:vAlign w:val="center"/>
          </w:tcPr>
          <w:p w14:paraId="001CE9AB" w14:textId="32D92E54" w:rsidR="00A74D46" w:rsidRPr="00DD38AA" w:rsidRDefault="00A74D46" w:rsidP="00A74D46">
            <w:pPr>
              <w:pStyle w:val="TableText"/>
              <w:jc w:val="right"/>
            </w:pPr>
            <w:r w:rsidRPr="00A74D46">
              <w:t>191</w:t>
            </w:r>
          </w:p>
        </w:tc>
        <w:tc>
          <w:tcPr>
            <w:tcW w:w="470" w:type="pct"/>
            <w:vAlign w:val="center"/>
          </w:tcPr>
          <w:p w14:paraId="703CE257" w14:textId="483486CA" w:rsidR="00A74D46" w:rsidRPr="00350396" w:rsidRDefault="00A74D46" w:rsidP="00A74D46">
            <w:pPr>
              <w:pStyle w:val="TableText"/>
              <w:jc w:val="right"/>
            </w:pPr>
            <w:r w:rsidRPr="00A74D46">
              <w:t>4,757</w:t>
            </w:r>
          </w:p>
        </w:tc>
        <w:tc>
          <w:tcPr>
            <w:tcW w:w="531" w:type="pct"/>
            <w:tcMar>
              <w:left w:w="108" w:type="dxa"/>
              <w:right w:w="108" w:type="dxa"/>
            </w:tcMar>
            <w:vAlign w:val="center"/>
          </w:tcPr>
          <w:p w14:paraId="6AC41DAA" w14:textId="06F79B13" w:rsidR="00A74D46" w:rsidRPr="00350396" w:rsidRDefault="00A74D46" w:rsidP="00A74D46">
            <w:pPr>
              <w:pStyle w:val="TableText"/>
              <w:jc w:val="right"/>
            </w:pPr>
            <w:r w:rsidRPr="00A74D46">
              <w:t>2,363</w:t>
            </w:r>
          </w:p>
        </w:tc>
        <w:tc>
          <w:tcPr>
            <w:tcW w:w="386" w:type="pct"/>
            <w:tcMar>
              <w:left w:w="108" w:type="dxa"/>
              <w:right w:w="108" w:type="dxa"/>
            </w:tcMar>
            <w:vAlign w:val="center"/>
          </w:tcPr>
          <w:p w14:paraId="00B2E6F1" w14:textId="7ACB07B8" w:rsidR="00A74D46" w:rsidRPr="00350396" w:rsidRDefault="00A74D46" w:rsidP="00A74D46">
            <w:pPr>
              <w:pStyle w:val="TableText"/>
              <w:jc w:val="right"/>
            </w:pPr>
            <w:r w:rsidRPr="00A74D46">
              <w:t>225</w:t>
            </w:r>
          </w:p>
        </w:tc>
        <w:tc>
          <w:tcPr>
            <w:tcW w:w="413" w:type="pct"/>
            <w:vAlign w:val="center"/>
          </w:tcPr>
          <w:p w14:paraId="6A52597B" w14:textId="6E21BF33" w:rsidR="00A74D46" w:rsidRPr="00350396" w:rsidRDefault="00A74D46" w:rsidP="00A74D46">
            <w:pPr>
              <w:pStyle w:val="TableText"/>
              <w:jc w:val="right"/>
            </w:pPr>
            <w:r w:rsidRPr="00A74D46">
              <w:t>5,592</w:t>
            </w:r>
          </w:p>
        </w:tc>
        <w:tc>
          <w:tcPr>
            <w:tcW w:w="510" w:type="pct"/>
            <w:vAlign w:val="center"/>
          </w:tcPr>
          <w:p w14:paraId="743FAAC9" w14:textId="49F40625" w:rsidR="00A74D46" w:rsidRPr="00350396" w:rsidRDefault="00A74D46" w:rsidP="00A74D46">
            <w:pPr>
              <w:pStyle w:val="TableText"/>
              <w:jc w:val="right"/>
            </w:pPr>
            <w:r w:rsidRPr="00A74D46">
              <w:t>16.9</w:t>
            </w:r>
          </w:p>
        </w:tc>
        <w:tc>
          <w:tcPr>
            <w:tcW w:w="502" w:type="pct"/>
            <w:vAlign w:val="center"/>
          </w:tcPr>
          <w:p w14:paraId="4987C3ED" w14:textId="4F7B6240" w:rsidR="00A74D46" w:rsidRPr="00350396" w:rsidRDefault="00A74D46" w:rsidP="00A74D46">
            <w:pPr>
              <w:pStyle w:val="TableText"/>
              <w:jc w:val="right"/>
            </w:pPr>
            <w:r w:rsidRPr="00A74D46">
              <w:t>65,437</w:t>
            </w:r>
          </w:p>
        </w:tc>
        <w:tc>
          <w:tcPr>
            <w:tcW w:w="470" w:type="pct"/>
            <w:vAlign w:val="center"/>
          </w:tcPr>
          <w:p w14:paraId="78742BF1" w14:textId="4EFB472F" w:rsidR="00A74D46" w:rsidRPr="00350396" w:rsidRDefault="00A74D46" w:rsidP="00A74D46">
            <w:pPr>
              <w:pStyle w:val="TableText"/>
              <w:jc w:val="right"/>
            </w:pPr>
            <w:r w:rsidRPr="00A74D46">
              <w:t>3,872</w:t>
            </w:r>
          </w:p>
        </w:tc>
      </w:tr>
      <w:tr w:rsidR="00A74D46" w:rsidRPr="00F826E8" w14:paraId="49C5D25A" w14:textId="77777777" w:rsidTr="002D2EBC">
        <w:tblPrEx>
          <w:tblBorders>
            <w:top w:val="single" w:sz="4" w:space="0" w:color="auto"/>
          </w:tblBorders>
        </w:tblPrEx>
        <w:trPr>
          <w:jc w:val="right"/>
        </w:trPr>
        <w:tc>
          <w:tcPr>
            <w:tcW w:w="674" w:type="pct"/>
            <w:tcMar>
              <w:left w:w="108" w:type="dxa"/>
              <w:right w:w="108" w:type="dxa"/>
            </w:tcMar>
            <w:vAlign w:val="center"/>
          </w:tcPr>
          <w:p w14:paraId="03383978" w14:textId="51591E76" w:rsidR="00A74D46" w:rsidRPr="0009552D" w:rsidRDefault="00A74D46" w:rsidP="00A74D46">
            <w:pPr>
              <w:pStyle w:val="TableText"/>
            </w:pPr>
            <w:r w:rsidRPr="00A74D46">
              <w:t>Wool</w:t>
            </w:r>
          </w:p>
        </w:tc>
        <w:tc>
          <w:tcPr>
            <w:tcW w:w="526" w:type="pct"/>
            <w:tcMar>
              <w:left w:w="108" w:type="dxa"/>
              <w:right w:w="108" w:type="dxa"/>
            </w:tcMar>
            <w:vAlign w:val="center"/>
          </w:tcPr>
          <w:p w14:paraId="1F01571C" w14:textId="4869D6CA" w:rsidR="00A74D46" w:rsidRPr="00DD38AA" w:rsidRDefault="00A74D46" w:rsidP="00A74D46">
            <w:pPr>
              <w:pStyle w:val="TableText"/>
              <w:jc w:val="right"/>
            </w:pPr>
            <w:r w:rsidRPr="00A74D46">
              <w:t>151</w:t>
            </w:r>
          </w:p>
        </w:tc>
        <w:tc>
          <w:tcPr>
            <w:tcW w:w="517" w:type="pct"/>
            <w:tcMar>
              <w:left w:w="108" w:type="dxa"/>
              <w:right w:w="108" w:type="dxa"/>
            </w:tcMar>
            <w:vAlign w:val="center"/>
          </w:tcPr>
          <w:p w14:paraId="11778E97" w14:textId="53A4CCE2" w:rsidR="00A74D46" w:rsidRPr="00DD38AA" w:rsidRDefault="00A74D46" w:rsidP="00A74D46">
            <w:pPr>
              <w:pStyle w:val="TableText"/>
              <w:jc w:val="right"/>
            </w:pPr>
            <w:r w:rsidRPr="00A74D46">
              <w:t>2,942</w:t>
            </w:r>
          </w:p>
        </w:tc>
        <w:tc>
          <w:tcPr>
            <w:tcW w:w="470" w:type="pct"/>
            <w:vAlign w:val="center"/>
          </w:tcPr>
          <w:p w14:paraId="32A5F0ED" w14:textId="2332AE34" w:rsidR="00A74D46" w:rsidRPr="00350396" w:rsidRDefault="00A74D46" w:rsidP="00A74D46">
            <w:pPr>
              <w:pStyle w:val="TableText"/>
              <w:jc w:val="right"/>
            </w:pPr>
            <w:r w:rsidRPr="00A74D46">
              <w:t>390,626</w:t>
            </w:r>
          </w:p>
        </w:tc>
        <w:tc>
          <w:tcPr>
            <w:tcW w:w="531" w:type="pct"/>
            <w:tcMar>
              <w:left w:w="108" w:type="dxa"/>
              <w:right w:w="108" w:type="dxa"/>
            </w:tcMar>
            <w:vAlign w:val="center"/>
          </w:tcPr>
          <w:p w14:paraId="2318852C" w14:textId="2609ED6D" w:rsidR="00A74D46" w:rsidRPr="00350396" w:rsidRDefault="00A74D46" w:rsidP="00A74D46">
            <w:pPr>
              <w:pStyle w:val="TableText"/>
              <w:jc w:val="right"/>
            </w:pPr>
            <w:r w:rsidRPr="00A74D46">
              <w:t>1,543</w:t>
            </w:r>
          </w:p>
        </w:tc>
        <w:tc>
          <w:tcPr>
            <w:tcW w:w="386" w:type="pct"/>
            <w:tcMar>
              <w:left w:w="108" w:type="dxa"/>
              <w:right w:w="108" w:type="dxa"/>
            </w:tcMar>
            <w:vAlign w:val="center"/>
          </w:tcPr>
          <w:p w14:paraId="7EB9B0FD" w14:textId="36266F8D" w:rsidR="00A74D46" w:rsidRPr="00350396" w:rsidRDefault="00A74D46" w:rsidP="00A74D46">
            <w:pPr>
              <w:pStyle w:val="TableText"/>
              <w:jc w:val="right"/>
            </w:pPr>
            <w:r w:rsidRPr="00A74D46">
              <w:t>288</w:t>
            </w:r>
          </w:p>
        </w:tc>
        <w:tc>
          <w:tcPr>
            <w:tcW w:w="413" w:type="pct"/>
            <w:vAlign w:val="center"/>
          </w:tcPr>
          <w:p w14:paraId="34C7C91B" w14:textId="363BBE5A" w:rsidR="00A74D46" w:rsidRPr="00350396" w:rsidRDefault="00A74D46" w:rsidP="00A74D46">
            <w:pPr>
              <w:pStyle w:val="TableText"/>
              <w:jc w:val="right"/>
            </w:pPr>
            <w:r w:rsidRPr="00A74D46">
              <w:t>38,227</w:t>
            </w:r>
          </w:p>
        </w:tc>
        <w:tc>
          <w:tcPr>
            <w:tcW w:w="510" w:type="pct"/>
            <w:vAlign w:val="center"/>
          </w:tcPr>
          <w:p w14:paraId="6F7AD990" w14:textId="72EFF9BE" w:rsidR="00A74D46" w:rsidRPr="00350396" w:rsidRDefault="00A74D46" w:rsidP="00A74D46">
            <w:pPr>
              <w:pStyle w:val="TableText"/>
              <w:jc w:val="right"/>
            </w:pPr>
            <w:r w:rsidRPr="00A74D46">
              <w:t>5.8</w:t>
            </w:r>
          </w:p>
        </w:tc>
        <w:tc>
          <w:tcPr>
            <w:tcW w:w="502" w:type="pct"/>
            <w:vAlign w:val="center"/>
          </w:tcPr>
          <w:p w14:paraId="56F95176" w14:textId="67057475" w:rsidR="00A74D46" w:rsidRPr="00350396" w:rsidRDefault="00A74D46" w:rsidP="00A74D46">
            <w:pPr>
              <w:pStyle w:val="TableText"/>
              <w:jc w:val="right"/>
            </w:pPr>
            <w:r w:rsidRPr="00A74D46">
              <w:t>14,269</w:t>
            </w:r>
          </w:p>
        </w:tc>
        <w:tc>
          <w:tcPr>
            <w:tcW w:w="470" w:type="pct"/>
            <w:vAlign w:val="center"/>
          </w:tcPr>
          <w:p w14:paraId="35B7084A" w14:textId="0079486F" w:rsidR="00A74D46" w:rsidRPr="00350396" w:rsidRDefault="00A74D46" w:rsidP="00A74D46">
            <w:pPr>
              <w:pStyle w:val="TableText"/>
              <w:jc w:val="right"/>
            </w:pPr>
            <w:r w:rsidRPr="00A74D46">
              <w:t>2,462</w:t>
            </w:r>
          </w:p>
        </w:tc>
      </w:tr>
      <w:tr w:rsidR="006F609F" w:rsidRPr="00F826E8" w14:paraId="2F4F6B51" w14:textId="77777777" w:rsidTr="002D2EBC">
        <w:tblPrEx>
          <w:tblBorders>
            <w:top w:val="single" w:sz="4" w:space="0" w:color="auto"/>
          </w:tblBorders>
        </w:tblPrEx>
        <w:trPr>
          <w:jc w:val="right"/>
        </w:trPr>
        <w:tc>
          <w:tcPr>
            <w:tcW w:w="674" w:type="pct"/>
            <w:tcMar>
              <w:left w:w="108" w:type="dxa"/>
              <w:right w:w="108" w:type="dxa"/>
            </w:tcMar>
            <w:vAlign w:val="center"/>
          </w:tcPr>
          <w:p w14:paraId="3C76D870" w14:textId="5D82F5C5" w:rsidR="00F826E8" w:rsidRPr="002D2EBC" w:rsidRDefault="00DD38AA" w:rsidP="00DD38AA">
            <w:pPr>
              <w:pStyle w:val="TableText"/>
              <w:rPr>
                <w:rStyle w:val="Strong"/>
              </w:rPr>
            </w:pPr>
            <w:r w:rsidRPr="002D2EBC">
              <w:rPr>
                <w:rStyle w:val="Strong"/>
              </w:rPr>
              <w:t>T</w:t>
            </w:r>
            <w:r>
              <w:rPr>
                <w:rStyle w:val="Strong"/>
              </w:rPr>
              <w:t>otal</w:t>
            </w:r>
          </w:p>
        </w:tc>
        <w:tc>
          <w:tcPr>
            <w:tcW w:w="526" w:type="pct"/>
            <w:tcMar>
              <w:left w:w="108" w:type="dxa"/>
              <w:right w:w="108" w:type="dxa"/>
            </w:tcMar>
            <w:vAlign w:val="center"/>
          </w:tcPr>
          <w:p w14:paraId="365A2791" w14:textId="4E33386F" w:rsidR="00F826E8" w:rsidRPr="002D2EBC" w:rsidRDefault="00F826E8" w:rsidP="00DD38AA">
            <w:pPr>
              <w:pStyle w:val="TableText"/>
              <w:jc w:val="right"/>
              <w:rPr>
                <w:rStyle w:val="Strong"/>
              </w:rPr>
            </w:pPr>
            <w:r w:rsidRPr="002D2EBC">
              <w:rPr>
                <w:rStyle w:val="Strong"/>
              </w:rPr>
              <w:t>15,483</w:t>
            </w:r>
          </w:p>
        </w:tc>
        <w:tc>
          <w:tcPr>
            <w:tcW w:w="517" w:type="pct"/>
            <w:tcMar>
              <w:left w:w="108" w:type="dxa"/>
              <w:right w:w="108" w:type="dxa"/>
            </w:tcMar>
            <w:vAlign w:val="center"/>
          </w:tcPr>
          <w:p w14:paraId="3BACA836" w14:textId="106D0021" w:rsidR="00F826E8" w:rsidRPr="002D2EBC" w:rsidRDefault="00F826E8">
            <w:pPr>
              <w:pStyle w:val="TableText"/>
              <w:jc w:val="right"/>
              <w:rPr>
                <w:rStyle w:val="Strong"/>
              </w:rPr>
            </w:pPr>
            <w:r w:rsidRPr="002D2EBC">
              <w:rPr>
                <w:rStyle w:val="Strong"/>
              </w:rPr>
              <w:t>312</w:t>
            </w:r>
          </w:p>
        </w:tc>
        <w:tc>
          <w:tcPr>
            <w:tcW w:w="470" w:type="pct"/>
            <w:vAlign w:val="center"/>
          </w:tcPr>
          <w:p w14:paraId="6A6D3CE5" w14:textId="7F76CBF2" w:rsidR="00F826E8" w:rsidRPr="002D2EBC" w:rsidRDefault="00F826E8" w:rsidP="00EA5F3F">
            <w:pPr>
              <w:pStyle w:val="TableText"/>
              <w:jc w:val="right"/>
              <w:rPr>
                <w:rStyle w:val="Strong"/>
              </w:rPr>
            </w:pPr>
            <w:r w:rsidRPr="002D2EBC">
              <w:rPr>
                <w:rStyle w:val="Strong"/>
              </w:rPr>
              <w:t>33,</w:t>
            </w:r>
            <w:r w:rsidR="00EA5F3F">
              <w:rPr>
                <w:rStyle w:val="Strong"/>
              </w:rPr>
              <w:t>472</w:t>
            </w:r>
          </w:p>
        </w:tc>
        <w:tc>
          <w:tcPr>
            <w:tcW w:w="531" w:type="pct"/>
            <w:tcMar>
              <w:left w:w="108" w:type="dxa"/>
              <w:right w:w="108" w:type="dxa"/>
            </w:tcMar>
            <w:vAlign w:val="center"/>
          </w:tcPr>
          <w:p w14:paraId="39CCBB85" w14:textId="48898FD7" w:rsidR="00F826E8" w:rsidRPr="002D2EBC" w:rsidRDefault="00F826E8">
            <w:pPr>
              <w:pStyle w:val="TableText"/>
              <w:jc w:val="right"/>
              <w:rPr>
                <w:rStyle w:val="Strong"/>
              </w:rPr>
            </w:pPr>
            <w:r w:rsidRPr="002D2EBC">
              <w:rPr>
                <w:rStyle w:val="Strong"/>
              </w:rPr>
              <w:t>46,086</w:t>
            </w:r>
          </w:p>
        </w:tc>
        <w:tc>
          <w:tcPr>
            <w:tcW w:w="386" w:type="pct"/>
            <w:tcMar>
              <w:left w:w="108" w:type="dxa"/>
              <w:right w:w="108" w:type="dxa"/>
            </w:tcMar>
            <w:vAlign w:val="center"/>
          </w:tcPr>
          <w:p w14:paraId="7E42AA1D" w14:textId="545AFF98" w:rsidR="00F826E8" w:rsidRPr="002D2EBC" w:rsidRDefault="00F826E8">
            <w:pPr>
              <w:pStyle w:val="TableText"/>
              <w:jc w:val="right"/>
              <w:rPr>
                <w:rStyle w:val="Strong"/>
              </w:rPr>
            </w:pPr>
            <w:r w:rsidRPr="002D2EBC">
              <w:rPr>
                <w:rStyle w:val="Strong"/>
              </w:rPr>
              <w:t>105</w:t>
            </w:r>
          </w:p>
        </w:tc>
        <w:tc>
          <w:tcPr>
            <w:tcW w:w="413" w:type="pct"/>
            <w:vAlign w:val="center"/>
          </w:tcPr>
          <w:p w14:paraId="5A854B75" w14:textId="1DF8F112" w:rsidR="00F826E8" w:rsidRPr="002D2EBC" w:rsidRDefault="00F826E8" w:rsidP="00EA5F3F">
            <w:pPr>
              <w:pStyle w:val="TableText"/>
              <w:jc w:val="right"/>
              <w:rPr>
                <w:rStyle w:val="Strong"/>
              </w:rPr>
            </w:pPr>
            <w:r w:rsidRPr="002D2EBC">
              <w:rPr>
                <w:rStyle w:val="Strong"/>
              </w:rPr>
              <w:t>11,2</w:t>
            </w:r>
            <w:r w:rsidR="00EA5F3F">
              <w:rPr>
                <w:rStyle w:val="Strong"/>
              </w:rPr>
              <w:t>45</w:t>
            </w:r>
          </w:p>
        </w:tc>
        <w:tc>
          <w:tcPr>
            <w:tcW w:w="510" w:type="pct"/>
            <w:vAlign w:val="center"/>
          </w:tcPr>
          <w:p w14:paraId="346AEA4E" w14:textId="2FF878E3" w:rsidR="00F826E8" w:rsidRPr="002D2EBC" w:rsidRDefault="00F660C9" w:rsidP="002D2EBC">
            <w:pPr>
              <w:pStyle w:val="TableText"/>
              <w:jc w:val="right"/>
              <w:rPr>
                <w:rStyle w:val="Strong"/>
              </w:rPr>
            </w:pPr>
            <w:r w:rsidRPr="002D2EBC">
              <w:rPr>
                <w:rStyle w:val="Strong"/>
              </w:rPr>
              <w:t>530</w:t>
            </w:r>
          </w:p>
        </w:tc>
        <w:tc>
          <w:tcPr>
            <w:tcW w:w="502" w:type="pct"/>
            <w:vAlign w:val="center"/>
          </w:tcPr>
          <w:p w14:paraId="04AB8C1B" w14:textId="07B0E5D4" w:rsidR="00F826E8" w:rsidRPr="002D2EBC" w:rsidRDefault="00F826E8" w:rsidP="002D2EBC">
            <w:pPr>
              <w:pStyle w:val="TableText"/>
              <w:jc w:val="right"/>
              <w:rPr>
                <w:rStyle w:val="Strong"/>
              </w:rPr>
            </w:pPr>
            <w:r w:rsidRPr="002D2EBC">
              <w:rPr>
                <w:rStyle w:val="Strong"/>
              </w:rPr>
              <w:t>1,824,743</w:t>
            </w:r>
          </w:p>
        </w:tc>
        <w:tc>
          <w:tcPr>
            <w:tcW w:w="470" w:type="pct"/>
            <w:vAlign w:val="center"/>
          </w:tcPr>
          <w:p w14:paraId="442A8C26" w14:textId="2EE467F7" w:rsidR="00F826E8" w:rsidRPr="002D2EBC" w:rsidRDefault="00F826E8" w:rsidP="002D2EBC">
            <w:pPr>
              <w:pStyle w:val="TableText"/>
              <w:jc w:val="right"/>
              <w:rPr>
                <w:rStyle w:val="Strong"/>
              </w:rPr>
            </w:pPr>
            <w:r w:rsidRPr="002D2EBC">
              <w:rPr>
                <w:rStyle w:val="Strong"/>
              </w:rPr>
              <w:t>3,449</w:t>
            </w:r>
          </w:p>
        </w:tc>
      </w:tr>
    </w:tbl>
    <w:p w14:paraId="6F4C7BCB" w14:textId="347E968F" w:rsidR="004E5D85" w:rsidRDefault="002D2EBC" w:rsidP="002D2EBC">
      <w:pPr>
        <w:spacing w:before="81" w:line="247" w:lineRule="auto"/>
        <w:ind w:right="511"/>
        <w:jc w:val="both"/>
      </w:pPr>
      <w:r w:rsidRPr="002D2EBC">
        <w:rPr>
          <w:rFonts w:ascii="Calibri" w:hAnsi="Calibri"/>
          <w:b/>
          <w:sz w:val="18"/>
        </w:rPr>
        <w:t>a</w:t>
      </w:r>
      <w:r w:rsidRPr="002D2EBC">
        <w:rPr>
          <w:rFonts w:ascii="Calibri" w:hAnsi="Calibri"/>
          <w:sz w:val="18"/>
        </w:rPr>
        <w:t xml:space="preserve"> Collection points can be counted more than once if they deal in multiple commodities and LRBs. The active levy agent base as at 30 June 2017 is 8,003. </w:t>
      </w:r>
      <w:r w:rsidRPr="002D2EBC">
        <w:rPr>
          <w:rFonts w:ascii="Calibri" w:hAnsi="Calibri"/>
          <w:b/>
          <w:sz w:val="18"/>
        </w:rPr>
        <w:t>b</w:t>
      </w:r>
      <w:r w:rsidRPr="002D2EBC">
        <w:rPr>
          <w:rFonts w:ascii="Calibri" w:hAnsi="Calibri"/>
          <w:sz w:val="18"/>
        </w:rPr>
        <w:t xml:space="preserve"> Some returns contain multiple commodities and, therefore, could be counted multiple times against different LRBs. </w:t>
      </w:r>
      <w:r w:rsidRPr="002D2EBC">
        <w:rPr>
          <w:rFonts w:ascii="Calibri" w:hAnsi="Calibri"/>
          <w:b/>
          <w:sz w:val="18"/>
        </w:rPr>
        <w:t>c</w:t>
      </w:r>
      <w:r w:rsidRPr="002D2EBC">
        <w:rPr>
          <w:rFonts w:ascii="Calibri" w:hAnsi="Calibri"/>
          <w:sz w:val="18"/>
        </w:rPr>
        <w:t xml:space="preserve"> Agents that deal in multiple commodities and are selected for a record inspection may be listed more than once. </w:t>
      </w:r>
      <w:r w:rsidRPr="002D2EBC">
        <w:rPr>
          <w:rFonts w:ascii="Calibri" w:hAnsi="Calibri"/>
          <w:b/>
          <w:sz w:val="18"/>
        </w:rPr>
        <w:t>d</w:t>
      </w:r>
      <w:r w:rsidRPr="002D2EBC">
        <w:rPr>
          <w:rFonts w:ascii="Calibri" w:hAnsi="Calibri"/>
          <w:sz w:val="18"/>
        </w:rPr>
        <w:t xml:space="preserve"> The Operational Compliance Program selects levy agents for a record inspection annually using a risk based algorithm against the likelihood and consequence of non-compliance.</w:t>
      </w:r>
    </w:p>
    <w:p w14:paraId="3EEDC9C9" w14:textId="77777777" w:rsidR="009A5B5B" w:rsidRDefault="00211DBF">
      <w:pPr>
        <w:pStyle w:val="Heading2"/>
        <w:numPr>
          <w:ilvl w:val="0"/>
          <w:numId w:val="0"/>
        </w:numPr>
        <w:ind w:left="709" w:hanging="709"/>
      </w:pPr>
      <w:bookmarkStart w:id="48" w:name="_Toc430782161"/>
      <w:bookmarkStart w:id="49" w:name="_Toc496890282"/>
      <w:r>
        <w:lastRenderedPageBreak/>
        <w:t>Glossary</w:t>
      </w:r>
      <w:bookmarkEnd w:id="48"/>
      <w:bookmarkEnd w:id="49"/>
    </w:p>
    <w:tbl>
      <w:tblPr>
        <w:tblpPr w:leftFromText="180" w:rightFromText="180" w:vertAnchor="text" w:horzAnchor="margin" w:tblpY="22"/>
        <w:tblW w:w="9440" w:type="dxa"/>
        <w:tblBorders>
          <w:top w:val="single" w:sz="4" w:space="0" w:color="auto"/>
          <w:bottom w:val="single" w:sz="4" w:space="0" w:color="auto"/>
        </w:tblBorders>
        <w:tblLook w:val="04A0" w:firstRow="1" w:lastRow="0" w:firstColumn="1" w:lastColumn="0" w:noHBand="0" w:noVBand="1"/>
      </w:tblPr>
      <w:tblGrid>
        <w:gridCol w:w="2260"/>
        <w:gridCol w:w="7180"/>
      </w:tblGrid>
      <w:tr w:rsidR="007C14CA" w:rsidRPr="000C34F8" w14:paraId="76B75A42" w14:textId="77777777" w:rsidTr="002D2EBC">
        <w:trPr>
          <w:trHeight w:val="304"/>
          <w:tblHeader/>
        </w:trPr>
        <w:tc>
          <w:tcPr>
            <w:tcW w:w="2260" w:type="dxa"/>
            <w:shd w:val="clear" w:color="auto" w:fill="auto"/>
            <w:vAlign w:val="center"/>
          </w:tcPr>
          <w:p w14:paraId="1233FD09" w14:textId="77777777" w:rsidR="007C14CA" w:rsidRPr="000C34F8" w:rsidRDefault="007C14CA" w:rsidP="0033490C">
            <w:pPr>
              <w:pStyle w:val="TableHeading"/>
              <w:rPr>
                <w:lang w:val="en-US" w:eastAsia="en-AU"/>
              </w:rPr>
            </w:pPr>
            <w:r>
              <w:rPr>
                <w:lang w:val="en-US" w:eastAsia="en-AU"/>
              </w:rPr>
              <w:t>Term</w:t>
            </w:r>
          </w:p>
        </w:tc>
        <w:tc>
          <w:tcPr>
            <w:tcW w:w="7180" w:type="dxa"/>
            <w:shd w:val="clear" w:color="auto" w:fill="auto"/>
            <w:vAlign w:val="center"/>
          </w:tcPr>
          <w:p w14:paraId="6F7F0388" w14:textId="003186A7" w:rsidR="007C14CA" w:rsidRPr="000C34F8" w:rsidRDefault="0033490C" w:rsidP="0033490C">
            <w:pPr>
              <w:pStyle w:val="TableHeading"/>
              <w:rPr>
                <w:lang w:val="en-US" w:eastAsia="en-AU"/>
              </w:rPr>
            </w:pPr>
            <w:r>
              <w:rPr>
                <w:lang w:val="en-US" w:eastAsia="en-AU"/>
              </w:rPr>
              <w:t>Definition</w:t>
            </w:r>
          </w:p>
        </w:tc>
      </w:tr>
      <w:tr w:rsidR="007C14CA" w:rsidRPr="000C34F8" w14:paraId="31AE3E50" w14:textId="77777777" w:rsidTr="007C14CA">
        <w:trPr>
          <w:trHeight w:val="304"/>
        </w:trPr>
        <w:tc>
          <w:tcPr>
            <w:tcW w:w="2260" w:type="dxa"/>
            <w:shd w:val="clear" w:color="auto" w:fill="auto"/>
            <w:vAlign w:val="center"/>
            <w:hideMark/>
          </w:tcPr>
          <w:p w14:paraId="5791BBC8" w14:textId="77777777" w:rsidR="007C14CA" w:rsidRPr="000C34F8" w:rsidRDefault="007C14CA" w:rsidP="002D2EBC">
            <w:pPr>
              <w:pStyle w:val="TableText"/>
              <w:rPr>
                <w:lang w:eastAsia="en-AU"/>
              </w:rPr>
            </w:pPr>
            <w:r w:rsidRPr="000C34F8">
              <w:rPr>
                <w:lang w:val="en-US" w:eastAsia="en-AU"/>
              </w:rPr>
              <w:t>Agent management</w:t>
            </w:r>
          </w:p>
        </w:tc>
        <w:tc>
          <w:tcPr>
            <w:tcW w:w="7180" w:type="dxa"/>
            <w:shd w:val="clear" w:color="auto" w:fill="auto"/>
            <w:vAlign w:val="center"/>
            <w:hideMark/>
          </w:tcPr>
          <w:p w14:paraId="0CDDBD27" w14:textId="77777777" w:rsidR="007C14CA" w:rsidRPr="000C34F8" w:rsidRDefault="007C14CA" w:rsidP="002D2EBC">
            <w:pPr>
              <w:pStyle w:val="TableText"/>
              <w:rPr>
                <w:lang w:eastAsia="en-AU"/>
              </w:rPr>
            </w:pPr>
            <w:r w:rsidRPr="000C34F8">
              <w:rPr>
                <w:lang w:val="en-US" w:eastAsia="en-AU"/>
              </w:rPr>
              <w:t>The department’s engagement with levy payers</w:t>
            </w:r>
          </w:p>
        </w:tc>
      </w:tr>
      <w:tr w:rsidR="007C14CA" w:rsidRPr="000C34F8" w14:paraId="2AACB560" w14:textId="77777777" w:rsidTr="007C14CA">
        <w:trPr>
          <w:trHeight w:val="304"/>
        </w:trPr>
        <w:tc>
          <w:tcPr>
            <w:tcW w:w="2260" w:type="dxa"/>
            <w:shd w:val="clear" w:color="auto" w:fill="auto"/>
            <w:vAlign w:val="center"/>
            <w:hideMark/>
          </w:tcPr>
          <w:p w14:paraId="34561C4F" w14:textId="77777777" w:rsidR="007C14CA" w:rsidRPr="000C34F8" w:rsidRDefault="007C14CA" w:rsidP="002D2EBC">
            <w:pPr>
              <w:pStyle w:val="TableText"/>
              <w:rPr>
                <w:lang w:eastAsia="en-AU"/>
              </w:rPr>
            </w:pPr>
            <w:r w:rsidRPr="000C34F8">
              <w:rPr>
                <w:lang w:val="en-US" w:eastAsia="en-AU"/>
              </w:rPr>
              <w:t>Direct charges</w:t>
            </w:r>
          </w:p>
        </w:tc>
        <w:tc>
          <w:tcPr>
            <w:tcW w:w="7180" w:type="dxa"/>
            <w:shd w:val="clear" w:color="auto" w:fill="auto"/>
            <w:vAlign w:val="center"/>
            <w:hideMark/>
          </w:tcPr>
          <w:p w14:paraId="6688D6FE" w14:textId="4F713C29" w:rsidR="007C14CA" w:rsidRPr="000C34F8" w:rsidRDefault="00DD38AA" w:rsidP="002D2EBC">
            <w:pPr>
              <w:pStyle w:val="TableText"/>
              <w:rPr>
                <w:lang w:eastAsia="en-AU"/>
              </w:rPr>
            </w:pPr>
            <w:r>
              <w:rPr>
                <w:lang w:val="en-US" w:eastAsia="en-AU"/>
              </w:rPr>
              <w:t>C</w:t>
            </w:r>
            <w:r w:rsidR="007C14CA" w:rsidRPr="000C34F8">
              <w:rPr>
                <w:lang w:val="en-US" w:eastAsia="en-AU"/>
              </w:rPr>
              <w:t>osts incurred by the department on behalf of industry</w:t>
            </w:r>
          </w:p>
        </w:tc>
      </w:tr>
      <w:tr w:rsidR="007C14CA" w:rsidRPr="000C34F8" w14:paraId="2BB0DE6B" w14:textId="77777777" w:rsidTr="007C14CA">
        <w:trPr>
          <w:trHeight w:val="304"/>
        </w:trPr>
        <w:tc>
          <w:tcPr>
            <w:tcW w:w="2260" w:type="dxa"/>
            <w:shd w:val="clear" w:color="auto" w:fill="auto"/>
            <w:vAlign w:val="center"/>
            <w:hideMark/>
          </w:tcPr>
          <w:p w14:paraId="4E4221AF" w14:textId="77777777" w:rsidR="007C14CA" w:rsidRPr="000C34F8" w:rsidRDefault="007C14CA" w:rsidP="002D2EBC">
            <w:pPr>
              <w:pStyle w:val="TableText"/>
              <w:rPr>
                <w:lang w:eastAsia="en-AU"/>
              </w:rPr>
            </w:pPr>
            <w:r w:rsidRPr="000C34F8">
              <w:rPr>
                <w:lang w:val="en-US" w:eastAsia="en-AU"/>
              </w:rPr>
              <w:t>EFT</w:t>
            </w:r>
          </w:p>
        </w:tc>
        <w:tc>
          <w:tcPr>
            <w:tcW w:w="7180" w:type="dxa"/>
            <w:shd w:val="clear" w:color="auto" w:fill="auto"/>
            <w:vAlign w:val="center"/>
            <w:hideMark/>
          </w:tcPr>
          <w:p w14:paraId="5A13264B" w14:textId="77777777" w:rsidR="007C14CA" w:rsidRPr="000C34F8" w:rsidRDefault="007C14CA" w:rsidP="002D2EBC">
            <w:pPr>
              <w:pStyle w:val="TableText"/>
              <w:rPr>
                <w:lang w:eastAsia="en-AU"/>
              </w:rPr>
            </w:pPr>
            <w:r w:rsidRPr="000C34F8">
              <w:rPr>
                <w:lang w:val="en-US" w:eastAsia="en-AU"/>
              </w:rPr>
              <w:t>Electronic funds transfer</w:t>
            </w:r>
          </w:p>
        </w:tc>
      </w:tr>
      <w:tr w:rsidR="007C14CA" w:rsidRPr="000C34F8" w14:paraId="228E0A0E" w14:textId="77777777" w:rsidTr="007C14CA">
        <w:trPr>
          <w:trHeight w:val="304"/>
        </w:trPr>
        <w:tc>
          <w:tcPr>
            <w:tcW w:w="2260" w:type="dxa"/>
            <w:shd w:val="clear" w:color="auto" w:fill="auto"/>
            <w:vAlign w:val="center"/>
            <w:hideMark/>
          </w:tcPr>
          <w:p w14:paraId="7EB1A40D" w14:textId="77777777" w:rsidR="007C14CA" w:rsidRPr="000C34F8" w:rsidRDefault="007C14CA" w:rsidP="002D2EBC">
            <w:pPr>
              <w:pStyle w:val="TableText"/>
              <w:rPr>
                <w:lang w:eastAsia="en-AU"/>
              </w:rPr>
            </w:pPr>
            <w:r w:rsidRPr="000C34F8">
              <w:rPr>
                <w:lang w:val="en-US" w:eastAsia="en-AU"/>
              </w:rPr>
              <w:t>FTE</w:t>
            </w:r>
          </w:p>
        </w:tc>
        <w:tc>
          <w:tcPr>
            <w:tcW w:w="7180" w:type="dxa"/>
            <w:shd w:val="clear" w:color="auto" w:fill="auto"/>
            <w:vAlign w:val="center"/>
            <w:hideMark/>
          </w:tcPr>
          <w:p w14:paraId="7FEF8353" w14:textId="461DC6B0" w:rsidR="007C14CA" w:rsidRPr="000C34F8" w:rsidRDefault="007C14CA" w:rsidP="002D2EBC">
            <w:pPr>
              <w:pStyle w:val="TableText"/>
              <w:rPr>
                <w:lang w:eastAsia="en-AU"/>
              </w:rPr>
            </w:pPr>
            <w:r w:rsidRPr="000C34F8">
              <w:rPr>
                <w:lang w:val="en-US" w:eastAsia="en-AU"/>
              </w:rPr>
              <w:t>Full</w:t>
            </w:r>
            <w:r w:rsidR="00701BF2">
              <w:rPr>
                <w:lang w:val="en-US" w:eastAsia="en-AU"/>
              </w:rPr>
              <w:t>-</w:t>
            </w:r>
            <w:r w:rsidRPr="000C34F8">
              <w:rPr>
                <w:lang w:val="en-US" w:eastAsia="en-AU"/>
              </w:rPr>
              <w:t>time equivalent</w:t>
            </w:r>
          </w:p>
        </w:tc>
      </w:tr>
      <w:tr w:rsidR="007C14CA" w:rsidRPr="000C34F8" w14:paraId="2A5E615B" w14:textId="77777777" w:rsidTr="007C14CA">
        <w:trPr>
          <w:trHeight w:val="304"/>
        </w:trPr>
        <w:tc>
          <w:tcPr>
            <w:tcW w:w="2260" w:type="dxa"/>
            <w:shd w:val="clear" w:color="auto" w:fill="auto"/>
            <w:vAlign w:val="center"/>
          </w:tcPr>
          <w:p w14:paraId="7294A143" w14:textId="77777777" w:rsidR="007C14CA" w:rsidRPr="000C34F8" w:rsidRDefault="007C14CA" w:rsidP="002D2EBC">
            <w:pPr>
              <w:pStyle w:val="TableText"/>
              <w:rPr>
                <w:lang w:val="en-US" w:eastAsia="en-AU"/>
              </w:rPr>
            </w:pPr>
            <w:r>
              <w:rPr>
                <w:lang w:val="en-US" w:eastAsia="en-AU"/>
              </w:rPr>
              <w:t>IOC</w:t>
            </w:r>
          </w:p>
        </w:tc>
        <w:tc>
          <w:tcPr>
            <w:tcW w:w="7180" w:type="dxa"/>
            <w:shd w:val="clear" w:color="auto" w:fill="auto"/>
            <w:vAlign w:val="center"/>
          </w:tcPr>
          <w:p w14:paraId="4AFB6BAB" w14:textId="77777777" w:rsidR="007C14CA" w:rsidRPr="000C34F8" w:rsidRDefault="007C14CA" w:rsidP="002D2EBC">
            <w:pPr>
              <w:pStyle w:val="TableText"/>
              <w:rPr>
                <w:lang w:val="en-US" w:eastAsia="en-AU"/>
              </w:rPr>
            </w:pPr>
            <w:r>
              <w:rPr>
                <w:lang w:val="en-US" w:eastAsia="en-AU"/>
              </w:rPr>
              <w:t>Industry-owned corporation</w:t>
            </w:r>
          </w:p>
        </w:tc>
      </w:tr>
      <w:tr w:rsidR="007C14CA" w:rsidRPr="000C34F8" w14:paraId="2BAA3F1E" w14:textId="77777777" w:rsidTr="007C14CA">
        <w:trPr>
          <w:trHeight w:val="304"/>
        </w:trPr>
        <w:tc>
          <w:tcPr>
            <w:tcW w:w="2260" w:type="dxa"/>
            <w:shd w:val="clear" w:color="auto" w:fill="auto"/>
            <w:vAlign w:val="center"/>
            <w:hideMark/>
          </w:tcPr>
          <w:p w14:paraId="01C9988F" w14:textId="77777777" w:rsidR="007C14CA" w:rsidRPr="000C34F8" w:rsidRDefault="007C14CA" w:rsidP="002D2EBC">
            <w:pPr>
              <w:pStyle w:val="TableText"/>
              <w:rPr>
                <w:lang w:eastAsia="en-AU"/>
              </w:rPr>
            </w:pPr>
            <w:r w:rsidRPr="000C34F8">
              <w:rPr>
                <w:lang w:val="en-US" w:eastAsia="en-AU"/>
              </w:rPr>
              <w:t>IRB</w:t>
            </w:r>
          </w:p>
        </w:tc>
        <w:tc>
          <w:tcPr>
            <w:tcW w:w="7180" w:type="dxa"/>
            <w:shd w:val="clear" w:color="auto" w:fill="auto"/>
            <w:vAlign w:val="center"/>
            <w:hideMark/>
          </w:tcPr>
          <w:p w14:paraId="2DEE57C7" w14:textId="77777777" w:rsidR="007C14CA" w:rsidRPr="000C34F8" w:rsidRDefault="007C14CA" w:rsidP="002D2EBC">
            <w:pPr>
              <w:pStyle w:val="TableText"/>
              <w:rPr>
                <w:lang w:eastAsia="en-AU"/>
              </w:rPr>
            </w:pPr>
            <w:r w:rsidRPr="000C34F8">
              <w:rPr>
                <w:lang w:val="en-US" w:eastAsia="en-AU"/>
              </w:rPr>
              <w:t>Industry representative body</w:t>
            </w:r>
          </w:p>
        </w:tc>
      </w:tr>
      <w:tr w:rsidR="007C14CA" w:rsidRPr="000C34F8" w14:paraId="4EA4A600" w14:textId="77777777" w:rsidTr="007C14CA">
        <w:trPr>
          <w:trHeight w:val="304"/>
        </w:trPr>
        <w:tc>
          <w:tcPr>
            <w:tcW w:w="2260" w:type="dxa"/>
            <w:shd w:val="clear" w:color="auto" w:fill="auto"/>
            <w:vAlign w:val="center"/>
            <w:hideMark/>
          </w:tcPr>
          <w:p w14:paraId="3D4439DD" w14:textId="77777777" w:rsidR="007C14CA" w:rsidRPr="000C34F8" w:rsidRDefault="007C14CA" w:rsidP="002D2EBC">
            <w:pPr>
              <w:pStyle w:val="TableText"/>
              <w:rPr>
                <w:lang w:eastAsia="en-AU"/>
              </w:rPr>
            </w:pPr>
            <w:r w:rsidRPr="000C34F8">
              <w:rPr>
                <w:lang w:val="en-US" w:eastAsia="en-AU"/>
              </w:rPr>
              <w:t>Levies Online</w:t>
            </w:r>
          </w:p>
        </w:tc>
        <w:tc>
          <w:tcPr>
            <w:tcW w:w="7180" w:type="dxa"/>
            <w:shd w:val="clear" w:color="auto" w:fill="auto"/>
            <w:vAlign w:val="center"/>
            <w:hideMark/>
          </w:tcPr>
          <w:p w14:paraId="7D6CB690" w14:textId="7F5C26F3" w:rsidR="007C14CA" w:rsidRPr="000C34F8" w:rsidRDefault="007C14CA" w:rsidP="002D2EBC">
            <w:pPr>
              <w:pStyle w:val="TableText"/>
              <w:rPr>
                <w:lang w:eastAsia="en-AU"/>
              </w:rPr>
            </w:pPr>
            <w:r w:rsidRPr="000C34F8">
              <w:rPr>
                <w:lang w:val="en-US" w:eastAsia="en-AU"/>
              </w:rPr>
              <w:t>Web</w:t>
            </w:r>
            <w:r>
              <w:rPr>
                <w:lang w:val="en-US" w:eastAsia="en-AU"/>
              </w:rPr>
              <w:t>-</w:t>
            </w:r>
            <w:r w:rsidRPr="000C34F8">
              <w:rPr>
                <w:lang w:val="en-US" w:eastAsia="en-AU"/>
              </w:rPr>
              <w:t>based platform for levy payers to calculate, lodge and track returns</w:t>
            </w:r>
          </w:p>
        </w:tc>
      </w:tr>
      <w:tr w:rsidR="007C14CA" w:rsidRPr="000C34F8" w14:paraId="36DF8651" w14:textId="77777777" w:rsidTr="007C14CA">
        <w:trPr>
          <w:trHeight w:val="304"/>
        </w:trPr>
        <w:tc>
          <w:tcPr>
            <w:tcW w:w="2260" w:type="dxa"/>
            <w:shd w:val="clear" w:color="auto" w:fill="auto"/>
            <w:vAlign w:val="center"/>
            <w:hideMark/>
          </w:tcPr>
          <w:p w14:paraId="1D81393A" w14:textId="77777777" w:rsidR="007C14CA" w:rsidRPr="000C34F8" w:rsidRDefault="007C14CA" w:rsidP="002D2EBC">
            <w:pPr>
              <w:pStyle w:val="TableText"/>
              <w:rPr>
                <w:lang w:eastAsia="en-AU"/>
              </w:rPr>
            </w:pPr>
            <w:r w:rsidRPr="000C34F8">
              <w:rPr>
                <w:lang w:val="en-US" w:eastAsia="en-AU"/>
              </w:rPr>
              <w:t>LiveCorp</w:t>
            </w:r>
          </w:p>
        </w:tc>
        <w:tc>
          <w:tcPr>
            <w:tcW w:w="7180" w:type="dxa"/>
            <w:shd w:val="clear" w:color="auto" w:fill="auto"/>
            <w:vAlign w:val="center"/>
            <w:hideMark/>
          </w:tcPr>
          <w:p w14:paraId="017D16C7" w14:textId="77777777" w:rsidR="007C14CA" w:rsidRPr="000C34F8" w:rsidRDefault="007C14CA" w:rsidP="002D2EBC">
            <w:pPr>
              <w:pStyle w:val="TableText"/>
              <w:rPr>
                <w:lang w:eastAsia="en-AU"/>
              </w:rPr>
            </w:pPr>
            <w:r w:rsidRPr="000C34F8">
              <w:rPr>
                <w:lang w:val="en-US" w:eastAsia="en-AU"/>
              </w:rPr>
              <w:t>Australian Livestock Export Corporation Limited</w:t>
            </w:r>
          </w:p>
        </w:tc>
      </w:tr>
      <w:tr w:rsidR="007C14CA" w:rsidRPr="000C34F8" w14:paraId="50B6298E" w14:textId="77777777" w:rsidTr="007C14CA">
        <w:trPr>
          <w:trHeight w:val="304"/>
        </w:trPr>
        <w:tc>
          <w:tcPr>
            <w:tcW w:w="2260" w:type="dxa"/>
            <w:shd w:val="clear" w:color="auto" w:fill="auto"/>
            <w:vAlign w:val="center"/>
            <w:hideMark/>
          </w:tcPr>
          <w:p w14:paraId="3830A9D8" w14:textId="77777777" w:rsidR="007C14CA" w:rsidRPr="000C34F8" w:rsidRDefault="007C14CA" w:rsidP="002D2EBC">
            <w:pPr>
              <w:pStyle w:val="TableText"/>
              <w:rPr>
                <w:lang w:eastAsia="en-AU"/>
              </w:rPr>
            </w:pPr>
            <w:r w:rsidRPr="000C34F8">
              <w:rPr>
                <w:lang w:val="en-US" w:eastAsia="en-AU"/>
              </w:rPr>
              <w:t>LRB</w:t>
            </w:r>
          </w:p>
        </w:tc>
        <w:tc>
          <w:tcPr>
            <w:tcW w:w="7180" w:type="dxa"/>
            <w:shd w:val="clear" w:color="auto" w:fill="auto"/>
            <w:vAlign w:val="center"/>
            <w:hideMark/>
          </w:tcPr>
          <w:p w14:paraId="3DF08F4C" w14:textId="77777777" w:rsidR="007C14CA" w:rsidRPr="000C34F8" w:rsidRDefault="007C14CA" w:rsidP="002D2EBC">
            <w:pPr>
              <w:pStyle w:val="TableText"/>
              <w:rPr>
                <w:lang w:eastAsia="en-AU"/>
              </w:rPr>
            </w:pPr>
            <w:r w:rsidRPr="000C34F8">
              <w:rPr>
                <w:lang w:val="en-US" w:eastAsia="en-AU"/>
              </w:rPr>
              <w:t>Levy recipient body</w:t>
            </w:r>
          </w:p>
        </w:tc>
      </w:tr>
      <w:tr w:rsidR="007C14CA" w:rsidRPr="000C34F8" w14:paraId="1AD7DF5D" w14:textId="77777777" w:rsidTr="007C14CA">
        <w:trPr>
          <w:trHeight w:val="304"/>
        </w:trPr>
        <w:tc>
          <w:tcPr>
            <w:tcW w:w="2260" w:type="dxa"/>
            <w:shd w:val="clear" w:color="auto" w:fill="auto"/>
            <w:vAlign w:val="center"/>
            <w:hideMark/>
          </w:tcPr>
          <w:p w14:paraId="00A59B96" w14:textId="0D4F3064" w:rsidR="007C14CA" w:rsidRPr="000C34F8" w:rsidRDefault="007C14CA" w:rsidP="002D2EBC">
            <w:pPr>
              <w:pStyle w:val="TableText"/>
              <w:rPr>
                <w:lang w:eastAsia="en-AU"/>
              </w:rPr>
            </w:pPr>
            <w:r w:rsidRPr="000C34F8">
              <w:rPr>
                <w:lang w:val="en-US" w:eastAsia="en-AU"/>
              </w:rPr>
              <w:t>Non</w:t>
            </w:r>
            <w:r w:rsidR="0033490C">
              <w:rPr>
                <w:lang w:val="en-US" w:eastAsia="en-AU"/>
              </w:rPr>
              <w:t>-</w:t>
            </w:r>
            <w:r w:rsidRPr="000C34F8">
              <w:rPr>
                <w:lang w:val="en-US" w:eastAsia="en-AU"/>
              </w:rPr>
              <w:t>targeted compliance</w:t>
            </w:r>
          </w:p>
        </w:tc>
        <w:tc>
          <w:tcPr>
            <w:tcW w:w="7180" w:type="dxa"/>
            <w:shd w:val="clear" w:color="auto" w:fill="auto"/>
            <w:vAlign w:val="center"/>
            <w:hideMark/>
          </w:tcPr>
          <w:p w14:paraId="6C4E81D6" w14:textId="32002666" w:rsidR="007C14CA" w:rsidRPr="000C34F8" w:rsidRDefault="007C14CA" w:rsidP="002D2EBC">
            <w:pPr>
              <w:pStyle w:val="TableText"/>
              <w:rPr>
                <w:lang w:eastAsia="en-AU"/>
              </w:rPr>
            </w:pPr>
            <w:r w:rsidRPr="000C34F8">
              <w:rPr>
                <w:lang w:val="en-US" w:eastAsia="en-AU"/>
              </w:rPr>
              <w:t>Behaviour</w:t>
            </w:r>
            <w:r w:rsidR="0033490C">
              <w:rPr>
                <w:lang w:val="en-US" w:eastAsia="en-AU"/>
              </w:rPr>
              <w:t>-</w:t>
            </w:r>
            <w:r w:rsidRPr="000C34F8">
              <w:rPr>
                <w:lang w:val="en-US" w:eastAsia="en-AU"/>
              </w:rPr>
              <w:t>driven compliance program activities</w:t>
            </w:r>
          </w:p>
        </w:tc>
      </w:tr>
      <w:tr w:rsidR="00A02871" w:rsidRPr="000C34F8" w14:paraId="448A7ED3" w14:textId="77777777" w:rsidTr="007C14CA">
        <w:trPr>
          <w:trHeight w:val="304"/>
        </w:trPr>
        <w:tc>
          <w:tcPr>
            <w:tcW w:w="2260" w:type="dxa"/>
            <w:shd w:val="clear" w:color="auto" w:fill="auto"/>
            <w:vAlign w:val="center"/>
          </w:tcPr>
          <w:p w14:paraId="5DFFC202" w14:textId="0EEF3EE3" w:rsidR="00A02871" w:rsidRPr="000C34F8" w:rsidRDefault="00A02871" w:rsidP="002D2EBC">
            <w:pPr>
              <w:pStyle w:val="TableText"/>
              <w:rPr>
                <w:lang w:val="en-US" w:eastAsia="en-AU"/>
              </w:rPr>
            </w:pPr>
            <w:r>
              <w:rPr>
                <w:lang w:val="en-US" w:eastAsia="en-AU"/>
              </w:rPr>
              <w:t>OCP</w:t>
            </w:r>
          </w:p>
        </w:tc>
        <w:tc>
          <w:tcPr>
            <w:tcW w:w="7180" w:type="dxa"/>
            <w:shd w:val="clear" w:color="auto" w:fill="auto"/>
            <w:vAlign w:val="center"/>
          </w:tcPr>
          <w:p w14:paraId="37C2BAF1" w14:textId="1005761E" w:rsidR="00A02871" w:rsidRPr="000C34F8" w:rsidRDefault="004C06C5" w:rsidP="002D2EBC">
            <w:pPr>
              <w:pStyle w:val="TableText"/>
              <w:rPr>
                <w:lang w:val="en-US" w:eastAsia="en-AU"/>
              </w:rPr>
            </w:pPr>
            <w:r>
              <w:rPr>
                <w:lang w:val="en-US" w:eastAsia="en-AU"/>
              </w:rPr>
              <w:t>Operational compliance program</w:t>
            </w:r>
          </w:p>
        </w:tc>
      </w:tr>
      <w:tr w:rsidR="007C14CA" w:rsidRPr="000C34F8" w14:paraId="6A1AAE02" w14:textId="77777777" w:rsidTr="007C14CA">
        <w:trPr>
          <w:trHeight w:val="304"/>
        </w:trPr>
        <w:tc>
          <w:tcPr>
            <w:tcW w:w="2260" w:type="dxa"/>
            <w:shd w:val="clear" w:color="auto" w:fill="auto"/>
            <w:vAlign w:val="center"/>
            <w:hideMark/>
          </w:tcPr>
          <w:p w14:paraId="21DD0452" w14:textId="77777777" w:rsidR="007C14CA" w:rsidRPr="000C34F8" w:rsidRDefault="007C14CA" w:rsidP="002D2EBC">
            <w:pPr>
              <w:pStyle w:val="TableText"/>
              <w:rPr>
                <w:lang w:eastAsia="en-AU"/>
              </w:rPr>
            </w:pPr>
            <w:r w:rsidRPr="000C34F8">
              <w:rPr>
                <w:lang w:val="en-US" w:eastAsia="en-AU"/>
              </w:rPr>
              <w:t>Phoenix</w:t>
            </w:r>
          </w:p>
        </w:tc>
        <w:tc>
          <w:tcPr>
            <w:tcW w:w="7180" w:type="dxa"/>
            <w:shd w:val="clear" w:color="auto" w:fill="auto"/>
            <w:vAlign w:val="center"/>
            <w:hideMark/>
          </w:tcPr>
          <w:p w14:paraId="36FB8499" w14:textId="77777777" w:rsidR="007C14CA" w:rsidRPr="000C34F8" w:rsidRDefault="007C14CA" w:rsidP="002D2EBC">
            <w:pPr>
              <w:pStyle w:val="TableText"/>
              <w:rPr>
                <w:lang w:eastAsia="en-AU"/>
              </w:rPr>
            </w:pPr>
            <w:r w:rsidRPr="000C34F8">
              <w:rPr>
                <w:lang w:val="en-US" w:eastAsia="en-AU"/>
              </w:rPr>
              <w:t>The department’s levies management information system</w:t>
            </w:r>
          </w:p>
        </w:tc>
      </w:tr>
      <w:tr w:rsidR="007C14CA" w:rsidRPr="000C34F8" w14:paraId="06C7306B" w14:textId="77777777" w:rsidTr="007C14CA">
        <w:trPr>
          <w:trHeight w:val="304"/>
        </w:trPr>
        <w:tc>
          <w:tcPr>
            <w:tcW w:w="2260" w:type="dxa"/>
            <w:shd w:val="clear" w:color="auto" w:fill="auto"/>
            <w:vAlign w:val="center"/>
            <w:hideMark/>
          </w:tcPr>
          <w:p w14:paraId="1C92670F" w14:textId="77777777" w:rsidR="007C14CA" w:rsidRPr="000C34F8" w:rsidRDefault="007C14CA" w:rsidP="002D2EBC">
            <w:pPr>
              <w:pStyle w:val="TableText"/>
              <w:rPr>
                <w:lang w:eastAsia="en-AU"/>
              </w:rPr>
            </w:pPr>
            <w:r w:rsidRPr="000C34F8">
              <w:rPr>
                <w:lang w:val="en-US" w:eastAsia="en-AU"/>
              </w:rPr>
              <w:t>Processing</w:t>
            </w:r>
          </w:p>
        </w:tc>
        <w:tc>
          <w:tcPr>
            <w:tcW w:w="7180" w:type="dxa"/>
            <w:shd w:val="clear" w:color="auto" w:fill="auto"/>
            <w:vAlign w:val="center"/>
            <w:hideMark/>
          </w:tcPr>
          <w:p w14:paraId="3788663E" w14:textId="77777777" w:rsidR="007C14CA" w:rsidRPr="000C34F8" w:rsidRDefault="007C14CA" w:rsidP="002D2EBC">
            <w:pPr>
              <w:pStyle w:val="TableText"/>
              <w:rPr>
                <w:lang w:eastAsia="en-AU"/>
              </w:rPr>
            </w:pPr>
            <w:r w:rsidRPr="000C34F8">
              <w:rPr>
                <w:lang w:val="en-US" w:eastAsia="en-AU"/>
              </w:rPr>
              <w:t>Receiving and processing levy returns and receipts</w:t>
            </w:r>
          </w:p>
        </w:tc>
      </w:tr>
      <w:tr w:rsidR="007C14CA" w:rsidRPr="000C34F8" w14:paraId="2050BA26" w14:textId="77777777" w:rsidTr="007C14CA">
        <w:trPr>
          <w:trHeight w:val="304"/>
        </w:trPr>
        <w:tc>
          <w:tcPr>
            <w:tcW w:w="2260" w:type="dxa"/>
            <w:shd w:val="clear" w:color="auto" w:fill="auto"/>
            <w:vAlign w:val="center"/>
            <w:hideMark/>
          </w:tcPr>
          <w:p w14:paraId="22992ED2" w14:textId="77777777" w:rsidR="007C14CA" w:rsidRPr="000C34F8" w:rsidRDefault="007C14CA" w:rsidP="002D2EBC">
            <w:pPr>
              <w:pStyle w:val="TableText"/>
              <w:rPr>
                <w:lang w:eastAsia="en-AU"/>
              </w:rPr>
            </w:pPr>
            <w:r w:rsidRPr="000C34F8">
              <w:rPr>
                <w:lang w:val="en-US" w:eastAsia="en-AU"/>
              </w:rPr>
              <w:t>Program management</w:t>
            </w:r>
          </w:p>
        </w:tc>
        <w:tc>
          <w:tcPr>
            <w:tcW w:w="7180" w:type="dxa"/>
            <w:shd w:val="clear" w:color="auto" w:fill="auto"/>
            <w:vAlign w:val="center"/>
            <w:hideMark/>
          </w:tcPr>
          <w:p w14:paraId="69A5FFBC" w14:textId="584F01FE" w:rsidR="007C14CA" w:rsidRPr="000C34F8" w:rsidRDefault="00DD38AA" w:rsidP="002D2EBC">
            <w:pPr>
              <w:pStyle w:val="TableText"/>
              <w:rPr>
                <w:lang w:eastAsia="en-AU"/>
              </w:rPr>
            </w:pPr>
            <w:r>
              <w:rPr>
                <w:lang w:val="en-US" w:eastAsia="en-AU"/>
              </w:rPr>
              <w:t>A</w:t>
            </w:r>
            <w:r w:rsidR="007C14CA">
              <w:rPr>
                <w:lang w:val="en-US" w:eastAsia="en-AU"/>
              </w:rPr>
              <w:t>dministration of levies and charges</w:t>
            </w:r>
          </w:p>
        </w:tc>
      </w:tr>
      <w:tr w:rsidR="007C14CA" w:rsidRPr="000C34F8" w14:paraId="43BB1F77" w14:textId="77777777" w:rsidTr="007C14CA">
        <w:trPr>
          <w:trHeight w:val="304"/>
        </w:trPr>
        <w:tc>
          <w:tcPr>
            <w:tcW w:w="2260" w:type="dxa"/>
            <w:shd w:val="clear" w:color="auto" w:fill="auto"/>
            <w:vAlign w:val="center"/>
            <w:hideMark/>
          </w:tcPr>
          <w:p w14:paraId="54BA7208" w14:textId="77777777" w:rsidR="007C14CA" w:rsidRPr="000C34F8" w:rsidRDefault="007C14CA" w:rsidP="002D2EBC">
            <w:pPr>
              <w:pStyle w:val="TableText"/>
              <w:rPr>
                <w:lang w:eastAsia="en-AU"/>
              </w:rPr>
            </w:pPr>
            <w:r w:rsidRPr="000C34F8">
              <w:rPr>
                <w:lang w:val="en-US" w:eastAsia="en-AU"/>
              </w:rPr>
              <w:t>Statistics</w:t>
            </w:r>
          </w:p>
        </w:tc>
        <w:tc>
          <w:tcPr>
            <w:tcW w:w="7180" w:type="dxa"/>
            <w:shd w:val="clear" w:color="auto" w:fill="auto"/>
            <w:vAlign w:val="center"/>
            <w:hideMark/>
          </w:tcPr>
          <w:p w14:paraId="0FB59252" w14:textId="77777777" w:rsidR="007C14CA" w:rsidRPr="000C34F8" w:rsidRDefault="007C14CA" w:rsidP="002D2EBC">
            <w:pPr>
              <w:pStyle w:val="TableText"/>
              <w:rPr>
                <w:lang w:eastAsia="en-AU"/>
              </w:rPr>
            </w:pPr>
            <w:r w:rsidRPr="000C34F8">
              <w:rPr>
                <w:lang w:val="en-US" w:eastAsia="en-AU"/>
              </w:rPr>
              <w:t>Analysis of statistical information to inform levy returns</w:t>
            </w:r>
          </w:p>
        </w:tc>
      </w:tr>
      <w:tr w:rsidR="007C14CA" w:rsidRPr="000C34F8" w14:paraId="1CD6B16D" w14:textId="77777777" w:rsidTr="007C14CA">
        <w:trPr>
          <w:trHeight w:val="304"/>
        </w:trPr>
        <w:tc>
          <w:tcPr>
            <w:tcW w:w="2260" w:type="dxa"/>
            <w:shd w:val="clear" w:color="auto" w:fill="auto"/>
            <w:vAlign w:val="center"/>
            <w:hideMark/>
          </w:tcPr>
          <w:p w14:paraId="7CB30399" w14:textId="77777777" w:rsidR="007C14CA" w:rsidRPr="000C34F8" w:rsidRDefault="007C14CA" w:rsidP="002D2EBC">
            <w:pPr>
              <w:pStyle w:val="TableText"/>
              <w:rPr>
                <w:lang w:eastAsia="en-AU"/>
              </w:rPr>
            </w:pPr>
            <w:r w:rsidRPr="000C34F8">
              <w:rPr>
                <w:lang w:val="en-US" w:eastAsia="en-AU"/>
              </w:rPr>
              <w:t>SCP</w:t>
            </w:r>
          </w:p>
        </w:tc>
        <w:tc>
          <w:tcPr>
            <w:tcW w:w="7180" w:type="dxa"/>
            <w:shd w:val="clear" w:color="auto" w:fill="auto"/>
            <w:vAlign w:val="center"/>
            <w:hideMark/>
          </w:tcPr>
          <w:p w14:paraId="7A9E0FF2" w14:textId="17447DF6" w:rsidR="007C14CA" w:rsidRPr="000C34F8" w:rsidRDefault="00A02871" w:rsidP="00A02871">
            <w:pPr>
              <w:pStyle w:val="TableText"/>
              <w:rPr>
                <w:lang w:eastAsia="en-AU"/>
              </w:rPr>
            </w:pPr>
            <w:r>
              <w:rPr>
                <w:lang w:val="en-US" w:eastAsia="en-AU"/>
              </w:rPr>
              <w:t>Strategic c</w:t>
            </w:r>
            <w:r w:rsidR="007C14CA" w:rsidRPr="000C34F8">
              <w:rPr>
                <w:lang w:val="en-US" w:eastAsia="en-AU"/>
              </w:rPr>
              <w:t xml:space="preserve">ompliance </w:t>
            </w:r>
            <w:r>
              <w:rPr>
                <w:lang w:val="en-US" w:eastAsia="en-AU"/>
              </w:rPr>
              <w:t>p</w:t>
            </w:r>
            <w:r w:rsidR="007C14CA" w:rsidRPr="000C34F8">
              <w:rPr>
                <w:lang w:val="en-US" w:eastAsia="en-AU"/>
              </w:rPr>
              <w:t>rogram</w:t>
            </w:r>
          </w:p>
        </w:tc>
      </w:tr>
      <w:tr w:rsidR="007C14CA" w:rsidRPr="000C34F8" w14:paraId="6EC6D9D0" w14:textId="77777777" w:rsidTr="007C14CA">
        <w:trPr>
          <w:trHeight w:val="304"/>
        </w:trPr>
        <w:tc>
          <w:tcPr>
            <w:tcW w:w="2260" w:type="dxa"/>
            <w:shd w:val="clear" w:color="auto" w:fill="auto"/>
            <w:vAlign w:val="center"/>
            <w:hideMark/>
          </w:tcPr>
          <w:p w14:paraId="73615579" w14:textId="77777777" w:rsidR="007C14CA" w:rsidRPr="000C34F8" w:rsidRDefault="007C14CA" w:rsidP="002D2EBC">
            <w:pPr>
              <w:pStyle w:val="TableText"/>
              <w:rPr>
                <w:lang w:eastAsia="en-AU"/>
              </w:rPr>
            </w:pPr>
            <w:r w:rsidRPr="000C34F8">
              <w:rPr>
                <w:lang w:val="en-US" w:eastAsia="en-AU"/>
              </w:rPr>
              <w:t>Targeted compliance</w:t>
            </w:r>
          </w:p>
        </w:tc>
        <w:tc>
          <w:tcPr>
            <w:tcW w:w="7180" w:type="dxa"/>
            <w:shd w:val="clear" w:color="auto" w:fill="auto"/>
            <w:vAlign w:val="center"/>
            <w:hideMark/>
          </w:tcPr>
          <w:p w14:paraId="7818E99B" w14:textId="77777777" w:rsidR="007C14CA" w:rsidRPr="000C34F8" w:rsidRDefault="007C14CA" w:rsidP="002D2EBC">
            <w:pPr>
              <w:pStyle w:val="TableText"/>
              <w:rPr>
                <w:lang w:eastAsia="en-AU"/>
              </w:rPr>
            </w:pPr>
            <w:r w:rsidRPr="000C34F8">
              <w:rPr>
                <w:lang w:val="en-US" w:eastAsia="en-AU"/>
              </w:rPr>
              <w:t>Operational compliance program activities</w:t>
            </w:r>
          </w:p>
        </w:tc>
      </w:tr>
    </w:tbl>
    <w:p w14:paraId="71EDD429" w14:textId="77777777" w:rsidR="000C34F8" w:rsidRDefault="000C34F8" w:rsidP="007C14CA">
      <w:pPr>
        <w:rPr>
          <w:lang w:eastAsia="ja-JP"/>
        </w:rPr>
      </w:pPr>
    </w:p>
    <w:sectPr w:rsidR="000C34F8" w:rsidSect="004D4A48">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48DA33" w14:textId="77777777" w:rsidR="00A74D46" w:rsidRDefault="00A74D46">
      <w:r>
        <w:separator/>
      </w:r>
    </w:p>
    <w:p w14:paraId="1EE7CA12" w14:textId="77777777" w:rsidR="00A74D46" w:rsidRDefault="00A74D46"/>
    <w:p w14:paraId="3D3FCB76" w14:textId="77777777" w:rsidR="00A74D46" w:rsidRDefault="00A74D46"/>
  </w:endnote>
  <w:endnote w:type="continuationSeparator" w:id="0">
    <w:p w14:paraId="233692FD" w14:textId="77777777" w:rsidR="00A74D46" w:rsidRDefault="00A74D46">
      <w:r>
        <w:continuationSeparator/>
      </w:r>
    </w:p>
    <w:p w14:paraId="7FB1AD01" w14:textId="77777777" w:rsidR="00A74D46" w:rsidRDefault="00A74D46"/>
    <w:p w14:paraId="5E46E8F0" w14:textId="77777777" w:rsidR="00A74D46" w:rsidRDefault="00A74D46"/>
  </w:endnote>
  <w:endnote w:type="continuationNotice" w:id="1">
    <w:p w14:paraId="3162379D" w14:textId="77777777" w:rsidR="00A74D46" w:rsidRDefault="00A74D46">
      <w:pPr>
        <w:pStyle w:val="Footer"/>
      </w:pPr>
    </w:p>
    <w:p w14:paraId="1FFC4E17" w14:textId="77777777" w:rsidR="00A74D46" w:rsidRDefault="00A74D46"/>
    <w:p w14:paraId="2D4C89D8" w14:textId="77777777" w:rsidR="00A74D46" w:rsidRDefault="00A74D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altName w:val="?l?r ??u!??I"/>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2566194"/>
      <w:docPartObj>
        <w:docPartGallery w:val="Page Numbers (Bottom of Page)"/>
        <w:docPartUnique/>
      </w:docPartObj>
    </w:sdtPr>
    <w:sdtEndPr>
      <w:rPr>
        <w:noProof/>
      </w:rPr>
    </w:sdtEndPr>
    <w:sdtContent>
      <w:p w14:paraId="28331E9B" w14:textId="57291D10" w:rsidR="00A74D46" w:rsidRDefault="00A74D46" w:rsidP="00CE52AD">
        <w:pPr>
          <w:pStyle w:val="Footer"/>
        </w:pPr>
        <w:r>
          <w:fldChar w:fldCharType="begin"/>
        </w:r>
        <w:r>
          <w:instrText xml:space="preserve"> PAGE   \* MERGEFORMAT </w:instrText>
        </w:r>
        <w:r>
          <w:fldChar w:fldCharType="separate"/>
        </w:r>
        <w:r w:rsidR="00E0282B">
          <w:rPr>
            <w:noProof/>
          </w:rPr>
          <w:t>27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C08C47" w14:textId="77777777" w:rsidR="00A74D46" w:rsidRDefault="00A74D46">
      <w:r>
        <w:separator/>
      </w:r>
    </w:p>
    <w:p w14:paraId="47D27069" w14:textId="77777777" w:rsidR="00A74D46" w:rsidRDefault="00A74D46"/>
    <w:p w14:paraId="6F2F4648" w14:textId="77777777" w:rsidR="00A74D46" w:rsidRDefault="00A74D46"/>
  </w:footnote>
  <w:footnote w:type="continuationSeparator" w:id="0">
    <w:p w14:paraId="64BB334B" w14:textId="77777777" w:rsidR="00A74D46" w:rsidRDefault="00A74D46">
      <w:r>
        <w:continuationSeparator/>
      </w:r>
    </w:p>
    <w:p w14:paraId="7CABBA54" w14:textId="77777777" w:rsidR="00A74D46" w:rsidRDefault="00A74D46"/>
    <w:p w14:paraId="631832E8" w14:textId="77777777" w:rsidR="00A74D46" w:rsidRDefault="00A74D46"/>
  </w:footnote>
  <w:footnote w:type="continuationNotice" w:id="1">
    <w:p w14:paraId="088F7E59" w14:textId="77777777" w:rsidR="00A74D46" w:rsidRDefault="00A74D46">
      <w:pPr>
        <w:pStyle w:val="Footer"/>
      </w:pPr>
    </w:p>
    <w:p w14:paraId="03EECCAA" w14:textId="77777777" w:rsidR="00A74D46" w:rsidRDefault="00A74D46"/>
    <w:p w14:paraId="7B2E4F4D" w14:textId="77777777" w:rsidR="00A74D46" w:rsidRDefault="00A74D4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4FB12" w14:textId="77777777" w:rsidR="00A74D46" w:rsidRDefault="00A74D46">
    <w:pPr>
      <w:pStyle w:val="Header"/>
      <w:jc w:val="left"/>
    </w:pPr>
    <w:r>
      <w:rPr>
        <w:noProof/>
        <w:lang w:eastAsia="en-AU"/>
      </w:rPr>
      <w:drawing>
        <wp:inline distT="0" distB="0" distL="0" distR="0" wp14:anchorId="656D62F6" wp14:editId="307A776C">
          <wp:extent cx="2316480" cy="737616"/>
          <wp:effectExtent l="0" t="0" r="7620" b="5715"/>
          <wp:docPr id="15" name="Picture 15" descr="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6480" cy="73761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A5A6F8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B428576"/>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2" w15:restartNumberingAfterBreak="0">
    <w:nsid w:val="035743FE"/>
    <w:multiLevelType w:val="hybridMultilevel"/>
    <w:tmpl w:val="360A7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B30F4C"/>
    <w:multiLevelType w:val="hybridMultilevel"/>
    <w:tmpl w:val="190ADA20"/>
    <w:lvl w:ilvl="0" w:tplc="7C703268">
      <w:start w:val="1"/>
      <w:numFmt w:val="bullet"/>
      <w:lvlText w:val="•"/>
      <w:lvlJc w:val="left"/>
      <w:pPr>
        <w:ind w:left="400" w:hanging="284"/>
      </w:pPr>
      <w:rPr>
        <w:rFonts w:ascii="Calibri" w:eastAsia="Calibri" w:hAnsi="Calibri" w:hint="default"/>
        <w:color w:val="008CCC"/>
        <w:w w:val="79"/>
        <w:position w:val="1"/>
        <w:sz w:val="22"/>
        <w:szCs w:val="22"/>
      </w:rPr>
    </w:lvl>
    <w:lvl w:ilvl="1" w:tplc="09B232E2">
      <w:start w:val="1"/>
      <w:numFmt w:val="bullet"/>
      <w:lvlText w:val="•"/>
      <w:lvlJc w:val="left"/>
      <w:pPr>
        <w:ind w:left="643" w:hanging="284"/>
      </w:pPr>
      <w:rPr>
        <w:rFonts w:ascii="Calibri" w:eastAsia="Calibri" w:hAnsi="Calibri" w:hint="default"/>
        <w:color w:val="008CCC"/>
        <w:w w:val="79"/>
        <w:position w:val="1"/>
        <w:sz w:val="22"/>
        <w:szCs w:val="22"/>
      </w:rPr>
    </w:lvl>
    <w:lvl w:ilvl="2" w:tplc="5A18D894">
      <w:start w:val="1"/>
      <w:numFmt w:val="bullet"/>
      <w:lvlText w:val="–"/>
      <w:lvlJc w:val="left"/>
      <w:pPr>
        <w:ind w:left="1040" w:hanging="284"/>
      </w:pPr>
      <w:rPr>
        <w:rFonts w:ascii="Arial" w:eastAsia="Arial" w:hAnsi="Arial" w:hint="default"/>
        <w:color w:val="008CCC"/>
        <w:w w:val="94"/>
        <w:position w:val="-1"/>
        <w:sz w:val="32"/>
        <w:szCs w:val="32"/>
      </w:rPr>
    </w:lvl>
    <w:lvl w:ilvl="3" w:tplc="5F14E300">
      <w:start w:val="1"/>
      <w:numFmt w:val="bullet"/>
      <w:lvlText w:val="•"/>
      <w:lvlJc w:val="left"/>
      <w:pPr>
        <w:ind w:left="2058" w:hanging="284"/>
      </w:pPr>
      <w:rPr>
        <w:rFonts w:hint="default"/>
      </w:rPr>
    </w:lvl>
    <w:lvl w:ilvl="4" w:tplc="083E801C">
      <w:start w:val="1"/>
      <w:numFmt w:val="bullet"/>
      <w:lvlText w:val="•"/>
      <w:lvlJc w:val="left"/>
      <w:pPr>
        <w:ind w:left="3076" w:hanging="284"/>
      </w:pPr>
      <w:rPr>
        <w:rFonts w:hint="default"/>
      </w:rPr>
    </w:lvl>
    <w:lvl w:ilvl="5" w:tplc="21B6C44E">
      <w:start w:val="1"/>
      <w:numFmt w:val="bullet"/>
      <w:lvlText w:val="•"/>
      <w:lvlJc w:val="left"/>
      <w:pPr>
        <w:ind w:left="4094" w:hanging="284"/>
      </w:pPr>
      <w:rPr>
        <w:rFonts w:hint="default"/>
      </w:rPr>
    </w:lvl>
    <w:lvl w:ilvl="6" w:tplc="698A5934">
      <w:start w:val="1"/>
      <w:numFmt w:val="bullet"/>
      <w:lvlText w:val="•"/>
      <w:lvlJc w:val="left"/>
      <w:pPr>
        <w:ind w:left="5112" w:hanging="284"/>
      </w:pPr>
      <w:rPr>
        <w:rFonts w:hint="default"/>
      </w:rPr>
    </w:lvl>
    <w:lvl w:ilvl="7" w:tplc="7B4C9450">
      <w:start w:val="1"/>
      <w:numFmt w:val="bullet"/>
      <w:lvlText w:val="•"/>
      <w:lvlJc w:val="left"/>
      <w:pPr>
        <w:ind w:left="6130" w:hanging="284"/>
      </w:pPr>
      <w:rPr>
        <w:rFonts w:hint="default"/>
      </w:rPr>
    </w:lvl>
    <w:lvl w:ilvl="8" w:tplc="634A8EB0">
      <w:start w:val="1"/>
      <w:numFmt w:val="bullet"/>
      <w:lvlText w:val="•"/>
      <w:lvlJc w:val="left"/>
      <w:pPr>
        <w:ind w:left="7149" w:hanging="284"/>
      </w:pPr>
      <w:rPr>
        <w:rFonts w:hint="default"/>
      </w:rPr>
    </w:lvl>
  </w:abstractNum>
  <w:abstractNum w:abstractNumId="4" w15:restartNumberingAfterBreak="0">
    <w:nsid w:val="0C5E2F35"/>
    <w:multiLevelType w:val="multilevel"/>
    <w:tmpl w:val="4182A4F0"/>
    <w:numStyleLink w:val="Numberlist"/>
  </w:abstractNum>
  <w:abstractNum w:abstractNumId="5"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C34696"/>
    <w:multiLevelType w:val="hybridMultilevel"/>
    <w:tmpl w:val="FB5A611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CC9694B"/>
    <w:multiLevelType w:val="hybridMultilevel"/>
    <w:tmpl w:val="FB5A611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5B80964"/>
    <w:multiLevelType w:val="hybridMultilevel"/>
    <w:tmpl w:val="DBE2FB24"/>
    <w:lvl w:ilvl="0" w:tplc="CFC0B4DC">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64006A9"/>
    <w:multiLevelType w:val="hybridMultilevel"/>
    <w:tmpl w:val="FB5A611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94A15FE"/>
    <w:multiLevelType w:val="multilevel"/>
    <w:tmpl w:val="F36C17E8"/>
    <w:numStyleLink w:val="Headinglist"/>
  </w:abstractNum>
  <w:abstractNum w:abstractNumId="12" w15:restartNumberingAfterBreak="0">
    <w:nsid w:val="3BF56050"/>
    <w:multiLevelType w:val="hybridMultilevel"/>
    <w:tmpl w:val="CA0A55F8"/>
    <w:lvl w:ilvl="0" w:tplc="A2DC55AA">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511B9C"/>
    <w:multiLevelType w:val="hybridMultilevel"/>
    <w:tmpl w:val="FB5A611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5D3094"/>
    <w:multiLevelType w:val="hybridMultilevel"/>
    <w:tmpl w:val="FB5A61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7" w15:restartNumberingAfterBreak="0">
    <w:nsid w:val="5B437056"/>
    <w:multiLevelType w:val="hybridMultilevel"/>
    <w:tmpl w:val="FB5A611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B8F3B04"/>
    <w:multiLevelType w:val="multilevel"/>
    <w:tmpl w:val="4182A4F0"/>
    <w:styleLink w:val="Numberlist"/>
    <w:lvl w:ilvl="0">
      <w:start w:val="1"/>
      <w:numFmt w:val="decimal"/>
      <w:pStyle w:val="ListNumber"/>
      <w:lvlText w:val="%1)"/>
      <w:lvlJc w:val="left"/>
      <w:pPr>
        <w:ind w:left="567" w:hanging="567"/>
      </w:pPr>
      <w:rPr>
        <w:rFonts w:hint="default"/>
        <w:color w:val="auto"/>
      </w:rPr>
    </w:lvl>
    <w:lvl w:ilvl="1">
      <w:start w:val="1"/>
      <w:numFmt w:val="lowerLetter"/>
      <w:pStyle w:val="ListNumber2"/>
      <w:lvlText w:val="%2)"/>
      <w:lvlJc w:val="left"/>
      <w:pPr>
        <w:ind w:left="851" w:hanging="284"/>
      </w:pPr>
      <w:rPr>
        <w:rFonts w:hint="default"/>
      </w:rPr>
    </w:lvl>
    <w:lvl w:ilvl="2">
      <w:start w:val="1"/>
      <w:numFmt w:val="lowerRoman"/>
      <w:pStyle w:val="ListNumber3"/>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9" w15:restartNumberingAfterBreak="0">
    <w:nsid w:val="5ECF7054"/>
    <w:multiLevelType w:val="hybridMultilevel"/>
    <w:tmpl w:val="141A8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7E3384B"/>
    <w:multiLevelType w:val="hybridMultilevel"/>
    <w:tmpl w:val="87C28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AEB768E"/>
    <w:multiLevelType w:val="hybridMultilevel"/>
    <w:tmpl w:val="EDFEE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2A625A"/>
    <w:multiLevelType w:val="hybridMultilevel"/>
    <w:tmpl w:val="FB5A611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76404DE7"/>
    <w:multiLevelType w:val="hybridMultilevel"/>
    <w:tmpl w:val="A394D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num>
  <w:num w:numId="3">
    <w:abstractNumId w:val="14"/>
  </w:num>
  <w:num w:numId="4">
    <w:abstractNumId w:val="5"/>
  </w:num>
  <w:num w:numId="5">
    <w:abstractNumId w:val="16"/>
  </w:num>
  <w:num w:numId="6">
    <w:abstractNumId w:val="18"/>
  </w:num>
  <w:num w:numId="7">
    <w:abstractNumId w:val="4"/>
  </w:num>
  <w:num w:numId="8">
    <w:abstractNumId w:val="7"/>
  </w:num>
  <w:num w:numId="9">
    <w:abstractNumId w:val="11"/>
  </w:num>
  <w:num w:numId="10">
    <w:abstractNumId w:val="15"/>
  </w:num>
  <w:num w:numId="11">
    <w:abstractNumId w:val="6"/>
  </w:num>
  <w:num w:numId="12">
    <w:abstractNumId w:val="8"/>
  </w:num>
  <w:num w:numId="13">
    <w:abstractNumId w:val="10"/>
  </w:num>
  <w:num w:numId="14">
    <w:abstractNumId w:val="17"/>
  </w:num>
  <w:num w:numId="15">
    <w:abstractNumId w:val="22"/>
  </w:num>
  <w:num w:numId="16">
    <w:abstractNumId w:val="20"/>
  </w:num>
  <w:num w:numId="17">
    <w:abstractNumId w:val="2"/>
  </w:num>
  <w:num w:numId="18">
    <w:abstractNumId w:val="13"/>
  </w:num>
  <w:num w:numId="19">
    <w:abstractNumId w:val="9"/>
  </w:num>
  <w:num w:numId="20">
    <w:abstractNumId w:val="21"/>
  </w:num>
  <w:num w:numId="21">
    <w:abstractNumId w:val="12"/>
  </w:num>
  <w:num w:numId="22">
    <w:abstractNumId w:val="23"/>
  </w:num>
  <w:num w:numId="23">
    <w:abstractNumId w:val="11"/>
  </w:num>
  <w:num w:numId="24">
    <w:abstractNumId w:val="3"/>
  </w:num>
  <w:num w:numId="25">
    <w:abstractNumId w:val="11"/>
  </w:num>
  <w:num w:numId="26">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146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B5B"/>
    <w:rsid w:val="000001BC"/>
    <w:rsid w:val="00001ECB"/>
    <w:rsid w:val="0000363A"/>
    <w:rsid w:val="0000420C"/>
    <w:rsid w:val="0001106C"/>
    <w:rsid w:val="00012040"/>
    <w:rsid w:val="00012362"/>
    <w:rsid w:val="000126E6"/>
    <w:rsid w:val="00013E25"/>
    <w:rsid w:val="00020108"/>
    <w:rsid w:val="0002163C"/>
    <w:rsid w:val="00021B33"/>
    <w:rsid w:val="000223FA"/>
    <w:rsid w:val="0002247D"/>
    <w:rsid w:val="0002457E"/>
    <w:rsid w:val="00026802"/>
    <w:rsid w:val="0003177F"/>
    <w:rsid w:val="0003206F"/>
    <w:rsid w:val="00033AA1"/>
    <w:rsid w:val="00035E4C"/>
    <w:rsid w:val="00037764"/>
    <w:rsid w:val="000378E4"/>
    <w:rsid w:val="00040018"/>
    <w:rsid w:val="00041711"/>
    <w:rsid w:val="000421E3"/>
    <w:rsid w:val="00045BD6"/>
    <w:rsid w:val="00047792"/>
    <w:rsid w:val="00047A06"/>
    <w:rsid w:val="00053D0E"/>
    <w:rsid w:val="00055B1D"/>
    <w:rsid w:val="00056347"/>
    <w:rsid w:val="0006302D"/>
    <w:rsid w:val="00063418"/>
    <w:rsid w:val="000637F5"/>
    <w:rsid w:val="00070639"/>
    <w:rsid w:val="00071910"/>
    <w:rsid w:val="0007364C"/>
    <w:rsid w:val="000761E8"/>
    <w:rsid w:val="00077A25"/>
    <w:rsid w:val="000801F9"/>
    <w:rsid w:val="00080456"/>
    <w:rsid w:val="00080E58"/>
    <w:rsid w:val="0008358C"/>
    <w:rsid w:val="000843D6"/>
    <w:rsid w:val="00086D60"/>
    <w:rsid w:val="000915BA"/>
    <w:rsid w:val="00092B83"/>
    <w:rsid w:val="00093928"/>
    <w:rsid w:val="00094335"/>
    <w:rsid w:val="0009552D"/>
    <w:rsid w:val="000A0077"/>
    <w:rsid w:val="000A320C"/>
    <w:rsid w:val="000A4486"/>
    <w:rsid w:val="000A686B"/>
    <w:rsid w:val="000A7CB0"/>
    <w:rsid w:val="000B0354"/>
    <w:rsid w:val="000B0BC0"/>
    <w:rsid w:val="000B0BF1"/>
    <w:rsid w:val="000B6067"/>
    <w:rsid w:val="000B77BA"/>
    <w:rsid w:val="000C1E82"/>
    <w:rsid w:val="000C34F8"/>
    <w:rsid w:val="000C3924"/>
    <w:rsid w:val="000C39DF"/>
    <w:rsid w:val="000C42EF"/>
    <w:rsid w:val="000D0527"/>
    <w:rsid w:val="000D18F9"/>
    <w:rsid w:val="000D3182"/>
    <w:rsid w:val="000D4784"/>
    <w:rsid w:val="000D4E2C"/>
    <w:rsid w:val="000E05BC"/>
    <w:rsid w:val="000E0EEF"/>
    <w:rsid w:val="000E19B0"/>
    <w:rsid w:val="000E396E"/>
    <w:rsid w:val="000E4388"/>
    <w:rsid w:val="000F01A6"/>
    <w:rsid w:val="000F24FF"/>
    <w:rsid w:val="000F2F2A"/>
    <w:rsid w:val="000F448E"/>
    <w:rsid w:val="000F57EC"/>
    <w:rsid w:val="00111445"/>
    <w:rsid w:val="001117B1"/>
    <w:rsid w:val="00111A75"/>
    <w:rsid w:val="00112DAD"/>
    <w:rsid w:val="00114DF7"/>
    <w:rsid w:val="00121A34"/>
    <w:rsid w:val="00123739"/>
    <w:rsid w:val="00124865"/>
    <w:rsid w:val="00124A61"/>
    <w:rsid w:val="00124A68"/>
    <w:rsid w:val="00124B09"/>
    <w:rsid w:val="001254BA"/>
    <w:rsid w:val="001259A3"/>
    <w:rsid w:val="001267CB"/>
    <w:rsid w:val="0013021D"/>
    <w:rsid w:val="0013023B"/>
    <w:rsid w:val="001302B7"/>
    <w:rsid w:val="001331C0"/>
    <w:rsid w:val="001341FC"/>
    <w:rsid w:val="00134649"/>
    <w:rsid w:val="00136253"/>
    <w:rsid w:val="00144DCE"/>
    <w:rsid w:val="00147AD3"/>
    <w:rsid w:val="001516A1"/>
    <w:rsid w:val="001526C0"/>
    <w:rsid w:val="00152A1C"/>
    <w:rsid w:val="0015626E"/>
    <w:rsid w:val="00156747"/>
    <w:rsid w:val="00156D14"/>
    <w:rsid w:val="001576C5"/>
    <w:rsid w:val="00157B62"/>
    <w:rsid w:val="0016200D"/>
    <w:rsid w:val="0016387C"/>
    <w:rsid w:val="001649F5"/>
    <w:rsid w:val="001659B7"/>
    <w:rsid w:val="00171B3B"/>
    <w:rsid w:val="0017219E"/>
    <w:rsid w:val="00174B9A"/>
    <w:rsid w:val="00174CB8"/>
    <w:rsid w:val="0017586B"/>
    <w:rsid w:val="001767B4"/>
    <w:rsid w:val="0018045A"/>
    <w:rsid w:val="00183AF3"/>
    <w:rsid w:val="00183C62"/>
    <w:rsid w:val="001866BA"/>
    <w:rsid w:val="00190CEB"/>
    <w:rsid w:val="001A2551"/>
    <w:rsid w:val="001A27D8"/>
    <w:rsid w:val="001A732F"/>
    <w:rsid w:val="001B097B"/>
    <w:rsid w:val="001B0CF0"/>
    <w:rsid w:val="001B26E4"/>
    <w:rsid w:val="001B2D44"/>
    <w:rsid w:val="001B2D53"/>
    <w:rsid w:val="001B4837"/>
    <w:rsid w:val="001B6342"/>
    <w:rsid w:val="001C37CA"/>
    <w:rsid w:val="001D212B"/>
    <w:rsid w:val="001D2543"/>
    <w:rsid w:val="001D2BCD"/>
    <w:rsid w:val="001D2F90"/>
    <w:rsid w:val="001D3002"/>
    <w:rsid w:val="001D489E"/>
    <w:rsid w:val="001D65F2"/>
    <w:rsid w:val="001D706D"/>
    <w:rsid w:val="001E01C9"/>
    <w:rsid w:val="001E0391"/>
    <w:rsid w:val="001E18BD"/>
    <w:rsid w:val="001E37D3"/>
    <w:rsid w:val="001E39BC"/>
    <w:rsid w:val="001E4B69"/>
    <w:rsid w:val="001E5F1C"/>
    <w:rsid w:val="001E6681"/>
    <w:rsid w:val="001E78F9"/>
    <w:rsid w:val="001F0AC3"/>
    <w:rsid w:val="001F3EAD"/>
    <w:rsid w:val="001F6481"/>
    <w:rsid w:val="001F66B5"/>
    <w:rsid w:val="001F77A5"/>
    <w:rsid w:val="002017B9"/>
    <w:rsid w:val="00201CE9"/>
    <w:rsid w:val="00203E9D"/>
    <w:rsid w:val="002041F6"/>
    <w:rsid w:val="00204D06"/>
    <w:rsid w:val="00204E21"/>
    <w:rsid w:val="002058A6"/>
    <w:rsid w:val="00210045"/>
    <w:rsid w:val="00211DBF"/>
    <w:rsid w:val="0021467A"/>
    <w:rsid w:val="0021592E"/>
    <w:rsid w:val="002201C8"/>
    <w:rsid w:val="00222838"/>
    <w:rsid w:val="00222B26"/>
    <w:rsid w:val="002242CB"/>
    <w:rsid w:val="00225DA3"/>
    <w:rsid w:val="00226FF8"/>
    <w:rsid w:val="0023067F"/>
    <w:rsid w:val="00230763"/>
    <w:rsid w:val="00235942"/>
    <w:rsid w:val="00236A56"/>
    <w:rsid w:val="00236B32"/>
    <w:rsid w:val="0024053C"/>
    <w:rsid w:val="002405E8"/>
    <w:rsid w:val="00242108"/>
    <w:rsid w:val="00244830"/>
    <w:rsid w:val="00247247"/>
    <w:rsid w:val="0025479E"/>
    <w:rsid w:val="0025546F"/>
    <w:rsid w:val="002569F0"/>
    <w:rsid w:val="00256D7A"/>
    <w:rsid w:val="002621B5"/>
    <w:rsid w:val="002623CB"/>
    <w:rsid w:val="0026275D"/>
    <w:rsid w:val="00263E92"/>
    <w:rsid w:val="00266263"/>
    <w:rsid w:val="002664A7"/>
    <w:rsid w:val="00266A1B"/>
    <w:rsid w:val="002676D0"/>
    <w:rsid w:val="00267CE3"/>
    <w:rsid w:val="00270C13"/>
    <w:rsid w:val="002718B7"/>
    <w:rsid w:val="00272347"/>
    <w:rsid w:val="00273B25"/>
    <w:rsid w:val="0027412B"/>
    <w:rsid w:val="00275CA1"/>
    <w:rsid w:val="002778AB"/>
    <w:rsid w:val="002829F2"/>
    <w:rsid w:val="00282E43"/>
    <w:rsid w:val="00284545"/>
    <w:rsid w:val="00285A35"/>
    <w:rsid w:val="0028681A"/>
    <w:rsid w:val="00291E1D"/>
    <w:rsid w:val="002920D6"/>
    <w:rsid w:val="00292937"/>
    <w:rsid w:val="00294386"/>
    <w:rsid w:val="00295DCF"/>
    <w:rsid w:val="00296C3D"/>
    <w:rsid w:val="00297737"/>
    <w:rsid w:val="002A035F"/>
    <w:rsid w:val="002A441F"/>
    <w:rsid w:val="002A466A"/>
    <w:rsid w:val="002A550E"/>
    <w:rsid w:val="002B198B"/>
    <w:rsid w:val="002B2D4E"/>
    <w:rsid w:val="002B31A8"/>
    <w:rsid w:val="002B6778"/>
    <w:rsid w:val="002B732F"/>
    <w:rsid w:val="002C0153"/>
    <w:rsid w:val="002C0D37"/>
    <w:rsid w:val="002C10B0"/>
    <w:rsid w:val="002C3B2E"/>
    <w:rsid w:val="002C424E"/>
    <w:rsid w:val="002C480A"/>
    <w:rsid w:val="002C6D02"/>
    <w:rsid w:val="002C7FD8"/>
    <w:rsid w:val="002D2935"/>
    <w:rsid w:val="002D2EBC"/>
    <w:rsid w:val="002D494A"/>
    <w:rsid w:val="002D4B34"/>
    <w:rsid w:val="002D4C13"/>
    <w:rsid w:val="002D52B2"/>
    <w:rsid w:val="002D651B"/>
    <w:rsid w:val="002E0C01"/>
    <w:rsid w:val="002E13A5"/>
    <w:rsid w:val="002E145F"/>
    <w:rsid w:val="002E3874"/>
    <w:rsid w:val="002E51D6"/>
    <w:rsid w:val="002E7FD3"/>
    <w:rsid w:val="002F2CD5"/>
    <w:rsid w:val="002F311A"/>
    <w:rsid w:val="002F5E6A"/>
    <w:rsid w:val="00302C2D"/>
    <w:rsid w:val="00305653"/>
    <w:rsid w:val="00305C7D"/>
    <w:rsid w:val="003075A2"/>
    <w:rsid w:val="00312C44"/>
    <w:rsid w:val="00315690"/>
    <w:rsid w:val="00315865"/>
    <w:rsid w:val="00321825"/>
    <w:rsid w:val="003277FA"/>
    <w:rsid w:val="00331347"/>
    <w:rsid w:val="00332B01"/>
    <w:rsid w:val="00333902"/>
    <w:rsid w:val="0033490C"/>
    <w:rsid w:val="00335273"/>
    <w:rsid w:val="00335395"/>
    <w:rsid w:val="0033668D"/>
    <w:rsid w:val="00337393"/>
    <w:rsid w:val="00337C58"/>
    <w:rsid w:val="003401C6"/>
    <w:rsid w:val="00341F48"/>
    <w:rsid w:val="0034251B"/>
    <w:rsid w:val="00344CCE"/>
    <w:rsid w:val="00347A56"/>
    <w:rsid w:val="00350396"/>
    <w:rsid w:val="00351915"/>
    <w:rsid w:val="003527C1"/>
    <w:rsid w:val="00355769"/>
    <w:rsid w:val="00357FB7"/>
    <w:rsid w:val="00361F58"/>
    <w:rsid w:val="003633C7"/>
    <w:rsid w:val="00373AAA"/>
    <w:rsid w:val="0038076A"/>
    <w:rsid w:val="00381848"/>
    <w:rsid w:val="00382995"/>
    <w:rsid w:val="00382F8E"/>
    <w:rsid w:val="00386338"/>
    <w:rsid w:val="003912DB"/>
    <w:rsid w:val="00391E5E"/>
    <w:rsid w:val="003952EA"/>
    <w:rsid w:val="003A1260"/>
    <w:rsid w:val="003A1E4F"/>
    <w:rsid w:val="003A255E"/>
    <w:rsid w:val="003A4187"/>
    <w:rsid w:val="003B2424"/>
    <w:rsid w:val="003B2BB0"/>
    <w:rsid w:val="003B4523"/>
    <w:rsid w:val="003B4A78"/>
    <w:rsid w:val="003B55CA"/>
    <w:rsid w:val="003B5C41"/>
    <w:rsid w:val="003B6061"/>
    <w:rsid w:val="003C0902"/>
    <w:rsid w:val="003C0D80"/>
    <w:rsid w:val="003C1172"/>
    <w:rsid w:val="003C1398"/>
    <w:rsid w:val="003C2002"/>
    <w:rsid w:val="003C34F2"/>
    <w:rsid w:val="003C484A"/>
    <w:rsid w:val="003C6C66"/>
    <w:rsid w:val="003D2962"/>
    <w:rsid w:val="003D3B30"/>
    <w:rsid w:val="003D674B"/>
    <w:rsid w:val="003D76EA"/>
    <w:rsid w:val="003E0CAF"/>
    <w:rsid w:val="003E29F9"/>
    <w:rsid w:val="003E2A1B"/>
    <w:rsid w:val="003E57C1"/>
    <w:rsid w:val="003F0B06"/>
    <w:rsid w:val="003F3D4F"/>
    <w:rsid w:val="00400288"/>
    <w:rsid w:val="00406E74"/>
    <w:rsid w:val="00410B79"/>
    <w:rsid w:val="00411C05"/>
    <w:rsid w:val="00412E58"/>
    <w:rsid w:val="00413400"/>
    <w:rsid w:val="00413548"/>
    <w:rsid w:val="004149D9"/>
    <w:rsid w:val="00415A5A"/>
    <w:rsid w:val="00416337"/>
    <w:rsid w:val="00416755"/>
    <w:rsid w:val="00420962"/>
    <w:rsid w:val="00420AA5"/>
    <w:rsid w:val="00422832"/>
    <w:rsid w:val="00422E54"/>
    <w:rsid w:val="004235BD"/>
    <w:rsid w:val="00423D50"/>
    <w:rsid w:val="00423F17"/>
    <w:rsid w:val="0042407C"/>
    <w:rsid w:val="0043251C"/>
    <w:rsid w:val="004339F9"/>
    <w:rsid w:val="00434FAC"/>
    <w:rsid w:val="00437369"/>
    <w:rsid w:val="004374F9"/>
    <w:rsid w:val="004425F5"/>
    <w:rsid w:val="00443752"/>
    <w:rsid w:val="00444672"/>
    <w:rsid w:val="004455C5"/>
    <w:rsid w:val="0044701D"/>
    <w:rsid w:val="00451821"/>
    <w:rsid w:val="00452387"/>
    <w:rsid w:val="00452E30"/>
    <w:rsid w:val="004544ED"/>
    <w:rsid w:val="00454560"/>
    <w:rsid w:val="00454D66"/>
    <w:rsid w:val="00456051"/>
    <w:rsid w:val="0045610F"/>
    <w:rsid w:val="00456EC9"/>
    <w:rsid w:val="00460ADB"/>
    <w:rsid w:val="00460B46"/>
    <w:rsid w:val="004613C9"/>
    <w:rsid w:val="00461572"/>
    <w:rsid w:val="00462FB9"/>
    <w:rsid w:val="004651EC"/>
    <w:rsid w:val="00465BF7"/>
    <w:rsid w:val="00465FAD"/>
    <w:rsid w:val="00467B39"/>
    <w:rsid w:val="00470833"/>
    <w:rsid w:val="004714B2"/>
    <w:rsid w:val="00475C63"/>
    <w:rsid w:val="00476942"/>
    <w:rsid w:val="004808DB"/>
    <w:rsid w:val="00481600"/>
    <w:rsid w:val="00486006"/>
    <w:rsid w:val="004871CD"/>
    <w:rsid w:val="00491C0C"/>
    <w:rsid w:val="00492B8F"/>
    <w:rsid w:val="00494021"/>
    <w:rsid w:val="004944B5"/>
    <w:rsid w:val="004960FB"/>
    <w:rsid w:val="004970F5"/>
    <w:rsid w:val="004A388B"/>
    <w:rsid w:val="004A3DF6"/>
    <w:rsid w:val="004A775F"/>
    <w:rsid w:val="004B403F"/>
    <w:rsid w:val="004B55F3"/>
    <w:rsid w:val="004C0191"/>
    <w:rsid w:val="004C06C5"/>
    <w:rsid w:val="004C436C"/>
    <w:rsid w:val="004C4FA5"/>
    <w:rsid w:val="004C550D"/>
    <w:rsid w:val="004C5C08"/>
    <w:rsid w:val="004C6EDF"/>
    <w:rsid w:val="004C7A18"/>
    <w:rsid w:val="004D1BDD"/>
    <w:rsid w:val="004D1E8E"/>
    <w:rsid w:val="004D39A5"/>
    <w:rsid w:val="004D4A48"/>
    <w:rsid w:val="004D5B2A"/>
    <w:rsid w:val="004D648C"/>
    <w:rsid w:val="004D7FB2"/>
    <w:rsid w:val="004E0296"/>
    <w:rsid w:val="004E46AE"/>
    <w:rsid w:val="004E5D85"/>
    <w:rsid w:val="004F3673"/>
    <w:rsid w:val="004F4347"/>
    <w:rsid w:val="004F4C72"/>
    <w:rsid w:val="004F54F7"/>
    <w:rsid w:val="004F559E"/>
    <w:rsid w:val="004F5EDC"/>
    <w:rsid w:val="004F6207"/>
    <w:rsid w:val="004F6C20"/>
    <w:rsid w:val="004F7DD1"/>
    <w:rsid w:val="0050299A"/>
    <w:rsid w:val="00503968"/>
    <w:rsid w:val="00503CFB"/>
    <w:rsid w:val="005049E9"/>
    <w:rsid w:val="00504B44"/>
    <w:rsid w:val="00511FAA"/>
    <w:rsid w:val="00512301"/>
    <w:rsid w:val="0051336E"/>
    <w:rsid w:val="0051785F"/>
    <w:rsid w:val="005216BA"/>
    <w:rsid w:val="0052263C"/>
    <w:rsid w:val="00522AB2"/>
    <w:rsid w:val="00522DBE"/>
    <w:rsid w:val="005260D7"/>
    <w:rsid w:val="005264C5"/>
    <w:rsid w:val="00526527"/>
    <w:rsid w:val="00526C7F"/>
    <w:rsid w:val="0052731D"/>
    <w:rsid w:val="00527976"/>
    <w:rsid w:val="00527C1F"/>
    <w:rsid w:val="005300E1"/>
    <w:rsid w:val="00530FBF"/>
    <w:rsid w:val="00531311"/>
    <w:rsid w:val="00531E95"/>
    <w:rsid w:val="005329D0"/>
    <w:rsid w:val="00534409"/>
    <w:rsid w:val="0054021B"/>
    <w:rsid w:val="00541460"/>
    <w:rsid w:val="00543727"/>
    <w:rsid w:val="005441C6"/>
    <w:rsid w:val="00546354"/>
    <w:rsid w:val="005463A2"/>
    <w:rsid w:val="00547E7F"/>
    <w:rsid w:val="00551008"/>
    <w:rsid w:val="005515F8"/>
    <w:rsid w:val="00551BE6"/>
    <w:rsid w:val="00553A6A"/>
    <w:rsid w:val="00553F43"/>
    <w:rsid w:val="00555603"/>
    <w:rsid w:val="00555FE5"/>
    <w:rsid w:val="00564DBA"/>
    <w:rsid w:val="0056514C"/>
    <w:rsid w:val="00565556"/>
    <w:rsid w:val="0056711E"/>
    <w:rsid w:val="00567B75"/>
    <w:rsid w:val="00574529"/>
    <w:rsid w:val="00576EA0"/>
    <w:rsid w:val="00580D66"/>
    <w:rsid w:val="00581AFB"/>
    <w:rsid w:val="0058277C"/>
    <w:rsid w:val="00583165"/>
    <w:rsid w:val="0058705B"/>
    <w:rsid w:val="00587BB7"/>
    <w:rsid w:val="00595174"/>
    <w:rsid w:val="005A0E22"/>
    <w:rsid w:val="005C0EA8"/>
    <w:rsid w:val="005C3B43"/>
    <w:rsid w:val="005C496D"/>
    <w:rsid w:val="005D79D7"/>
    <w:rsid w:val="005E3F06"/>
    <w:rsid w:val="005E6CB3"/>
    <w:rsid w:val="005E7711"/>
    <w:rsid w:val="005E7ACC"/>
    <w:rsid w:val="005F0611"/>
    <w:rsid w:val="005F34E6"/>
    <w:rsid w:val="005F3C71"/>
    <w:rsid w:val="005F3D19"/>
    <w:rsid w:val="005F4AB2"/>
    <w:rsid w:val="00601A5F"/>
    <w:rsid w:val="00602316"/>
    <w:rsid w:val="00603F21"/>
    <w:rsid w:val="006045D4"/>
    <w:rsid w:val="00605414"/>
    <w:rsid w:val="0060662C"/>
    <w:rsid w:val="0060666E"/>
    <w:rsid w:val="006170B0"/>
    <w:rsid w:val="00617D5C"/>
    <w:rsid w:val="006203F1"/>
    <w:rsid w:val="00620885"/>
    <w:rsid w:val="00622B5B"/>
    <w:rsid w:val="00630361"/>
    <w:rsid w:val="0063174B"/>
    <w:rsid w:val="0063345E"/>
    <w:rsid w:val="00633B94"/>
    <w:rsid w:val="00633F88"/>
    <w:rsid w:val="00637F5F"/>
    <w:rsid w:val="006400B5"/>
    <w:rsid w:val="0064063E"/>
    <w:rsid w:val="00641A81"/>
    <w:rsid w:val="00646043"/>
    <w:rsid w:val="00647F75"/>
    <w:rsid w:val="0065138E"/>
    <w:rsid w:val="00653AE9"/>
    <w:rsid w:val="0065455E"/>
    <w:rsid w:val="006551BB"/>
    <w:rsid w:val="00657BDE"/>
    <w:rsid w:val="00661DC2"/>
    <w:rsid w:val="00666104"/>
    <w:rsid w:val="00666C5C"/>
    <w:rsid w:val="006712D0"/>
    <w:rsid w:val="00671893"/>
    <w:rsid w:val="00672A0D"/>
    <w:rsid w:val="006744C0"/>
    <w:rsid w:val="00676601"/>
    <w:rsid w:val="006805F1"/>
    <w:rsid w:val="00680D69"/>
    <w:rsid w:val="00682A56"/>
    <w:rsid w:val="006844C7"/>
    <w:rsid w:val="00684A77"/>
    <w:rsid w:val="00685668"/>
    <w:rsid w:val="00685BBC"/>
    <w:rsid w:val="00686133"/>
    <w:rsid w:val="00686608"/>
    <w:rsid w:val="0069039F"/>
    <w:rsid w:val="00692700"/>
    <w:rsid w:val="00694872"/>
    <w:rsid w:val="006969A8"/>
    <w:rsid w:val="006974FA"/>
    <w:rsid w:val="006A07BE"/>
    <w:rsid w:val="006A1467"/>
    <w:rsid w:val="006A3775"/>
    <w:rsid w:val="006A56E6"/>
    <w:rsid w:val="006A6340"/>
    <w:rsid w:val="006A69C8"/>
    <w:rsid w:val="006A70C8"/>
    <w:rsid w:val="006A7C04"/>
    <w:rsid w:val="006B0019"/>
    <w:rsid w:val="006B0D37"/>
    <w:rsid w:val="006B4278"/>
    <w:rsid w:val="006C3E31"/>
    <w:rsid w:val="006C49A9"/>
    <w:rsid w:val="006C599F"/>
    <w:rsid w:val="006C65F0"/>
    <w:rsid w:val="006C6A77"/>
    <w:rsid w:val="006D45B2"/>
    <w:rsid w:val="006D550C"/>
    <w:rsid w:val="006D64C2"/>
    <w:rsid w:val="006D6CD0"/>
    <w:rsid w:val="006D7F31"/>
    <w:rsid w:val="006E1C43"/>
    <w:rsid w:val="006E26D3"/>
    <w:rsid w:val="006E27C6"/>
    <w:rsid w:val="006E2CD8"/>
    <w:rsid w:val="006E66A4"/>
    <w:rsid w:val="006E77D2"/>
    <w:rsid w:val="006F00AF"/>
    <w:rsid w:val="006F3EC6"/>
    <w:rsid w:val="006F45ED"/>
    <w:rsid w:val="006F609F"/>
    <w:rsid w:val="006F78A3"/>
    <w:rsid w:val="00701BF2"/>
    <w:rsid w:val="00701F97"/>
    <w:rsid w:val="007037BD"/>
    <w:rsid w:val="00703DA6"/>
    <w:rsid w:val="007045F6"/>
    <w:rsid w:val="007050DD"/>
    <w:rsid w:val="00705F60"/>
    <w:rsid w:val="0071244F"/>
    <w:rsid w:val="007165E4"/>
    <w:rsid w:val="00716C12"/>
    <w:rsid w:val="00717463"/>
    <w:rsid w:val="00717680"/>
    <w:rsid w:val="00722923"/>
    <w:rsid w:val="007326E8"/>
    <w:rsid w:val="00733256"/>
    <w:rsid w:val="0073679F"/>
    <w:rsid w:val="00737F8E"/>
    <w:rsid w:val="00741677"/>
    <w:rsid w:val="007421C5"/>
    <w:rsid w:val="00750CEC"/>
    <w:rsid w:val="007529EE"/>
    <w:rsid w:val="00756CAF"/>
    <w:rsid w:val="00762786"/>
    <w:rsid w:val="0076302C"/>
    <w:rsid w:val="00764C2A"/>
    <w:rsid w:val="00771672"/>
    <w:rsid w:val="007719AE"/>
    <w:rsid w:val="00780658"/>
    <w:rsid w:val="00780774"/>
    <w:rsid w:val="00785078"/>
    <w:rsid w:val="00785C40"/>
    <w:rsid w:val="00790C15"/>
    <w:rsid w:val="00791AF0"/>
    <w:rsid w:val="00797431"/>
    <w:rsid w:val="007A07EB"/>
    <w:rsid w:val="007A101F"/>
    <w:rsid w:val="007A1726"/>
    <w:rsid w:val="007A3019"/>
    <w:rsid w:val="007A7518"/>
    <w:rsid w:val="007B25FA"/>
    <w:rsid w:val="007B2718"/>
    <w:rsid w:val="007B41BE"/>
    <w:rsid w:val="007B47FE"/>
    <w:rsid w:val="007B5991"/>
    <w:rsid w:val="007B5C3A"/>
    <w:rsid w:val="007B5CD8"/>
    <w:rsid w:val="007C14CA"/>
    <w:rsid w:val="007C208A"/>
    <w:rsid w:val="007C246C"/>
    <w:rsid w:val="007C34D5"/>
    <w:rsid w:val="007C448D"/>
    <w:rsid w:val="007C5E6E"/>
    <w:rsid w:val="007D0139"/>
    <w:rsid w:val="007D3156"/>
    <w:rsid w:val="007D3173"/>
    <w:rsid w:val="007D38CF"/>
    <w:rsid w:val="007D458C"/>
    <w:rsid w:val="007D5611"/>
    <w:rsid w:val="007D66EA"/>
    <w:rsid w:val="007D71B1"/>
    <w:rsid w:val="007D755B"/>
    <w:rsid w:val="007E2D80"/>
    <w:rsid w:val="007E79CF"/>
    <w:rsid w:val="007F4074"/>
    <w:rsid w:val="007F4D2D"/>
    <w:rsid w:val="007F4D33"/>
    <w:rsid w:val="007F59D6"/>
    <w:rsid w:val="008002FA"/>
    <w:rsid w:val="00802648"/>
    <w:rsid w:val="00802662"/>
    <w:rsid w:val="008043AE"/>
    <w:rsid w:val="008151E0"/>
    <w:rsid w:val="00820579"/>
    <w:rsid w:val="00820F81"/>
    <w:rsid w:val="00821F52"/>
    <w:rsid w:val="00822E71"/>
    <w:rsid w:val="008231E7"/>
    <w:rsid w:val="00825D50"/>
    <w:rsid w:val="00831E40"/>
    <w:rsid w:val="00834CA9"/>
    <w:rsid w:val="008355F4"/>
    <w:rsid w:val="00836AB9"/>
    <w:rsid w:val="0083753E"/>
    <w:rsid w:val="00837B86"/>
    <w:rsid w:val="00842240"/>
    <w:rsid w:val="008426AD"/>
    <w:rsid w:val="0084505B"/>
    <w:rsid w:val="008466A3"/>
    <w:rsid w:val="00847FB4"/>
    <w:rsid w:val="00851BD2"/>
    <w:rsid w:val="00851D74"/>
    <w:rsid w:val="00851DC8"/>
    <w:rsid w:val="00855892"/>
    <w:rsid w:val="00857D06"/>
    <w:rsid w:val="00865EFD"/>
    <w:rsid w:val="00866E64"/>
    <w:rsid w:val="00870B29"/>
    <w:rsid w:val="008718B2"/>
    <w:rsid w:val="00874C9E"/>
    <w:rsid w:val="00876269"/>
    <w:rsid w:val="00881E92"/>
    <w:rsid w:val="0088218A"/>
    <w:rsid w:val="0088225F"/>
    <w:rsid w:val="008826D4"/>
    <w:rsid w:val="00882A2F"/>
    <w:rsid w:val="00885943"/>
    <w:rsid w:val="00886F00"/>
    <w:rsid w:val="00887351"/>
    <w:rsid w:val="00887691"/>
    <w:rsid w:val="00890451"/>
    <w:rsid w:val="008912D2"/>
    <w:rsid w:val="00893E56"/>
    <w:rsid w:val="00894502"/>
    <w:rsid w:val="0089555B"/>
    <w:rsid w:val="00895F68"/>
    <w:rsid w:val="008968E0"/>
    <w:rsid w:val="00897D79"/>
    <w:rsid w:val="008A1BDB"/>
    <w:rsid w:val="008A37A7"/>
    <w:rsid w:val="008A3A75"/>
    <w:rsid w:val="008A3B02"/>
    <w:rsid w:val="008A753E"/>
    <w:rsid w:val="008A7C6A"/>
    <w:rsid w:val="008A7FF0"/>
    <w:rsid w:val="008B0D36"/>
    <w:rsid w:val="008B120D"/>
    <w:rsid w:val="008B24FE"/>
    <w:rsid w:val="008B3075"/>
    <w:rsid w:val="008B4D73"/>
    <w:rsid w:val="008B5F36"/>
    <w:rsid w:val="008B6CAD"/>
    <w:rsid w:val="008C2C8A"/>
    <w:rsid w:val="008C4AEE"/>
    <w:rsid w:val="008C5142"/>
    <w:rsid w:val="008D0BFD"/>
    <w:rsid w:val="008D188E"/>
    <w:rsid w:val="008D37F3"/>
    <w:rsid w:val="008D4547"/>
    <w:rsid w:val="008D540E"/>
    <w:rsid w:val="008E308E"/>
    <w:rsid w:val="008E3EC0"/>
    <w:rsid w:val="008E4260"/>
    <w:rsid w:val="008E7B6D"/>
    <w:rsid w:val="008F0792"/>
    <w:rsid w:val="008F0FD3"/>
    <w:rsid w:val="008F5521"/>
    <w:rsid w:val="008F6E6B"/>
    <w:rsid w:val="008F6F8E"/>
    <w:rsid w:val="009003F4"/>
    <w:rsid w:val="009006EC"/>
    <w:rsid w:val="00903CCC"/>
    <w:rsid w:val="009044B5"/>
    <w:rsid w:val="0090488E"/>
    <w:rsid w:val="00913506"/>
    <w:rsid w:val="00915B7A"/>
    <w:rsid w:val="00916037"/>
    <w:rsid w:val="009167E8"/>
    <w:rsid w:val="00927AE8"/>
    <w:rsid w:val="009301EF"/>
    <w:rsid w:val="00932774"/>
    <w:rsid w:val="00933A0A"/>
    <w:rsid w:val="009360DB"/>
    <w:rsid w:val="009402D4"/>
    <w:rsid w:val="009403A9"/>
    <w:rsid w:val="00940F0D"/>
    <w:rsid w:val="009431F5"/>
    <w:rsid w:val="00944153"/>
    <w:rsid w:val="009446BE"/>
    <w:rsid w:val="00950129"/>
    <w:rsid w:val="00951FDF"/>
    <w:rsid w:val="00952452"/>
    <w:rsid w:val="00952C88"/>
    <w:rsid w:val="00954D72"/>
    <w:rsid w:val="0095545E"/>
    <w:rsid w:val="00955CFE"/>
    <w:rsid w:val="0095636E"/>
    <w:rsid w:val="00962ECD"/>
    <w:rsid w:val="00964A47"/>
    <w:rsid w:val="00966536"/>
    <w:rsid w:val="0097180F"/>
    <w:rsid w:val="00974CBF"/>
    <w:rsid w:val="00976A26"/>
    <w:rsid w:val="00980BFF"/>
    <w:rsid w:val="00980D60"/>
    <w:rsid w:val="009836D2"/>
    <w:rsid w:val="00997345"/>
    <w:rsid w:val="0099755D"/>
    <w:rsid w:val="009A5B5B"/>
    <w:rsid w:val="009A6A2D"/>
    <w:rsid w:val="009B1F08"/>
    <w:rsid w:val="009B209F"/>
    <w:rsid w:val="009B2641"/>
    <w:rsid w:val="009B401A"/>
    <w:rsid w:val="009C0494"/>
    <w:rsid w:val="009C0D6E"/>
    <w:rsid w:val="009C3266"/>
    <w:rsid w:val="009C4598"/>
    <w:rsid w:val="009C6AD9"/>
    <w:rsid w:val="009C6FAC"/>
    <w:rsid w:val="009D09D2"/>
    <w:rsid w:val="009D17ED"/>
    <w:rsid w:val="009E0110"/>
    <w:rsid w:val="009E02DF"/>
    <w:rsid w:val="009E0D24"/>
    <w:rsid w:val="009E1E2F"/>
    <w:rsid w:val="009E2772"/>
    <w:rsid w:val="009E30D0"/>
    <w:rsid w:val="009E3B61"/>
    <w:rsid w:val="009E697C"/>
    <w:rsid w:val="009F0220"/>
    <w:rsid w:val="009F2C63"/>
    <w:rsid w:val="00A00427"/>
    <w:rsid w:val="00A010DB"/>
    <w:rsid w:val="00A01945"/>
    <w:rsid w:val="00A02871"/>
    <w:rsid w:val="00A02F6A"/>
    <w:rsid w:val="00A05B01"/>
    <w:rsid w:val="00A12358"/>
    <w:rsid w:val="00A13326"/>
    <w:rsid w:val="00A135B7"/>
    <w:rsid w:val="00A13C21"/>
    <w:rsid w:val="00A146BC"/>
    <w:rsid w:val="00A15DDB"/>
    <w:rsid w:val="00A1600F"/>
    <w:rsid w:val="00A17F82"/>
    <w:rsid w:val="00A20C1C"/>
    <w:rsid w:val="00A24F41"/>
    <w:rsid w:val="00A316DE"/>
    <w:rsid w:val="00A316EF"/>
    <w:rsid w:val="00A3283C"/>
    <w:rsid w:val="00A344A0"/>
    <w:rsid w:val="00A349E4"/>
    <w:rsid w:val="00A350BC"/>
    <w:rsid w:val="00A41EBD"/>
    <w:rsid w:val="00A458D1"/>
    <w:rsid w:val="00A46725"/>
    <w:rsid w:val="00A51DE4"/>
    <w:rsid w:val="00A575AE"/>
    <w:rsid w:val="00A57E66"/>
    <w:rsid w:val="00A61166"/>
    <w:rsid w:val="00A636F3"/>
    <w:rsid w:val="00A6780E"/>
    <w:rsid w:val="00A7044C"/>
    <w:rsid w:val="00A71283"/>
    <w:rsid w:val="00A74749"/>
    <w:rsid w:val="00A74D46"/>
    <w:rsid w:val="00A77687"/>
    <w:rsid w:val="00A82BEC"/>
    <w:rsid w:val="00A83D32"/>
    <w:rsid w:val="00A93B1C"/>
    <w:rsid w:val="00AA0FD7"/>
    <w:rsid w:val="00AA1743"/>
    <w:rsid w:val="00AA5A6E"/>
    <w:rsid w:val="00AB05B4"/>
    <w:rsid w:val="00AB27B8"/>
    <w:rsid w:val="00AB380F"/>
    <w:rsid w:val="00AB4D8A"/>
    <w:rsid w:val="00AB5236"/>
    <w:rsid w:val="00AB63AF"/>
    <w:rsid w:val="00AB6DA4"/>
    <w:rsid w:val="00AB7843"/>
    <w:rsid w:val="00AC130C"/>
    <w:rsid w:val="00AC1F62"/>
    <w:rsid w:val="00AC60A4"/>
    <w:rsid w:val="00AD0102"/>
    <w:rsid w:val="00AD2E95"/>
    <w:rsid w:val="00AD3FE1"/>
    <w:rsid w:val="00AE1BF9"/>
    <w:rsid w:val="00AE1CBB"/>
    <w:rsid w:val="00AE2B2A"/>
    <w:rsid w:val="00AE4818"/>
    <w:rsid w:val="00AE76FC"/>
    <w:rsid w:val="00AF1E51"/>
    <w:rsid w:val="00AF5C5D"/>
    <w:rsid w:val="00AF5D6A"/>
    <w:rsid w:val="00B003FC"/>
    <w:rsid w:val="00B0228F"/>
    <w:rsid w:val="00B03F5B"/>
    <w:rsid w:val="00B11093"/>
    <w:rsid w:val="00B15D8D"/>
    <w:rsid w:val="00B162DE"/>
    <w:rsid w:val="00B20C39"/>
    <w:rsid w:val="00B20CDA"/>
    <w:rsid w:val="00B21666"/>
    <w:rsid w:val="00B221B6"/>
    <w:rsid w:val="00B2250F"/>
    <w:rsid w:val="00B245F0"/>
    <w:rsid w:val="00B24677"/>
    <w:rsid w:val="00B26B22"/>
    <w:rsid w:val="00B303EC"/>
    <w:rsid w:val="00B30792"/>
    <w:rsid w:val="00B31265"/>
    <w:rsid w:val="00B31F70"/>
    <w:rsid w:val="00B33D61"/>
    <w:rsid w:val="00B35425"/>
    <w:rsid w:val="00B366AA"/>
    <w:rsid w:val="00B378A0"/>
    <w:rsid w:val="00B40F67"/>
    <w:rsid w:val="00B4216F"/>
    <w:rsid w:val="00B42D10"/>
    <w:rsid w:val="00B43A1A"/>
    <w:rsid w:val="00B459AC"/>
    <w:rsid w:val="00B45A16"/>
    <w:rsid w:val="00B46132"/>
    <w:rsid w:val="00B47EAC"/>
    <w:rsid w:val="00B50B15"/>
    <w:rsid w:val="00B56583"/>
    <w:rsid w:val="00B56649"/>
    <w:rsid w:val="00B6170D"/>
    <w:rsid w:val="00B61A91"/>
    <w:rsid w:val="00B62320"/>
    <w:rsid w:val="00B636D6"/>
    <w:rsid w:val="00B63C0E"/>
    <w:rsid w:val="00B64D6C"/>
    <w:rsid w:val="00B65382"/>
    <w:rsid w:val="00B65464"/>
    <w:rsid w:val="00B66740"/>
    <w:rsid w:val="00B67351"/>
    <w:rsid w:val="00B67D74"/>
    <w:rsid w:val="00B7047C"/>
    <w:rsid w:val="00B70F86"/>
    <w:rsid w:val="00B72B23"/>
    <w:rsid w:val="00B736CC"/>
    <w:rsid w:val="00B74801"/>
    <w:rsid w:val="00B74FFD"/>
    <w:rsid w:val="00B76C04"/>
    <w:rsid w:val="00B76F80"/>
    <w:rsid w:val="00B77248"/>
    <w:rsid w:val="00B77BD2"/>
    <w:rsid w:val="00B77CF8"/>
    <w:rsid w:val="00B80779"/>
    <w:rsid w:val="00B85758"/>
    <w:rsid w:val="00B86D16"/>
    <w:rsid w:val="00B86D3A"/>
    <w:rsid w:val="00B90B10"/>
    <w:rsid w:val="00B91E15"/>
    <w:rsid w:val="00B92DA7"/>
    <w:rsid w:val="00B93802"/>
    <w:rsid w:val="00B95711"/>
    <w:rsid w:val="00BA108E"/>
    <w:rsid w:val="00BA1AB1"/>
    <w:rsid w:val="00BA1FFC"/>
    <w:rsid w:val="00BA31AD"/>
    <w:rsid w:val="00BA518F"/>
    <w:rsid w:val="00BB17BE"/>
    <w:rsid w:val="00BB1B8E"/>
    <w:rsid w:val="00BB26DF"/>
    <w:rsid w:val="00BB39BA"/>
    <w:rsid w:val="00BB3BD7"/>
    <w:rsid w:val="00BB3C7C"/>
    <w:rsid w:val="00BB49C7"/>
    <w:rsid w:val="00BB521C"/>
    <w:rsid w:val="00BB5D96"/>
    <w:rsid w:val="00BB6003"/>
    <w:rsid w:val="00BB7440"/>
    <w:rsid w:val="00BC0F8C"/>
    <w:rsid w:val="00BC1988"/>
    <w:rsid w:val="00BC2718"/>
    <w:rsid w:val="00BC2CDD"/>
    <w:rsid w:val="00BD1CCE"/>
    <w:rsid w:val="00BD1FCC"/>
    <w:rsid w:val="00BD22AF"/>
    <w:rsid w:val="00BD242A"/>
    <w:rsid w:val="00BD2D33"/>
    <w:rsid w:val="00BD5E87"/>
    <w:rsid w:val="00BE28ED"/>
    <w:rsid w:val="00BE2CB8"/>
    <w:rsid w:val="00BE3733"/>
    <w:rsid w:val="00BE55A5"/>
    <w:rsid w:val="00BE7C42"/>
    <w:rsid w:val="00BE7F31"/>
    <w:rsid w:val="00BF1BA3"/>
    <w:rsid w:val="00BF1CA9"/>
    <w:rsid w:val="00BF2190"/>
    <w:rsid w:val="00BF269A"/>
    <w:rsid w:val="00BF448C"/>
    <w:rsid w:val="00BF4DD2"/>
    <w:rsid w:val="00BF67AE"/>
    <w:rsid w:val="00BF761F"/>
    <w:rsid w:val="00C007C3"/>
    <w:rsid w:val="00C024F6"/>
    <w:rsid w:val="00C0281B"/>
    <w:rsid w:val="00C0341F"/>
    <w:rsid w:val="00C04006"/>
    <w:rsid w:val="00C044AB"/>
    <w:rsid w:val="00C0485D"/>
    <w:rsid w:val="00C06368"/>
    <w:rsid w:val="00C063E0"/>
    <w:rsid w:val="00C13295"/>
    <w:rsid w:val="00C14206"/>
    <w:rsid w:val="00C15D18"/>
    <w:rsid w:val="00C16EB0"/>
    <w:rsid w:val="00C17540"/>
    <w:rsid w:val="00C17B45"/>
    <w:rsid w:val="00C17D19"/>
    <w:rsid w:val="00C21309"/>
    <w:rsid w:val="00C24803"/>
    <w:rsid w:val="00C26F32"/>
    <w:rsid w:val="00C27F21"/>
    <w:rsid w:val="00C3059B"/>
    <w:rsid w:val="00C3193D"/>
    <w:rsid w:val="00C31F0E"/>
    <w:rsid w:val="00C341D9"/>
    <w:rsid w:val="00C34B2A"/>
    <w:rsid w:val="00C34C88"/>
    <w:rsid w:val="00C34D7F"/>
    <w:rsid w:val="00C34DBB"/>
    <w:rsid w:val="00C357FB"/>
    <w:rsid w:val="00C361DE"/>
    <w:rsid w:val="00C40031"/>
    <w:rsid w:val="00C4117E"/>
    <w:rsid w:val="00C44633"/>
    <w:rsid w:val="00C544A5"/>
    <w:rsid w:val="00C54DEC"/>
    <w:rsid w:val="00C57A7E"/>
    <w:rsid w:val="00C61402"/>
    <w:rsid w:val="00C61EF4"/>
    <w:rsid w:val="00C623E4"/>
    <w:rsid w:val="00C638B9"/>
    <w:rsid w:val="00C65A17"/>
    <w:rsid w:val="00C70065"/>
    <w:rsid w:val="00C81E7D"/>
    <w:rsid w:val="00C83564"/>
    <w:rsid w:val="00C84BD0"/>
    <w:rsid w:val="00C86FFC"/>
    <w:rsid w:val="00C9203E"/>
    <w:rsid w:val="00C921A1"/>
    <w:rsid w:val="00C92E23"/>
    <w:rsid w:val="00C9460D"/>
    <w:rsid w:val="00C95D56"/>
    <w:rsid w:val="00CA1000"/>
    <w:rsid w:val="00CA27F7"/>
    <w:rsid w:val="00CA57D5"/>
    <w:rsid w:val="00CB18DC"/>
    <w:rsid w:val="00CB4799"/>
    <w:rsid w:val="00CC0CDD"/>
    <w:rsid w:val="00CC5F15"/>
    <w:rsid w:val="00CC6415"/>
    <w:rsid w:val="00CC7876"/>
    <w:rsid w:val="00CC7E90"/>
    <w:rsid w:val="00CD0F74"/>
    <w:rsid w:val="00CD2741"/>
    <w:rsid w:val="00CD30DE"/>
    <w:rsid w:val="00CD7C99"/>
    <w:rsid w:val="00CE0EAC"/>
    <w:rsid w:val="00CE2E98"/>
    <w:rsid w:val="00CE3D7D"/>
    <w:rsid w:val="00CE3F3C"/>
    <w:rsid w:val="00CE40B6"/>
    <w:rsid w:val="00CE421D"/>
    <w:rsid w:val="00CE52AD"/>
    <w:rsid w:val="00CE7A45"/>
    <w:rsid w:val="00CF125B"/>
    <w:rsid w:val="00CF3D95"/>
    <w:rsid w:val="00CF45B8"/>
    <w:rsid w:val="00CF642D"/>
    <w:rsid w:val="00D0131D"/>
    <w:rsid w:val="00D01A0C"/>
    <w:rsid w:val="00D02A90"/>
    <w:rsid w:val="00D04174"/>
    <w:rsid w:val="00D05313"/>
    <w:rsid w:val="00D10ECB"/>
    <w:rsid w:val="00D10F47"/>
    <w:rsid w:val="00D165EE"/>
    <w:rsid w:val="00D252BF"/>
    <w:rsid w:val="00D25762"/>
    <w:rsid w:val="00D30CFD"/>
    <w:rsid w:val="00D33D77"/>
    <w:rsid w:val="00D341D6"/>
    <w:rsid w:val="00D3665A"/>
    <w:rsid w:val="00D43D45"/>
    <w:rsid w:val="00D44373"/>
    <w:rsid w:val="00D516BE"/>
    <w:rsid w:val="00D54B50"/>
    <w:rsid w:val="00D610E6"/>
    <w:rsid w:val="00D648D6"/>
    <w:rsid w:val="00D64A04"/>
    <w:rsid w:val="00D65369"/>
    <w:rsid w:val="00D65B08"/>
    <w:rsid w:val="00D67548"/>
    <w:rsid w:val="00D71051"/>
    <w:rsid w:val="00D7210A"/>
    <w:rsid w:val="00D7228F"/>
    <w:rsid w:val="00D73122"/>
    <w:rsid w:val="00D75784"/>
    <w:rsid w:val="00D77367"/>
    <w:rsid w:val="00D80666"/>
    <w:rsid w:val="00D8174C"/>
    <w:rsid w:val="00D820C0"/>
    <w:rsid w:val="00D84851"/>
    <w:rsid w:val="00D84A29"/>
    <w:rsid w:val="00D85584"/>
    <w:rsid w:val="00D86A1C"/>
    <w:rsid w:val="00D870AE"/>
    <w:rsid w:val="00D907A6"/>
    <w:rsid w:val="00D92A5A"/>
    <w:rsid w:val="00D9651D"/>
    <w:rsid w:val="00D977C6"/>
    <w:rsid w:val="00DA1458"/>
    <w:rsid w:val="00DA4C6F"/>
    <w:rsid w:val="00DA79E9"/>
    <w:rsid w:val="00DB0BA4"/>
    <w:rsid w:val="00DB2559"/>
    <w:rsid w:val="00DB3113"/>
    <w:rsid w:val="00DB4850"/>
    <w:rsid w:val="00DB6C12"/>
    <w:rsid w:val="00DC11BC"/>
    <w:rsid w:val="00DC39BD"/>
    <w:rsid w:val="00DC3CB0"/>
    <w:rsid w:val="00DC5509"/>
    <w:rsid w:val="00DD18E0"/>
    <w:rsid w:val="00DD2FDE"/>
    <w:rsid w:val="00DD324F"/>
    <w:rsid w:val="00DD38AA"/>
    <w:rsid w:val="00DD3B73"/>
    <w:rsid w:val="00DD4B60"/>
    <w:rsid w:val="00DD4F72"/>
    <w:rsid w:val="00DE1FAE"/>
    <w:rsid w:val="00DE4399"/>
    <w:rsid w:val="00DE6033"/>
    <w:rsid w:val="00DE68DD"/>
    <w:rsid w:val="00DE6DBC"/>
    <w:rsid w:val="00DF0ABB"/>
    <w:rsid w:val="00DF163F"/>
    <w:rsid w:val="00DF19D8"/>
    <w:rsid w:val="00DF46C5"/>
    <w:rsid w:val="00DF5768"/>
    <w:rsid w:val="00DF7675"/>
    <w:rsid w:val="00E019AE"/>
    <w:rsid w:val="00E0282B"/>
    <w:rsid w:val="00E033F5"/>
    <w:rsid w:val="00E0424C"/>
    <w:rsid w:val="00E0507A"/>
    <w:rsid w:val="00E10761"/>
    <w:rsid w:val="00E10983"/>
    <w:rsid w:val="00E10DD1"/>
    <w:rsid w:val="00E17328"/>
    <w:rsid w:val="00E178D6"/>
    <w:rsid w:val="00E21546"/>
    <w:rsid w:val="00E217BF"/>
    <w:rsid w:val="00E244F9"/>
    <w:rsid w:val="00E25430"/>
    <w:rsid w:val="00E2644F"/>
    <w:rsid w:val="00E268CE"/>
    <w:rsid w:val="00E2744B"/>
    <w:rsid w:val="00E279A2"/>
    <w:rsid w:val="00E303DD"/>
    <w:rsid w:val="00E304C2"/>
    <w:rsid w:val="00E305B8"/>
    <w:rsid w:val="00E32B65"/>
    <w:rsid w:val="00E33FA6"/>
    <w:rsid w:val="00E36726"/>
    <w:rsid w:val="00E36F19"/>
    <w:rsid w:val="00E37CB9"/>
    <w:rsid w:val="00E43182"/>
    <w:rsid w:val="00E43295"/>
    <w:rsid w:val="00E44141"/>
    <w:rsid w:val="00E44A8A"/>
    <w:rsid w:val="00E50774"/>
    <w:rsid w:val="00E51ED8"/>
    <w:rsid w:val="00E53323"/>
    <w:rsid w:val="00E539E1"/>
    <w:rsid w:val="00E55642"/>
    <w:rsid w:val="00E561D6"/>
    <w:rsid w:val="00E5643C"/>
    <w:rsid w:val="00E56F6D"/>
    <w:rsid w:val="00E60973"/>
    <w:rsid w:val="00E61BD2"/>
    <w:rsid w:val="00E62AD7"/>
    <w:rsid w:val="00E63B3C"/>
    <w:rsid w:val="00E64D4E"/>
    <w:rsid w:val="00E706C9"/>
    <w:rsid w:val="00E73278"/>
    <w:rsid w:val="00E75880"/>
    <w:rsid w:val="00E75CD9"/>
    <w:rsid w:val="00E80E52"/>
    <w:rsid w:val="00E812DB"/>
    <w:rsid w:val="00E82A39"/>
    <w:rsid w:val="00E92373"/>
    <w:rsid w:val="00E949F4"/>
    <w:rsid w:val="00E95575"/>
    <w:rsid w:val="00E97D45"/>
    <w:rsid w:val="00EA1160"/>
    <w:rsid w:val="00EA30BF"/>
    <w:rsid w:val="00EA4317"/>
    <w:rsid w:val="00EA5D2B"/>
    <w:rsid w:val="00EA5F3F"/>
    <w:rsid w:val="00EA68E1"/>
    <w:rsid w:val="00EB22D0"/>
    <w:rsid w:val="00EB35D3"/>
    <w:rsid w:val="00EB39F4"/>
    <w:rsid w:val="00EB6DBD"/>
    <w:rsid w:val="00EB76B1"/>
    <w:rsid w:val="00EC04A8"/>
    <w:rsid w:val="00EC2E91"/>
    <w:rsid w:val="00EC5A75"/>
    <w:rsid w:val="00EC7932"/>
    <w:rsid w:val="00ED0DBD"/>
    <w:rsid w:val="00ED0E29"/>
    <w:rsid w:val="00ED1DD4"/>
    <w:rsid w:val="00ED2483"/>
    <w:rsid w:val="00ED5B57"/>
    <w:rsid w:val="00EE05FD"/>
    <w:rsid w:val="00EE1140"/>
    <w:rsid w:val="00EE6AA0"/>
    <w:rsid w:val="00EF2B01"/>
    <w:rsid w:val="00EF348E"/>
    <w:rsid w:val="00EF417F"/>
    <w:rsid w:val="00F037A8"/>
    <w:rsid w:val="00F0790B"/>
    <w:rsid w:val="00F15A29"/>
    <w:rsid w:val="00F21432"/>
    <w:rsid w:val="00F2171D"/>
    <w:rsid w:val="00F22311"/>
    <w:rsid w:val="00F225A8"/>
    <w:rsid w:val="00F24C27"/>
    <w:rsid w:val="00F25200"/>
    <w:rsid w:val="00F31205"/>
    <w:rsid w:val="00F35D1D"/>
    <w:rsid w:val="00F3656C"/>
    <w:rsid w:val="00F36EDF"/>
    <w:rsid w:val="00F37AE3"/>
    <w:rsid w:val="00F41F20"/>
    <w:rsid w:val="00F45348"/>
    <w:rsid w:val="00F507C6"/>
    <w:rsid w:val="00F5146D"/>
    <w:rsid w:val="00F51EA7"/>
    <w:rsid w:val="00F52AFA"/>
    <w:rsid w:val="00F53937"/>
    <w:rsid w:val="00F55BA9"/>
    <w:rsid w:val="00F57260"/>
    <w:rsid w:val="00F57C0D"/>
    <w:rsid w:val="00F61FF6"/>
    <w:rsid w:val="00F628F4"/>
    <w:rsid w:val="00F660C9"/>
    <w:rsid w:val="00F6712E"/>
    <w:rsid w:val="00F715BD"/>
    <w:rsid w:val="00F71884"/>
    <w:rsid w:val="00F738BE"/>
    <w:rsid w:val="00F73DC9"/>
    <w:rsid w:val="00F75C72"/>
    <w:rsid w:val="00F76D2E"/>
    <w:rsid w:val="00F82147"/>
    <w:rsid w:val="00F826E8"/>
    <w:rsid w:val="00F84023"/>
    <w:rsid w:val="00F844B1"/>
    <w:rsid w:val="00F8612E"/>
    <w:rsid w:val="00F87DC7"/>
    <w:rsid w:val="00F923E9"/>
    <w:rsid w:val="00F94D85"/>
    <w:rsid w:val="00F95B0B"/>
    <w:rsid w:val="00F97072"/>
    <w:rsid w:val="00FA3168"/>
    <w:rsid w:val="00FA3457"/>
    <w:rsid w:val="00FA3F83"/>
    <w:rsid w:val="00FA48D2"/>
    <w:rsid w:val="00FA5221"/>
    <w:rsid w:val="00FA5A5E"/>
    <w:rsid w:val="00FA5DA1"/>
    <w:rsid w:val="00FA6DEE"/>
    <w:rsid w:val="00FB1969"/>
    <w:rsid w:val="00FB2849"/>
    <w:rsid w:val="00FB3706"/>
    <w:rsid w:val="00FB7655"/>
    <w:rsid w:val="00FC1DF1"/>
    <w:rsid w:val="00FC2337"/>
    <w:rsid w:val="00FC25FE"/>
    <w:rsid w:val="00FC705B"/>
    <w:rsid w:val="00FD045C"/>
    <w:rsid w:val="00FD244B"/>
    <w:rsid w:val="00FD3309"/>
    <w:rsid w:val="00FD7A78"/>
    <w:rsid w:val="00FE2330"/>
    <w:rsid w:val="00FE3E11"/>
    <w:rsid w:val="00FE5535"/>
    <w:rsid w:val="00FE6DA9"/>
    <w:rsid w:val="00FF1FB3"/>
    <w:rsid w:val="00FF48CE"/>
    <w:rsid w:val="00FF78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65442DF8"/>
  <w15:docId w15:val="{3865445D-19AE-4873-A093-8B5441EDE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keepNext/>
      <w:keepLines/>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7"/>
    <w:qFormat/>
    <w:pPr>
      <w:numPr>
        <w:numId w:val="1"/>
      </w:numPr>
      <w:tabs>
        <w:tab w:val="clear" w:pos="360"/>
        <w:tab w:val="num" w:pos="284"/>
      </w:tabs>
      <w:spacing w:before="120" w:after="120"/>
      <w:ind w:left="284" w:hanging="284"/>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numId w:val="2"/>
      </w:numPr>
      <w:tabs>
        <w:tab w:val="clear" w:pos="643"/>
        <w:tab w:val="num" w:pos="567"/>
      </w:tabs>
      <w:spacing w:before="120" w:after="120"/>
      <w:ind w:left="568" w:hanging="284"/>
      <w:contextualSpacing/>
    </w:pPr>
  </w:style>
  <w:style w:type="paragraph" w:styleId="ListNumber">
    <w:name w:val="List Number"/>
    <w:basedOn w:val="Normal"/>
    <w:qFormat/>
    <w:pPr>
      <w:numPr>
        <w:numId w:val="7"/>
      </w:numPr>
      <w:tabs>
        <w:tab w:val="left" w:pos="284"/>
      </w:tabs>
      <w:spacing w:before="120" w:after="120"/>
    </w:pPr>
  </w:style>
  <w:style w:type="paragraph" w:styleId="ListNumber2">
    <w:name w:val="List Number 2"/>
    <w:uiPriority w:val="10"/>
    <w:qFormat/>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qFormat/>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
    <w:name w:val="Table Bullet"/>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Style10">
    <w:name w:val="Style10"/>
    <w:basedOn w:val="Normal"/>
    <w:uiPriority w:val="99"/>
    <w:rsid w:val="00BF2190"/>
    <w:pPr>
      <w:widowControl w:val="0"/>
      <w:autoSpaceDE w:val="0"/>
      <w:autoSpaceDN w:val="0"/>
      <w:adjustRightInd w:val="0"/>
      <w:spacing w:after="0" w:line="240" w:lineRule="auto"/>
    </w:pPr>
    <w:rPr>
      <w:rFonts w:ascii="Calibri" w:eastAsia="Times New Roman" w:hAnsi="Calibri" w:cs="Times New Roman"/>
      <w:sz w:val="24"/>
      <w:szCs w:val="24"/>
      <w:lang w:eastAsia="en-AU"/>
    </w:rPr>
  </w:style>
  <w:style w:type="paragraph" w:customStyle="1" w:styleId="Style12">
    <w:name w:val="Style12"/>
    <w:basedOn w:val="Normal"/>
    <w:uiPriority w:val="99"/>
    <w:rsid w:val="00BF2190"/>
    <w:pPr>
      <w:widowControl w:val="0"/>
      <w:autoSpaceDE w:val="0"/>
      <w:autoSpaceDN w:val="0"/>
      <w:adjustRightInd w:val="0"/>
      <w:spacing w:after="0" w:line="240" w:lineRule="auto"/>
    </w:pPr>
    <w:rPr>
      <w:rFonts w:ascii="Calibri" w:eastAsia="Times New Roman" w:hAnsi="Calibri" w:cs="Times New Roman"/>
      <w:sz w:val="24"/>
      <w:szCs w:val="24"/>
      <w:lang w:eastAsia="en-AU"/>
    </w:rPr>
  </w:style>
  <w:style w:type="paragraph" w:customStyle="1" w:styleId="Style23">
    <w:name w:val="Style23"/>
    <w:basedOn w:val="Normal"/>
    <w:uiPriority w:val="99"/>
    <w:rsid w:val="00BF2190"/>
    <w:pPr>
      <w:widowControl w:val="0"/>
      <w:autoSpaceDE w:val="0"/>
      <w:autoSpaceDN w:val="0"/>
      <w:adjustRightInd w:val="0"/>
      <w:spacing w:after="0" w:line="240" w:lineRule="auto"/>
    </w:pPr>
    <w:rPr>
      <w:rFonts w:ascii="Calibri" w:eastAsia="Times New Roman" w:hAnsi="Calibri" w:cs="Times New Roman"/>
      <w:sz w:val="24"/>
      <w:szCs w:val="24"/>
      <w:lang w:eastAsia="en-AU"/>
    </w:rPr>
  </w:style>
  <w:style w:type="paragraph" w:customStyle="1" w:styleId="Footnote">
    <w:name w:val="Footnote"/>
    <w:next w:val="Normal"/>
    <w:rsid w:val="0007364C"/>
    <w:pPr>
      <w:spacing w:before="60" w:after="60"/>
    </w:pPr>
    <w:rPr>
      <w:rFonts w:ascii="Verdana" w:eastAsia="Times New Roman" w:hAnsi="Verdana" w:cs="Arial"/>
      <w:bCs/>
      <w:kern w:val="28"/>
      <w:sz w:val="16"/>
      <w:szCs w:val="16"/>
    </w:rPr>
  </w:style>
  <w:style w:type="paragraph" w:customStyle="1" w:styleId="FigureCaption">
    <w:name w:val="Figure Caption"/>
    <w:basedOn w:val="Normal"/>
    <w:next w:val="Normal"/>
    <w:rsid w:val="00080456"/>
    <w:pPr>
      <w:keepNext/>
      <w:spacing w:before="240" w:after="240" w:line="240" w:lineRule="auto"/>
    </w:pPr>
    <w:rPr>
      <w:rFonts w:ascii="Verdana" w:eastAsia="Times New Roman" w:hAnsi="Verdana" w:cs="Times New Roman"/>
      <w:b/>
      <w:sz w:val="20"/>
      <w:szCs w:val="24"/>
      <w:lang w:eastAsia="en-AU"/>
    </w:rPr>
  </w:style>
  <w:style w:type="paragraph" w:customStyle="1" w:styleId="TableParagraph">
    <w:name w:val="Table Paragraph"/>
    <w:basedOn w:val="Normal"/>
    <w:uiPriority w:val="1"/>
    <w:qFormat/>
    <w:rsid w:val="00BD2D33"/>
    <w:pPr>
      <w:widowControl w:val="0"/>
      <w:spacing w:after="0" w:line="240" w:lineRule="auto"/>
    </w:pPr>
    <w:rPr>
      <w:rFonts w:ascii="Calibri" w:eastAsia="Calibri" w:hAnsi="Calibri" w:cs="Times New Roman"/>
      <w:lang w:val="en-US"/>
    </w:rPr>
  </w:style>
  <w:style w:type="paragraph" w:styleId="BodyText2">
    <w:name w:val="Body Text 2"/>
    <w:basedOn w:val="Normal"/>
    <w:link w:val="BodyText2Char"/>
    <w:rsid w:val="0016200D"/>
    <w:pPr>
      <w:overflowPunct w:val="0"/>
      <w:autoSpaceDE w:val="0"/>
      <w:autoSpaceDN w:val="0"/>
      <w:adjustRightInd w:val="0"/>
      <w:spacing w:after="0" w:line="240" w:lineRule="auto"/>
      <w:textAlignment w:val="baseline"/>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16200D"/>
    <w:rPr>
      <w:rFonts w:ascii="Times New Roman" w:eastAsia="Times New Roman" w:hAnsi="Times New Roman"/>
      <w:sz w:val="22"/>
      <w:lang w:eastAsia="en-US"/>
    </w:rPr>
  </w:style>
  <w:style w:type="paragraph" w:customStyle="1" w:styleId="BodyText1">
    <w:name w:val="Body Text1"/>
    <w:uiPriority w:val="9"/>
    <w:qFormat/>
    <w:rsid w:val="00553F43"/>
    <w:pPr>
      <w:spacing w:after="200" w:line="280" w:lineRule="atLeast"/>
    </w:pPr>
    <w:rPr>
      <w:rFonts w:eastAsia="Calibri"/>
      <w:color w:val="000000" w:themeColor="text1"/>
      <w:sz w:val="22"/>
      <w:szCs w:val="22"/>
      <w:lang w:eastAsia="en-US"/>
    </w:rPr>
  </w:style>
  <w:style w:type="character" w:customStyle="1" w:styleId="Bold">
    <w:name w:val="Bold"/>
    <w:uiPriority w:val="19"/>
    <w:qFormat/>
    <w:rsid w:val="00553F43"/>
    <w:rPr>
      <w:b/>
    </w:rPr>
  </w:style>
  <w:style w:type="paragraph" w:styleId="ListParagraph">
    <w:name w:val="List Paragraph"/>
    <w:basedOn w:val="Normal"/>
    <w:uiPriority w:val="1"/>
    <w:qFormat/>
    <w:rsid w:val="008B3075"/>
    <w:pPr>
      <w:ind w:left="720"/>
      <w:contextualSpacing/>
    </w:pPr>
  </w:style>
  <w:style w:type="paragraph" w:styleId="Revision">
    <w:name w:val="Revision"/>
    <w:hidden/>
    <w:uiPriority w:val="99"/>
    <w:semiHidden/>
    <w:rsid w:val="00071910"/>
    <w:rPr>
      <w:rFonts w:eastAsiaTheme="minorHAnsi" w:cstheme="minorBidi"/>
      <w:sz w:val="22"/>
      <w:szCs w:val="22"/>
      <w:lang w:eastAsia="en-US"/>
    </w:rPr>
  </w:style>
  <w:style w:type="paragraph" w:styleId="BodyText">
    <w:name w:val="Body Text"/>
    <w:basedOn w:val="Normal"/>
    <w:link w:val="BodyTextChar"/>
    <w:uiPriority w:val="99"/>
    <w:unhideWhenUsed/>
    <w:rsid w:val="00AA0FD7"/>
    <w:pPr>
      <w:spacing w:after="120"/>
    </w:pPr>
  </w:style>
  <w:style w:type="character" w:customStyle="1" w:styleId="BodyTextChar">
    <w:name w:val="Body Text Char"/>
    <w:basedOn w:val="DefaultParagraphFont"/>
    <w:link w:val="BodyText"/>
    <w:uiPriority w:val="99"/>
    <w:rsid w:val="00AA0FD7"/>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7501">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76248">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797420">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555991">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2209532">
      <w:bodyDiv w:val="1"/>
      <w:marLeft w:val="0"/>
      <w:marRight w:val="0"/>
      <w:marTop w:val="0"/>
      <w:marBottom w:val="0"/>
      <w:divBdr>
        <w:top w:val="none" w:sz="0" w:space="0" w:color="auto"/>
        <w:left w:val="none" w:sz="0" w:space="0" w:color="auto"/>
        <w:bottom w:val="none" w:sz="0" w:space="0" w:color="auto"/>
        <w:right w:val="none" w:sz="0" w:space="0" w:color="auto"/>
      </w:divBdr>
    </w:div>
    <w:div w:id="517618587">
      <w:bodyDiv w:val="1"/>
      <w:marLeft w:val="0"/>
      <w:marRight w:val="0"/>
      <w:marTop w:val="0"/>
      <w:marBottom w:val="0"/>
      <w:divBdr>
        <w:top w:val="none" w:sz="0" w:space="0" w:color="auto"/>
        <w:left w:val="none" w:sz="0" w:space="0" w:color="auto"/>
        <w:bottom w:val="none" w:sz="0" w:space="0" w:color="auto"/>
        <w:right w:val="none" w:sz="0" w:space="0" w:color="auto"/>
      </w:divBdr>
    </w:div>
    <w:div w:id="526873804">
      <w:bodyDiv w:val="1"/>
      <w:marLeft w:val="0"/>
      <w:marRight w:val="0"/>
      <w:marTop w:val="0"/>
      <w:marBottom w:val="0"/>
      <w:divBdr>
        <w:top w:val="none" w:sz="0" w:space="0" w:color="auto"/>
        <w:left w:val="none" w:sz="0" w:space="0" w:color="auto"/>
        <w:bottom w:val="none" w:sz="0" w:space="0" w:color="auto"/>
        <w:right w:val="none" w:sz="0" w:space="0" w:color="auto"/>
      </w:divBdr>
    </w:div>
    <w:div w:id="534927363">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366341">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716746">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44474518">
      <w:bodyDiv w:val="1"/>
      <w:marLeft w:val="0"/>
      <w:marRight w:val="0"/>
      <w:marTop w:val="0"/>
      <w:marBottom w:val="0"/>
      <w:divBdr>
        <w:top w:val="none" w:sz="0" w:space="0" w:color="auto"/>
        <w:left w:val="none" w:sz="0" w:space="0" w:color="auto"/>
        <w:bottom w:val="none" w:sz="0" w:space="0" w:color="auto"/>
        <w:right w:val="none" w:sz="0" w:space="0" w:color="auto"/>
      </w:divBdr>
    </w:div>
    <w:div w:id="1360665090">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240636">
      <w:bodyDiv w:val="1"/>
      <w:marLeft w:val="0"/>
      <w:marRight w:val="0"/>
      <w:marTop w:val="0"/>
      <w:marBottom w:val="0"/>
      <w:divBdr>
        <w:top w:val="none" w:sz="0" w:space="0" w:color="auto"/>
        <w:left w:val="none" w:sz="0" w:space="0" w:color="auto"/>
        <w:bottom w:val="none" w:sz="0" w:space="0" w:color="auto"/>
        <w:right w:val="none" w:sz="0" w:space="0" w:color="auto"/>
      </w:divBdr>
    </w:div>
    <w:div w:id="1525707288">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80672748">
      <w:bodyDiv w:val="1"/>
      <w:marLeft w:val="0"/>
      <w:marRight w:val="0"/>
      <w:marTop w:val="0"/>
      <w:marBottom w:val="0"/>
      <w:divBdr>
        <w:top w:val="none" w:sz="0" w:space="0" w:color="auto"/>
        <w:left w:val="none" w:sz="0" w:space="0" w:color="auto"/>
        <w:bottom w:val="none" w:sz="0" w:space="0" w:color="auto"/>
        <w:right w:val="none" w:sz="0" w:space="0" w:color="auto"/>
      </w:divBdr>
    </w:div>
    <w:div w:id="1671761037">
      <w:bodyDiv w:val="1"/>
      <w:marLeft w:val="0"/>
      <w:marRight w:val="0"/>
      <w:marTop w:val="0"/>
      <w:marBottom w:val="0"/>
      <w:divBdr>
        <w:top w:val="none" w:sz="0" w:space="0" w:color="auto"/>
        <w:left w:val="none" w:sz="0" w:space="0" w:color="auto"/>
        <w:bottom w:val="none" w:sz="0" w:space="0" w:color="auto"/>
        <w:right w:val="none" w:sz="0" w:space="0" w:color="auto"/>
      </w:divBdr>
    </w:div>
    <w:div w:id="1673338331">
      <w:bodyDiv w:val="1"/>
      <w:marLeft w:val="0"/>
      <w:marRight w:val="0"/>
      <w:marTop w:val="0"/>
      <w:marBottom w:val="0"/>
      <w:divBdr>
        <w:top w:val="none" w:sz="0" w:space="0" w:color="auto"/>
        <w:left w:val="none" w:sz="0" w:space="0" w:color="auto"/>
        <w:bottom w:val="none" w:sz="0" w:space="0" w:color="auto"/>
        <w:right w:val="none" w:sz="0" w:space="0" w:color="auto"/>
      </w:divBdr>
      <w:divsChild>
        <w:div w:id="600726820">
          <w:marLeft w:val="0"/>
          <w:marRight w:val="0"/>
          <w:marTop w:val="0"/>
          <w:marBottom w:val="0"/>
          <w:divBdr>
            <w:top w:val="none" w:sz="0" w:space="0" w:color="auto"/>
            <w:left w:val="none" w:sz="0" w:space="0" w:color="auto"/>
            <w:bottom w:val="none" w:sz="0" w:space="0" w:color="auto"/>
            <w:right w:val="none" w:sz="0" w:space="0" w:color="auto"/>
          </w:divBdr>
          <w:divsChild>
            <w:div w:id="1298335035">
              <w:marLeft w:val="0"/>
              <w:marRight w:val="0"/>
              <w:marTop w:val="0"/>
              <w:marBottom w:val="0"/>
              <w:divBdr>
                <w:top w:val="none" w:sz="0" w:space="0" w:color="auto"/>
                <w:left w:val="none" w:sz="0" w:space="0" w:color="auto"/>
                <w:bottom w:val="none" w:sz="0" w:space="0" w:color="auto"/>
                <w:right w:val="none" w:sz="0" w:space="0" w:color="auto"/>
              </w:divBdr>
              <w:divsChild>
                <w:div w:id="2112121218">
                  <w:marLeft w:val="0"/>
                  <w:marRight w:val="0"/>
                  <w:marTop w:val="0"/>
                  <w:marBottom w:val="0"/>
                  <w:divBdr>
                    <w:top w:val="none" w:sz="0" w:space="0" w:color="auto"/>
                    <w:left w:val="none" w:sz="0" w:space="0" w:color="auto"/>
                    <w:bottom w:val="none" w:sz="0" w:space="0" w:color="auto"/>
                    <w:right w:val="none" w:sz="0" w:space="0" w:color="auto"/>
                  </w:divBdr>
                  <w:divsChild>
                    <w:div w:id="1344547883">
                      <w:marLeft w:val="0"/>
                      <w:marRight w:val="0"/>
                      <w:marTop w:val="0"/>
                      <w:marBottom w:val="0"/>
                      <w:divBdr>
                        <w:top w:val="none" w:sz="0" w:space="0" w:color="auto"/>
                        <w:left w:val="none" w:sz="0" w:space="0" w:color="auto"/>
                        <w:bottom w:val="none" w:sz="0" w:space="0" w:color="auto"/>
                        <w:right w:val="none" w:sz="0" w:space="0" w:color="auto"/>
                      </w:divBdr>
                      <w:divsChild>
                        <w:div w:id="2068453767">
                          <w:marLeft w:val="0"/>
                          <w:marRight w:val="0"/>
                          <w:marTop w:val="0"/>
                          <w:marBottom w:val="0"/>
                          <w:divBdr>
                            <w:top w:val="none" w:sz="0" w:space="0" w:color="auto"/>
                            <w:left w:val="none" w:sz="0" w:space="0" w:color="auto"/>
                            <w:bottom w:val="none" w:sz="0" w:space="0" w:color="auto"/>
                            <w:right w:val="none" w:sz="0" w:space="0" w:color="auto"/>
                          </w:divBdr>
                          <w:divsChild>
                            <w:div w:id="190980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6482641">
      <w:bodyDiv w:val="1"/>
      <w:marLeft w:val="0"/>
      <w:marRight w:val="0"/>
      <w:marTop w:val="0"/>
      <w:marBottom w:val="0"/>
      <w:divBdr>
        <w:top w:val="none" w:sz="0" w:space="0" w:color="auto"/>
        <w:left w:val="none" w:sz="0" w:space="0" w:color="auto"/>
        <w:bottom w:val="none" w:sz="0" w:space="0" w:color="auto"/>
        <w:right w:val="none" w:sz="0" w:space="0" w:color="auto"/>
      </w:divBdr>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215554">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3851414">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355531">
      <w:bodyDiv w:val="1"/>
      <w:marLeft w:val="0"/>
      <w:marRight w:val="0"/>
      <w:marTop w:val="0"/>
      <w:marBottom w:val="0"/>
      <w:divBdr>
        <w:top w:val="none" w:sz="0" w:space="0" w:color="auto"/>
        <w:left w:val="none" w:sz="0" w:space="0" w:color="auto"/>
        <w:bottom w:val="none" w:sz="0" w:space="0" w:color="auto"/>
        <w:right w:val="none" w:sz="0" w:space="0" w:color="auto"/>
      </w:divBdr>
    </w:div>
    <w:div w:id="2143646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reativecommons.org/licenses/by/3.0/au/deed.en" TargetMode="External"/><Relationship Id="rId18" Type="http://schemas.openxmlformats.org/officeDocument/2006/relationships/image" Target="media/image3.png"/><Relationship Id="rId26" Type="http://schemas.openxmlformats.org/officeDocument/2006/relationships/hyperlink" Target="http://www.agriculture.gov.au/ag-farm-food/levies/lodging_returns_and_paying_levies/leviesonline"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agriculture.gov.au/SiteCollectionDocuments/ag-food/levies/documentsandreports/levy-principles-guidelines.pdf" TargetMode="External"/><Relationship Id="rId34" Type="http://schemas.openxmlformats.org/officeDocument/2006/relationships/chart" Target="charts/chart7.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agriculture.gov.au/levies" TargetMode="External"/><Relationship Id="rId25" Type="http://schemas.openxmlformats.org/officeDocument/2006/relationships/chart" Target="charts/chart2.xml"/><Relationship Id="rId33" Type="http://schemas.openxmlformats.org/officeDocument/2006/relationships/chart" Target="charts/chart6.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levies.policy@agriculture.gov.au" TargetMode="External"/><Relationship Id="rId20" Type="http://schemas.openxmlformats.org/officeDocument/2006/relationships/header" Target="header1.xml"/><Relationship Id="rId29" Type="http://schemas.openxmlformats.org/officeDocument/2006/relationships/hyperlink" Target="mailto:levies.management@agricultur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1.xml"/><Relationship Id="rId32" Type="http://schemas.openxmlformats.org/officeDocument/2006/relationships/chart" Target="charts/chart5.xml"/><Relationship Id="rId37" Type="http://schemas.openxmlformats.org/officeDocument/2006/relationships/hyperlink" Target="http://www.agriculture.gov.au/ag-farm-food/levies/lodging_returns_and_paying_levies/leviesonline" TargetMode="External"/><Relationship Id="rId5" Type="http://schemas.openxmlformats.org/officeDocument/2006/relationships/numbering" Target="numbering.xml"/><Relationship Id="rId15" Type="http://schemas.openxmlformats.org/officeDocument/2006/relationships/hyperlink" Target="mailto:copyright@agriculture.gov.au" TargetMode="External"/><Relationship Id="rId23" Type="http://schemas.openxmlformats.org/officeDocument/2006/relationships/hyperlink" Target="http://agriculture.gov.au/ag-farm-food/levies/commodities" TargetMode="External"/><Relationship Id="rId28" Type="http://schemas.openxmlformats.org/officeDocument/2006/relationships/chart" Target="charts/chart4.xml"/><Relationship Id="rId36" Type="http://schemas.openxmlformats.org/officeDocument/2006/relationships/hyperlink" Target="http://www.agriculture.gov.au/ag-farm-food/levies/lodging_returns_and_paying_levies/leviesonline"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mailto:levies.management@agricultur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3.0/au/legalcode" TargetMode="External"/><Relationship Id="rId22" Type="http://schemas.openxmlformats.org/officeDocument/2006/relationships/hyperlink" Target="http://www.agriculture.gov.au/SiteCollectionDocuments/ag-food/levies/documentsandreports/levy-principles-guidelines.pdf" TargetMode="External"/><Relationship Id="rId27" Type="http://schemas.openxmlformats.org/officeDocument/2006/relationships/chart" Target="charts/chart3.xml"/><Relationship Id="rId30" Type="http://schemas.openxmlformats.org/officeDocument/2006/relationships/hyperlink" Target="http://www.agriculture.gov.au/ag-farm-food/levies/lodging_returns_and_paying_levies/leviesonline" TargetMode="External"/><Relationship Id="rId35" Type="http://schemas.openxmlformats.org/officeDocument/2006/relationships/chart" Target="charts/chart8.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act001cl04fs02\lrsdata$\Stakeholder%20Relationships,%20Legislation%20&amp;%20Policy\INDUSTRY%20&amp;%20TRADE%20RELATIONS\Levy%20Administration\Reporting\Report%20to%20Stakeholders\2016-17\2016-17%20annual\Data\2016-17%20Data%20tables%20for%20the%20Charts%20v0.2.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ct001cl04fs02\lrsdata$\Stakeholder%20Relationships,%20Legislation%20&amp;%20Policy\INDUSTRY%20&amp;%20TRADE%20RELATIONS\Levy%20Administration\Reporting\Report%20to%20Stakeholders\2016-17\2016-17%20annual\Data\2016-17%20Data%20tables%20for%20the%20Charts%20v0.2.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ct001cl04fs02\lrsdata$\Stakeholder%20Relationships,%20Legislation%20&amp;%20Policy\INDUSTRY%20&amp;%20TRADE%20RELATIONS\Levy%20Administration\Reporting\Report%20to%20Stakeholders\2016-17\2016-17%20annual\Data\2016-17%20Data%20tables%20for%20the%20Charts%20v0.2.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ct001cl04fs02\lrsdata$\Stakeholder%20Relationships,%20Legislation%20&amp;%20Policy\INDUSTRY%20&amp;%20TRADE%20RELATIONS\Levy%20Administration\Reporting\Report%20to%20Stakeholders\2016-17\2016-17%20annual\Data\2016-17%20Data%20tables%20for%20the%20Charts%20v0.2.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ct001cl04fs02\lrsdata$\Stakeholder%20Relationships,%20Legislation%20&amp;%20Policy\INDUSTRY%20&amp;%20TRADE%20RELATIONS\Fees%20&amp;%20Charges\2016-17\Actual\2016-17%20actual_cr%20model_v2.xlsm"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act001cl04fs02\lrsdata$\Stakeholder%20Relationships,%20Legislation%20&amp;%20Policy\INDUSTRY%20&amp;%20TRADE%20RELATIONS\Fees%20&amp;%20Charges\2016-17\Actual\2016-17%20actual_cr%20model_v2.xlsm"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ct001cl04fs02\lrsdata$\Stakeholder%20Relationships,%20Legislation%20&amp;%20Policy\INDUSTRY%20&amp;%20TRADE%20RELATIONS\Levy%20Administration\Reporting\Report%20to%20Stakeholders\2016-17\2016-17%20annual\Data\2016-17%20Data%20tables%20for%20the%20Charts%20v0.2.xlsm"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act001cl04fs02\lrsdata$\Stakeholder%20Relationships,%20Legislation%20&amp;%20Policy\INDUSTRY%20&amp;%20TRADE%20RELATIONS\Levy%20Administration\Reporting\Report%20to%20Stakeholders\2016-17\2016-17%20annual\Data\2016-17%20Data%20tables%20for%20the%20Charts%20v0.2.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8727408637112"/>
          <c:y val="0.1210118524658102"/>
          <c:w val="0.74584864874250145"/>
          <c:h val="0.70798336400418571"/>
        </c:manualLayout>
      </c:layout>
      <c:barChart>
        <c:barDir val="col"/>
        <c:grouping val="stacked"/>
        <c:varyColors val="0"/>
        <c:ser>
          <c:idx val="1"/>
          <c:order val="0"/>
          <c:tx>
            <c:strRef>
              <c:f>'Data for the Charts'!$B$47</c:f>
              <c:strCache>
                <c:ptCount val="1"/>
                <c:pt idx="0">
                  <c:v>Levy disbursed</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'Data for the Charts'!$A$48:$A$52</c:f>
              <c:strCache>
                <c:ptCount val="5"/>
                <c:pt idx="0">
                  <c:v>2012-13</c:v>
                </c:pt>
                <c:pt idx="1">
                  <c:v>2013-14</c:v>
                </c:pt>
                <c:pt idx="2">
                  <c:v>2014-15</c:v>
                </c:pt>
                <c:pt idx="3">
                  <c:v>2015-16</c:v>
                </c:pt>
                <c:pt idx="4">
                  <c:v>2016-17</c:v>
                </c:pt>
              </c:strCache>
            </c:strRef>
          </c:cat>
          <c:val>
            <c:numRef>
              <c:f>'Data for the Charts'!$B$48:$B$52</c:f>
              <c:numCache>
                <c:formatCode>_(* #,##0_);_(* \(#,##0\);_(* "-"??_);_(@_)</c:formatCode>
                <c:ptCount val="5"/>
                <c:pt idx="0">
                  <c:v>427720.80004</c:v>
                </c:pt>
                <c:pt idx="1">
                  <c:v>467245.36313000001</c:v>
                </c:pt>
                <c:pt idx="2">
                  <c:v>488783.57115000003</c:v>
                </c:pt>
                <c:pt idx="3">
                  <c:v>486580.00818</c:v>
                </c:pt>
                <c:pt idx="4">
                  <c:v>518248.79873999994</c:v>
                </c:pt>
              </c:numCache>
            </c:numRef>
          </c:val>
        </c:ser>
        <c:ser>
          <c:idx val="2"/>
          <c:order val="1"/>
          <c:tx>
            <c:strRef>
              <c:f>'Data for the Charts'!$C$47</c:f>
              <c:strCache>
                <c:ptCount val="1"/>
                <c:pt idx="0">
                  <c:v>Commonwealth matching</c:v>
                </c:pt>
              </c:strCache>
            </c:strRef>
          </c:tx>
          <c:spPr>
            <a:solidFill>
              <a:schemeClr val="accent5"/>
            </a:solidFill>
            <a:ln>
              <a:noFill/>
            </a:ln>
            <a:effectLst/>
          </c:spPr>
          <c:invertIfNegative val="0"/>
          <c:dLbls>
            <c:dLbl>
              <c:idx val="0"/>
              <c:layout/>
              <c:dLblPos val="inEnd"/>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layout/>
                <c15:showLeaderLines val="0"/>
              </c:ext>
            </c:extLst>
          </c:dLbls>
          <c:cat>
            <c:strRef>
              <c:f>'Data for the Charts'!$A$48:$A$52</c:f>
              <c:strCache>
                <c:ptCount val="5"/>
                <c:pt idx="0">
                  <c:v>2012-13</c:v>
                </c:pt>
                <c:pt idx="1">
                  <c:v>2013-14</c:v>
                </c:pt>
                <c:pt idx="2">
                  <c:v>2014-15</c:v>
                </c:pt>
                <c:pt idx="3">
                  <c:v>2015-16</c:v>
                </c:pt>
                <c:pt idx="4">
                  <c:v>2016-17</c:v>
                </c:pt>
              </c:strCache>
            </c:strRef>
          </c:cat>
          <c:val>
            <c:numRef>
              <c:f>'Data for the Charts'!$C$48:$C$52</c:f>
              <c:numCache>
                <c:formatCode>_(* #,##0_);_(* \(#,##0\);_(* "-"??_);_(@_)</c:formatCode>
                <c:ptCount val="5"/>
                <c:pt idx="0">
                  <c:v>203272</c:v>
                </c:pt>
                <c:pt idx="1">
                  <c:v>250562.91099999999</c:v>
                </c:pt>
                <c:pt idx="2">
                  <c:v>245898.049</c:v>
                </c:pt>
                <c:pt idx="3">
                  <c:v>254492.22990000001</c:v>
                </c:pt>
                <c:pt idx="4">
                  <c:v>272592.03764</c:v>
                </c:pt>
              </c:numCache>
            </c:numRef>
          </c:val>
        </c:ser>
        <c:dLbls>
          <c:showLegendKey val="0"/>
          <c:showVal val="0"/>
          <c:showCatName val="0"/>
          <c:showSerName val="0"/>
          <c:showPercent val="0"/>
          <c:showBubbleSize val="0"/>
        </c:dLbls>
        <c:gapWidth val="50"/>
        <c:overlap val="100"/>
        <c:axId val="328364760"/>
        <c:axId val="328362016"/>
      </c:barChart>
      <c:lineChart>
        <c:grouping val="standard"/>
        <c:varyColors val="0"/>
        <c:ser>
          <c:idx val="0"/>
          <c:order val="2"/>
          <c:tx>
            <c:strRef>
              <c:f>'Data for the Charts'!$D$47</c:f>
              <c:strCache>
                <c:ptCount val="1"/>
                <c:pt idx="0">
                  <c:v>Cost recovery charges</c:v>
                </c:pt>
              </c:strCache>
            </c:strRef>
          </c:tx>
          <c:spPr>
            <a:ln w="28575" cap="rnd" cmpd="sng" algn="ctr">
              <a:solidFill>
                <a:schemeClr val="accent1">
                  <a:shade val="95000"/>
                  <a:satMod val="105000"/>
                </a:schemeClr>
              </a:solidFill>
              <a:prstDash val="solid"/>
              <a:round/>
            </a:ln>
            <a:effectLst/>
          </c:spPr>
          <c:marker>
            <c:symbol val="none"/>
          </c:marker>
          <c:dLbls>
            <c:dLbl>
              <c:idx val="0"/>
              <c:layout>
                <c:manualLayout>
                  <c:x val="-3.2909697054923075E-17"/>
                  <c:y val="0.1597178904159204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1481020438402171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581939410984615E-17"/>
                  <c:y val="0.1451980821962913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316387882196923E-16"/>
                  <c:y val="0.1364861972645138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1335822356205880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70C0"/>
                      </a:solidFill>
                      <a:prstDash val="dash"/>
                      <a:round/>
                    </a:ln>
                    <a:effectLst/>
                  </c:spPr>
                </c15:leaderLines>
              </c:ext>
            </c:extLst>
          </c:dLbls>
          <c:cat>
            <c:strRef>
              <c:f>'Data for the Charts'!$A$48:$A$52</c:f>
              <c:strCache>
                <c:ptCount val="5"/>
                <c:pt idx="0">
                  <c:v>2012-13</c:v>
                </c:pt>
                <c:pt idx="1">
                  <c:v>2013-14</c:v>
                </c:pt>
                <c:pt idx="2">
                  <c:v>2014-15</c:v>
                </c:pt>
                <c:pt idx="3">
                  <c:v>2015-16</c:v>
                </c:pt>
                <c:pt idx="4">
                  <c:v>2016-17</c:v>
                </c:pt>
              </c:strCache>
            </c:strRef>
          </c:cat>
          <c:val>
            <c:numRef>
              <c:f>'Data for the Charts'!$D$48:$D$52</c:f>
              <c:numCache>
                <c:formatCode>_(* #,##0_);_(* \(#,##0\);_(* "-"??_);_(@_)</c:formatCode>
                <c:ptCount val="5"/>
                <c:pt idx="0">
                  <c:v>5246.8992732446877</c:v>
                </c:pt>
                <c:pt idx="1">
                  <c:v>5027.0228929045725</c:v>
                </c:pt>
                <c:pt idx="2">
                  <c:v>4978.4682199869558</c:v>
                </c:pt>
                <c:pt idx="3">
                  <c:v>4896.4502373091445</c:v>
                </c:pt>
                <c:pt idx="4">
                  <c:v>4833.1041470531518</c:v>
                </c:pt>
              </c:numCache>
            </c:numRef>
          </c:val>
          <c:smooth val="0"/>
        </c:ser>
        <c:dLbls>
          <c:showLegendKey val="0"/>
          <c:showVal val="0"/>
          <c:showCatName val="0"/>
          <c:showSerName val="0"/>
          <c:showPercent val="0"/>
          <c:showBubbleSize val="0"/>
        </c:dLbls>
        <c:marker val="1"/>
        <c:smooth val="0"/>
        <c:axId val="328361624"/>
        <c:axId val="328365152"/>
      </c:lineChart>
      <c:catAx>
        <c:axId val="328364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362016"/>
        <c:crosses val="autoZero"/>
        <c:auto val="1"/>
        <c:lblAlgn val="ctr"/>
        <c:lblOffset val="100"/>
        <c:tickLblSkip val="1"/>
        <c:tickMarkSkip val="1"/>
        <c:noMultiLvlLbl val="0"/>
      </c:catAx>
      <c:valAx>
        <c:axId val="328362016"/>
        <c:scaling>
          <c:orientation val="minMax"/>
          <c:max val="800000"/>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AU" sz="900" b="1">
                    <a:solidFill>
                      <a:sysClr val="windowText" lastClr="000000"/>
                    </a:solidFill>
                  </a:rPr>
                  <a:t>Levy and Commonwealth matching ($'000)</a:t>
                </a:r>
              </a:p>
            </c:rich>
          </c:tx>
          <c:layout>
            <c:manualLayout>
              <c:xMode val="edge"/>
              <c:yMode val="edge"/>
              <c:x val="3.2205962606450546E-3"/>
              <c:y val="0.12555457936179029"/>
            </c:manualLayout>
          </c:layout>
          <c:overlay val="0"/>
          <c:spPr>
            <a:noFill/>
            <a:ln>
              <a:noFill/>
            </a:ln>
            <a:effectLst/>
          </c:spPr>
        </c:title>
        <c:numFmt formatCode="#,##0" sourceLinked="0"/>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364760"/>
        <c:crosses val="autoZero"/>
        <c:crossBetween val="between"/>
        <c:majorUnit val="200000"/>
      </c:valAx>
      <c:valAx>
        <c:axId val="328365152"/>
        <c:scaling>
          <c:orientation val="minMax"/>
          <c:max val="8000"/>
          <c:min val="0"/>
        </c:scaling>
        <c:delete val="0"/>
        <c:axPos val="r"/>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AU" sz="900" b="1">
                    <a:solidFill>
                      <a:sysClr val="windowText" lastClr="000000"/>
                    </a:solidFill>
                  </a:rPr>
                  <a:t>Cost recovery</a:t>
                </a:r>
                <a:r>
                  <a:rPr lang="en-AU" sz="900" b="1" baseline="0">
                    <a:solidFill>
                      <a:sysClr val="windowText" lastClr="000000"/>
                    </a:solidFill>
                  </a:rPr>
                  <a:t> charges ($'000)</a:t>
                </a:r>
                <a:endParaRPr lang="en-AU" sz="900" b="1">
                  <a:solidFill>
                    <a:sysClr val="windowText" lastClr="000000"/>
                  </a:solidFill>
                </a:endParaRPr>
              </a:p>
            </c:rich>
          </c:tx>
          <c:layout/>
          <c:overlay val="0"/>
          <c:spPr>
            <a:noFill/>
            <a:ln>
              <a:noFill/>
            </a:ln>
            <a:effectLst/>
          </c:spPr>
        </c:title>
        <c:numFmt formatCode="_(* #,##0_);_(* \(#,##0\);_(* &quot;-&quot;??_);_(@_)"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361624"/>
        <c:crosses val="max"/>
        <c:crossBetween val="between"/>
        <c:majorUnit val="2000"/>
      </c:valAx>
      <c:catAx>
        <c:axId val="328361624"/>
        <c:scaling>
          <c:orientation val="minMax"/>
        </c:scaling>
        <c:delete val="1"/>
        <c:axPos val="b"/>
        <c:numFmt formatCode="General" sourceLinked="1"/>
        <c:majorTickMark val="none"/>
        <c:minorTickMark val="none"/>
        <c:tickLblPos val="nextTo"/>
        <c:crossAx val="328365152"/>
        <c:crosses val="autoZero"/>
        <c:auto val="1"/>
        <c:lblAlgn val="ctr"/>
        <c:lblOffset val="100"/>
        <c:noMultiLvlLbl val="0"/>
      </c:catAx>
      <c:spPr>
        <a:noFill/>
        <a:ln>
          <a:noFill/>
        </a:ln>
        <a:effectLst/>
      </c:spPr>
    </c:plotArea>
    <c:legend>
      <c:legendPos val="b"/>
      <c:layout>
        <c:manualLayout>
          <c:xMode val="edge"/>
          <c:yMode val="edge"/>
          <c:x val="0.12104352144275975"/>
          <c:y val="0.91139423992665125"/>
          <c:w val="0.75791284206574061"/>
          <c:h val="6.400552866516723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88293267977264"/>
          <c:y val="0.10586446723833109"/>
          <c:w val="0.84000086909666094"/>
          <c:h val="0.70561243642764238"/>
        </c:manualLayout>
      </c:layout>
      <c:barChart>
        <c:barDir val="col"/>
        <c:grouping val="clustered"/>
        <c:varyColors val="0"/>
        <c:ser>
          <c:idx val="2"/>
          <c:order val="0"/>
          <c:tx>
            <c:strRef>
              <c:f>'Data for the Charts'!$C$67</c:f>
              <c:strCache>
                <c:ptCount val="1"/>
                <c:pt idx="0">
                  <c:v>Levy disbursed</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dLbl>
              <c:idx val="2"/>
              <c:layout>
                <c:manualLayout>
                  <c:x val="-2.033770805540538E-4"/>
                  <c:y val="4.999801871196454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 for the Charts'!$A$68:$A$85</c:f>
              <c:strCache>
                <c:ptCount val="18"/>
                <c:pt idx="0">
                  <c:v>AHA</c:v>
                </c:pt>
                <c:pt idx="1">
                  <c:v>Aus Eggs</c:v>
                </c:pt>
                <c:pt idx="2">
                  <c:v>AgriFutures</c:v>
                </c:pt>
                <c:pt idx="3">
                  <c:v>AMPC</c:v>
                </c:pt>
                <c:pt idx="4">
                  <c:v>APL</c:v>
                </c:pt>
                <c:pt idx="5">
                  <c:v>AWI</c:v>
                </c:pt>
                <c:pt idx="6">
                  <c:v>CRDC</c:v>
                </c:pt>
                <c:pt idx="7">
                  <c:v>Dairy Aus</c:v>
                </c:pt>
                <c:pt idx="8">
                  <c:v>FRDC</c:v>
                </c:pt>
                <c:pt idx="9">
                  <c:v>FWPA</c:v>
                </c:pt>
                <c:pt idx="10">
                  <c:v>GRDC</c:v>
                </c:pt>
                <c:pt idx="11">
                  <c:v>HIA</c:v>
                </c:pt>
                <c:pt idx="12">
                  <c:v>LiveCorp</c:v>
                </c:pt>
                <c:pt idx="13">
                  <c:v>MLA</c:v>
                </c:pt>
                <c:pt idx="14">
                  <c:v>NRS</c:v>
                </c:pt>
                <c:pt idx="15">
                  <c:v>PHA</c:v>
                </c:pt>
                <c:pt idx="16">
                  <c:v>SRA</c:v>
                </c:pt>
                <c:pt idx="17">
                  <c:v>Wine Aus</c:v>
                </c:pt>
              </c:strCache>
            </c:strRef>
          </c:cat>
          <c:val>
            <c:numRef>
              <c:f>'Data for the Charts'!$C$68:$C$85</c:f>
              <c:numCache>
                <c:formatCode>_(* #,##0.0_);_(* \(#,##0.0\);_(* "-"??_);_(@_)</c:formatCode>
                <c:ptCount val="18"/>
                <c:pt idx="0">
                  <c:v>7.5185766000000021</c:v>
                </c:pt>
                <c:pt idx="1">
                  <c:v>7.7948387099999987</c:v>
                </c:pt>
                <c:pt idx="2">
                  <c:v>3.1433925799999995</c:v>
                </c:pt>
                <c:pt idx="3">
                  <c:v>17.305419300000001</c:v>
                </c:pt>
                <c:pt idx="4">
                  <c:v>16.322099820000002</c:v>
                </c:pt>
                <c:pt idx="5">
                  <c:v>58.984568960000004</c:v>
                </c:pt>
                <c:pt idx="6">
                  <c:v>5.5296825500000004</c:v>
                </c:pt>
                <c:pt idx="7">
                  <c:v>32.130360860000003</c:v>
                </c:pt>
                <c:pt idx="8">
                  <c:v>0.17480178999999998</c:v>
                </c:pt>
                <c:pt idx="9">
                  <c:v>4.9142998499999999</c:v>
                </c:pt>
                <c:pt idx="10">
                  <c:v>139.01295621999998</c:v>
                </c:pt>
                <c:pt idx="11">
                  <c:v>55.37395484000001</c:v>
                </c:pt>
                <c:pt idx="12">
                  <c:v>4.1071059299999995</c:v>
                </c:pt>
                <c:pt idx="13">
                  <c:v>102.99158552999998</c:v>
                </c:pt>
                <c:pt idx="14">
                  <c:v>10.466880639999999</c:v>
                </c:pt>
                <c:pt idx="15">
                  <c:v>7.0261096000000007</c:v>
                </c:pt>
                <c:pt idx="16">
                  <c:v>25.569690829999999</c:v>
                </c:pt>
                <c:pt idx="17">
                  <c:v>19.882474129999999</c:v>
                </c:pt>
              </c:numCache>
            </c:numRef>
          </c:val>
        </c:ser>
        <c:ser>
          <c:idx val="0"/>
          <c:order val="1"/>
          <c:tx>
            <c:strRef>
              <c:f>'Data for the Charts'!$B$67</c:f>
              <c:strCache>
                <c:ptCount val="1"/>
                <c:pt idx="0">
                  <c:v>Commonwealth matching</c:v>
                </c:pt>
              </c:strCache>
            </c:strRef>
          </c:tx>
          <c:invertIfNegative val="0"/>
          <c:dLbls>
            <c:spPr>
              <a:noFill/>
              <a:ln>
                <a:noFill/>
              </a:ln>
              <a:effectLst/>
            </c:spPr>
            <c:txPr>
              <a:bodyPr wrap="square" lIns="38100" tIns="19050" rIns="38100" bIns="19050" anchor="ctr">
                <a:spAutoFit/>
              </a:bodyPr>
              <a:lstStyle/>
              <a:p>
                <a:pPr>
                  <a:defRPr sz="7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'Data for the Charts'!$A$68:$A$85</c:f>
              <c:strCache>
                <c:ptCount val="18"/>
                <c:pt idx="0">
                  <c:v>AHA</c:v>
                </c:pt>
                <c:pt idx="1">
                  <c:v>Aus Eggs</c:v>
                </c:pt>
                <c:pt idx="2">
                  <c:v>AgriFutures</c:v>
                </c:pt>
                <c:pt idx="3">
                  <c:v>AMPC</c:v>
                </c:pt>
                <c:pt idx="4">
                  <c:v>APL</c:v>
                </c:pt>
                <c:pt idx="5">
                  <c:v>AWI</c:v>
                </c:pt>
                <c:pt idx="6">
                  <c:v>CRDC</c:v>
                </c:pt>
                <c:pt idx="7">
                  <c:v>Dairy Aus</c:v>
                </c:pt>
                <c:pt idx="8">
                  <c:v>FRDC</c:v>
                </c:pt>
                <c:pt idx="9">
                  <c:v>FWPA</c:v>
                </c:pt>
                <c:pt idx="10">
                  <c:v>GRDC</c:v>
                </c:pt>
                <c:pt idx="11">
                  <c:v>HIA</c:v>
                </c:pt>
                <c:pt idx="12">
                  <c:v>LiveCorp</c:v>
                </c:pt>
                <c:pt idx="13">
                  <c:v>MLA</c:v>
                </c:pt>
                <c:pt idx="14">
                  <c:v>NRS</c:v>
                </c:pt>
                <c:pt idx="15">
                  <c:v>PHA</c:v>
                </c:pt>
                <c:pt idx="16">
                  <c:v>SRA</c:v>
                </c:pt>
                <c:pt idx="17">
                  <c:v>Wine Aus</c:v>
                </c:pt>
              </c:strCache>
            </c:strRef>
          </c:cat>
          <c:val>
            <c:numRef>
              <c:f>'Data for the Charts'!$B$68:$B$85</c:f>
              <c:numCache>
                <c:formatCode>_(* #,##0.0_);_(* \(#,##0.0\);_(* "-"??_);_(@_)</c:formatCode>
                <c:ptCount val="18"/>
                <c:pt idx="0">
                  <c:v>0</c:v>
                </c:pt>
                <c:pt idx="1">
                  <c:v>1.9684704700000002</c:v>
                </c:pt>
                <c:pt idx="2">
                  <c:v>3.5197842599999998</c:v>
                </c:pt>
                <c:pt idx="3">
                  <c:v>0</c:v>
                </c:pt>
                <c:pt idx="4">
                  <c:v>4.9400025400000001</c:v>
                </c:pt>
                <c:pt idx="5">
                  <c:v>14.016193730000001</c:v>
                </c:pt>
                <c:pt idx="6">
                  <c:v>5.9570444500000006</c:v>
                </c:pt>
                <c:pt idx="7">
                  <c:v>25.837689560000001</c:v>
                </c:pt>
                <c:pt idx="8">
                  <c:v>19.410016979999998</c:v>
                </c:pt>
                <c:pt idx="9">
                  <c:v>6.00678424</c:v>
                </c:pt>
                <c:pt idx="10">
                  <c:v>71.89065841</c:v>
                </c:pt>
                <c:pt idx="11">
                  <c:v>49.503780570000004</c:v>
                </c:pt>
                <c:pt idx="12">
                  <c:v>0</c:v>
                </c:pt>
                <c:pt idx="13">
                  <c:v>49.302541870000006</c:v>
                </c:pt>
                <c:pt idx="14">
                  <c:v>0</c:v>
                </c:pt>
                <c:pt idx="15">
                  <c:v>0</c:v>
                </c:pt>
                <c:pt idx="16">
                  <c:v>7.0923916199999999</c:v>
                </c:pt>
                <c:pt idx="17">
                  <c:v>13.146678939999999</c:v>
                </c:pt>
              </c:numCache>
            </c:numRef>
          </c:val>
        </c:ser>
        <c:dLbls>
          <c:showLegendKey val="0"/>
          <c:showVal val="1"/>
          <c:showCatName val="0"/>
          <c:showSerName val="0"/>
          <c:showPercent val="0"/>
          <c:showBubbleSize val="0"/>
        </c:dLbls>
        <c:gapWidth val="100"/>
        <c:overlap val="-24"/>
        <c:axId val="514579176"/>
        <c:axId val="514578392"/>
      </c:barChart>
      <c:catAx>
        <c:axId val="514579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14578392"/>
        <c:crosses val="autoZero"/>
        <c:auto val="1"/>
        <c:lblAlgn val="ctr"/>
        <c:lblOffset val="100"/>
        <c:tickLblSkip val="1"/>
        <c:tickMarkSkip val="1"/>
        <c:noMultiLvlLbl val="0"/>
      </c:catAx>
      <c:valAx>
        <c:axId val="514578392"/>
        <c:scaling>
          <c:orientation val="minMax"/>
          <c:max val="140"/>
          <c:min val="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AU"/>
                  <a:t>$ Millions</a:t>
                </a:r>
              </a:p>
            </c:rich>
          </c:tx>
          <c:layout/>
          <c:overlay val="0"/>
        </c:title>
        <c:numFmt formatCode="_(* #\ ##0_);_(* \(#\ ##0\);_(* &quot;-&quot;??_);_(@_)"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14579176"/>
        <c:crosses val="autoZero"/>
        <c:crossBetween val="between"/>
        <c:majorUnit val="20"/>
        <c:minorUnit val="4"/>
      </c:valAx>
      <c:spPr>
        <a:noFill/>
        <a:ln>
          <a:noFill/>
        </a:ln>
        <a:effectLst/>
      </c:spPr>
    </c:plotArea>
    <c:legend>
      <c:legendPos val="r"/>
      <c:legendEntry>
        <c:idx val="0"/>
        <c:txPr>
          <a:bodyPr/>
          <a:lstStyle/>
          <a:p>
            <a:pPr>
              <a:defRPr sz="800"/>
            </a:pPr>
            <a:endParaRPr lang="en-US"/>
          </a:p>
        </c:txPr>
      </c:legendEntry>
      <c:legendEntry>
        <c:idx val="1"/>
        <c:txPr>
          <a:bodyPr/>
          <a:lstStyle/>
          <a:p>
            <a:pPr>
              <a:defRPr sz="800"/>
            </a:pPr>
            <a:endParaRPr lang="en-US"/>
          </a:p>
        </c:txPr>
      </c:legendEntry>
      <c:layout>
        <c:manualLayout>
          <c:xMode val="edge"/>
          <c:yMode val="edge"/>
          <c:x val="0.69654255180616209"/>
          <c:y val="1.3587408907726686E-2"/>
          <c:w val="0.29684153868859003"/>
          <c:h val="8.7597323530940172E-2"/>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25574331298477"/>
          <c:y val="0.13364335629076399"/>
          <c:w val="0.76433671739066311"/>
          <c:h val="0.72458517268836165"/>
        </c:manualLayout>
      </c:layout>
      <c:barChart>
        <c:barDir val="col"/>
        <c:grouping val="stacked"/>
        <c:varyColors val="0"/>
        <c:ser>
          <c:idx val="2"/>
          <c:order val="1"/>
          <c:tx>
            <c:strRef>
              <c:f>'[2016-17 Data tables for the Charts v0.2.xlsm]Data for the Charts'!$C$90</c:f>
              <c:strCache>
                <c:ptCount val="1"/>
                <c:pt idx="0">
                  <c:v>Online</c:v>
                </c:pt>
              </c:strCache>
            </c:strRef>
          </c:tx>
          <c:spPr>
            <a:solidFill>
              <a:schemeClr val="accent5"/>
            </a:solidFill>
            <a:ln>
              <a:noFill/>
            </a:ln>
            <a:effectLst/>
          </c:spPr>
          <c:invertIfNegative val="0"/>
          <c:dLbls>
            <c:dLbl>
              <c:idx val="1"/>
              <c:layout/>
              <c:dLblPos val="inBase"/>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eparator> </c:separator>
            <c:showLeaderLines val="0"/>
            <c:extLst>
              <c:ext xmlns:c15="http://schemas.microsoft.com/office/drawing/2012/chart" uri="{CE6537A1-D6FC-4f65-9D91-7224C49458BB}">
                <c15:layout/>
                <c15:showLeaderLines val="0"/>
              </c:ext>
            </c:extLst>
          </c:dLbls>
          <c:cat>
            <c:strRef>
              <c:f>'[2016-17 Data tables for the Charts v0.2.xlsm]Data for the Charts'!$A$91:$A$95</c:f>
              <c:strCache>
                <c:ptCount val="5"/>
                <c:pt idx="0">
                  <c:v>2012-13</c:v>
                </c:pt>
                <c:pt idx="1">
                  <c:v>2013-14</c:v>
                </c:pt>
                <c:pt idx="2">
                  <c:v>2014-15</c:v>
                </c:pt>
                <c:pt idx="3">
                  <c:v>2015-16</c:v>
                </c:pt>
                <c:pt idx="4">
                  <c:v>2016-17</c:v>
                </c:pt>
              </c:strCache>
            </c:strRef>
          </c:cat>
          <c:val>
            <c:numRef>
              <c:f>'[2016-17 Data tables for the Charts v0.2.xlsm]Data for the Charts'!$C$91:$C$95</c:f>
              <c:numCache>
                <c:formatCode>_-* #,##0_-;\-* #,##0_-;_-* "-"??_-;_-@_-</c:formatCode>
                <c:ptCount val="5"/>
                <c:pt idx="0">
                  <c:v>25897</c:v>
                </c:pt>
                <c:pt idx="1">
                  <c:v>27482</c:v>
                </c:pt>
                <c:pt idx="2">
                  <c:v>29778</c:v>
                </c:pt>
                <c:pt idx="3">
                  <c:v>30305</c:v>
                </c:pt>
                <c:pt idx="4">
                  <c:v>31708.999999999993</c:v>
                </c:pt>
              </c:numCache>
            </c:numRef>
          </c:val>
        </c:ser>
        <c:ser>
          <c:idx val="1"/>
          <c:order val="0"/>
          <c:tx>
            <c:strRef>
              <c:f>'[2016-17 Data tables for the Charts v0.2.xlsm]Data for the Charts'!$B$90</c:f>
              <c:strCache>
                <c:ptCount val="1"/>
                <c:pt idx="0">
                  <c:v>Manual</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'[2016-17 Data tables for the Charts v0.2.xlsm]Data for the Charts'!$A$91:$A$95</c:f>
              <c:strCache>
                <c:ptCount val="5"/>
                <c:pt idx="0">
                  <c:v>2012-13</c:v>
                </c:pt>
                <c:pt idx="1">
                  <c:v>2013-14</c:v>
                </c:pt>
                <c:pt idx="2">
                  <c:v>2014-15</c:v>
                </c:pt>
                <c:pt idx="3">
                  <c:v>2015-16</c:v>
                </c:pt>
                <c:pt idx="4">
                  <c:v>2016-17</c:v>
                </c:pt>
              </c:strCache>
            </c:strRef>
          </c:cat>
          <c:val>
            <c:numRef>
              <c:f>'[2016-17 Data tables for the Charts v0.2.xlsm]Data for the Charts'!$B$91:$B$95</c:f>
              <c:numCache>
                <c:formatCode>#,##0</c:formatCode>
                <c:ptCount val="5"/>
                <c:pt idx="0">
                  <c:v>25265</c:v>
                </c:pt>
                <c:pt idx="1">
                  <c:v>23084</c:v>
                </c:pt>
                <c:pt idx="2">
                  <c:v>20361</c:v>
                </c:pt>
                <c:pt idx="3">
                  <c:v>17027</c:v>
                </c:pt>
                <c:pt idx="4">
                  <c:v>14377.000000000007</c:v>
                </c:pt>
              </c:numCache>
            </c:numRef>
          </c:val>
        </c:ser>
        <c:dLbls>
          <c:showLegendKey val="0"/>
          <c:showVal val="0"/>
          <c:showCatName val="0"/>
          <c:showSerName val="0"/>
          <c:showPercent val="0"/>
          <c:showBubbleSize val="0"/>
        </c:dLbls>
        <c:gapWidth val="50"/>
        <c:overlap val="100"/>
        <c:axId val="514583488"/>
        <c:axId val="514584272"/>
      </c:barChart>
      <c:catAx>
        <c:axId val="51458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584272"/>
        <c:crosses val="autoZero"/>
        <c:auto val="1"/>
        <c:lblAlgn val="ctr"/>
        <c:lblOffset val="100"/>
        <c:noMultiLvlLbl val="0"/>
      </c:catAx>
      <c:valAx>
        <c:axId val="51458427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a:lstStyle/>
              <a:p>
                <a:pPr>
                  <a:defRPr/>
                </a:pPr>
                <a:r>
                  <a:rPr lang="en-AU"/>
                  <a:t>Returns</a:t>
                </a:r>
                <a:r>
                  <a:rPr lang="en-AU" baseline="0"/>
                  <a:t> lodged</a:t>
                </a:r>
                <a:endParaRPr lang="en-AU"/>
              </a:p>
            </c:rich>
          </c:tx>
          <c:layout/>
          <c:overlay val="0"/>
        </c:title>
        <c:numFmt formatCode="#,##0" sourceLinked="0"/>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583488"/>
        <c:crosses val="autoZero"/>
        <c:crossBetween val="between"/>
      </c:valAx>
      <c:spPr>
        <a:noFill/>
        <a:ln>
          <a:noFill/>
        </a:ln>
        <a:effectLst/>
      </c:spPr>
    </c:plotArea>
    <c:legend>
      <c:legendPos val="b"/>
      <c:layout>
        <c:manualLayout>
          <c:xMode val="edge"/>
          <c:yMode val="edge"/>
          <c:x val="0.73321191056312185"/>
          <c:y val="2.8182452179296182E-2"/>
          <c:w val="0.1698270950433643"/>
          <c:h val="5.490627089594110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11654250414729"/>
          <c:y val="0.13364335629076399"/>
          <c:w val="0.7664758406439891"/>
          <c:h val="0.72840321324707158"/>
        </c:manualLayout>
      </c:layout>
      <c:barChart>
        <c:barDir val="col"/>
        <c:grouping val="stacked"/>
        <c:varyColors val="0"/>
        <c:ser>
          <c:idx val="2"/>
          <c:order val="1"/>
          <c:tx>
            <c:strRef>
              <c:f>'Data for the Charts'!$C$112</c:f>
              <c:strCache>
                <c:ptCount val="1"/>
                <c:pt idx="0">
                  <c:v>Other</c:v>
                </c:pt>
              </c:strCache>
            </c:strRef>
          </c:tx>
          <c:spPr>
            <a:solidFill>
              <a:schemeClr val="accent5"/>
            </a:solidFill>
            <a:ln>
              <a:noFill/>
            </a:ln>
            <a:effectLst/>
          </c:spPr>
          <c:invertIfNegative val="0"/>
          <c:dLbls>
            <c:dLbl>
              <c:idx val="1"/>
              <c:layout/>
              <c:dLblPos val="inBase"/>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eparator> </c:separator>
            <c:showLeaderLines val="0"/>
            <c:extLst>
              <c:ext xmlns:c15="http://schemas.microsoft.com/office/drawing/2012/chart" uri="{CE6537A1-D6FC-4f65-9D91-7224C49458BB}">
                <c15:layout/>
                <c15:showLeaderLines val="0"/>
              </c:ext>
            </c:extLst>
          </c:dLbls>
          <c:cat>
            <c:strRef>
              <c:f>'Data for the Charts'!$A$113:$A$117</c:f>
              <c:strCache>
                <c:ptCount val="5"/>
                <c:pt idx="0">
                  <c:v>2012-13</c:v>
                </c:pt>
                <c:pt idx="1">
                  <c:v>2013-14</c:v>
                </c:pt>
                <c:pt idx="2">
                  <c:v>2014-15</c:v>
                </c:pt>
                <c:pt idx="3">
                  <c:v>2015-16</c:v>
                </c:pt>
                <c:pt idx="4">
                  <c:v>2016-17</c:v>
                </c:pt>
              </c:strCache>
            </c:strRef>
          </c:cat>
          <c:val>
            <c:numRef>
              <c:f>'Data for the Charts'!$C$113:$C$117</c:f>
              <c:numCache>
                <c:formatCode>_-* #,##0_-;\-* #,##0_-;_-* "-"??_-;_-@_-</c:formatCode>
                <c:ptCount val="5"/>
                <c:pt idx="0">
                  <c:v>16670</c:v>
                </c:pt>
                <c:pt idx="1">
                  <c:v>14965</c:v>
                </c:pt>
                <c:pt idx="2">
                  <c:v>12878</c:v>
                </c:pt>
                <c:pt idx="3">
                  <c:v>10331</c:v>
                </c:pt>
                <c:pt idx="4">
                  <c:v>8304.0000000000073</c:v>
                </c:pt>
              </c:numCache>
            </c:numRef>
          </c:val>
        </c:ser>
        <c:ser>
          <c:idx val="1"/>
          <c:order val="0"/>
          <c:tx>
            <c:strRef>
              <c:f>'Data for the Charts'!$B$112</c:f>
              <c:strCache>
                <c:ptCount val="1"/>
                <c:pt idx="0">
                  <c:v>EFT</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'Data for the Charts'!$A$113:$A$117</c:f>
              <c:strCache>
                <c:ptCount val="5"/>
                <c:pt idx="0">
                  <c:v>2012-13</c:v>
                </c:pt>
                <c:pt idx="1">
                  <c:v>2013-14</c:v>
                </c:pt>
                <c:pt idx="2">
                  <c:v>2014-15</c:v>
                </c:pt>
                <c:pt idx="3">
                  <c:v>2015-16</c:v>
                </c:pt>
                <c:pt idx="4">
                  <c:v>2016-17</c:v>
                </c:pt>
              </c:strCache>
            </c:strRef>
          </c:cat>
          <c:val>
            <c:numRef>
              <c:f>'Data for the Charts'!$B$113:$B$117</c:f>
              <c:numCache>
                <c:formatCode>#,##0</c:formatCode>
                <c:ptCount val="5"/>
                <c:pt idx="0">
                  <c:v>35839</c:v>
                </c:pt>
                <c:pt idx="1">
                  <c:v>37745</c:v>
                </c:pt>
                <c:pt idx="2">
                  <c:v>39488</c:v>
                </c:pt>
                <c:pt idx="3">
                  <c:v>38268</c:v>
                </c:pt>
                <c:pt idx="4" formatCode="_-* #,##0_-;\-* #,##0_-;_-* &quot;-&quot;??_-;_-@_-">
                  <c:v>39279.999999999993</c:v>
                </c:pt>
              </c:numCache>
            </c:numRef>
          </c:val>
        </c:ser>
        <c:dLbls>
          <c:showLegendKey val="0"/>
          <c:showVal val="0"/>
          <c:showCatName val="0"/>
          <c:showSerName val="0"/>
          <c:showPercent val="0"/>
          <c:showBubbleSize val="0"/>
        </c:dLbls>
        <c:gapWidth val="50"/>
        <c:overlap val="100"/>
        <c:axId val="514583880"/>
        <c:axId val="514579568"/>
      </c:barChart>
      <c:catAx>
        <c:axId val="51458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579568"/>
        <c:crosses val="autoZero"/>
        <c:auto val="1"/>
        <c:lblAlgn val="ctr"/>
        <c:lblOffset val="100"/>
        <c:noMultiLvlLbl val="0"/>
      </c:catAx>
      <c:valAx>
        <c:axId val="51457956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a:lstStyle/>
              <a:p>
                <a:pPr>
                  <a:defRPr/>
                </a:pPr>
                <a:r>
                  <a:rPr lang="en-AU"/>
                  <a:t>Receipts processed</a:t>
                </a:r>
              </a:p>
            </c:rich>
          </c:tx>
          <c:layout/>
          <c:overlay val="0"/>
        </c:title>
        <c:numFmt formatCode="#,##0" sourceLinked="0"/>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583880"/>
        <c:crosses val="autoZero"/>
        <c:crossBetween val="between"/>
      </c:valAx>
      <c:spPr>
        <a:noFill/>
        <a:ln>
          <a:noFill/>
        </a:ln>
        <a:effectLst/>
      </c:spPr>
    </c:plotArea>
    <c:legend>
      <c:legendPos val="b"/>
      <c:layout>
        <c:manualLayout>
          <c:xMode val="edge"/>
          <c:yMode val="edge"/>
          <c:x val="0.73321191056312185"/>
          <c:y val="2.8182452179296182E-2"/>
          <c:w val="0.17038443010254664"/>
          <c:h val="5.480206572136082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8.3590685991914909E-2"/>
          <c:y val="0.13937510203569053"/>
          <c:w val="0.89728021161667948"/>
          <c:h val="0.64761154855643044"/>
        </c:manualLayout>
      </c:layout>
      <c:barChart>
        <c:barDir val="col"/>
        <c:grouping val="clustered"/>
        <c:varyColors val="0"/>
        <c:ser>
          <c:idx val="0"/>
          <c:order val="0"/>
          <c:tx>
            <c:strRef>
              <c:f>Data!$C$165</c:f>
              <c:strCache>
                <c:ptCount val="1"/>
                <c:pt idx="0">
                  <c:v> 2016-17 </c:v>
                </c:pt>
              </c:strCache>
            </c:strRef>
          </c:tx>
          <c:spPr>
            <a:gradFill rotWithShape="1">
              <a:gsLst>
                <a:gs pos="0">
                  <a:schemeClr val="accent3">
                    <a:tint val="77000"/>
                    <a:tint val="50000"/>
                    <a:satMod val="300000"/>
                  </a:schemeClr>
                </a:gs>
                <a:gs pos="35000">
                  <a:schemeClr val="accent3">
                    <a:tint val="77000"/>
                    <a:tint val="37000"/>
                    <a:satMod val="300000"/>
                  </a:schemeClr>
                </a:gs>
                <a:gs pos="100000">
                  <a:schemeClr val="accent3">
                    <a:tint val="77000"/>
                    <a:tint val="15000"/>
                    <a:satMod val="350000"/>
                  </a:schemeClr>
                </a:gs>
              </a:gsLst>
              <a:lin ang="16200000" scaled="1"/>
            </a:gradFill>
            <a:ln w="9525" cap="flat" cmpd="sng" algn="ctr">
              <a:solidFill>
                <a:schemeClr val="accent3">
                  <a:tint val="77000"/>
                  <a:shade val="95000"/>
                </a:schemeClr>
              </a:solidFill>
              <a:round/>
            </a:ln>
            <a:effectLst>
              <a:outerShdw blurRad="40000" dist="20000" dir="5400000" rotWithShape="0">
                <a:srgbClr val="000000">
                  <a:alpha val="38000"/>
                </a:srgbClr>
              </a:outerShdw>
            </a:effectLst>
          </c:spPr>
          <c:invertIfNegative val="0"/>
          <c:dLbls>
            <c:dLbl>
              <c:idx val="5"/>
              <c:layout>
                <c:manualLayout>
                  <c:x val="-4.1296028663240024E-17"/>
                  <c:y val="-4.46565589132532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
                  <c:y val="-6.2959474563287687E-3"/>
                </c:manualLayout>
              </c:layout>
              <c:tx>
                <c:rich>
                  <a:bodyPr/>
                  <a:lstStyle/>
                  <a:p>
                    <a:r>
                      <a:rPr lang="en-US"/>
                      <a:t>9.9%</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1.651841146529601E-16"/>
                  <c:y val="-3.1897542080895298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6"/>
              <c:layout/>
              <c:tx>
                <c:rich>
                  <a:bodyPr/>
                  <a:lstStyle/>
                  <a:p>
                    <a:r>
                      <a:rPr lang="en-US"/>
                      <a:t>0.04%</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Data!$B$166:$B$183</c:f>
              <c:strCache>
                <c:ptCount val="18"/>
                <c:pt idx="0">
                  <c:v>AHA</c:v>
                </c:pt>
                <c:pt idx="1">
                  <c:v>AECL</c:v>
                </c:pt>
                <c:pt idx="2">
                  <c:v>AgriFutures</c:v>
                </c:pt>
                <c:pt idx="3">
                  <c:v>AMPC</c:v>
                </c:pt>
                <c:pt idx="4">
                  <c:v>APL</c:v>
                </c:pt>
                <c:pt idx="5">
                  <c:v>AWI</c:v>
                </c:pt>
                <c:pt idx="6">
                  <c:v>CRDC</c:v>
                </c:pt>
                <c:pt idx="7">
                  <c:v>Dairy Aus</c:v>
                </c:pt>
                <c:pt idx="8">
                  <c:v>FRDC</c:v>
                </c:pt>
                <c:pt idx="9">
                  <c:v>FWPA</c:v>
                </c:pt>
                <c:pt idx="10">
                  <c:v>GRDC</c:v>
                </c:pt>
                <c:pt idx="11">
                  <c:v>HIA</c:v>
                </c:pt>
                <c:pt idx="12">
                  <c:v>LiveCorp</c:v>
                </c:pt>
                <c:pt idx="13">
                  <c:v>MLA</c:v>
                </c:pt>
                <c:pt idx="14">
                  <c:v>NRS</c:v>
                </c:pt>
                <c:pt idx="15">
                  <c:v>PHA</c:v>
                </c:pt>
                <c:pt idx="16">
                  <c:v>SRA</c:v>
                </c:pt>
                <c:pt idx="17">
                  <c:v>Wine Aus</c:v>
                </c:pt>
              </c:strCache>
            </c:strRef>
          </c:cat>
          <c:val>
            <c:numRef>
              <c:f>Data!$C$166:$C$183</c:f>
              <c:numCache>
                <c:formatCode>0.0%</c:formatCode>
                <c:ptCount val="18"/>
                <c:pt idx="0">
                  <c:v>5.7806819031116473E-3</c:v>
                </c:pt>
                <c:pt idx="1">
                  <c:v>3.7127759219087965E-3</c:v>
                </c:pt>
                <c:pt idx="2">
                  <c:v>2.5174502147519887E-2</c:v>
                </c:pt>
                <c:pt idx="3">
                  <c:v>1.270483519718993E-2</c:v>
                </c:pt>
                <c:pt idx="4">
                  <c:v>2.217267164490457E-3</c:v>
                </c:pt>
                <c:pt idx="5">
                  <c:v>7.5317089647440674E-3</c:v>
                </c:pt>
                <c:pt idx="6">
                  <c:v>5.2496821414223334E-3</c:v>
                </c:pt>
                <c:pt idx="7">
                  <c:v>3.0478468727242374E-3</c:v>
                </c:pt>
                <c:pt idx="8">
                  <c:v>0.04</c:v>
                </c:pt>
                <c:pt idx="9">
                  <c:v>2.199282467106178E-2</c:v>
                </c:pt>
                <c:pt idx="10">
                  <c:v>5.3391735650741611E-3</c:v>
                </c:pt>
                <c:pt idx="11">
                  <c:v>2.6404411256540996E-2</c:v>
                </c:pt>
                <c:pt idx="12">
                  <c:v>1.2506223411427897E-2</c:v>
                </c:pt>
                <c:pt idx="13">
                  <c:v>5.3945993894937176E-3</c:v>
                </c:pt>
                <c:pt idx="14">
                  <c:v>7.9457629271670552E-3</c:v>
                </c:pt>
                <c:pt idx="15">
                  <c:v>1.5481248232501982E-2</c:v>
                </c:pt>
                <c:pt idx="16" formatCode="0.00%">
                  <c:v>3.5533737780338049E-4</c:v>
                </c:pt>
                <c:pt idx="17">
                  <c:v>3.6044865477841283E-2</c:v>
                </c:pt>
              </c:numCache>
            </c:numRef>
          </c:val>
        </c:ser>
        <c:dLbls>
          <c:showLegendKey val="0"/>
          <c:showVal val="0"/>
          <c:showCatName val="0"/>
          <c:showSerName val="0"/>
          <c:showPercent val="0"/>
          <c:showBubbleSize val="0"/>
        </c:dLbls>
        <c:gapWidth val="75"/>
        <c:overlap val="-25"/>
        <c:axId val="514581528"/>
        <c:axId val="514581920"/>
      </c:barChart>
      <c:lineChart>
        <c:grouping val="standard"/>
        <c:varyColors val="0"/>
        <c:ser>
          <c:idx val="1"/>
          <c:order val="1"/>
          <c:tx>
            <c:strRef>
              <c:f>Data!$D$165</c:f>
              <c:strCache>
                <c:ptCount val="1"/>
                <c:pt idx="0">
                  <c:v> 2016-17 average </c:v>
                </c:pt>
              </c:strCache>
            </c:strRef>
          </c:tx>
          <c:spPr>
            <a:ln w="15875" cap="rnd">
              <a:solidFill>
                <a:schemeClr val="tx2"/>
              </a:solidFill>
              <a:prstDash val="dash"/>
              <a:round/>
            </a:ln>
            <a:effectLst>
              <a:outerShdw blurRad="40000" dist="20000" dir="5400000" rotWithShape="0">
                <a:srgbClr val="000000">
                  <a:alpha val="38000"/>
                </a:srgbClr>
              </a:outerShdw>
            </a:effectLst>
          </c:spPr>
          <c:marker>
            <c:symbol val="none"/>
          </c:marker>
          <c:dLbls>
            <c:dLbl>
              <c:idx val="16"/>
              <c:layout>
                <c:manualLayout>
                  <c:x val="-5.2091411724121031E-2"/>
                  <c:y val="-0.25371119711730949"/>
                </c:manualLayout>
              </c:layout>
              <c:spPr>
                <a:noFill/>
                <a:ln>
                  <a:noFill/>
                </a:ln>
                <a:effectLst/>
              </c:spPr>
              <c:txPr>
                <a:bodyPr wrap="square" lIns="38100" tIns="19050" rIns="38100" bIns="19050" anchor="ctr">
                  <a:spAutoFit/>
                </a:bodyPr>
                <a:lstStyle/>
                <a:p>
                  <a:pPr>
                    <a:defRPr b="1">
                      <a:solidFill>
                        <a:sysClr val="windowText" lastClr="000000"/>
                      </a:solidFill>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solidFill>
                      <a:sysClr val="windowText" lastClr="000000"/>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bg1">
                          <a:lumMod val="50000"/>
                        </a:schemeClr>
                      </a:solidFill>
                      <a:prstDash val="sysDash"/>
                    </a:ln>
                  </c:spPr>
                </c15:leaderLines>
              </c:ext>
            </c:extLst>
          </c:dLbls>
          <c:cat>
            <c:strRef>
              <c:f>Data!$B$166:$B$183</c:f>
              <c:strCache>
                <c:ptCount val="18"/>
                <c:pt idx="0">
                  <c:v>AHA</c:v>
                </c:pt>
                <c:pt idx="1">
                  <c:v>AECL</c:v>
                </c:pt>
                <c:pt idx="2">
                  <c:v>AgriFutures</c:v>
                </c:pt>
                <c:pt idx="3">
                  <c:v>AMPC</c:v>
                </c:pt>
                <c:pt idx="4">
                  <c:v>APL</c:v>
                </c:pt>
                <c:pt idx="5">
                  <c:v>AWI</c:v>
                </c:pt>
                <c:pt idx="6">
                  <c:v>CRDC</c:v>
                </c:pt>
                <c:pt idx="7">
                  <c:v>Dairy Aus</c:v>
                </c:pt>
                <c:pt idx="8">
                  <c:v>FRDC</c:v>
                </c:pt>
                <c:pt idx="9">
                  <c:v>FWPA</c:v>
                </c:pt>
                <c:pt idx="10">
                  <c:v>GRDC</c:v>
                </c:pt>
                <c:pt idx="11">
                  <c:v>HIA</c:v>
                </c:pt>
                <c:pt idx="12">
                  <c:v>LiveCorp</c:v>
                </c:pt>
                <c:pt idx="13">
                  <c:v>MLA</c:v>
                </c:pt>
                <c:pt idx="14">
                  <c:v>NRS</c:v>
                </c:pt>
                <c:pt idx="15">
                  <c:v>PHA</c:v>
                </c:pt>
                <c:pt idx="16">
                  <c:v>SRA</c:v>
                </c:pt>
                <c:pt idx="17">
                  <c:v>Wine Aus</c:v>
                </c:pt>
              </c:strCache>
            </c:strRef>
          </c:cat>
          <c:val>
            <c:numRef>
              <c:f>Data!$D$166:$D$183</c:f>
              <c:numCache>
                <c:formatCode>0.00%</c:formatCode>
                <c:ptCount val="18"/>
                <c:pt idx="0">
                  <c:v>9.3258376262592545E-3</c:v>
                </c:pt>
                <c:pt idx="1">
                  <c:v>9.3258376262592545E-3</c:v>
                </c:pt>
                <c:pt idx="2">
                  <c:v>9.3258376262592545E-3</c:v>
                </c:pt>
                <c:pt idx="3">
                  <c:v>9.3258376262592545E-3</c:v>
                </c:pt>
                <c:pt idx="4">
                  <c:v>9.3258376262592545E-3</c:v>
                </c:pt>
                <c:pt idx="5">
                  <c:v>9.3258376262592545E-3</c:v>
                </c:pt>
                <c:pt idx="6">
                  <c:v>9.3258376262592545E-3</c:v>
                </c:pt>
                <c:pt idx="7">
                  <c:v>9.3258376262592545E-3</c:v>
                </c:pt>
                <c:pt idx="8">
                  <c:v>9.3258376262592545E-3</c:v>
                </c:pt>
                <c:pt idx="9">
                  <c:v>9.3258376262592545E-3</c:v>
                </c:pt>
                <c:pt idx="10">
                  <c:v>9.3258376262592545E-3</c:v>
                </c:pt>
                <c:pt idx="11">
                  <c:v>9.3258376262592545E-3</c:v>
                </c:pt>
                <c:pt idx="12">
                  <c:v>9.3258376262592545E-3</c:v>
                </c:pt>
                <c:pt idx="13">
                  <c:v>9.3258376262592545E-3</c:v>
                </c:pt>
                <c:pt idx="14">
                  <c:v>9.3258376262592545E-3</c:v>
                </c:pt>
                <c:pt idx="15">
                  <c:v>9.3258376262592545E-3</c:v>
                </c:pt>
                <c:pt idx="16">
                  <c:v>9.3258376262592545E-3</c:v>
                </c:pt>
                <c:pt idx="17">
                  <c:v>9.3258376262592545E-3</c:v>
                </c:pt>
              </c:numCache>
            </c:numRef>
          </c:val>
          <c:smooth val="0"/>
        </c:ser>
        <c:dLbls>
          <c:showLegendKey val="0"/>
          <c:showVal val="0"/>
          <c:showCatName val="0"/>
          <c:showSerName val="0"/>
          <c:showPercent val="0"/>
          <c:showBubbleSize val="0"/>
        </c:dLbls>
        <c:marker val="1"/>
        <c:smooth val="0"/>
        <c:axId val="514581528"/>
        <c:axId val="514581920"/>
      </c:lineChart>
      <c:catAx>
        <c:axId val="5145815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14581920"/>
        <c:crosses val="autoZero"/>
        <c:auto val="1"/>
        <c:lblAlgn val="ctr"/>
        <c:lblOffset val="100"/>
        <c:noMultiLvlLbl val="0"/>
      </c:catAx>
      <c:valAx>
        <c:axId val="514581920"/>
        <c:scaling>
          <c:orientation val="minMax"/>
          <c:max val="4.0000000000000008E-2"/>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14581528"/>
        <c:crosses val="autoZero"/>
        <c:crossBetween val="between"/>
        <c:majorUnit val="1.0000000000000002E-2"/>
        <c:minorUnit val="4.000000000000001E-3"/>
      </c:valAx>
      <c:spPr>
        <a:noFill/>
        <a:ln>
          <a:solidFill>
            <a:schemeClr val="tx1">
              <a:lumMod val="15000"/>
              <a:lumOff val="85000"/>
            </a:schemeClr>
          </a:solidFill>
        </a:ln>
        <a:effectLst/>
      </c:spPr>
    </c:plotArea>
    <c:legend>
      <c:legendPos val="b"/>
      <c:layout>
        <c:manualLayout>
          <c:xMode val="edge"/>
          <c:yMode val="edge"/>
          <c:x val="0.65269294354724694"/>
          <c:y val="2.068383824903243E-2"/>
          <c:w val="0.30352492747120996"/>
          <c:h val="7.017122887170704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2.8420448437981038E-2"/>
          <c:y val="4.1275536434234379E-2"/>
          <c:w val="0.95466157554327757"/>
          <c:h val="0.91703312859088493"/>
        </c:manualLayout>
      </c:layout>
      <c:scatterChart>
        <c:scatterStyle val="lineMarker"/>
        <c:varyColors val="0"/>
        <c:ser>
          <c:idx val="0"/>
          <c:order val="0"/>
          <c:tx>
            <c:strRef>
              <c:f>LEAF!$A$2</c:f>
              <c:strCache>
                <c:ptCount val="1"/>
                <c:pt idx="0">
                  <c:v>Almonds</c:v>
                </c:pt>
              </c:strCache>
            </c:strRef>
          </c:tx>
          <c:spPr>
            <a:ln w="25400" cap="rnd">
              <a:solidFill>
                <a:srgbClr val="FFC000"/>
              </a:solidFill>
              <a:round/>
            </a:ln>
            <a:effectLst/>
          </c:spPr>
          <c:marker>
            <c:symbol val="circle"/>
            <c:size val="6"/>
            <c:spPr>
              <a:solidFill>
                <a:schemeClr val="lt1"/>
              </a:solidFill>
              <a:ln w="38100">
                <a:solidFill>
                  <a:srgbClr val="FFC000"/>
                </a:solidFill>
              </a:ln>
              <a:effectLst/>
            </c:spPr>
          </c:marker>
          <c:dPt>
            <c:idx val="0"/>
            <c:bubble3D val="0"/>
            <c:spPr>
              <a:ln w="19050" cap="rnd">
                <a:solidFill>
                  <a:srgbClr val="FFC000"/>
                </a:solidFill>
                <a:round/>
              </a:ln>
              <a:effectLst/>
            </c:spPr>
          </c:dPt>
          <c:dLbls>
            <c:dLbl>
              <c:idx val="0"/>
              <c:layout>
                <c:manualLayout>
                  <c:x val="-1.7240389682900948E-3"/>
                  <c:y val="1.9742222943781428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LEAF!$B$2</c:f>
              <c:numCache>
                <c:formatCode>_(* #,##0.0_);_(* \(#,##0.0\);_(* "-"??_);_(@_)</c:formatCode>
                <c:ptCount val="1"/>
                <c:pt idx="0">
                  <c:v>6.666666666666667</c:v>
                </c:pt>
              </c:numCache>
            </c:numRef>
          </c:xVal>
          <c:yVal>
            <c:numRef>
              <c:f>LEAF!$C$2</c:f>
              <c:numCache>
                <c:formatCode>_(* #,##0.0_);_(* \(#,##0.0\);_(* "-"??_);_(@_)</c:formatCode>
                <c:ptCount val="1"/>
                <c:pt idx="0">
                  <c:v>4.333333333333333</c:v>
                </c:pt>
              </c:numCache>
            </c:numRef>
          </c:yVal>
          <c:smooth val="0"/>
        </c:ser>
        <c:ser>
          <c:idx val="1"/>
          <c:order val="1"/>
          <c:tx>
            <c:strRef>
              <c:f>LEAF!$A$3</c:f>
              <c:strCache>
                <c:ptCount val="1"/>
                <c:pt idx="0">
                  <c:v>Apples</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1.9774320406409716E-2"/>
                  <c:y val="5.495950533222551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LEAF!$B$3</c:f>
              <c:numCache>
                <c:formatCode>_(* #,##0.0_);_(* \(#,##0.0\);_(* "-"??_);_(@_)</c:formatCode>
                <c:ptCount val="1"/>
                <c:pt idx="0">
                  <c:v>4</c:v>
                </c:pt>
              </c:numCache>
            </c:numRef>
          </c:xVal>
          <c:yVal>
            <c:numRef>
              <c:f>LEAF!$C$3</c:f>
              <c:numCache>
                <c:formatCode>_(* #,##0.0_);_(* \(#,##0.0\);_(* "-"??_);_(@_)</c:formatCode>
                <c:ptCount val="1"/>
                <c:pt idx="0">
                  <c:v>6.333333333333333</c:v>
                </c:pt>
              </c:numCache>
            </c:numRef>
          </c:yVal>
          <c:smooth val="0"/>
        </c:ser>
        <c:ser>
          <c:idx val="2"/>
          <c:order val="2"/>
          <c:tx>
            <c:strRef>
              <c:f>LEAF!$A$4</c:f>
              <c:strCache>
                <c:ptCount val="1"/>
                <c:pt idx="0">
                  <c:v>Avocados</c:v>
                </c:pt>
              </c:strCache>
            </c:strRef>
          </c:tx>
          <c:spPr>
            <a:ln w="25400" cap="rnd">
              <a:solidFill>
                <a:schemeClr val="accent3">
                  <a:lumMod val="60000"/>
                  <a:lumOff val="40000"/>
                </a:schemeClr>
              </a:solidFill>
              <a:round/>
            </a:ln>
            <a:effectLst/>
          </c:spPr>
          <c:marker>
            <c:symbol val="circle"/>
            <c:size val="6"/>
            <c:spPr>
              <a:solidFill>
                <a:schemeClr val="lt1"/>
              </a:solidFill>
              <a:ln w="38100">
                <a:solidFill>
                  <a:schemeClr val="accent3">
                    <a:lumMod val="60000"/>
                    <a:lumOff val="40000"/>
                  </a:schemeClr>
                </a:solidFill>
              </a:ln>
              <a:effectLst/>
            </c:spPr>
          </c:marker>
          <c:dLbls>
            <c:dLbl>
              <c:idx val="0"/>
              <c:layout>
                <c:manualLayout>
                  <c:x val="3.9946301624291117E-4"/>
                  <c:y val="-2.0601419667902337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LEAF!$B$4</c:f>
              <c:numCache>
                <c:formatCode>_(* #,##0.0_);_(* \(#,##0.0\);_(* "-"??_);_(@_)</c:formatCode>
                <c:ptCount val="1"/>
                <c:pt idx="0">
                  <c:v>5</c:v>
                </c:pt>
              </c:numCache>
            </c:numRef>
          </c:xVal>
          <c:yVal>
            <c:numRef>
              <c:f>LEAF!$C$4</c:f>
              <c:numCache>
                <c:formatCode>_(* #,##0.0_);_(* \(#,##0.0\);_(* "-"??_);_(@_)</c:formatCode>
                <c:ptCount val="1"/>
                <c:pt idx="0">
                  <c:v>7</c:v>
                </c:pt>
              </c:numCache>
            </c:numRef>
          </c:yVal>
          <c:smooth val="0"/>
        </c:ser>
        <c:ser>
          <c:idx val="3"/>
          <c:order val="3"/>
          <c:tx>
            <c:strRef>
              <c:f>LEAF!$A$5</c:f>
              <c:strCache>
                <c:ptCount val="1"/>
                <c:pt idx="0">
                  <c:v>Bananas</c:v>
                </c:pt>
              </c:strCache>
            </c:strRef>
          </c:tx>
          <c:spPr>
            <a:ln w="25400" cap="rnd">
              <a:noFill/>
              <a:round/>
            </a:ln>
            <a:effectLst/>
          </c:spPr>
          <c:marker>
            <c:symbol val="circle"/>
            <c:size val="6"/>
            <c:spPr>
              <a:solidFill>
                <a:schemeClr val="lt1"/>
              </a:solidFill>
              <a:ln w="38100">
                <a:solidFill>
                  <a:srgbClr val="92D050">
                    <a:alpha val="60000"/>
                  </a:srgbClr>
                </a:solidFill>
              </a:ln>
              <a:effectLst/>
            </c:spPr>
          </c:marker>
          <c:dLbls>
            <c:dLbl>
              <c:idx val="0"/>
              <c:layout>
                <c:manualLayout>
                  <c:x val="-9.0975081199376169E-4"/>
                  <c:y val="-2.144652097317239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LEAF!$B$5</c:f>
              <c:numCache>
                <c:formatCode>_(* #,##0.0_);_(* \(#,##0.0\);_(* "-"??_);_(@_)</c:formatCode>
                <c:ptCount val="1"/>
                <c:pt idx="0">
                  <c:v>7.333333333333333</c:v>
                </c:pt>
              </c:numCache>
            </c:numRef>
          </c:xVal>
          <c:yVal>
            <c:numRef>
              <c:f>LEAF!$C$5</c:f>
              <c:numCache>
                <c:formatCode>_(* #,##0.0_);_(* \(#,##0.0\);_(* "-"??_);_(@_)</c:formatCode>
                <c:ptCount val="1"/>
                <c:pt idx="0">
                  <c:v>7</c:v>
                </c:pt>
              </c:numCache>
            </c:numRef>
          </c:yVal>
          <c:smooth val="0"/>
        </c:ser>
        <c:ser>
          <c:idx val="4"/>
          <c:order val="4"/>
          <c:tx>
            <c:strRef>
              <c:f>LEAF!$A$6</c:f>
              <c:strCache>
                <c:ptCount val="1"/>
                <c:pt idx="0">
                  <c:v>Beef Production</c:v>
                </c:pt>
              </c:strCache>
            </c:strRef>
          </c:tx>
          <c:spPr>
            <a:ln w="25400" cap="rnd">
              <a:noFill/>
              <a:round/>
            </a:ln>
            <a:effectLst/>
          </c:spPr>
          <c:marker>
            <c:symbol val="circle"/>
            <c:size val="6"/>
            <c:spPr>
              <a:solidFill>
                <a:schemeClr val="lt1"/>
              </a:solidFill>
              <a:ln w="38100">
                <a:solidFill>
                  <a:srgbClr val="92D050">
                    <a:alpha val="60000"/>
                  </a:srgbClr>
                </a:solidFill>
              </a:ln>
              <a:effectLst/>
            </c:spPr>
          </c:marker>
          <c:dLbls>
            <c:dLbl>
              <c:idx val="0"/>
              <c:layout>
                <c:manualLayout>
                  <c:x val="-1.6547687440801161E-3"/>
                  <c:y val="-0.1672222673196778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0">
                <a:spAutoFit/>
              </a:bodyPr>
              <a:lstStyle/>
              <a:p>
                <a:pPr algn="ct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LEAF!$B$6</c:f>
              <c:numCache>
                <c:formatCode>_(* #,##0.0_);_(* \(#,##0.0\);_(* "-"??_);_(@_)</c:formatCode>
                <c:ptCount val="1"/>
                <c:pt idx="0">
                  <c:v>6</c:v>
                </c:pt>
              </c:numCache>
            </c:numRef>
          </c:xVal>
          <c:yVal>
            <c:numRef>
              <c:f>LEAF!$C$6</c:f>
              <c:numCache>
                <c:formatCode>_(* #,##0.0_);_(* \(#,##0.0\);_(* "-"??_);_(@_)</c:formatCode>
                <c:ptCount val="1"/>
                <c:pt idx="0">
                  <c:v>7</c:v>
                </c:pt>
              </c:numCache>
            </c:numRef>
          </c:yVal>
          <c:smooth val="0"/>
        </c:ser>
        <c:ser>
          <c:idx val="5"/>
          <c:order val="5"/>
          <c:tx>
            <c:strRef>
              <c:f>LEAF!$A$8</c:f>
              <c:strCache>
                <c:ptCount val="1"/>
                <c:pt idx="0">
                  <c:v>Buffalo Export</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9.276109797969307E-4"/>
                  <c:y val="-5.0224731767984837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LEAF!$B$8</c:f>
              <c:numCache>
                <c:formatCode>_(* #,##0.0_);_(* \(#,##0.0\);_(* "-"??_);_(@_)</c:formatCode>
                <c:ptCount val="1"/>
                <c:pt idx="0">
                  <c:v>1</c:v>
                </c:pt>
              </c:numCache>
            </c:numRef>
          </c:xVal>
          <c:yVal>
            <c:numRef>
              <c:f>LEAF!$C$8</c:f>
              <c:numCache>
                <c:formatCode>_(* #,##0.0_);_(* \(#,##0.0\);_(* "-"??_);_(@_)</c:formatCode>
                <c:ptCount val="1"/>
                <c:pt idx="0">
                  <c:v>5</c:v>
                </c:pt>
              </c:numCache>
            </c:numRef>
          </c:yVal>
          <c:smooth val="0"/>
        </c:ser>
        <c:ser>
          <c:idx val="6"/>
          <c:order val="6"/>
          <c:tx>
            <c:strRef>
              <c:f>LEAF!$A$9</c:f>
              <c:strCache>
                <c:ptCount val="1"/>
                <c:pt idx="0">
                  <c:v>Buffalo Slaughter</c:v>
                </c:pt>
              </c:strCache>
            </c:strRef>
          </c:tx>
          <c:spPr>
            <a:ln w="25400" cap="rnd">
              <a:solidFill>
                <a:srgbClr val="FF0000"/>
              </a:solidFill>
              <a:round/>
            </a:ln>
            <a:effectLst/>
          </c:spPr>
          <c:marker>
            <c:symbol val="circle"/>
            <c:size val="6"/>
            <c:spPr>
              <a:solidFill>
                <a:schemeClr val="lt1"/>
              </a:solidFill>
              <a:ln w="38100">
                <a:solidFill>
                  <a:srgbClr val="FF0000"/>
                </a:solidFill>
              </a:ln>
              <a:effectLst/>
            </c:spPr>
          </c:marker>
          <c:dLbls>
            <c:dLbl>
              <c:idx val="0"/>
              <c:layout>
                <c:manualLayout>
                  <c:x val="1.327348737258981E-2"/>
                  <c:y val="5.2582443368638897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LEAF!$B$9</c:f>
              <c:numCache>
                <c:formatCode>_(* #,##0.0_);_(* \(#,##0.0\);_(* "-"??_);_(@_)</c:formatCode>
                <c:ptCount val="1"/>
                <c:pt idx="0">
                  <c:v>0.66666666666666663</c:v>
                </c:pt>
              </c:numCache>
            </c:numRef>
          </c:xVal>
          <c:yVal>
            <c:numRef>
              <c:f>LEAF!$C$9</c:f>
              <c:numCache>
                <c:formatCode>_(* #,##0.0_);_(* \(#,##0.0\);_(* "-"??_);_(@_)</c:formatCode>
                <c:ptCount val="1"/>
                <c:pt idx="0">
                  <c:v>4.666666666666667</c:v>
                </c:pt>
              </c:numCache>
            </c:numRef>
          </c:yVal>
          <c:smooth val="0"/>
        </c:ser>
        <c:ser>
          <c:idx val="7"/>
          <c:order val="7"/>
          <c:tx>
            <c:strRef>
              <c:f>LEAF!$A$10</c:f>
              <c:strCache>
                <c:ptCount val="1"/>
                <c:pt idx="0">
                  <c:v>Cattle Live Export</c:v>
                </c:pt>
              </c:strCache>
            </c:strRef>
          </c:tx>
          <c:spPr>
            <a:ln w="25400" cap="rnd">
              <a:noFill/>
              <a:round/>
            </a:ln>
            <a:effectLst/>
          </c:spPr>
          <c:marker>
            <c:symbol val="circle"/>
            <c:size val="6"/>
            <c:spPr>
              <a:solidFill>
                <a:schemeClr val="lt1"/>
              </a:solidFill>
              <a:ln w="38100">
                <a:solidFill>
                  <a:srgbClr val="92D050">
                    <a:alpha val="60000"/>
                  </a:srgbClr>
                </a:solidFill>
              </a:ln>
              <a:effectLst/>
            </c:spPr>
          </c:marker>
          <c:dLbls>
            <c:dLbl>
              <c:idx val="0"/>
              <c:layout>
                <c:manualLayout>
                  <c:x val="-9.3539550582039175E-4"/>
                  <c:y val="6.4109329030349618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LEAF!$B$10</c:f>
              <c:numCache>
                <c:formatCode>_(* #,##0.0_);_(* \(#,##0.0\);_(* "-"??_);_(@_)</c:formatCode>
                <c:ptCount val="1"/>
                <c:pt idx="0">
                  <c:v>7.666666666666667</c:v>
                </c:pt>
              </c:numCache>
            </c:numRef>
          </c:xVal>
          <c:yVal>
            <c:numRef>
              <c:f>LEAF!$C$10</c:f>
              <c:numCache>
                <c:formatCode>_(* #,##0.0_);_(* \(#,##0.0\);_(* "-"??_);_(@_)</c:formatCode>
                <c:ptCount val="1"/>
                <c:pt idx="0">
                  <c:v>5</c:v>
                </c:pt>
              </c:numCache>
            </c:numRef>
          </c:yVal>
          <c:smooth val="0"/>
        </c:ser>
        <c:ser>
          <c:idx val="8"/>
          <c:order val="8"/>
          <c:tx>
            <c:strRef>
              <c:f>LEAF!$A$11</c:f>
              <c:strCache>
                <c:ptCount val="1"/>
                <c:pt idx="0">
                  <c:v>Cattle Transaction</c:v>
                </c:pt>
              </c:strCache>
            </c:strRef>
          </c:tx>
          <c:spPr>
            <a:ln w="25400" cap="rnd">
              <a:noFill/>
              <a:round/>
            </a:ln>
            <a:effectLst/>
          </c:spPr>
          <c:marker>
            <c:symbol val="circle"/>
            <c:size val="6"/>
            <c:spPr>
              <a:solidFill>
                <a:schemeClr val="lt1"/>
              </a:solidFill>
              <a:ln w="38100">
                <a:solidFill>
                  <a:srgbClr val="92D050">
                    <a:alpha val="60000"/>
                  </a:srgbClr>
                </a:solidFill>
              </a:ln>
              <a:effectLst/>
            </c:spPr>
          </c:marker>
          <c:dLbls>
            <c:dLbl>
              <c:idx val="0"/>
              <c:layout>
                <c:manualLayout>
                  <c:x val="-5.1398748496553431E-2"/>
                  <c:y val="-0.15118872207040437"/>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LEAF!$B$11</c:f>
              <c:numCache>
                <c:formatCode>_(* #,##0.0_);_(* \(#,##0.0\);_(* "-"??_);_(@_)</c:formatCode>
                <c:ptCount val="1"/>
                <c:pt idx="0">
                  <c:v>7.333333333333333</c:v>
                </c:pt>
              </c:numCache>
            </c:numRef>
          </c:xVal>
          <c:yVal>
            <c:numRef>
              <c:f>LEAF!$C$11</c:f>
              <c:numCache>
                <c:formatCode>_(* #,##0.0_);_(* \(#,##0.0\);_(* "-"??_);_(@_)</c:formatCode>
                <c:ptCount val="1"/>
                <c:pt idx="0">
                  <c:v>8</c:v>
                </c:pt>
              </c:numCache>
            </c:numRef>
          </c:yVal>
          <c:smooth val="0"/>
        </c:ser>
        <c:ser>
          <c:idx val="9"/>
          <c:order val="9"/>
          <c:tx>
            <c:strRef>
              <c:f>LEAF!$A$12</c:f>
              <c:strCache>
                <c:ptCount val="1"/>
                <c:pt idx="0">
                  <c:v>Cherries</c:v>
                </c:pt>
              </c:strCache>
            </c:strRef>
          </c:tx>
          <c:spPr>
            <a:ln w="25400" cap="rnd">
              <a:solidFill>
                <a:srgbClr val="FF0000"/>
              </a:solidFill>
              <a:round/>
            </a:ln>
            <a:effectLst/>
          </c:spPr>
          <c:marker>
            <c:symbol val="circle"/>
            <c:size val="6"/>
            <c:spPr>
              <a:solidFill>
                <a:schemeClr val="lt1"/>
              </a:solidFill>
              <a:ln w="38100">
                <a:solidFill>
                  <a:srgbClr val="FF0000"/>
                </a:solidFill>
              </a:ln>
              <a:effectLst/>
            </c:spPr>
          </c:marker>
          <c:dLbls>
            <c:dLbl>
              <c:idx val="0"/>
              <c:layout>
                <c:manualLayout>
                  <c:x val="-1.7880943073633317E-3"/>
                  <c:y val="2.9822566534397979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LEAF!$B$12</c:f>
              <c:numCache>
                <c:formatCode>_(* #,##0.0_);_(* \(#,##0.0\);_(* "-"??_);_(@_)</c:formatCode>
                <c:ptCount val="1"/>
                <c:pt idx="0">
                  <c:v>2.3333333333333335</c:v>
                </c:pt>
              </c:numCache>
            </c:numRef>
          </c:xVal>
          <c:yVal>
            <c:numRef>
              <c:f>LEAF!$C$12</c:f>
              <c:numCache>
                <c:formatCode>_(* #,##0.0_);_(* \(#,##0.0\);_(* "-"??_);_(@_)</c:formatCode>
                <c:ptCount val="1"/>
                <c:pt idx="0">
                  <c:v>4.333333333333333</c:v>
                </c:pt>
              </c:numCache>
            </c:numRef>
          </c:yVal>
          <c:smooth val="0"/>
        </c:ser>
        <c:ser>
          <c:idx val="10"/>
          <c:order val="10"/>
          <c:tx>
            <c:strRef>
              <c:f>LEAF!$A$13</c:f>
              <c:strCache>
                <c:ptCount val="1"/>
                <c:pt idx="0">
                  <c:v>Chestnuts</c:v>
                </c:pt>
              </c:strCache>
            </c:strRef>
          </c:tx>
          <c:spPr>
            <a:ln w="25400" cap="rnd">
              <a:noFill/>
              <a:round/>
            </a:ln>
            <a:effectLst/>
          </c:spPr>
          <c:marker>
            <c:symbol val="circle"/>
            <c:size val="6"/>
            <c:spPr>
              <a:solidFill>
                <a:schemeClr val="lt1"/>
              </a:solidFill>
              <a:ln w="38100">
                <a:solidFill>
                  <a:srgbClr val="0070C0">
                    <a:alpha val="60000"/>
                  </a:srgbClr>
                </a:solidFill>
              </a:ln>
              <a:effectLst/>
            </c:spPr>
          </c:marker>
          <c:dPt>
            <c:idx val="0"/>
            <c:marker>
              <c:spPr>
                <a:solidFill>
                  <a:schemeClr val="lt1"/>
                </a:solidFill>
                <a:ln w="38100">
                  <a:solidFill>
                    <a:schemeClr val="tx2">
                      <a:lumMod val="60000"/>
                      <a:lumOff val="40000"/>
                    </a:schemeClr>
                  </a:solidFill>
                </a:ln>
                <a:effectLst/>
              </c:spPr>
            </c:marker>
            <c:bubble3D val="0"/>
            <c:spPr>
              <a:ln w="25400" cap="rnd">
                <a:solidFill>
                  <a:schemeClr val="tx2">
                    <a:lumMod val="60000"/>
                    <a:lumOff val="40000"/>
                  </a:schemeClr>
                </a:solidFill>
                <a:round/>
              </a:ln>
              <a:effectLst/>
            </c:spPr>
          </c:dPt>
          <c:dLbls>
            <c:dLbl>
              <c:idx val="0"/>
              <c:layout>
                <c:manualLayout>
                  <c:x val="-8.2310431604742801E-2"/>
                  <c:y val="-5.9474455997774754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LEAF!$B$13</c:f>
              <c:numCache>
                <c:formatCode>_(* #,##0.0_);_(* \(#,##0.0\);_(* "-"??_);_(@_)</c:formatCode>
                <c:ptCount val="1"/>
                <c:pt idx="0">
                  <c:v>1</c:v>
                </c:pt>
              </c:numCache>
            </c:numRef>
          </c:xVal>
          <c:yVal>
            <c:numRef>
              <c:f>LEAF!$C$13</c:f>
              <c:numCache>
                <c:formatCode>_(* #,##0.0_);_(* \(#,##0.0\);_(* "-"??_);_(@_)</c:formatCode>
                <c:ptCount val="1"/>
                <c:pt idx="0">
                  <c:v>6.666666666666667</c:v>
                </c:pt>
              </c:numCache>
            </c:numRef>
          </c:yVal>
          <c:smooth val="0"/>
        </c:ser>
        <c:ser>
          <c:idx val="11"/>
          <c:order val="11"/>
          <c:tx>
            <c:strRef>
              <c:f>LEAF!$A$14</c:f>
              <c:strCache>
                <c:ptCount val="1"/>
                <c:pt idx="0">
                  <c:v>Citrus</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4.5344828442937097E-4"/>
                  <c:y val="2.9420994214533071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LEAF!$B$14</c:f>
              <c:numCache>
                <c:formatCode>_(* #,##0.0_);_(* \(#,##0.0\);_(* "-"??_);_(@_)</c:formatCode>
                <c:ptCount val="1"/>
                <c:pt idx="0">
                  <c:v>3.3333333333333335</c:v>
                </c:pt>
              </c:numCache>
            </c:numRef>
          </c:xVal>
          <c:yVal>
            <c:numRef>
              <c:f>LEAF!$C$14</c:f>
              <c:numCache>
                <c:formatCode>_(* #,##0.0_);_(* \(#,##0.0\);_(* "-"??_);_(@_)</c:formatCode>
                <c:ptCount val="1"/>
                <c:pt idx="0">
                  <c:v>6.333333333333333</c:v>
                </c:pt>
              </c:numCache>
            </c:numRef>
          </c:yVal>
          <c:smooth val="0"/>
        </c:ser>
        <c:ser>
          <c:idx val="12"/>
          <c:order val="12"/>
          <c:tx>
            <c:strRef>
              <c:f>LEAF!$A$15</c:f>
              <c:strCache>
                <c:ptCount val="1"/>
                <c:pt idx="0">
                  <c:v>Coarse Grains</c:v>
                </c:pt>
              </c:strCache>
            </c:strRef>
          </c:tx>
          <c:spPr>
            <a:ln w="25400" cap="rnd">
              <a:noFill/>
              <a:round/>
            </a:ln>
            <a:effectLst/>
          </c:spPr>
          <c:marker>
            <c:symbol val="circle"/>
            <c:size val="6"/>
            <c:spPr>
              <a:solidFill>
                <a:schemeClr val="lt1"/>
              </a:solidFill>
              <a:ln w="38100">
                <a:solidFill>
                  <a:srgbClr val="92D050">
                    <a:alpha val="60000"/>
                  </a:srgbClr>
                </a:solidFill>
              </a:ln>
              <a:effectLst/>
            </c:spPr>
          </c:marker>
          <c:dLbls>
            <c:dLbl>
              <c:idx val="0"/>
              <c:layout>
                <c:manualLayout>
                  <c:x val="-1.9293923161291348E-3"/>
                  <c:y val="2.6603003453328142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LEAF!$B$15</c:f>
              <c:numCache>
                <c:formatCode>_(* #,##0.0_);_(* \(#,##0.0\);_(* "-"??_);_(@_)</c:formatCode>
                <c:ptCount val="1"/>
                <c:pt idx="0">
                  <c:v>6.666666666666667</c:v>
                </c:pt>
              </c:numCache>
            </c:numRef>
          </c:xVal>
          <c:yVal>
            <c:numRef>
              <c:f>LEAF!$C$15</c:f>
              <c:numCache>
                <c:formatCode>_(* #,##0.0_);_(* \(#,##0.0\);_(* "-"??_);_(@_)</c:formatCode>
                <c:ptCount val="1"/>
                <c:pt idx="0">
                  <c:v>7</c:v>
                </c:pt>
              </c:numCache>
            </c:numRef>
          </c:yVal>
          <c:smooth val="0"/>
        </c:ser>
        <c:ser>
          <c:idx val="13"/>
          <c:order val="13"/>
          <c:tx>
            <c:strRef>
              <c:f>LEAF!$A$16</c:f>
              <c:strCache>
                <c:ptCount val="1"/>
                <c:pt idx="0">
                  <c:v>Cotton</c:v>
                </c:pt>
              </c:strCache>
            </c:strRef>
          </c:tx>
          <c:spPr>
            <a:ln w="25400" cap="rnd">
              <a:solidFill>
                <a:srgbClr val="FFC000"/>
              </a:solidFill>
              <a:round/>
            </a:ln>
            <a:effectLst/>
          </c:spPr>
          <c:marker>
            <c:symbol val="circle"/>
            <c:size val="6"/>
            <c:spPr>
              <a:solidFill>
                <a:schemeClr val="lt1"/>
              </a:solidFill>
              <a:ln w="38100">
                <a:solidFill>
                  <a:srgbClr val="FFC000"/>
                </a:solidFill>
              </a:ln>
              <a:effectLst/>
            </c:spPr>
          </c:marker>
          <c:dLbls>
            <c:dLbl>
              <c:idx val="0"/>
              <c:layout>
                <c:manualLayout>
                  <c:x val="-1.0688114956049022E-3"/>
                  <c:y val="7.5573103133072403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LEAF!$B$16</c:f>
              <c:numCache>
                <c:formatCode>_(* #,##0.0_);_(* \(#,##0.0\);_(* "-"??_);_(@_)</c:formatCode>
                <c:ptCount val="1"/>
                <c:pt idx="0">
                  <c:v>9</c:v>
                </c:pt>
              </c:numCache>
            </c:numRef>
          </c:xVal>
          <c:yVal>
            <c:numRef>
              <c:f>LEAF!$C$16</c:f>
              <c:numCache>
                <c:formatCode>_(* #,##0.0_);_(* \(#,##0.0\);_(* "-"??_);_(@_)</c:formatCode>
                <c:ptCount val="1"/>
                <c:pt idx="0">
                  <c:v>4</c:v>
                </c:pt>
              </c:numCache>
            </c:numRef>
          </c:yVal>
          <c:smooth val="0"/>
        </c:ser>
        <c:ser>
          <c:idx val="14"/>
          <c:order val="14"/>
          <c:tx>
            <c:strRef>
              <c:f>LEAF!$A$17</c:f>
              <c:strCache>
                <c:ptCount val="1"/>
                <c:pt idx="0">
                  <c:v>Custard Apples</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9.6483849048845244E-2"/>
                  <c:y val="-3.2056173390697294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LEAF!$B$17</c:f>
              <c:numCache>
                <c:formatCode>_(* #,##0.0_);_(* \(#,##0.0\);_(* "-"??_);_(@_)</c:formatCode>
                <c:ptCount val="1"/>
                <c:pt idx="0">
                  <c:v>1</c:v>
                </c:pt>
              </c:numCache>
            </c:numRef>
          </c:xVal>
          <c:yVal>
            <c:numRef>
              <c:f>LEAF!$C$17</c:f>
              <c:numCache>
                <c:formatCode>_(* #,##0.0_);_(* \(#,##0.0\);_(* "-"??_);_(@_)</c:formatCode>
                <c:ptCount val="1"/>
                <c:pt idx="0">
                  <c:v>6.666666666666667</c:v>
                </c:pt>
              </c:numCache>
            </c:numRef>
          </c:yVal>
          <c:smooth val="0"/>
        </c:ser>
        <c:ser>
          <c:idx val="15"/>
          <c:order val="15"/>
          <c:tx>
            <c:strRef>
              <c:f>LEAF!$A$18</c:f>
              <c:strCache>
                <c:ptCount val="1"/>
                <c:pt idx="0">
                  <c:v>Dairy Produce</c:v>
                </c:pt>
              </c:strCache>
            </c:strRef>
          </c:tx>
          <c:spPr>
            <a:ln w="25400" cap="rnd">
              <a:noFill/>
              <a:round/>
            </a:ln>
            <a:effectLst/>
          </c:spPr>
          <c:marker>
            <c:symbol val="circle"/>
            <c:size val="6"/>
            <c:spPr>
              <a:solidFill>
                <a:schemeClr val="lt1"/>
              </a:solidFill>
              <a:ln w="38100">
                <a:solidFill>
                  <a:srgbClr val="92D050">
                    <a:alpha val="60000"/>
                  </a:srgbClr>
                </a:solidFill>
              </a:ln>
              <a:effectLst/>
            </c:spPr>
          </c:marker>
          <c:dLbls>
            <c:dLbl>
              <c:idx val="0"/>
              <c:layout>
                <c:manualLayout>
                  <c:x val="-8.4913608113068334E-4"/>
                  <c:y val="5.4851692804578363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LEAF!$B$18</c:f>
              <c:numCache>
                <c:formatCode>_(* #,##0.0_);_(* \(#,##0.0\);_(* "-"??_);_(@_)</c:formatCode>
                <c:ptCount val="1"/>
                <c:pt idx="0">
                  <c:v>9</c:v>
                </c:pt>
              </c:numCache>
            </c:numRef>
          </c:xVal>
          <c:yVal>
            <c:numRef>
              <c:f>LEAF!$C$18</c:f>
              <c:numCache>
                <c:formatCode>_(* #,##0.0_);_(* \(#,##0.0\);_(* "-"??_);_(@_)</c:formatCode>
                <c:ptCount val="1"/>
                <c:pt idx="0">
                  <c:v>6.333333333333333</c:v>
                </c:pt>
              </c:numCache>
            </c:numRef>
          </c:yVal>
          <c:smooth val="0"/>
        </c:ser>
        <c:ser>
          <c:idx val="16"/>
          <c:order val="16"/>
          <c:tx>
            <c:strRef>
              <c:f>LEAF!$A$19</c:f>
              <c:strCache>
                <c:ptCount val="1"/>
              </c:strCache>
            </c:strRef>
          </c:tx>
          <c:spPr>
            <a:ln w="25400" cap="rnd">
              <a:noFill/>
              <a:round/>
            </a:ln>
            <a:effectLst/>
          </c:spPr>
          <c:marker>
            <c:symbol val="circle"/>
            <c:size val="6"/>
            <c:spPr>
              <a:solidFill>
                <a:schemeClr val="lt1"/>
              </a:solidFill>
              <a:ln w="38100">
                <a:solidFill>
                  <a:srgbClr val="C00000">
                    <a:alpha val="60000"/>
                  </a:srgbClr>
                </a:solidFill>
              </a:ln>
              <a:effectLst/>
            </c:spPr>
          </c:marker>
          <c:dLbls>
            <c:dLbl>
              <c:idx val="0"/>
              <c:layout>
                <c:manualLayout>
                  <c:x val="-1.3256941291881379E-3"/>
                  <c:y val="2.9782359679266894E-2"/>
                </c:manualLayout>
              </c:layout>
              <c:dLblPos val="r"/>
              <c:showLegendKey val="0"/>
              <c:showVal val="0"/>
              <c:showCatName val="0"/>
              <c:showSerName val="1"/>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LEAF!$B$19</c:f>
              <c:numCache>
                <c:formatCode>_(* #,##0.0_);_(* \(#,##0.0\);_(* "-"??_);_(@_)</c:formatCode>
                <c:ptCount val="1"/>
              </c:numCache>
            </c:numRef>
          </c:xVal>
          <c:yVal>
            <c:numRef>
              <c:f>LEAF!$C$19</c:f>
              <c:numCache>
                <c:formatCode>_(* #,##0.0_);_(* \(#,##0.0\);_(* "-"??_);_(@_)</c:formatCode>
                <c:ptCount val="1"/>
              </c:numCache>
            </c:numRef>
          </c:yVal>
          <c:smooth val="0"/>
        </c:ser>
        <c:ser>
          <c:idx val="17"/>
          <c:order val="17"/>
          <c:tx>
            <c:strRef>
              <c:f>LEAF!$A$20</c:f>
              <c:strCache>
                <c:ptCount val="1"/>
                <c:pt idx="0">
                  <c:v>Deer Slaughter</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1.3676465045127993E-3"/>
                  <c:y val="3.4387256111375039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LEAF!$B$20</c:f>
              <c:numCache>
                <c:formatCode>_(* #,##0.0_);_(* \(#,##0.0\);_(* "-"??_);_(@_)</c:formatCode>
                <c:ptCount val="1"/>
                <c:pt idx="0">
                  <c:v>0.66666666666666663</c:v>
                </c:pt>
              </c:numCache>
            </c:numRef>
          </c:xVal>
          <c:yVal>
            <c:numRef>
              <c:f>LEAF!$C$20</c:f>
              <c:numCache>
                <c:formatCode>_(* #,##0.0_);_(* \(#,##0.0\);_(* "-"??_);_(@_)</c:formatCode>
                <c:ptCount val="1"/>
                <c:pt idx="0">
                  <c:v>6.333333333333333</c:v>
                </c:pt>
              </c:numCache>
            </c:numRef>
          </c:yVal>
          <c:smooth val="0"/>
        </c:ser>
        <c:ser>
          <c:idx val="18"/>
          <c:order val="18"/>
          <c:tx>
            <c:strRef>
              <c:f>LEAF!$A$21</c:f>
              <c:strCache>
                <c:ptCount val="1"/>
              </c:strCache>
            </c:strRef>
          </c:tx>
          <c:spPr>
            <a:ln w="25400" cap="rnd">
              <a:noFill/>
              <a:round/>
            </a:ln>
            <a:effectLst/>
          </c:spPr>
          <c:marker>
            <c:symbol val="circle"/>
            <c:size val="6"/>
            <c:spPr>
              <a:solidFill>
                <a:schemeClr val="lt1"/>
              </a:solidFill>
              <a:ln w="38100">
                <a:solidFill>
                  <a:srgbClr val="C00000">
                    <a:alpha val="60000"/>
                  </a:srgbClr>
                </a:solidFill>
              </a:ln>
              <a:effectLst/>
            </c:spPr>
          </c:marker>
          <c:dLbls>
            <c:dLbl>
              <c:idx val="0"/>
              <c:layout>
                <c:manualLayout>
                  <c:x val="-1.9585896693330952E-3"/>
                  <c:y val="-2.6076882142309531E-2"/>
                </c:manualLayout>
              </c:layout>
              <c:dLblPos val="r"/>
              <c:showLegendKey val="0"/>
              <c:showVal val="0"/>
              <c:showCatName val="0"/>
              <c:showSerName val="1"/>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LEAF!$B$21</c:f>
              <c:numCache>
                <c:formatCode>_(* #,##0.0_);_(* \(#,##0.0\);_(* "-"??_);_(@_)</c:formatCode>
                <c:ptCount val="1"/>
              </c:numCache>
            </c:numRef>
          </c:xVal>
          <c:yVal>
            <c:numRef>
              <c:f>LEAF!$C$21</c:f>
              <c:numCache>
                <c:formatCode>_(* #,##0.0_);_(* \(#,##0.0\);_(* "-"??_);_(@_)</c:formatCode>
                <c:ptCount val="1"/>
              </c:numCache>
            </c:numRef>
          </c:yVal>
          <c:smooth val="0"/>
        </c:ser>
        <c:ser>
          <c:idx val="19"/>
          <c:order val="19"/>
          <c:tx>
            <c:strRef>
              <c:f>LEAF!$A$22</c:f>
              <c:strCache>
                <c:ptCount val="1"/>
                <c:pt idx="0">
                  <c:v>Dried Fruits</c:v>
                </c:pt>
              </c:strCache>
            </c:strRef>
          </c:tx>
          <c:spPr>
            <a:ln w="25400" cap="rnd">
              <a:solidFill>
                <a:srgbClr val="FF0000"/>
              </a:solidFill>
              <a:round/>
            </a:ln>
            <a:effectLst/>
          </c:spPr>
          <c:marker>
            <c:symbol val="circle"/>
            <c:size val="6"/>
            <c:spPr>
              <a:solidFill>
                <a:schemeClr val="lt1"/>
              </a:solidFill>
              <a:ln w="38100">
                <a:solidFill>
                  <a:srgbClr val="FF0000"/>
                </a:solidFill>
              </a:ln>
              <a:effectLst/>
            </c:spPr>
          </c:marker>
          <c:dLbls>
            <c:dLbl>
              <c:idx val="0"/>
              <c:layout>
                <c:manualLayout>
                  <c:x val="-6.1364098871387495E-5"/>
                  <c:y val="2.5200458190148912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LEAF!$B$22</c:f>
              <c:numCache>
                <c:formatCode>_(* #,##0.0_);_(* \(#,##0.0\);_(* "-"??_);_(@_)</c:formatCode>
                <c:ptCount val="1"/>
                <c:pt idx="0">
                  <c:v>2.6666666666666665</c:v>
                </c:pt>
              </c:numCache>
            </c:numRef>
          </c:xVal>
          <c:yVal>
            <c:numRef>
              <c:f>LEAF!$C$22</c:f>
              <c:numCache>
                <c:formatCode>_(* #,##0.0_);_(* \(#,##0.0\);_(* "-"??_);_(@_)</c:formatCode>
                <c:ptCount val="1"/>
                <c:pt idx="0">
                  <c:v>2.6666666666666665</c:v>
                </c:pt>
              </c:numCache>
            </c:numRef>
          </c:yVal>
          <c:smooth val="0"/>
        </c:ser>
        <c:ser>
          <c:idx val="20"/>
          <c:order val="20"/>
          <c:tx>
            <c:strRef>
              <c:f>LEAF!$A$23</c:f>
              <c:strCache>
                <c:ptCount val="1"/>
                <c:pt idx="0">
                  <c:v>Egg Promotion</c:v>
                </c:pt>
              </c:strCache>
            </c:strRef>
          </c:tx>
          <c:spPr>
            <a:ln w="25400" cap="rnd">
              <a:noFill/>
              <a:round/>
            </a:ln>
            <a:effectLst/>
          </c:spPr>
          <c:marker>
            <c:symbol val="circle"/>
            <c:size val="6"/>
            <c:spPr>
              <a:solidFill>
                <a:schemeClr val="lt1"/>
              </a:solidFill>
              <a:ln w="38100">
                <a:solidFill>
                  <a:srgbClr val="92D050">
                    <a:alpha val="60000"/>
                  </a:srgbClr>
                </a:solidFill>
              </a:ln>
              <a:effectLst/>
            </c:spPr>
          </c:marker>
          <c:dLbls>
            <c:dLbl>
              <c:idx val="0"/>
              <c:layout>
                <c:manualLayout>
                  <c:x val="-0.13160549559430529"/>
                  <c:y val="8.2194939646473883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LEAF!$B$23</c:f>
              <c:numCache>
                <c:formatCode>_(* #,##0.0_);_(* \(#,##0.0\);_(* "-"??_);_(@_)</c:formatCode>
                <c:ptCount val="1"/>
                <c:pt idx="0">
                  <c:v>8.6666666666666661</c:v>
                </c:pt>
              </c:numCache>
            </c:numRef>
          </c:xVal>
          <c:yVal>
            <c:numRef>
              <c:f>LEAF!$C$23</c:f>
              <c:numCache>
                <c:formatCode>_(* #,##0.0_);_(* \(#,##0.0\);_(* "-"??_);_(@_)</c:formatCode>
                <c:ptCount val="1"/>
                <c:pt idx="0">
                  <c:v>6.666666666666667</c:v>
                </c:pt>
              </c:numCache>
            </c:numRef>
          </c:yVal>
          <c:smooth val="0"/>
        </c:ser>
        <c:ser>
          <c:idx val="21"/>
          <c:order val="21"/>
          <c:tx>
            <c:strRef>
              <c:f>LEAF!$A$24</c:f>
              <c:strCache>
                <c:ptCount val="1"/>
                <c:pt idx="0">
                  <c:v>Farmed Prawns</c:v>
                </c:pt>
              </c:strCache>
            </c:strRef>
          </c:tx>
          <c:spPr>
            <a:ln w="25400" cap="rnd">
              <a:solidFill>
                <a:srgbClr val="FF0000"/>
              </a:solidFill>
              <a:round/>
            </a:ln>
            <a:effectLst/>
          </c:spPr>
          <c:marker>
            <c:symbol val="circle"/>
            <c:size val="6"/>
            <c:spPr>
              <a:solidFill>
                <a:schemeClr val="lt1"/>
              </a:solidFill>
              <a:ln w="38100">
                <a:solidFill>
                  <a:srgbClr val="FF0000"/>
                </a:solidFill>
              </a:ln>
              <a:effectLst/>
            </c:spPr>
          </c:marker>
          <c:dLbls>
            <c:dLbl>
              <c:idx val="0"/>
              <c:layout>
                <c:manualLayout>
                  <c:x val="-1.6029805419451792E-3"/>
                  <c:y val="5.3568200882106065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LEAF!$B$24</c:f>
              <c:numCache>
                <c:formatCode>_(* #,##0.0_);_(* \(#,##0.0\);_(* "-"??_);_(@_)</c:formatCode>
                <c:ptCount val="1"/>
                <c:pt idx="0">
                  <c:v>2</c:v>
                </c:pt>
              </c:numCache>
            </c:numRef>
          </c:xVal>
          <c:yVal>
            <c:numRef>
              <c:f>LEAF!$C$24</c:f>
              <c:numCache>
                <c:formatCode>_(* #,##0.0_);_(* \(#,##0.0\);_(* "-"??_);_(@_)</c:formatCode>
                <c:ptCount val="1"/>
                <c:pt idx="0">
                  <c:v>2.6666666666666665</c:v>
                </c:pt>
              </c:numCache>
            </c:numRef>
          </c:yVal>
          <c:smooth val="0"/>
        </c:ser>
        <c:ser>
          <c:idx val="22"/>
          <c:order val="22"/>
          <c:tx>
            <c:strRef>
              <c:f>LEAF!$A$26</c:f>
              <c:strCache>
                <c:ptCount val="1"/>
                <c:pt idx="0">
                  <c:v>Forest Growers</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1.0734217245603563E-2"/>
                  <c:y val="3.1192551537645143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LEAF!$B$26</c:f>
              <c:numCache>
                <c:formatCode>_(* #,##0.0_);_(* \(#,##0.0\);_(* "-"??_);_(@_)</c:formatCode>
                <c:ptCount val="1"/>
                <c:pt idx="0">
                  <c:v>4</c:v>
                </c:pt>
              </c:numCache>
            </c:numRef>
          </c:xVal>
          <c:yVal>
            <c:numRef>
              <c:f>LEAF!$C$26</c:f>
              <c:numCache>
                <c:formatCode>_(* #,##0.0_);_(* \(#,##0.0\);_(* "-"??_);_(@_)</c:formatCode>
                <c:ptCount val="1"/>
                <c:pt idx="0">
                  <c:v>6.333333333333333</c:v>
                </c:pt>
              </c:numCache>
            </c:numRef>
          </c:yVal>
          <c:smooth val="0"/>
        </c:ser>
        <c:ser>
          <c:idx val="23"/>
          <c:order val="23"/>
          <c:tx>
            <c:strRef>
              <c:f>LEAF!$A$27</c:f>
              <c:strCache>
                <c:ptCount val="1"/>
                <c:pt idx="0">
                  <c:v>Forest Products</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7.3711724244237886E-2"/>
                  <c:y val="-0.15544317288797149"/>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LEAF!$B$27</c:f>
              <c:numCache>
                <c:formatCode>_(* #,##0.0_);_(* \(#,##0.0\);_(* "-"??_);_(@_)</c:formatCode>
                <c:ptCount val="1"/>
                <c:pt idx="0">
                  <c:v>3.6666666666666665</c:v>
                </c:pt>
              </c:numCache>
            </c:numRef>
          </c:xVal>
          <c:yVal>
            <c:numRef>
              <c:f>LEAF!$C$27</c:f>
              <c:numCache>
                <c:formatCode>_(* #,##0.0_);_(* \(#,##0.0\);_(* "-"??_);_(@_)</c:formatCode>
                <c:ptCount val="1"/>
                <c:pt idx="0">
                  <c:v>6.333333333333333</c:v>
                </c:pt>
              </c:numCache>
            </c:numRef>
          </c:yVal>
          <c:smooth val="0"/>
        </c:ser>
        <c:ser>
          <c:idx val="24"/>
          <c:order val="24"/>
          <c:tx>
            <c:strRef>
              <c:f>LEAF!$A$28</c:f>
              <c:strCache>
                <c:ptCount val="1"/>
              </c:strCache>
            </c:strRef>
          </c:tx>
          <c:spPr>
            <a:ln w="25400" cap="rnd">
              <a:noFill/>
              <a:round/>
            </a:ln>
            <a:effectLst/>
          </c:spPr>
          <c:marker>
            <c:symbol val="circle"/>
            <c:size val="6"/>
            <c:spPr>
              <a:solidFill>
                <a:schemeClr val="lt1"/>
              </a:solidFill>
              <a:ln w="38100">
                <a:solidFill>
                  <a:srgbClr val="C00000">
                    <a:alpha val="60000"/>
                  </a:srgbClr>
                </a:solidFill>
              </a:ln>
              <a:effectLst/>
            </c:spPr>
          </c:marker>
          <c:dLbls>
            <c:dLbl>
              <c:idx val="0"/>
              <c:layout>
                <c:manualLayout>
                  <c:x val="-1.5295106004393707E-3"/>
                  <c:y val="2.5200458190148912E-2"/>
                </c:manualLayout>
              </c:layout>
              <c:dLblPos val="r"/>
              <c:showLegendKey val="0"/>
              <c:showVal val="0"/>
              <c:showCatName val="0"/>
              <c:showSerName val="1"/>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LEAF!$B$28</c:f>
              <c:numCache>
                <c:formatCode>_(* #,##0.0_);_(* \(#,##0.0\);_(* "-"??_);_(@_)</c:formatCode>
                <c:ptCount val="1"/>
              </c:numCache>
            </c:numRef>
          </c:xVal>
          <c:yVal>
            <c:numRef>
              <c:f>LEAF!$C$28</c:f>
              <c:numCache>
                <c:formatCode>_(* #,##0.0_);_(* \(#,##0.0\);_(* "-"??_);_(@_)</c:formatCode>
                <c:ptCount val="1"/>
              </c:numCache>
            </c:numRef>
          </c:yVal>
          <c:smooth val="0"/>
        </c:ser>
        <c:ser>
          <c:idx val="25"/>
          <c:order val="25"/>
          <c:tx>
            <c:strRef>
              <c:f>LEAF!$A$29</c:f>
              <c:strCache>
                <c:ptCount val="1"/>
                <c:pt idx="0">
                  <c:v>Game Pigs</c:v>
                </c:pt>
              </c:strCache>
            </c:strRef>
          </c:tx>
          <c:spPr>
            <a:ln w="25400" cap="rnd">
              <a:solidFill>
                <a:srgbClr val="FF0000"/>
              </a:solidFill>
              <a:round/>
            </a:ln>
            <a:effectLst/>
          </c:spPr>
          <c:marker>
            <c:symbol val="circle"/>
            <c:size val="6"/>
            <c:spPr>
              <a:solidFill>
                <a:schemeClr val="lt1"/>
              </a:solidFill>
              <a:ln w="38100">
                <a:solidFill>
                  <a:srgbClr val="FF0000"/>
                </a:solidFill>
              </a:ln>
              <a:effectLst/>
            </c:spPr>
          </c:marker>
          <c:dLbls>
            <c:dLbl>
              <c:idx val="0"/>
              <c:layout>
                <c:manualLayout>
                  <c:x val="-1.5610884928804578E-3"/>
                  <c:y val="3.3326898190151916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LEAF!$B$29</c:f>
              <c:numCache>
                <c:formatCode>_(* #,##0.0_);_(* \(#,##0.0\);_(* "-"??_);_(@_)</c:formatCode>
                <c:ptCount val="1"/>
                <c:pt idx="0">
                  <c:v>0.66666666666666663</c:v>
                </c:pt>
              </c:numCache>
            </c:numRef>
          </c:xVal>
          <c:yVal>
            <c:numRef>
              <c:f>LEAF!$C$29</c:f>
              <c:numCache>
                <c:formatCode>_(* #,##0.0_);_(* \(#,##0.0\);_(* "-"??_);_(@_)</c:formatCode>
                <c:ptCount val="1"/>
                <c:pt idx="0">
                  <c:v>3.3333333333333335</c:v>
                </c:pt>
              </c:numCache>
            </c:numRef>
          </c:yVal>
          <c:smooth val="0"/>
        </c:ser>
        <c:ser>
          <c:idx val="26"/>
          <c:order val="26"/>
          <c:tx>
            <c:strRef>
              <c:f>LEAF!$A$30</c:f>
              <c:strCache>
                <c:ptCount val="1"/>
                <c:pt idx="0">
                  <c:v>Ginger</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0.10636095223505389"/>
                  <c:y val="-0.18980256317699279"/>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LEAF!$B$30</c:f>
              <c:numCache>
                <c:formatCode>_(* #,##0.0_);_(* \(#,##0.0\);_(* "-"??_);_(@_)</c:formatCode>
                <c:ptCount val="1"/>
                <c:pt idx="0">
                  <c:v>1.3333333333333333</c:v>
                </c:pt>
              </c:numCache>
            </c:numRef>
          </c:xVal>
          <c:yVal>
            <c:numRef>
              <c:f>LEAF!$C$30</c:f>
              <c:numCache>
                <c:formatCode>_(* #,##0.0_);_(* \(#,##0.0\);_(* "-"??_);_(@_)</c:formatCode>
                <c:ptCount val="1"/>
                <c:pt idx="0">
                  <c:v>6.666666666666667</c:v>
                </c:pt>
              </c:numCache>
            </c:numRef>
          </c:yVal>
          <c:smooth val="0"/>
        </c:ser>
        <c:ser>
          <c:idx val="27"/>
          <c:order val="27"/>
          <c:tx>
            <c:strRef>
              <c:f>LEAF!$A$31</c:f>
              <c:strCache>
                <c:ptCount val="1"/>
                <c:pt idx="0">
                  <c:v>Goat Fibre</c:v>
                </c:pt>
              </c:strCache>
            </c:strRef>
          </c:tx>
          <c:spPr>
            <a:ln w="25400" cap="rnd">
              <a:solidFill>
                <a:srgbClr val="FF0000"/>
              </a:solidFill>
              <a:round/>
            </a:ln>
            <a:effectLst/>
          </c:spPr>
          <c:marker>
            <c:symbol val="circle"/>
            <c:size val="6"/>
            <c:spPr>
              <a:solidFill>
                <a:schemeClr val="lt1"/>
              </a:solidFill>
              <a:ln w="38100">
                <a:solidFill>
                  <a:srgbClr val="FF0000"/>
                </a:solidFill>
              </a:ln>
              <a:effectLst/>
            </c:spPr>
          </c:marker>
          <c:dLbls>
            <c:dLbl>
              <c:idx val="0"/>
              <c:layout>
                <c:manualLayout>
                  <c:x val="-1.3236069149408015E-3"/>
                  <c:y val="2.7491408934707903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LEAF!$B$31</c:f>
              <c:numCache>
                <c:formatCode>_(* #,##0.0_);_(* \(#,##0.0\);_(* "-"??_);_(@_)</c:formatCode>
                <c:ptCount val="1"/>
                <c:pt idx="0">
                  <c:v>1.3333333333333333</c:v>
                </c:pt>
              </c:numCache>
            </c:numRef>
          </c:xVal>
          <c:yVal>
            <c:numRef>
              <c:f>LEAF!$C$31</c:f>
              <c:numCache>
                <c:formatCode>_(* #,##0.0_);_(* \(#,##0.0\);_(* "-"??_);_(@_)</c:formatCode>
                <c:ptCount val="1"/>
                <c:pt idx="0">
                  <c:v>1.6666666666666667</c:v>
                </c:pt>
              </c:numCache>
            </c:numRef>
          </c:yVal>
          <c:smooth val="0"/>
        </c:ser>
        <c:ser>
          <c:idx val="28"/>
          <c:order val="28"/>
          <c:tx>
            <c:strRef>
              <c:f>LEAF!$A$32</c:f>
              <c:strCache>
                <c:ptCount val="1"/>
                <c:pt idx="0">
                  <c:v>Goat Live Export</c:v>
                </c:pt>
              </c:strCache>
            </c:strRef>
          </c:tx>
          <c:spPr>
            <a:ln w="25400" cap="rnd">
              <a:solidFill>
                <a:srgbClr val="FF0000"/>
              </a:solidFill>
              <a:round/>
            </a:ln>
            <a:effectLst/>
          </c:spPr>
          <c:marker>
            <c:symbol val="circle"/>
            <c:size val="6"/>
            <c:spPr>
              <a:solidFill>
                <a:schemeClr val="lt1"/>
              </a:solidFill>
              <a:ln w="38100">
                <a:solidFill>
                  <a:srgbClr val="FF0000"/>
                </a:solidFill>
              </a:ln>
              <a:effectLst/>
            </c:spPr>
          </c:marker>
          <c:dLbls>
            <c:dLbl>
              <c:idx val="0"/>
              <c:layout>
                <c:manualLayout>
                  <c:x val="-7.7302679642704249E-4"/>
                  <c:y val="3.2125171218630025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LEAF!$B$32</c:f>
              <c:numCache>
                <c:formatCode>_(* #,##0.0_);_(* \(#,##0.0\);_(* "-"??_);_(@_)</c:formatCode>
                <c:ptCount val="1"/>
                <c:pt idx="0">
                  <c:v>0.66666666666666663</c:v>
                </c:pt>
              </c:numCache>
            </c:numRef>
          </c:xVal>
          <c:yVal>
            <c:numRef>
              <c:f>LEAF!$C$32</c:f>
              <c:numCache>
                <c:formatCode>_(* #,##0.0_);_(* \(#,##0.0\);_(* "-"??_);_(@_)</c:formatCode>
                <c:ptCount val="1"/>
                <c:pt idx="0">
                  <c:v>4</c:v>
                </c:pt>
              </c:numCache>
            </c:numRef>
          </c:yVal>
          <c:smooth val="0"/>
        </c:ser>
        <c:ser>
          <c:idx val="29"/>
          <c:order val="29"/>
          <c:tx>
            <c:strRef>
              <c:f>LEAF!$A$33</c:f>
              <c:strCache>
                <c:ptCount val="1"/>
                <c:pt idx="0">
                  <c:v>Goat Slaughter</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0.15840410731743315"/>
                  <c:y val="-0.22644121319270097"/>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LEAF!$B$33</c:f>
              <c:numCache>
                <c:formatCode>_(* #,##0.0_);_(* \(#,##0.0\);_(* "-"??_);_(@_)</c:formatCode>
                <c:ptCount val="1"/>
                <c:pt idx="0">
                  <c:v>1.6666666666666667</c:v>
                </c:pt>
              </c:numCache>
            </c:numRef>
          </c:xVal>
          <c:yVal>
            <c:numRef>
              <c:f>LEAF!$C$33</c:f>
              <c:numCache>
                <c:formatCode>_(* #,##0.0_);_(* \(#,##0.0\);_(* "-"??_);_(@_)</c:formatCode>
                <c:ptCount val="1"/>
                <c:pt idx="0">
                  <c:v>6.666666666666667</c:v>
                </c:pt>
              </c:numCache>
            </c:numRef>
          </c:yVal>
          <c:smooth val="0"/>
        </c:ser>
        <c:ser>
          <c:idx val="30"/>
          <c:order val="30"/>
          <c:tx>
            <c:strRef>
              <c:f>LEAF!$A$34</c:f>
              <c:strCache>
                <c:ptCount val="1"/>
                <c:pt idx="0">
                  <c:v>Goat Transaction</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1.8084012369232361E-3"/>
                  <c:y val="-7.5593287166021386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LEAF!$B$34</c:f>
              <c:numCache>
                <c:formatCode>_(* #,##0.0_);_(* \(#,##0.0\);_(* "-"??_);_(@_)</c:formatCode>
                <c:ptCount val="1"/>
                <c:pt idx="0">
                  <c:v>2.3333333333333335</c:v>
                </c:pt>
              </c:numCache>
            </c:numRef>
          </c:xVal>
          <c:yVal>
            <c:numRef>
              <c:f>LEAF!$C$34</c:f>
              <c:numCache>
                <c:formatCode>_(* #,##0.0_);_(* \(#,##0.0\);_(* "-"??_);_(@_)</c:formatCode>
                <c:ptCount val="1"/>
                <c:pt idx="0">
                  <c:v>7.333333333333333</c:v>
                </c:pt>
              </c:numCache>
            </c:numRef>
          </c:yVal>
          <c:smooth val="0"/>
        </c:ser>
        <c:ser>
          <c:idx val="31"/>
          <c:order val="31"/>
          <c:tx>
            <c:strRef>
              <c:f>LEAF!$A$35</c:f>
              <c:strCache>
                <c:ptCount val="1"/>
                <c:pt idx="0">
                  <c:v>Grain Legumes</c:v>
                </c:pt>
              </c:strCache>
            </c:strRef>
          </c:tx>
          <c:spPr>
            <a:ln w="25400" cap="rnd">
              <a:noFill/>
              <a:round/>
            </a:ln>
            <a:effectLst/>
          </c:spPr>
          <c:marker>
            <c:symbol val="circle"/>
            <c:size val="6"/>
            <c:spPr>
              <a:solidFill>
                <a:schemeClr val="lt1"/>
              </a:solidFill>
              <a:ln w="38100">
                <a:solidFill>
                  <a:srgbClr val="92D050">
                    <a:alpha val="60000"/>
                  </a:srgbClr>
                </a:solidFill>
              </a:ln>
              <a:effectLst/>
            </c:spPr>
          </c:marker>
          <c:dLbls>
            <c:dLbl>
              <c:idx val="0"/>
              <c:layout>
                <c:manualLayout>
                  <c:x val="-1.5536864728422064E-3"/>
                  <c:y val="1.974222294378147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LEAF!$B$35</c:f>
              <c:numCache>
                <c:formatCode>_(* #,##0.0_);_(* \(#,##0.0\);_(* "-"??_);_(@_)</c:formatCode>
                <c:ptCount val="1"/>
                <c:pt idx="0">
                  <c:v>7.666666666666667</c:v>
                </c:pt>
              </c:numCache>
            </c:numRef>
          </c:xVal>
          <c:yVal>
            <c:numRef>
              <c:f>LEAF!$C$35</c:f>
              <c:numCache>
                <c:formatCode>_(* #,##0.0_);_(* \(#,##0.0\);_(* "-"??_);_(@_)</c:formatCode>
                <c:ptCount val="1"/>
                <c:pt idx="0">
                  <c:v>6.666666666666667</c:v>
                </c:pt>
              </c:numCache>
            </c:numRef>
          </c:yVal>
          <c:smooth val="0"/>
        </c:ser>
        <c:ser>
          <c:idx val="32"/>
          <c:order val="32"/>
          <c:tx>
            <c:strRef>
              <c:f>LEAF!$A$36</c:f>
              <c:strCache>
                <c:ptCount val="1"/>
                <c:pt idx="0">
                  <c:v>Grape Research</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1.3454906952179444E-2"/>
                  <c:y val="8.6998587615121886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LEAF!$B$36</c:f>
              <c:numCache>
                <c:formatCode>_(* #,##0.0_);_(* \(#,##0.0\);_(* "-"??_);_(@_)</c:formatCode>
                <c:ptCount val="1"/>
                <c:pt idx="0">
                  <c:v>3.6666666666666665</c:v>
                </c:pt>
              </c:numCache>
            </c:numRef>
          </c:xVal>
          <c:yVal>
            <c:numRef>
              <c:f>LEAF!$C$36</c:f>
              <c:numCache>
                <c:formatCode>_(* #,##0.0_);_(* \(#,##0.0\);_(* "-"??_);_(@_)</c:formatCode>
                <c:ptCount val="1"/>
                <c:pt idx="0">
                  <c:v>5.333333333333333</c:v>
                </c:pt>
              </c:numCache>
            </c:numRef>
          </c:yVal>
          <c:smooth val="0"/>
        </c:ser>
        <c:ser>
          <c:idx val="33"/>
          <c:order val="33"/>
          <c:tx>
            <c:strRef>
              <c:f>LEAF!$A$37</c:f>
              <c:strCache>
                <c:ptCount val="1"/>
                <c:pt idx="0">
                  <c:v>Honey</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5.0937181078318843E-2"/>
                  <c:y val="1.6028993047897677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LEAF!$B$37</c:f>
              <c:numCache>
                <c:formatCode>_(* #,##0.0_);_(* \(#,##0.0\);_(* "-"??_);_(@_)</c:formatCode>
                <c:ptCount val="1"/>
                <c:pt idx="0">
                  <c:v>2.6666666666666665</c:v>
                </c:pt>
              </c:numCache>
            </c:numRef>
          </c:xVal>
          <c:yVal>
            <c:numRef>
              <c:f>LEAF!$C$37</c:f>
              <c:numCache>
                <c:formatCode>_(* #,##0.0_);_(* \(#,##0.0\);_(* "-"??_);_(@_)</c:formatCode>
                <c:ptCount val="1"/>
                <c:pt idx="0">
                  <c:v>5.333333333333333</c:v>
                </c:pt>
              </c:numCache>
            </c:numRef>
          </c:yVal>
          <c:smooth val="0"/>
        </c:ser>
        <c:ser>
          <c:idx val="34"/>
          <c:order val="34"/>
          <c:tx>
            <c:strRef>
              <c:f>LEAF!$A$38</c:f>
              <c:strCache>
                <c:ptCount val="1"/>
                <c:pt idx="0">
                  <c:v>Horse Slaughter</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1.3306130251949234E-3"/>
                  <c:y val="-2.5124506339413707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LEAF!$B$38</c:f>
              <c:numCache>
                <c:formatCode>_(* #,##0.0_);_(* \(#,##0.0\);_(* "-"??_);_(@_)</c:formatCode>
                <c:ptCount val="1"/>
                <c:pt idx="0">
                  <c:v>1</c:v>
                </c:pt>
              </c:numCache>
            </c:numRef>
          </c:xVal>
          <c:yVal>
            <c:numRef>
              <c:f>LEAF!$C$38</c:f>
              <c:numCache>
                <c:formatCode>_(* #,##0.0_);_(* \(#,##0.0\);_(* "-"??_);_(@_)</c:formatCode>
                <c:ptCount val="1"/>
                <c:pt idx="0">
                  <c:v>5</c:v>
                </c:pt>
              </c:numCache>
            </c:numRef>
          </c:yVal>
          <c:smooth val="0"/>
        </c:ser>
        <c:ser>
          <c:idx val="35"/>
          <c:order val="35"/>
          <c:tx>
            <c:strRef>
              <c:f>LEAF!$A$39</c:f>
              <c:strCache>
                <c:ptCount val="1"/>
                <c:pt idx="0">
                  <c:v>Lamb Live Export</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7.4559521351451385E-2"/>
                  <c:y val="-0.14311284586101017"/>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LEAF!$B$39</c:f>
              <c:numCache>
                <c:formatCode>_(* #,##0.0_);_(* \(#,##0.0\);_(* "-"??_);_(@_)</c:formatCode>
                <c:ptCount val="1"/>
                <c:pt idx="0">
                  <c:v>3.6666666666666665</c:v>
                </c:pt>
              </c:numCache>
            </c:numRef>
          </c:xVal>
          <c:yVal>
            <c:numRef>
              <c:f>LEAF!$C$39</c:f>
              <c:numCache>
                <c:formatCode>_(* #,##0.0_);_(* \(#,##0.0\);_(* "-"??_);_(@_)</c:formatCode>
                <c:ptCount val="1"/>
                <c:pt idx="0">
                  <c:v>7</c:v>
                </c:pt>
              </c:numCache>
            </c:numRef>
          </c:yVal>
          <c:smooth val="0"/>
        </c:ser>
        <c:ser>
          <c:idx val="36"/>
          <c:order val="36"/>
          <c:tx>
            <c:strRef>
              <c:f>LEAF!$A$40</c:f>
              <c:strCache>
                <c:ptCount val="1"/>
                <c:pt idx="0">
                  <c:v>Lamb Slaughter</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2.6702278585558525E-2"/>
                  <c:y val="-8.9471566414945899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LEAF!$B$40</c:f>
              <c:numCache>
                <c:formatCode>_(* #,##0.0_);_(* \(#,##0.0\);_(* "-"??_);_(@_)</c:formatCode>
                <c:ptCount val="1"/>
                <c:pt idx="0">
                  <c:v>4.666666666666667</c:v>
                </c:pt>
              </c:numCache>
            </c:numRef>
          </c:xVal>
          <c:yVal>
            <c:numRef>
              <c:f>LEAF!$C$40</c:f>
              <c:numCache>
                <c:formatCode>_(* #,##0.0_);_(* \(#,##0.0\);_(* "-"??_);_(@_)</c:formatCode>
                <c:ptCount val="1"/>
                <c:pt idx="0">
                  <c:v>6.666666666666667</c:v>
                </c:pt>
              </c:numCache>
            </c:numRef>
          </c:yVal>
          <c:smooth val="0"/>
        </c:ser>
        <c:ser>
          <c:idx val="37"/>
          <c:order val="37"/>
          <c:tx>
            <c:strRef>
              <c:f>LEAF!$A$41</c:f>
              <c:strCache>
                <c:ptCount val="1"/>
                <c:pt idx="0">
                  <c:v>Lamb Transaction</c:v>
                </c:pt>
              </c:strCache>
            </c:strRef>
          </c:tx>
          <c:spPr>
            <a:ln w="25400" cap="rnd">
              <a:noFill/>
              <a:round/>
            </a:ln>
            <a:effectLst/>
          </c:spPr>
          <c:marker>
            <c:symbol val="circle"/>
            <c:size val="6"/>
            <c:spPr>
              <a:solidFill>
                <a:schemeClr val="lt1"/>
              </a:solidFill>
              <a:ln w="38100">
                <a:solidFill>
                  <a:srgbClr val="92D050">
                    <a:alpha val="60000"/>
                  </a:srgbClr>
                </a:solidFill>
              </a:ln>
              <a:effectLst/>
            </c:spPr>
          </c:marker>
          <c:dLbls>
            <c:dLbl>
              <c:idx val="0"/>
              <c:layout>
                <c:manualLayout>
                  <c:x val="-3.4842873265416555E-4"/>
                  <c:y val="-4.5862302479410012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LEAF!$B$41</c:f>
              <c:numCache>
                <c:formatCode>_(* #,##0.0_);_(* \(#,##0.0\);_(* "-"??_);_(@_)</c:formatCode>
                <c:ptCount val="1"/>
                <c:pt idx="0">
                  <c:v>7.666666666666667</c:v>
                </c:pt>
              </c:numCache>
            </c:numRef>
          </c:xVal>
          <c:yVal>
            <c:numRef>
              <c:f>LEAF!$C$41</c:f>
              <c:numCache>
                <c:formatCode>_(* #,##0.0_);_(* \(#,##0.0\);_(* "-"??_);_(@_)</c:formatCode>
                <c:ptCount val="1"/>
                <c:pt idx="0">
                  <c:v>8.6666666666666661</c:v>
                </c:pt>
              </c:numCache>
            </c:numRef>
          </c:yVal>
          <c:smooth val="0"/>
        </c:ser>
        <c:ser>
          <c:idx val="38"/>
          <c:order val="38"/>
          <c:tx>
            <c:strRef>
              <c:f>LEAF!$A$42</c:f>
              <c:strCache>
                <c:ptCount val="1"/>
                <c:pt idx="0">
                  <c:v>Laying Chickens</c:v>
                </c:pt>
              </c:strCache>
            </c:strRef>
          </c:tx>
          <c:spPr>
            <a:ln w="25400" cap="rnd">
              <a:noFill/>
              <a:round/>
            </a:ln>
            <a:effectLst/>
          </c:spPr>
          <c:marker>
            <c:symbol val="circle"/>
            <c:size val="6"/>
            <c:spPr>
              <a:solidFill>
                <a:schemeClr val="lt1"/>
              </a:solidFill>
              <a:ln w="38100">
                <a:solidFill>
                  <a:srgbClr val="92D050">
                    <a:alpha val="60000"/>
                  </a:srgbClr>
                </a:solidFill>
              </a:ln>
              <a:effectLst/>
            </c:spPr>
          </c:marker>
          <c:dLbls>
            <c:dLbl>
              <c:idx val="0"/>
              <c:layout>
                <c:manualLayout>
                  <c:x val="-3.6792717754721553E-4"/>
                  <c:y val="2.9590819612828747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LEAF!$B$42</c:f>
              <c:numCache>
                <c:formatCode>_(* #,##0.0_);_(* \(#,##0.0\);_(* "-"??_);_(@_)</c:formatCode>
                <c:ptCount val="1"/>
                <c:pt idx="0">
                  <c:v>8.3333333333333339</c:v>
                </c:pt>
              </c:numCache>
            </c:numRef>
          </c:xVal>
          <c:yVal>
            <c:numRef>
              <c:f>LEAF!$C$42</c:f>
              <c:numCache>
                <c:formatCode>_(* #,##0.0_);_(* \(#,##0.0\);_(* "-"??_);_(@_)</c:formatCode>
                <c:ptCount val="1"/>
                <c:pt idx="0">
                  <c:v>5.666666666666667</c:v>
                </c:pt>
              </c:numCache>
            </c:numRef>
          </c:yVal>
          <c:smooth val="0"/>
        </c:ser>
        <c:ser>
          <c:idx val="39"/>
          <c:order val="39"/>
          <c:tx>
            <c:strRef>
              <c:f>LEAF!$A$43</c:f>
              <c:strCache>
                <c:ptCount val="1"/>
                <c:pt idx="0">
                  <c:v>Lychees</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0.10978565502766734"/>
                  <c:y val="-0.14197249585241348"/>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LEAF!$B$43</c:f>
              <c:numCache>
                <c:formatCode>_(* #,##0.0_);_(* \(#,##0.0\);_(* "-"??_);_(@_)</c:formatCode>
                <c:ptCount val="1"/>
                <c:pt idx="0">
                  <c:v>1.3333333333333333</c:v>
                </c:pt>
              </c:numCache>
            </c:numRef>
          </c:xVal>
          <c:yVal>
            <c:numRef>
              <c:f>LEAF!$C$43</c:f>
              <c:numCache>
                <c:formatCode>_(* #,##0.0_);_(* \(#,##0.0\);_(* "-"??_);_(@_)</c:formatCode>
                <c:ptCount val="1"/>
                <c:pt idx="0">
                  <c:v>6.333333333333333</c:v>
                </c:pt>
              </c:numCache>
            </c:numRef>
          </c:yVal>
          <c:smooth val="0"/>
        </c:ser>
        <c:ser>
          <c:idx val="40"/>
          <c:order val="40"/>
          <c:tx>
            <c:strRef>
              <c:f>LEAF!$A$44</c:f>
              <c:strCache>
                <c:ptCount val="1"/>
                <c:pt idx="0">
                  <c:v>Macadamia Nuts</c:v>
                </c:pt>
              </c:strCache>
            </c:strRef>
          </c:tx>
          <c:spPr>
            <a:ln w="25400" cap="rnd">
              <a:noFill/>
              <a:round/>
            </a:ln>
            <a:effectLst/>
          </c:spPr>
          <c:marker>
            <c:symbol val="circle"/>
            <c:size val="6"/>
            <c:spPr>
              <a:solidFill>
                <a:schemeClr val="lt1"/>
              </a:solidFill>
              <a:ln w="38100">
                <a:solidFill>
                  <a:srgbClr val="92D050">
                    <a:alpha val="60000"/>
                  </a:srgbClr>
                </a:solidFill>
              </a:ln>
              <a:effectLst/>
            </c:spPr>
          </c:marker>
          <c:dLbls>
            <c:dLbl>
              <c:idx val="0"/>
              <c:layout>
                <c:manualLayout>
                  <c:x val="-6.3624273444495665E-4"/>
                  <c:y val="3.5793983545302839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LEAF!$B$44</c:f>
              <c:numCache>
                <c:formatCode>_(* #,##0.0_);_(* \(#,##0.0\);_(* "-"??_);_(@_)</c:formatCode>
                <c:ptCount val="1"/>
                <c:pt idx="0">
                  <c:v>8</c:v>
                </c:pt>
              </c:numCache>
            </c:numRef>
          </c:xVal>
          <c:yVal>
            <c:numRef>
              <c:f>LEAF!$C$44</c:f>
              <c:numCache>
                <c:formatCode>_(* #,##0.0_);_(* \(#,##0.0\);_(* "-"??_);_(@_)</c:formatCode>
                <c:ptCount val="1"/>
                <c:pt idx="0">
                  <c:v>5</c:v>
                </c:pt>
              </c:numCache>
            </c:numRef>
          </c:yVal>
          <c:smooth val="0"/>
        </c:ser>
        <c:ser>
          <c:idx val="41"/>
          <c:order val="41"/>
          <c:tx>
            <c:strRef>
              <c:f>LEAF!$A$45</c:f>
              <c:strCache>
                <c:ptCount val="1"/>
                <c:pt idx="0">
                  <c:v>Macropods</c:v>
                </c:pt>
              </c:strCache>
            </c:strRef>
          </c:tx>
          <c:spPr>
            <a:ln w="25400" cap="rnd">
              <a:solidFill>
                <a:srgbClr val="FF0000"/>
              </a:solidFill>
              <a:round/>
            </a:ln>
            <a:effectLst/>
          </c:spPr>
          <c:marker>
            <c:symbol val="circle"/>
            <c:size val="6"/>
            <c:spPr>
              <a:solidFill>
                <a:schemeClr val="lt1"/>
              </a:solidFill>
              <a:ln w="38100">
                <a:solidFill>
                  <a:srgbClr val="FF0000"/>
                </a:solidFill>
              </a:ln>
              <a:effectLst/>
            </c:spPr>
          </c:marker>
          <c:dLbls>
            <c:dLbl>
              <c:idx val="0"/>
              <c:layout>
                <c:manualLayout>
                  <c:x val="-1.4668556687714362E-3"/>
                  <c:y val="2.0531288302458452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LEAF!$B$45</c:f>
              <c:numCache>
                <c:formatCode>_(* #,##0.0_);_(* \(#,##0.0\);_(* "-"??_);_(@_)</c:formatCode>
                <c:ptCount val="1"/>
                <c:pt idx="0">
                  <c:v>1</c:v>
                </c:pt>
              </c:numCache>
            </c:numRef>
          </c:xVal>
          <c:yVal>
            <c:numRef>
              <c:f>LEAF!$C$45</c:f>
              <c:numCache>
                <c:formatCode>_(* #,##0.0_);_(* \(#,##0.0\);_(* "-"??_);_(@_)</c:formatCode>
                <c:ptCount val="1"/>
                <c:pt idx="0">
                  <c:v>4.666666666666667</c:v>
                </c:pt>
              </c:numCache>
            </c:numRef>
          </c:yVal>
          <c:smooth val="0"/>
        </c:ser>
        <c:ser>
          <c:idx val="42"/>
          <c:order val="42"/>
          <c:tx>
            <c:strRef>
              <c:f>LEAF!$A$46</c:f>
              <c:strCache>
                <c:ptCount val="1"/>
                <c:pt idx="0">
                  <c:v>Mangoes</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8.8538499916108321E-2"/>
                  <c:y val="-0.21747954562435243"/>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LEAF!$B$46</c:f>
              <c:numCache>
                <c:formatCode>_(* #,##0.0_);_(* \(#,##0.0\);_(* "-"??_);_(@_)</c:formatCode>
                <c:ptCount val="1"/>
                <c:pt idx="0">
                  <c:v>3</c:v>
                </c:pt>
              </c:numCache>
            </c:numRef>
          </c:xVal>
          <c:yVal>
            <c:numRef>
              <c:f>LEAF!$C$46</c:f>
              <c:numCache>
                <c:formatCode>_(* #,##0.0_);_(* \(#,##0.0\);_(* "-"??_);_(@_)</c:formatCode>
                <c:ptCount val="1"/>
                <c:pt idx="0">
                  <c:v>6.666666666666667</c:v>
                </c:pt>
              </c:numCache>
            </c:numRef>
          </c:yVal>
          <c:smooth val="0"/>
        </c:ser>
        <c:ser>
          <c:idx val="43"/>
          <c:order val="43"/>
          <c:tx>
            <c:strRef>
              <c:f>LEAF!$A$47</c:f>
              <c:strCache>
                <c:ptCount val="1"/>
                <c:pt idx="0">
                  <c:v>Meat Chickens</c:v>
                </c:pt>
              </c:strCache>
            </c:strRef>
          </c:tx>
          <c:spPr>
            <a:ln w="25400" cap="rnd">
              <a:noFill/>
              <a:round/>
            </a:ln>
            <a:effectLst/>
          </c:spPr>
          <c:marker>
            <c:symbol val="circle"/>
            <c:size val="6"/>
            <c:spPr>
              <a:solidFill>
                <a:schemeClr val="lt1"/>
              </a:solidFill>
              <a:ln w="38100">
                <a:solidFill>
                  <a:srgbClr val="92D050">
                    <a:alpha val="60000"/>
                  </a:srgbClr>
                </a:solidFill>
              </a:ln>
              <a:effectLst/>
            </c:spPr>
          </c:marker>
          <c:dLbls>
            <c:dLbl>
              <c:idx val="0"/>
              <c:layout>
                <c:manualLayout>
                  <c:x val="1.022608658792123E-4"/>
                  <c:y val="2.6615073618096743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LEAF!$B$47</c:f>
              <c:numCache>
                <c:formatCode>_(* #,##0.0_);_(* \(#,##0.0\);_(* "-"??_);_(@_)</c:formatCode>
                <c:ptCount val="1"/>
                <c:pt idx="0">
                  <c:v>5.666666666666667</c:v>
                </c:pt>
              </c:numCache>
            </c:numRef>
          </c:xVal>
          <c:yVal>
            <c:numRef>
              <c:f>LEAF!$C$47</c:f>
              <c:numCache>
                <c:formatCode>_(* #,##0.0_);_(* \(#,##0.0\);_(* "-"??_);_(@_)</c:formatCode>
                <c:ptCount val="1"/>
                <c:pt idx="0">
                  <c:v>6</c:v>
                </c:pt>
              </c:numCache>
            </c:numRef>
          </c:yVal>
          <c:smooth val="0"/>
        </c:ser>
        <c:ser>
          <c:idx val="44"/>
          <c:order val="44"/>
          <c:tx>
            <c:strRef>
              <c:f>LEAF!$A$49</c:f>
              <c:strCache>
                <c:ptCount val="1"/>
                <c:pt idx="0">
                  <c:v>Mushrooms</c:v>
                </c:pt>
              </c:strCache>
            </c:strRef>
          </c:tx>
          <c:spPr>
            <a:ln w="25400" cap="rnd">
              <a:solidFill>
                <a:schemeClr val="accent3">
                  <a:lumMod val="60000"/>
                  <a:lumOff val="40000"/>
                </a:schemeClr>
              </a:solidFill>
              <a:round/>
            </a:ln>
            <a:effectLst/>
          </c:spPr>
          <c:marker>
            <c:symbol val="circle"/>
            <c:size val="6"/>
            <c:spPr>
              <a:solidFill>
                <a:schemeClr val="lt1"/>
              </a:solidFill>
              <a:ln w="38100">
                <a:solidFill>
                  <a:schemeClr val="accent3">
                    <a:lumMod val="60000"/>
                    <a:lumOff val="40000"/>
                  </a:schemeClr>
                </a:solidFill>
              </a:ln>
              <a:effectLst/>
            </c:spPr>
          </c:marker>
          <c:dLbls>
            <c:dLbl>
              <c:idx val="0"/>
              <c:layout>
                <c:manualLayout>
                  <c:x val="6.2609082672346649E-3"/>
                  <c:y val="2.0717266839095878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LEAF!$B$49</c:f>
              <c:numCache>
                <c:formatCode>_(* #,##0.0_);_(* \(#,##0.0\);_(* "-"??_);_(@_)</c:formatCode>
                <c:ptCount val="1"/>
                <c:pt idx="0">
                  <c:v>9</c:v>
                </c:pt>
              </c:numCache>
            </c:numRef>
          </c:xVal>
          <c:yVal>
            <c:numRef>
              <c:f>LEAF!$C$49</c:f>
              <c:numCache>
                <c:formatCode>_(* #,##0.0_);_(* \(#,##0.0\);_(* "-"??_);_(@_)</c:formatCode>
                <c:ptCount val="1"/>
                <c:pt idx="0">
                  <c:v>5</c:v>
                </c:pt>
              </c:numCache>
            </c:numRef>
          </c:yVal>
          <c:smooth val="0"/>
        </c:ser>
        <c:ser>
          <c:idx val="45"/>
          <c:order val="45"/>
          <c:tx>
            <c:strRef>
              <c:f>LEAF!$A$50</c:f>
              <c:strCache>
                <c:ptCount val="1"/>
                <c:pt idx="0">
                  <c:v>Nursery Products</c:v>
                </c:pt>
              </c:strCache>
            </c:strRef>
          </c:tx>
          <c:spPr>
            <a:ln w="25400" cap="rnd">
              <a:solidFill>
                <a:srgbClr val="FFC000"/>
              </a:solidFill>
              <a:round/>
            </a:ln>
            <a:effectLst/>
          </c:spPr>
          <c:marker>
            <c:symbol val="circle"/>
            <c:size val="6"/>
            <c:spPr>
              <a:solidFill>
                <a:schemeClr val="lt1"/>
              </a:solidFill>
              <a:ln w="38100">
                <a:solidFill>
                  <a:srgbClr val="FFC000"/>
                </a:solidFill>
              </a:ln>
              <a:effectLst/>
            </c:spPr>
          </c:marker>
          <c:dLbls>
            <c:dLbl>
              <c:idx val="0"/>
              <c:layout>
                <c:manualLayout>
                  <c:x val="-7.9774578549751164E-4"/>
                  <c:y val="2.9799496712395401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LEAF!$B$50</c:f>
              <c:numCache>
                <c:formatCode>_(* #,##0.0_);_(* \(#,##0.0\);_(* "-"??_);_(@_)</c:formatCode>
                <c:ptCount val="1"/>
                <c:pt idx="0">
                  <c:v>6</c:v>
                </c:pt>
              </c:numCache>
            </c:numRef>
          </c:xVal>
          <c:yVal>
            <c:numRef>
              <c:f>LEAF!$C$50</c:f>
              <c:numCache>
                <c:formatCode>_(* #,##0.0_);_(* \(#,##0.0\);_(* "-"??_);_(@_)</c:formatCode>
                <c:ptCount val="1"/>
                <c:pt idx="0">
                  <c:v>4</c:v>
                </c:pt>
              </c:numCache>
            </c:numRef>
          </c:yVal>
          <c:smooth val="0"/>
        </c:ser>
        <c:ser>
          <c:idx val="46"/>
          <c:order val="46"/>
          <c:tx>
            <c:strRef>
              <c:f>LEAF!$A$51</c:f>
              <c:strCache>
                <c:ptCount val="1"/>
                <c:pt idx="0">
                  <c:v>Oilseeds</c:v>
                </c:pt>
              </c:strCache>
            </c:strRef>
          </c:tx>
          <c:spPr>
            <a:ln w="25400" cap="rnd">
              <a:noFill/>
              <a:round/>
            </a:ln>
            <a:effectLst/>
          </c:spPr>
          <c:marker>
            <c:symbol val="circle"/>
            <c:size val="6"/>
            <c:spPr>
              <a:solidFill>
                <a:schemeClr val="lt1"/>
              </a:solidFill>
              <a:ln w="38100">
                <a:solidFill>
                  <a:srgbClr val="92D050">
                    <a:alpha val="60000"/>
                  </a:srgbClr>
                </a:solidFill>
              </a:ln>
              <a:effectLst/>
            </c:spPr>
          </c:marker>
          <c:dLbls>
            <c:dLbl>
              <c:idx val="0"/>
              <c:layout>
                <c:manualLayout>
                  <c:x val="1.5651740819040656E-4"/>
                  <c:y val="-2.2980152505631093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LEAF!$B$51</c:f>
              <c:numCache>
                <c:formatCode>_(* #,##0.0_);_(* \(#,##0.0\);_(* "-"??_);_(@_)</c:formatCode>
                <c:ptCount val="1"/>
                <c:pt idx="0">
                  <c:v>9</c:v>
                </c:pt>
              </c:numCache>
            </c:numRef>
          </c:xVal>
          <c:yVal>
            <c:numRef>
              <c:f>LEAF!$C$51</c:f>
              <c:numCache>
                <c:formatCode>_(* #,##0.0_);_(* \(#,##0.0\);_(* "-"??_);_(@_)</c:formatCode>
                <c:ptCount val="1"/>
                <c:pt idx="0">
                  <c:v>7</c:v>
                </c:pt>
              </c:numCache>
            </c:numRef>
          </c:yVal>
          <c:smooth val="0"/>
        </c:ser>
        <c:ser>
          <c:idx val="47"/>
          <c:order val="47"/>
          <c:tx>
            <c:strRef>
              <c:f>LEAF!$A$52</c:f>
              <c:strCache>
                <c:ptCount val="1"/>
                <c:pt idx="0">
                  <c:v>Olives</c:v>
                </c:pt>
              </c:strCache>
            </c:strRef>
          </c:tx>
          <c:spPr>
            <a:ln w="25400" cap="rnd">
              <a:solidFill>
                <a:srgbClr val="FF0000"/>
              </a:solidFill>
              <a:round/>
            </a:ln>
            <a:effectLst/>
          </c:spPr>
          <c:marker>
            <c:symbol val="circle"/>
            <c:size val="6"/>
            <c:spPr>
              <a:solidFill>
                <a:schemeClr val="lt1"/>
              </a:solidFill>
              <a:ln w="38100">
                <a:solidFill>
                  <a:srgbClr val="FF0000"/>
                </a:solidFill>
              </a:ln>
              <a:effectLst/>
            </c:spPr>
          </c:marker>
          <c:dLbls>
            <c:dLbl>
              <c:idx val="0"/>
              <c:layout>
                <c:manualLayout>
                  <c:x val="-1.3364432825618954E-3"/>
                  <c:y val="2.5200458190148912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LEAF!$B$52</c:f>
              <c:numCache>
                <c:formatCode>_(* #,##0.0_);_(* \(#,##0.0\);_(* "-"??_);_(@_)</c:formatCode>
                <c:ptCount val="1"/>
                <c:pt idx="0">
                  <c:v>2</c:v>
                </c:pt>
              </c:numCache>
            </c:numRef>
          </c:xVal>
          <c:yVal>
            <c:numRef>
              <c:f>LEAF!$C$52</c:f>
              <c:numCache>
                <c:formatCode>_(* #,##0.0_);_(* \(#,##0.0\);_(* "-"??_);_(@_)</c:formatCode>
                <c:ptCount val="1"/>
                <c:pt idx="0">
                  <c:v>4</c:v>
                </c:pt>
              </c:numCache>
            </c:numRef>
          </c:yVal>
          <c:smooth val="0"/>
        </c:ser>
        <c:ser>
          <c:idx val="48"/>
          <c:order val="48"/>
          <c:tx>
            <c:strRef>
              <c:f>LEAF!$A$53</c:f>
              <c:strCache>
                <c:ptCount val="1"/>
                <c:pt idx="0">
                  <c:v>Onions</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1.1489070824397447E-3"/>
                  <c:y val="2.0635693734159518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LEAF!$B$53</c:f>
              <c:numCache>
                <c:formatCode>_(* #,##0.0_);_(* \(#,##0.0\);_(* "-"??_);_(@_)</c:formatCode>
                <c:ptCount val="1"/>
                <c:pt idx="0">
                  <c:v>2.3333333333333335</c:v>
                </c:pt>
              </c:numCache>
            </c:numRef>
          </c:xVal>
          <c:yVal>
            <c:numRef>
              <c:f>LEAF!$C$53</c:f>
              <c:numCache>
                <c:formatCode>_(* #,##0.0_);_(* \(#,##0.0\);_(* "-"??_);_(@_)</c:formatCode>
                <c:ptCount val="1"/>
                <c:pt idx="0">
                  <c:v>6</c:v>
                </c:pt>
              </c:numCache>
            </c:numRef>
          </c:yVal>
          <c:smooth val="0"/>
        </c:ser>
        <c:ser>
          <c:idx val="49"/>
          <c:order val="49"/>
          <c:tx>
            <c:strRef>
              <c:f>LEAF!$A$54</c:f>
              <c:strCache>
                <c:ptCount val="1"/>
                <c:pt idx="0">
                  <c:v>Papaya</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5.4724198459586808E-2"/>
                  <c:y val="-7.3369658660151757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LEAF!$B$54</c:f>
              <c:numCache>
                <c:formatCode>_(* #,##0.0_);_(* \(#,##0.0\);_(* "-"??_);_(@_)</c:formatCode>
                <c:ptCount val="1"/>
                <c:pt idx="0">
                  <c:v>1.6666666666666667</c:v>
                </c:pt>
              </c:numCache>
            </c:numRef>
          </c:xVal>
          <c:yVal>
            <c:numRef>
              <c:f>LEAF!$C$54</c:f>
              <c:numCache>
                <c:formatCode>_(* #,##0.0_);_(* \(#,##0.0\);_(* "-"??_);_(@_)</c:formatCode>
                <c:ptCount val="1"/>
                <c:pt idx="0">
                  <c:v>8</c:v>
                </c:pt>
              </c:numCache>
            </c:numRef>
          </c:yVal>
          <c:smooth val="0"/>
        </c:ser>
        <c:ser>
          <c:idx val="50"/>
          <c:order val="50"/>
          <c:tx>
            <c:strRef>
              <c:f>LEAF!$A$55</c:f>
              <c:strCache>
                <c:ptCount val="1"/>
                <c:pt idx="0">
                  <c:v>Passionfruit</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3.2281098607187447E-2"/>
                  <c:y val="-0.17632324439839517"/>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LEAF!$B$55</c:f>
              <c:numCache>
                <c:formatCode>_(* #,##0.0_);_(* \(#,##0.0\);_(* "-"??_);_(@_)</c:formatCode>
                <c:ptCount val="1"/>
                <c:pt idx="0">
                  <c:v>1.6666666666666667</c:v>
                </c:pt>
              </c:numCache>
            </c:numRef>
          </c:xVal>
          <c:yVal>
            <c:numRef>
              <c:f>LEAF!$C$55</c:f>
              <c:numCache>
                <c:formatCode>_(* #,##0.0_);_(* \(#,##0.0\);_(* "-"??_);_(@_)</c:formatCode>
                <c:ptCount val="1"/>
                <c:pt idx="0">
                  <c:v>7.666666666666667</c:v>
                </c:pt>
              </c:numCache>
            </c:numRef>
          </c:yVal>
          <c:smooth val="0"/>
        </c:ser>
        <c:ser>
          <c:idx val="51"/>
          <c:order val="51"/>
          <c:tx>
            <c:strRef>
              <c:f>LEAF!$A$56</c:f>
              <c:strCache>
                <c:ptCount val="1"/>
                <c:pt idx="0">
                  <c:v>Pasture Seeds</c:v>
                </c:pt>
              </c:strCache>
            </c:strRef>
          </c:tx>
          <c:spPr>
            <a:ln w="25400" cap="rnd">
              <a:solidFill>
                <a:srgbClr val="FF0000"/>
              </a:solidFill>
              <a:round/>
            </a:ln>
            <a:effectLst/>
          </c:spPr>
          <c:marker>
            <c:symbol val="circle"/>
            <c:size val="6"/>
            <c:spPr>
              <a:solidFill>
                <a:schemeClr val="lt1"/>
              </a:solidFill>
              <a:ln w="38100">
                <a:solidFill>
                  <a:srgbClr val="FF0000"/>
                </a:solidFill>
              </a:ln>
              <a:effectLst/>
            </c:spPr>
          </c:marker>
          <c:dLbls>
            <c:dLbl>
              <c:idx val="0"/>
              <c:layout>
                <c:manualLayout>
                  <c:x val="-1.9372786322730271E-3"/>
                  <c:y val="2.9816803719608723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LEAF!$B$56</c:f>
              <c:numCache>
                <c:formatCode>_(* #,##0.0_);_(* \(#,##0.0\);_(* "-"??_);_(@_)</c:formatCode>
                <c:ptCount val="1"/>
                <c:pt idx="0">
                  <c:v>4.333333333333333</c:v>
                </c:pt>
              </c:numCache>
            </c:numRef>
          </c:xVal>
          <c:yVal>
            <c:numRef>
              <c:f>LEAF!$C$56</c:f>
              <c:numCache>
                <c:formatCode>_(* #,##0.0_);_(* \(#,##0.0\);_(* "-"??_);_(@_)</c:formatCode>
                <c:ptCount val="1"/>
                <c:pt idx="0">
                  <c:v>3.3333333333333335</c:v>
                </c:pt>
              </c:numCache>
            </c:numRef>
          </c:yVal>
          <c:smooth val="0"/>
        </c:ser>
        <c:ser>
          <c:idx val="52"/>
          <c:order val="52"/>
          <c:tx>
            <c:strRef>
              <c:f>LEAF!$A$57</c:f>
              <c:strCache>
                <c:ptCount val="1"/>
                <c:pt idx="0">
                  <c:v>Pears</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5.7567104584162337E-2"/>
                  <c:y val="-0.15563725203373521"/>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LEAF!$B$57</c:f>
              <c:numCache>
                <c:formatCode>_(* #,##0.0_);_(* \(#,##0.0\);_(* "-"??_);_(@_)</c:formatCode>
                <c:ptCount val="1"/>
                <c:pt idx="0">
                  <c:v>3.3333333333333335</c:v>
                </c:pt>
              </c:numCache>
            </c:numRef>
          </c:xVal>
          <c:yVal>
            <c:numRef>
              <c:f>LEAF!$C$57</c:f>
              <c:numCache>
                <c:formatCode>_(* #,##0.0_);_(* \(#,##0.0\);_(* "-"??_);_(@_)</c:formatCode>
                <c:ptCount val="1"/>
                <c:pt idx="0">
                  <c:v>7</c:v>
                </c:pt>
              </c:numCache>
            </c:numRef>
          </c:yVal>
          <c:smooth val="0"/>
        </c:ser>
        <c:ser>
          <c:idx val="53"/>
          <c:order val="53"/>
          <c:tx>
            <c:strRef>
              <c:f>LEAF!$A$58</c:f>
              <c:strCache>
                <c:ptCount val="1"/>
                <c:pt idx="0">
                  <c:v>Persimmons</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0.12063024765423241"/>
                  <c:y val="-0.15340930265634578"/>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LEAF!$B$58</c:f>
              <c:numCache>
                <c:formatCode>_(* #,##0.0_);_(* \(#,##0.0\);_(* "-"??_);_(@_)</c:formatCode>
                <c:ptCount val="1"/>
                <c:pt idx="0">
                  <c:v>1.3333333333333333</c:v>
                </c:pt>
              </c:numCache>
            </c:numRef>
          </c:xVal>
          <c:yVal>
            <c:numRef>
              <c:f>LEAF!$C$58</c:f>
              <c:numCache>
                <c:formatCode>_(* #,##0.0_);_(* \(#,##0.0\);_(* "-"??_);_(@_)</c:formatCode>
                <c:ptCount val="1"/>
                <c:pt idx="0">
                  <c:v>6.666666666666667</c:v>
                </c:pt>
              </c:numCache>
            </c:numRef>
          </c:yVal>
          <c:smooth val="0"/>
        </c:ser>
        <c:ser>
          <c:idx val="54"/>
          <c:order val="54"/>
          <c:tx>
            <c:strRef>
              <c:f>LEAF!$A$59</c:f>
              <c:strCache>
                <c:ptCount val="1"/>
                <c:pt idx="0">
                  <c:v>Pig Slaughter</c:v>
                </c:pt>
              </c:strCache>
            </c:strRef>
          </c:tx>
          <c:spPr>
            <a:ln w="25400" cap="rnd">
              <a:noFill/>
              <a:round/>
            </a:ln>
            <a:effectLst/>
          </c:spPr>
          <c:marker>
            <c:symbol val="circle"/>
            <c:size val="6"/>
            <c:spPr>
              <a:solidFill>
                <a:schemeClr val="lt1"/>
              </a:solidFill>
              <a:ln w="38100">
                <a:solidFill>
                  <a:srgbClr val="92D050">
                    <a:alpha val="60000"/>
                  </a:srgbClr>
                </a:solidFill>
              </a:ln>
              <a:effectLst/>
            </c:spPr>
          </c:marker>
          <c:dLbls>
            <c:dLbl>
              <c:idx val="0"/>
              <c:layout>
                <c:manualLayout>
                  <c:x val="-4.0379477886750066E-2"/>
                  <c:y val="-0.17163792316061047"/>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LEAF!$B$59</c:f>
              <c:numCache>
                <c:formatCode>_(* #,##0.0_);_(* \(#,##0.0\);_(* "-"??_);_(@_)</c:formatCode>
                <c:ptCount val="1"/>
                <c:pt idx="0">
                  <c:v>9</c:v>
                </c:pt>
              </c:numCache>
            </c:numRef>
          </c:xVal>
          <c:yVal>
            <c:numRef>
              <c:f>LEAF!$C$59</c:f>
              <c:numCache>
                <c:formatCode>_(* #,##0.0_);_(* \(#,##0.0\);_(* "-"??_);_(@_)</c:formatCode>
                <c:ptCount val="1"/>
                <c:pt idx="0">
                  <c:v>7.666666666666667</c:v>
                </c:pt>
              </c:numCache>
            </c:numRef>
          </c:yVal>
          <c:smooth val="0"/>
        </c:ser>
        <c:ser>
          <c:idx val="55"/>
          <c:order val="55"/>
          <c:tx>
            <c:strRef>
              <c:f>LEAF!$A$60</c:f>
              <c:strCache>
                <c:ptCount val="1"/>
                <c:pt idx="0">
                  <c:v>Pineapples</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2.658767426279765E-2"/>
                  <c:y val="-0.14664857901838801"/>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LEAF!$B$60</c:f>
              <c:numCache>
                <c:formatCode>_(* #,##0.0_);_(* \(#,##0.0\);_(* "-"??_);_(@_)</c:formatCode>
                <c:ptCount val="1"/>
                <c:pt idx="0">
                  <c:v>1.6666666666666667</c:v>
                </c:pt>
              </c:numCache>
            </c:numRef>
          </c:xVal>
          <c:yVal>
            <c:numRef>
              <c:f>LEAF!$C$60</c:f>
              <c:numCache>
                <c:formatCode>_(* #,##0.0_);_(* \(#,##0.0\);_(* "-"??_);_(@_)</c:formatCode>
                <c:ptCount val="1"/>
                <c:pt idx="0">
                  <c:v>7.666666666666667</c:v>
                </c:pt>
              </c:numCache>
            </c:numRef>
          </c:yVal>
          <c:smooth val="0"/>
        </c:ser>
        <c:ser>
          <c:idx val="56"/>
          <c:order val="56"/>
          <c:tx>
            <c:strRef>
              <c:f>LEAF!$A$61</c:f>
              <c:strCache>
                <c:ptCount val="1"/>
                <c:pt idx="0">
                  <c:v>Potatoes</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7.3313569373834334E-2"/>
                  <c:y val="-1.8355422288675666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LEAF!$B$61</c:f>
              <c:numCache>
                <c:formatCode>_(* #,##0.0_);_(* \(#,##0.0\);_(* "-"??_);_(@_)</c:formatCode>
                <c:ptCount val="1"/>
                <c:pt idx="0">
                  <c:v>2.6666666666666665</c:v>
                </c:pt>
              </c:numCache>
            </c:numRef>
          </c:xVal>
          <c:yVal>
            <c:numRef>
              <c:f>LEAF!$C$61</c:f>
              <c:numCache>
                <c:formatCode>_(* #,##0.0_);_(* \(#,##0.0\);_(* "-"??_);_(@_)</c:formatCode>
                <c:ptCount val="1"/>
                <c:pt idx="0">
                  <c:v>6.333333333333333</c:v>
                </c:pt>
              </c:numCache>
            </c:numRef>
          </c:yVal>
          <c:smooth val="0"/>
        </c:ser>
        <c:ser>
          <c:idx val="57"/>
          <c:order val="57"/>
          <c:tx>
            <c:strRef>
              <c:f>LEAF!$A$62</c:f>
              <c:strCache>
                <c:ptCount val="1"/>
                <c:pt idx="0">
                  <c:v>Ratites</c:v>
                </c:pt>
              </c:strCache>
            </c:strRef>
          </c:tx>
          <c:spPr>
            <a:ln w="25400" cap="rnd">
              <a:solidFill>
                <a:srgbClr val="FF0000"/>
              </a:solidFill>
              <a:round/>
            </a:ln>
            <a:effectLst/>
          </c:spPr>
          <c:marker>
            <c:symbol val="circle"/>
            <c:size val="6"/>
            <c:spPr>
              <a:solidFill>
                <a:schemeClr val="lt1"/>
              </a:solidFill>
              <a:ln w="38100">
                <a:solidFill>
                  <a:srgbClr val="FF0000"/>
                </a:solidFill>
              </a:ln>
              <a:effectLst/>
            </c:spPr>
          </c:marker>
          <c:dLbls>
            <c:dLbl>
              <c:idx val="0"/>
              <c:layout>
                <c:manualLayout>
                  <c:x val="-5.5572828257248477E-2"/>
                  <c:y val="-1.3728567434225361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LEAF!$B$62</c:f>
              <c:numCache>
                <c:formatCode>_(* #,##0.0_);_(* \(#,##0.0\);_(* "-"??_);_(@_)</c:formatCode>
                <c:ptCount val="1"/>
                <c:pt idx="0">
                  <c:v>0.66666666666666663</c:v>
                </c:pt>
              </c:numCache>
            </c:numRef>
          </c:xVal>
          <c:yVal>
            <c:numRef>
              <c:f>LEAF!$C$62</c:f>
              <c:numCache>
                <c:formatCode>_(* #,##0.0_);_(* \(#,##0.0\);_(* "-"??_);_(@_)</c:formatCode>
                <c:ptCount val="1"/>
                <c:pt idx="0">
                  <c:v>2.3333333333333335</c:v>
                </c:pt>
              </c:numCache>
            </c:numRef>
          </c:yVal>
          <c:smooth val="0"/>
        </c:ser>
        <c:ser>
          <c:idx val="58"/>
          <c:order val="58"/>
          <c:tx>
            <c:strRef>
              <c:f>LEAF!$A$63</c:f>
              <c:strCache>
                <c:ptCount val="1"/>
                <c:pt idx="0">
                  <c:v>Rice</c:v>
                </c:pt>
              </c:strCache>
            </c:strRef>
          </c:tx>
          <c:spPr>
            <a:ln w="25400" cap="rnd">
              <a:solidFill>
                <a:schemeClr val="accent3">
                  <a:lumMod val="60000"/>
                  <a:lumOff val="40000"/>
                </a:schemeClr>
              </a:solidFill>
              <a:round/>
            </a:ln>
            <a:effectLst/>
          </c:spPr>
          <c:marker>
            <c:symbol val="circle"/>
            <c:size val="6"/>
            <c:spPr>
              <a:solidFill>
                <a:schemeClr val="lt1"/>
              </a:solidFill>
              <a:ln w="38100">
                <a:solidFill>
                  <a:schemeClr val="accent3">
                    <a:lumMod val="60000"/>
                    <a:lumOff val="40000"/>
                  </a:schemeClr>
                </a:solidFill>
              </a:ln>
              <a:effectLst/>
            </c:spPr>
          </c:marker>
          <c:dLbls>
            <c:dLbl>
              <c:idx val="0"/>
              <c:layout>
                <c:manualLayout>
                  <c:x val="1.2275754637503676E-2"/>
                  <c:y val="-2.5035143095406387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LEAF!$B$63</c:f>
              <c:numCache>
                <c:formatCode>_(* #,##0.0_);_(* \(#,##0.0\);_(* "-"??_);_(@_)</c:formatCode>
                <c:ptCount val="1"/>
                <c:pt idx="0">
                  <c:v>8</c:v>
                </c:pt>
              </c:numCache>
            </c:numRef>
          </c:xVal>
          <c:yVal>
            <c:numRef>
              <c:f>LEAF!$C$63</c:f>
              <c:numCache>
                <c:formatCode>_(* #,##0.0_);_(* \(#,##0.0\);_(* "-"??_);_(@_)</c:formatCode>
                <c:ptCount val="1"/>
                <c:pt idx="0">
                  <c:v>8.3333333333333339</c:v>
                </c:pt>
              </c:numCache>
            </c:numRef>
          </c:yVal>
          <c:smooth val="0"/>
        </c:ser>
        <c:ser>
          <c:idx val="59"/>
          <c:order val="59"/>
          <c:tx>
            <c:strRef>
              <c:f>LEAF!$A$64</c:f>
              <c:strCache>
                <c:ptCount val="1"/>
                <c:pt idx="0">
                  <c:v>Rubus</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5.8995746847508905E-2"/>
                  <c:y val="-3.4513321336913656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LEAF!$B$64</c:f>
              <c:numCache>
                <c:formatCode>_(* #,##0.0_);_(* \(#,##0.0\);_(* "-"??_);_(@_)</c:formatCode>
                <c:ptCount val="1"/>
                <c:pt idx="0">
                  <c:v>3</c:v>
                </c:pt>
              </c:numCache>
            </c:numRef>
          </c:xVal>
          <c:yVal>
            <c:numRef>
              <c:f>LEAF!$C$64</c:f>
              <c:numCache>
                <c:formatCode>_(* #,##0.0_);_(* \(#,##0.0\);_(* "-"??_);_(@_)</c:formatCode>
                <c:ptCount val="1"/>
                <c:pt idx="0">
                  <c:v>6.333333333333333</c:v>
                </c:pt>
              </c:numCache>
            </c:numRef>
          </c:yVal>
          <c:smooth val="0"/>
        </c:ser>
        <c:ser>
          <c:idx val="60"/>
          <c:order val="60"/>
          <c:tx>
            <c:strRef>
              <c:f>LEAF!$A$65</c:f>
              <c:strCache>
                <c:ptCount val="1"/>
                <c:pt idx="0">
                  <c:v>Sheep Live Export</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4.2160435268063633E-3"/>
                  <c:y val="-1.9122557019750883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LEAF!$B$65</c:f>
              <c:numCache>
                <c:formatCode>_(* #,##0.0_);_(* \(#,##0.0\);_(* "-"??_);_(@_)</c:formatCode>
                <c:ptCount val="1"/>
                <c:pt idx="0">
                  <c:v>4.666666666666667</c:v>
                </c:pt>
              </c:numCache>
            </c:numRef>
          </c:xVal>
          <c:yVal>
            <c:numRef>
              <c:f>LEAF!$C$65</c:f>
              <c:numCache>
                <c:formatCode>_(* #,##0.0_);_(* \(#,##0.0\);_(* "-"??_);_(@_)</c:formatCode>
                <c:ptCount val="1"/>
                <c:pt idx="0">
                  <c:v>6.333333333333333</c:v>
                </c:pt>
              </c:numCache>
            </c:numRef>
          </c:yVal>
          <c:smooth val="0"/>
        </c:ser>
        <c:ser>
          <c:idx val="61"/>
          <c:order val="61"/>
          <c:tx>
            <c:strRef>
              <c:f>LEAF!$A$66</c:f>
              <c:strCache>
                <c:ptCount val="1"/>
                <c:pt idx="0">
                  <c:v>Sheep Slaughter</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8.7266011328700696E-2"/>
                  <c:y val="-0.187652209450646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LEAF!$B$66</c:f>
              <c:numCache>
                <c:formatCode>_(* #,##0.0_);_(* \(#,##0.0\);_(* "-"??_);_(@_)</c:formatCode>
                <c:ptCount val="1"/>
                <c:pt idx="0">
                  <c:v>3</c:v>
                </c:pt>
              </c:numCache>
            </c:numRef>
          </c:xVal>
          <c:yVal>
            <c:numRef>
              <c:f>LEAF!$C$66</c:f>
              <c:numCache>
                <c:formatCode>_(* #,##0.0_);_(* \(#,##0.0\);_(* "-"??_);_(@_)</c:formatCode>
                <c:ptCount val="1"/>
                <c:pt idx="0">
                  <c:v>7.333333333333333</c:v>
                </c:pt>
              </c:numCache>
            </c:numRef>
          </c:yVal>
          <c:smooth val="0"/>
        </c:ser>
        <c:ser>
          <c:idx val="62"/>
          <c:order val="62"/>
          <c:tx>
            <c:strRef>
              <c:f>LEAF!$A$67</c:f>
              <c:strCache>
                <c:ptCount val="1"/>
                <c:pt idx="0">
                  <c:v>Sheep Transaction</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9.319530490195109E-4"/>
                  <c:y val="-9.8417390787721881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LEAF!$B$67</c:f>
              <c:numCache>
                <c:formatCode>_(* #,##0.0_);_(* \(#,##0.0\);_(* "-"??_);_(@_)</c:formatCode>
                <c:ptCount val="1"/>
                <c:pt idx="0">
                  <c:v>3.3333333333333335</c:v>
                </c:pt>
              </c:numCache>
            </c:numRef>
          </c:xVal>
          <c:yVal>
            <c:numRef>
              <c:f>LEAF!$C$67</c:f>
              <c:numCache>
                <c:formatCode>_(* #,##0.0_);_(* \(#,##0.0\);_(* "-"??_);_(@_)</c:formatCode>
                <c:ptCount val="1"/>
                <c:pt idx="0">
                  <c:v>8.6666666666666661</c:v>
                </c:pt>
              </c:numCache>
            </c:numRef>
          </c:yVal>
          <c:smooth val="0"/>
        </c:ser>
        <c:ser>
          <c:idx val="63"/>
          <c:order val="63"/>
          <c:tx>
            <c:strRef>
              <c:f>LEAF!$A$68</c:f>
              <c:strCache>
                <c:ptCount val="1"/>
                <c:pt idx="0">
                  <c:v>Stone Fruit</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7.7549171756462434E-2"/>
                  <c:y val="-1.937460785840504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LEAF!$B$68</c:f>
              <c:numCache>
                <c:formatCode>_(* #,##0.0_);_(* \(#,##0.0\);_(* "-"??_);_(@_)</c:formatCode>
                <c:ptCount val="1"/>
                <c:pt idx="0">
                  <c:v>2.3333333333333335</c:v>
                </c:pt>
              </c:numCache>
            </c:numRef>
          </c:xVal>
          <c:yVal>
            <c:numRef>
              <c:f>LEAF!$C$68</c:f>
              <c:numCache>
                <c:formatCode>_(* #,##0.0_);_(* \(#,##0.0\);_(* "-"??_);_(@_)</c:formatCode>
                <c:ptCount val="1"/>
                <c:pt idx="0">
                  <c:v>7</c:v>
                </c:pt>
              </c:numCache>
            </c:numRef>
          </c:yVal>
          <c:smooth val="0"/>
        </c:ser>
        <c:ser>
          <c:idx val="64"/>
          <c:order val="64"/>
          <c:tx>
            <c:strRef>
              <c:f>LEAF!$A$69</c:f>
              <c:strCache>
                <c:ptCount val="1"/>
                <c:pt idx="0">
                  <c:v>Strawberries</c:v>
                </c:pt>
              </c:strCache>
            </c:strRef>
          </c:tx>
          <c:spPr>
            <a:ln w="25400" cap="rnd">
              <a:solidFill>
                <a:srgbClr val="FFC000"/>
              </a:solidFill>
              <a:round/>
            </a:ln>
            <a:effectLst/>
          </c:spPr>
          <c:marker>
            <c:symbol val="circle"/>
            <c:size val="6"/>
            <c:spPr>
              <a:solidFill>
                <a:schemeClr val="lt1"/>
              </a:solidFill>
              <a:ln w="38100">
                <a:solidFill>
                  <a:srgbClr val="FFC000"/>
                </a:solidFill>
              </a:ln>
              <a:effectLst/>
            </c:spPr>
          </c:marker>
          <c:dLbls>
            <c:dLbl>
              <c:idx val="0"/>
              <c:layout>
                <c:manualLayout>
                  <c:x val="-1.7282227576295016E-3"/>
                  <c:y val="2.7508545967836411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LEAF!$B$69</c:f>
              <c:numCache>
                <c:formatCode>_(* #,##0.0_);_(* \(#,##0.0\);_(* "-"??_);_(@_)</c:formatCode>
                <c:ptCount val="1"/>
                <c:pt idx="0">
                  <c:v>8</c:v>
                </c:pt>
              </c:numCache>
            </c:numRef>
          </c:xVal>
          <c:yVal>
            <c:numRef>
              <c:f>LEAF!$C$69</c:f>
              <c:numCache>
                <c:formatCode>_(* #,##0.0_);_(* \(#,##0.0\);_(* "-"??_);_(@_)</c:formatCode>
                <c:ptCount val="1"/>
                <c:pt idx="0">
                  <c:v>3.6666666666666665</c:v>
                </c:pt>
              </c:numCache>
            </c:numRef>
          </c:yVal>
          <c:smooth val="0"/>
        </c:ser>
        <c:ser>
          <c:idx val="65"/>
          <c:order val="65"/>
          <c:tx>
            <c:strRef>
              <c:f>LEAF!$A$70</c:f>
              <c:strCache>
                <c:ptCount val="1"/>
                <c:pt idx="0">
                  <c:v>Sugar Cane</c:v>
                </c:pt>
              </c:strCache>
            </c:strRef>
          </c:tx>
          <c:spPr>
            <a:ln w="25400" cap="rnd">
              <a:noFill/>
              <a:round/>
            </a:ln>
            <a:effectLst/>
          </c:spPr>
          <c:marker>
            <c:symbol val="circle"/>
            <c:size val="6"/>
            <c:spPr>
              <a:solidFill>
                <a:schemeClr val="lt1"/>
              </a:solidFill>
              <a:ln w="38100">
                <a:solidFill>
                  <a:srgbClr val="92D050">
                    <a:alpha val="60000"/>
                  </a:srgbClr>
                </a:solidFill>
              </a:ln>
              <a:effectLst/>
            </c:spPr>
          </c:marker>
          <c:dLbls>
            <c:dLbl>
              <c:idx val="0"/>
              <c:layout>
                <c:manualLayout>
                  <c:x val="-2.1169588784155393E-2"/>
                  <c:y val="4.3545191147272767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LEAF!$B$70</c:f>
              <c:numCache>
                <c:formatCode>_(* #,##0.0_);_(* \(#,##0.0\);_(* "-"??_);_(@_)</c:formatCode>
                <c:ptCount val="1"/>
                <c:pt idx="0">
                  <c:v>9.6666666666666661</c:v>
                </c:pt>
              </c:numCache>
            </c:numRef>
          </c:xVal>
          <c:yVal>
            <c:numRef>
              <c:f>LEAF!$C$70</c:f>
              <c:numCache>
                <c:formatCode>_(* #,##0.0_);_(* \(#,##0.0\);_(* "-"??_);_(@_)</c:formatCode>
                <c:ptCount val="1"/>
                <c:pt idx="0">
                  <c:v>7</c:v>
                </c:pt>
              </c:numCache>
            </c:numRef>
          </c:yVal>
          <c:smooth val="0"/>
        </c:ser>
        <c:ser>
          <c:idx val="66"/>
          <c:order val="66"/>
          <c:tx>
            <c:strRef>
              <c:f>LEAF!$A$72</c:f>
              <c:strCache>
                <c:ptCount val="1"/>
                <c:pt idx="0">
                  <c:v>Table Grapes</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1.2143412490933662E-3"/>
                  <c:y val="2.5217595223277503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LEAF!$B$72</c:f>
              <c:numCache>
                <c:formatCode>_(* #,##0.0_);_(* \(#,##0.0\);_(* "-"??_);_(@_)</c:formatCode>
                <c:ptCount val="1"/>
                <c:pt idx="0">
                  <c:v>3</c:v>
                </c:pt>
              </c:numCache>
            </c:numRef>
          </c:xVal>
          <c:yVal>
            <c:numRef>
              <c:f>LEAF!$C$72</c:f>
              <c:numCache>
                <c:formatCode>_(* #,##0.0_);_(* \(#,##0.0\);_(* "-"??_);_(@_)</c:formatCode>
                <c:ptCount val="1"/>
                <c:pt idx="0">
                  <c:v>5</c:v>
                </c:pt>
              </c:numCache>
            </c:numRef>
          </c:yVal>
          <c:smooth val="0"/>
        </c:ser>
        <c:ser>
          <c:idx val="67"/>
          <c:order val="67"/>
          <c:tx>
            <c:strRef>
              <c:f>LEAF!$A$73</c:f>
              <c:strCache>
                <c:ptCount val="1"/>
                <c:pt idx="0">
                  <c:v>Turf</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9.9771309399848663E-4"/>
                  <c:y val="4.2512514774229876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LEAF!$B$73</c:f>
              <c:numCache>
                <c:formatCode>_(* #,##0.0_);_(* \(#,##0.0\);_(* "-"??_);_(@_)</c:formatCode>
                <c:ptCount val="1"/>
                <c:pt idx="0">
                  <c:v>2</c:v>
                </c:pt>
              </c:numCache>
            </c:numRef>
          </c:xVal>
          <c:yVal>
            <c:numRef>
              <c:f>LEAF!$C$73</c:f>
              <c:numCache>
                <c:formatCode>_(* #,##0.0_);_(* \(#,##0.0\);_(* "-"??_);_(@_)</c:formatCode>
                <c:ptCount val="1"/>
                <c:pt idx="0">
                  <c:v>6</c:v>
                </c:pt>
              </c:numCache>
            </c:numRef>
          </c:yVal>
          <c:smooth val="0"/>
        </c:ser>
        <c:ser>
          <c:idx val="68"/>
          <c:order val="68"/>
          <c:tx>
            <c:strRef>
              <c:f>LEAF!$A$74</c:f>
              <c:strCache>
                <c:ptCount val="1"/>
                <c:pt idx="0">
                  <c:v>Vegetables</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2.2180588290208171E-2"/>
                  <c:y val="3.2004515310738176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LEAF!$B$74</c:f>
              <c:numCache>
                <c:formatCode>_(* #,##0.0_);_(* \(#,##0.0\);_(* "-"??_);_(@_)</c:formatCode>
                <c:ptCount val="1"/>
                <c:pt idx="0">
                  <c:v>4</c:v>
                </c:pt>
              </c:numCache>
            </c:numRef>
          </c:xVal>
          <c:yVal>
            <c:numRef>
              <c:f>LEAF!$C$74</c:f>
              <c:numCache>
                <c:formatCode>_(* #,##0.0_);_(* \(#,##0.0\);_(* "-"??_);_(@_)</c:formatCode>
                <c:ptCount val="1"/>
                <c:pt idx="0">
                  <c:v>5.666666666666667</c:v>
                </c:pt>
              </c:numCache>
            </c:numRef>
          </c:yVal>
          <c:smooth val="0"/>
        </c:ser>
        <c:ser>
          <c:idx val="69"/>
          <c:order val="69"/>
          <c:tx>
            <c:strRef>
              <c:f>LEAF!$A$75</c:f>
              <c:strCache>
                <c:ptCount val="1"/>
                <c:pt idx="0">
                  <c:v>Wheat</c:v>
                </c:pt>
              </c:strCache>
            </c:strRef>
          </c:tx>
          <c:spPr>
            <a:ln w="25400" cap="rnd">
              <a:noFill/>
              <a:round/>
            </a:ln>
            <a:effectLst/>
          </c:spPr>
          <c:marker>
            <c:symbol val="circle"/>
            <c:size val="6"/>
            <c:spPr>
              <a:solidFill>
                <a:schemeClr val="lt1"/>
              </a:solidFill>
              <a:ln w="38100">
                <a:solidFill>
                  <a:srgbClr val="92D050">
                    <a:alpha val="60000"/>
                  </a:srgbClr>
                </a:solidFill>
              </a:ln>
              <a:effectLst/>
            </c:spPr>
          </c:marker>
          <c:dLbls>
            <c:dLbl>
              <c:idx val="0"/>
              <c:layout>
                <c:manualLayout>
                  <c:x val="-2.6340067714708277E-2"/>
                  <c:y val="-5.0435273561276937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LEAF!$B$75</c:f>
              <c:numCache>
                <c:formatCode>_(* #,##0.0_);_(* \(#,##0.0\);_(* "-"??_);_(@_)</c:formatCode>
                <c:ptCount val="1"/>
                <c:pt idx="0">
                  <c:v>8.3333333333333339</c:v>
                </c:pt>
              </c:numCache>
            </c:numRef>
          </c:xVal>
          <c:yVal>
            <c:numRef>
              <c:f>LEAF!$C$75</c:f>
              <c:numCache>
                <c:formatCode>_(* #,##0.0_);_(* \(#,##0.0\);_(* "-"??_);_(@_)</c:formatCode>
                <c:ptCount val="1"/>
                <c:pt idx="0">
                  <c:v>7</c:v>
                </c:pt>
              </c:numCache>
            </c:numRef>
          </c:yVal>
          <c:smooth val="0"/>
        </c:ser>
        <c:ser>
          <c:idx val="70"/>
          <c:order val="70"/>
          <c:tx>
            <c:strRef>
              <c:f>LEAF!$A$76</c:f>
              <c:strCache>
                <c:ptCount val="1"/>
                <c:pt idx="0">
                  <c:v>Wine Export</c:v>
                </c:pt>
              </c:strCache>
            </c:strRef>
          </c:tx>
          <c:spPr>
            <a:ln w="25400" cap="rnd">
              <a:solidFill>
                <a:srgbClr val="FFC000"/>
              </a:solidFill>
              <a:round/>
            </a:ln>
            <a:effectLst/>
          </c:spPr>
          <c:marker>
            <c:symbol val="circle"/>
            <c:size val="6"/>
            <c:spPr>
              <a:solidFill>
                <a:schemeClr val="lt1"/>
              </a:solidFill>
              <a:ln w="38100">
                <a:solidFill>
                  <a:srgbClr val="FFC000"/>
                </a:solidFill>
              </a:ln>
              <a:effectLst/>
            </c:spPr>
          </c:marker>
          <c:dLbls>
            <c:dLbl>
              <c:idx val="0"/>
              <c:layout>
                <c:manualLayout>
                  <c:x val="-7.9837654252303523E-4"/>
                  <c:y val="4.3448449677411335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LEAF!$B$76</c:f>
              <c:numCache>
                <c:formatCode>_(* #,##0.0_);_(* \(#,##0.0\);_(* "-"??_);_(@_)</c:formatCode>
                <c:ptCount val="1"/>
                <c:pt idx="0">
                  <c:v>9</c:v>
                </c:pt>
              </c:numCache>
            </c:numRef>
          </c:xVal>
          <c:yVal>
            <c:numRef>
              <c:f>LEAF!$C$76</c:f>
              <c:numCache>
                <c:formatCode>_(* #,##0.0_);_(* \(#,##0.0\);_(* "-"??_);_(@_)</c:formatCode>
                <c:ptCount val="1"/>
                <c:pt idx="0">
                  <c:v>4</c:v>
                </c:pt>
              </c:numCache>
            </c:numRef>
          </c:yVal>
          <c:smooth val="0"/>
        </c:ser>
        <c:ser>
          <c:idx val="71"/>
          <c:order val="71"/>
          <c:tx>
            <c:strRef>
              <c:f>LEAF!$A$77</c:f>
              <c:strCache>
                <c:ptCount val="1"/>
                <c:pt idx="0">
                  <c:v>Wine Grapes</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3.5227085188115851E-4"/>
                  <c:y val="5.721013928509372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LEAF!$B$77</c:f>
              <c:numCache>
                <c:formatCode>_(* #,##0.0_);_(* \(#,##0.0\);_(* "-"??_);_(@_)</c:formatCode>
                <c:ptCount val="1"/>
                <c:pt idx="0">
                  <c:v>4</c:v>
                </c:pt>
              </c:numCache>
            </c:numRef>
          </c:xVal>
          <c:yVal>
            <c:numRef>
              <c:f>LEAF!$C$77</c:f>
              <c:numCache>
                <c:formatCode>_(* #,##0.0_);_(* \(#,##0.0\);_(* "-"??_);_(@_)</c:formatCode>
                <c:ptCount val="1"/>
                <c:pt idx="0">
                  <c:v>5.333333333333333</c:v>
                </c:pt>
              </c:numCache>
            </c:numRef>
          </c:yVal>
          <c:smooth val="0"/>
        </c:ser>
        <c:ser>
          <c:idx val="72"/>
          <c:order val="72"/>
          <c:tx>
            <c:strRef>
              <c:f>LEAF!$A$78</c:f>
              <c:strCache>
                <c:ptCount val="1"/>
                <c:pt idx="0">
                  <c:v>Wool</c:v>
                </c:pt>
              </c:strCache>
            </c:strRef>
          </c:tx>
          <c:spPr>
            <a:ln w="25400" cap="rnd">
              <a:solidFill>
                <a:srgbClr val="FFC000"/>
              </a:solidFill>
              <a:round/>
            </a:ln>
            <a:effectLst/>
          </c:spPr>
          <c:marker>
            <c:symbol val="circle"/>
            <c:size val="6"/>
            <c:spPr>
              <a:solidFill>
                <a:schemeClr val="lt1"/>
              </a:solidFill>
              <a:ln w="38100">
                <a:solidFill>
                  <a:srgbClr val="FFC000"/>
                </a:solidFill>
              </a:ln>
              <a:effectLst/>
            </c:spPr>
          </c:marker>
          <c:dLbls>
            <c:dLbl>
              <c:idx val="0"/>
              <c:layout>
                <c:manualLayout>
                  <c:x val="2.8862196872909765E-3"/>
                  <c:y val="1.8344742989600444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LEAF!$B$78</c:f>
              <c:numCache>
                <c:formatCode>_(* #,##0.0_);_(* \(#,##0.0\);_(* "-"??_);_(@_)</c:formatCode>
                <c:ptCount val="1"/>
                <c:pt idx="0">
                  <c:v>9.3333333333333339</c:v>
                </c:pt>
              </c:numCache>
            </c:numRef>
          </c:xVal>
          <c:yVal>
            <c:numRef>
              <c:f>LEAF!$C$78</c:f>
              <c:numCache>
                <c:formatCode>_(* #,##0.0_);_(* \(#,##0.0\);_(* "-"??_);_(@_)</c:formatCode>
                <c:ptCount val="1"/>
                <c:pt idx="0">
                  <c:v>4.333333333333333</c:v>
                </c:pt>
              </c:numCache>
            </c:numRef>
          </c:yVal>
          <c:smooth val="0"/>
        </c:ser>
        <c:ser>
          <c:idx val="74"/>
          <c:order val="73"/>
          <c:tx>
            <c:strRef>
              <c:f>LEAF!$A$107</c:f>
              <c:strCache>
                <c:ptCount val="1"/>
                <c:pt idx="0">
                  <c:v>Fodder export</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1.6475957250050245E-3"/>
                  <c:y val="2.8681585075709688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LEAF!$C$107</c:f>
              <c:numCache>
                <c:formatCode>_(* #,##0.0_);_(* \(#,##0.0\);_(* "-"??_);_(@_)</c:formatCode>
                <c:ptCount val="1"/>
                <c:pt idx="0">
                  <c:v>3</c:v>
                </c:pt>
              </c:numCache>
            </c:numRef>
          </c:xVal>
          <c:yVal>
            <c:numRef>
              <c:f>LEAF!$D$107</c:f>
              <c:numCache>
                <c:formatCode>_(* #,##0_);_(* \(#,##0\);_(* "-"_);_(@_)</c:formatCode>
                <c:ptCount val="1"/>
                <c:pt idx="0">
                  <c:v>6</c:v>
                </c:pt>
              </c:numCache>
            </c:numRef>
          </c:yVal>
          <c:smooth val="0"/>
        </c:ser>
        <c:ser>
          <c:idx val="75"/>
          <c:order val="74"/>
          <c:tx>
            <c:strRef>
              <c:f>LEAF!$A$129</c:f>
              <c:strCache>
                <c:ptCount val="1"/>
                <c:pt idx="0">
                  <c:v>Melon</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8.5270373693613705E-2"/>
                  <c:y val="-0.17936441780307089"/>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LEAF!$C$129</c:f>
              <c:numCache>
                <c:formatCode>_(* #,##0.0_);_(* \(#,##0.0\);_(* "-"??_);_(@_)</c:formatCode>
                <c:ptCount val="1"/>
                <c:pt idx="0">
                  <c:v>3.6666666666666665</c:v>
                </c:pt>
              </c:numCache>
            </c:numRef>
          </c:xVal>
          <c:yVal>
            <c:numRef>
              <c:f>LEAF!$D$129</c:f>
              <c:numCache>
                <c:formatCode>_(* #,##0_);_(* \(#,##0\);_(* "-"_);_(@_)</c:formatCode>
                <c:ptCount val="1"/>
                <c:pt idx="0">
                  <c:v>6.333333333333333</c:v>
                </c:pt>
              </c:numCache>
            </c:numRef>
          </c:yVal>
          <c:smooth val="0"/>
        </c:ser>
        <c:dLbls>
          <c:dLblPos val="t"/>
          <c:showLegendKey val="0"/>
          <c:showVal val="1"/>
          <c:showCatName val="0"/>
          <c:showSerName val="0"/>
          <c:showPercent val="0"/>
          <c:showBubbleSize val="0"/>
        </c:dLbls>
        <c:axId val="514580352"/>
        <c:axId val="514582312"/>
      </c:scatterChart>
      <c:valAx>
        <c:axId val="514580352"/>
        <c:scaling>
          <c:orientation val="minMax"/>
          <c:max val="1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all" baseline="0">
                    <a:solidFill>
                      <a:sysClr val="windowText" lastClr="000000"/>
                    </a:solidFill>
                    <a:latin typeface="+mn-lt"/>
                    <a:ea typeface="+mn-ea"/>
                    <a:cs typeface="+mn-cs"/>
                  </a:defRPr>
                </a:pPr>
                <a:r>
                  <a:rPr lang="en-AU" sz="1000" b="0">
                    <a:solidFill>
                      <a:sysClr val="windowText" lastClr="000000"/>
                    </a:solidFill>
                  </a:rPr>
                  <a:t>Levy EFFECTIVENESS</a:t>
                </a:r>
              </a:p>
            </c:rich>
          </c:tx>
          <c:layout>
            <c:manualLayout>
              <c:xMode val="edge"/>
              <c:yMode val="edge"/>
              <c:x val="0.43791069853842823"/>
              <c:y val="0.95501925661354181"/>
            </c:manualLayout>
          </c:layout>
          <c:overlay val="0"/>
          <c:spPr>
            <a:noFill/>
            <a:ln>
              <a:noFill/>
            </a:ln>
            <a:effectLst/>
          </c:spPr>
        </c:title>
        <c:numFmt formatCode="_(* #,##0.0_);_(* \(#,##0.0\);_(* &quot;-&quot;??_);_(@_)" sourceLinked="1"/>
        <c:majorTickMark val="none"/>
        <c:minorTickMark val="none"/>
        <c:tickLblPos val="nextTo"/>
        <c:crossAx val="514582312"/>
        <c:crosses val="autoZero"/>
        <c:crossBetween val="midCat"/>
        <c:majorUnit val="5"/>
      </c:valAx>
      <c:valAx>
        <c:axId val="514582312"/>
        <c:scaling>
          <c:orientation val="minMax"/>
          <c:max val="10"/>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a:defRPr sz="1000" b="0" i="0" u="none" strike="noStrike" kern="1200" cap="all" baseline="0">
                    <a:solidFill>
                      <a:sysClr val="windowText" lastClr="000000"/>
                    </a:solidFill>
                    <a:latin typeface="+mn-lt"/>
                    <a:ea typeface="+mn-ea"/>
                    <a:cs typeface="+mn-cs"/>
                  </a:defRPr>
                </a:pPr>
                <a:r>
                  <a:rPr lang="en-AU" sz="1000" b="0">
                    <a:solidFill>
                      <a:sysClr val="windowText" lastClr="000000"/>
                    </a:solidFill>
                  </a:rPr>
                  <a:t>Cost EFFECTIVENESS</a:t>
                </a:r>
              </a:p>
            </c:rich>
          </c:tx>
          <c:layout>
            <c:manualLayout>
              <c:xMode val="edge"/>
              <c:yMode val="edge"/>
              <c:x val="9.3391357889408954E-3"/>
              <c:y val="0.39496044953143744"/>
            </c:manualLayout>
          </c:layout>
          <c:overlay val="0"/>
          <c:spPr>
            <a:noFill/>
            <a:ln>
              <a:noFill/>
            </a:ln>
            <a:effectLst/>
          </c:spPr>
        </c:title>
        <c:numFmt formatCode="_(* #,##0.0_);_(* \(#,##0.0\);_(* &quot;-&quot;??_);_(@_)" sourceLinked="1"/>
        <c:majorTickMark val="none"/>
        <c:minorTickMark val="none"/>
        <c:tickLblPos val="nextTo"/>
        <c:crossAx val="514580352"/>
        <c:crosses val="autoZero"/>
        <c:crossBetween val="midCat"/>
        <c:majorUnit val="5"/>
      </c:valAx>
      <c:spPr>
        <a:noFill/>
        <a:ln>
          <a:solidFill>
            <a:schemeClr val="tx1">
              <a:lumMod val="35000"/>
              <a:lumOff val="65000"/>
            </a:schemeClr>
          </a:solidFill>
          <a:prstDash val="solid"/>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401498584490261E-2"/>
          <c:y val="6.0325426919063632E-2"/>
          <c:w val="0.87794272947049634"/>
          <c:h val="0.75381448883767077"/>
        </c:manualLayout>
      </c:layout>
      <c:barChart>
        <c:barDir val="col"/>
        <c:grouping val="clustered"/>
        <c:varyColors val="0"/>
        <c:ser>
          <c:idx val="2"/>
          <c:order val="0"/>
          <c:tx>
            <c:strRef>
              <c:f>'Data for the Charts'!$B$161</c:f>
              <c:strCache>
                <c:ptCount val="1"/>
                <c:pt idx="0">
                  <c:v>Low risk</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dLbl>
              <c:idx val="2"/>
              <c:layout>
                <c:manualLayout>
                  <c:x val="-2.033770805540538E-4"/>
                  <c:y val="4.999801871196454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 for the Charts'!$A$162:$A$172</c:f>
              <c:strCache>
                <c:ptCount val="11"/>
                <c:pt idx="0">
                  <c:v>Animal products</c:v>
                </c:pt>
                <c:pt idx="1">
                  <c:v>Field crops</c:v>
                </c:pt>
                <c:pt idx="2">
                  <c:v>Fisheries</c:v>
                </c:pt>
                <c:pt idx="3">
                  <c:v>Forestry</c:v>
                </c:pt>
                <c:pt idx="4">
                  <c:v>Game animals</c:v>
                </c:pt>
                <c:pt idx="5">
                  <c:v>Horticulture</c:v>
                </c:pt>
                <c:pt idx="6">
                  <c:v>Live animal export</c:v>
                </c:pt>
                <c:pt idx="7">
                  <c:v>Livestock processing</c:v>
                </c:pt>
                <c:pt idx="8">
                  <c:v>Livestock transaction</c:v>
                </c:pt>
                <c:pt idx="9">
                  <c:v>Poultry</c:v>
                </c:pt>
                <c:pt idx="10">
                  <c:v>Wine</c:v>
                </c:pt>
              </c:strCache>
            </c:strRef>
          </c:cat>
          <c:val>
            <c:numRef>
              <c:f>'Data for the Charts'!$B$162:$B$172</c:f>
              <c:numCache>
                <c:formatCode>0%</c:formatCode>
                <c:ptCount val="11"/>
                <c:pt idx="0">
                  <c:v>0.5140845070422535</c:v>
                </c:pt>
                <c:pt idx="1">
                  <c:v>0.43402016659359921</c:v>
                </c:pt>
                <c:pt idx="2">
                  <c:v>0.66666666666666663</c:v>
                </c:pt>
                <c:pt idx="3">
                  <c:v>0.2722222222222222</c:v>
                </c:pt>
                <c:pt idx="4">
                  <c:v>0.45454545454545453</c:v>
                </c:pt>
                <c:pt idx="5">
                  <c:v>0.35959704982910595</c:v>
                </c:pt>
                <c:pt idx="6">
                  <c:v>0.38095238095238093</c:v>
                </c:pt>
                <c:pt idx="7">
                  <c:v>0.37627118644067803</c:v>
                </c:pt>
                <c:pt idx="8">
                  <c:v>0.65285599356395818</c:v>
                </c:pt>
                <c:pt idx="9">
                  <c:v>0.59677419354838701</c:v>
                </c:pt>
                <c:pt idx="10">
                  <c:v>0.18471872376154494</c:v>
                </c:pt>
              </c:numCache>
            </c:numRef>
          </c:val>
        </c:ser>
        <c:ser>
          <c:idx val="0"/>
          <c:order val="1"/>
          <c:tx>
            <c:strRef>
              <c:f>'Data for the Charts'!$C$161</c:f>
              <c:strCache>
                <c:ptCount val="1"/>
                <c:pt idx="0">
                  <c:v>Medium risk</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'Data for the Charts'!$A$162:$A$172</c:f>
              <c:strCache>
                <c:ptCount val="11"/>
                <c:pt idx="0">
                  <c:v>Animal products</c:v>
                </c:pt>
                <c:pt idx="1">
                  <c:v>Field crops</c:v>
                </c:pt>
                <c:pt idx="2">
                  <c:v>Fisheries</c:v>
                </c:pt>
                <c:pt idx="3">
                  <c:v>Forestry</c:v>
                </c:pt>
                <c:pt idx="4">
                  <c:v>Game animals</c:v>
                </c:pt>
                <c:pt idx="5">
                  <c:v>Horticulture</c:v>
                </c:pt>
                <c:pt idx="6">
                  <c:v>Live animal export</c:v>
                </c:pt>
                <c:pt idx="7">
                  <c:v>Livestock processing</c:v>
                </c:pt>
                <c:pt idx="8">
                  <c:v>Livestock transaction</c:v>
                </c:pt>
                <c:pt idx="9">
                  <c:v>Poultry</c:v>
                </c:pt>
                <c:pt idx="10">
                  <c:v>Wine</c:v>
                </c:pt>
              </c:strCache>
            </c:strRef>
          </c:cat>
          <c:val>
            <c:numRef>
              <c:f>'Data for the Charts'!$C$162:$C$172</c:f>
              <c:numCache>
                <c:formatCode>0%</c:formatCode>
                <c:ptCount val="11"/>
                <c:pt idx="0">
                  <c:v>0.45774647887323944</c:v>
                </c:pt>
                <c:pt idx="1">
                  <c:v>0.51293292415607183</c:v>
                </c:pt>
                <c:pt idx="2">
                  <c:v>0.33333333333333331</c:v>
                </c:pt>
                <c:pt idx="3">
                  <c:v>0.66111111111111109</c:v>
                </c:pt>
                <c:pt idx="4">
                  <c:v>0.54545454545454541</c:v>
                </c:pt>
                <c:pt idx="5">
                  <c:v>0.5975894945134016</c:v>
                </c:pt>
                <c:pt idx="6">
                  <c:v>0.61904761904761907</c:v>
                </c:pt>
                <c:pt idx="7">
                  <c:v>0.5949152542372883</c:v>
                </c:pt>
                <c:pt idx="8">
                  <c:v>0.32984714400643611</c:v>
                </c:pt>
                <c:pt idx="9">
                  <c:v>0.40322580645161293</c:v>
                </c:pt>
                <c:pt idx="10">
                  <c:v>0.69913238175202919</c:v>
                </c:pt>
              </c:numCache>
            </c:numRef>
          </c:val>
        </c:ser>
        <c:ser>
          <c:idx val="1"/>
          <c:order val="2"/>
          <c:tx>
            <c:strRef>
              <c:f>'Data for the Charts'!$D$161</c:f>
              <c:strCache>
                <c:ptCount val="1"/>
                <c:pt idx="0">
                  <c:v>High risk</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'Data for the Charts'!$A$162:$A$172</c:f>
              <c:strCache>
                <c:ptCount val="11"/>
                <c:pt idx="0">
                  <c:v>Animal products</c:v>
                </c:pt>
                <c:pt idx="1">
                  <c:v>Field crops</c:v>
                </c:pt>
                <c:pt idx="2">
                  <c:v>Fisheries</c:v>
                </c:pt>
                <c:pt idx="3">
                  <c:v>Forestry</c:v>
                </c:pt>
                <c:pt idx="4">
                  <c:v>Game animals</c:v>
                </c:pt>
                <c:pt idx="5">
                  <c:v>Horticulture</c:v>
                </c:pt>
                <c:pt idx="6">
                  <c:v>Live animal export</c:v>
                </c:pt>
                <c:pt idx="7">
                  <c:v>Livestock processing</c:v>
                </c:pt>
                <c:pt idx="8">
                  <c:v>Livestock transaction</c:v>
                </c:pt>
                <c:pt idx="9">
                  <c:v>Poultry</c:v>
                </c:pt>
                <c:pt idx="10">
                  <c:v>Wine</c:v>
                </c:pt>
              </c:strCache>
            </c:strRef>
          </c:cat>
          <c:val>
            <c:numRef>
              <c:f>'Data for the Charts'!$D$162:$D$172</c:f>
              <c:numCache>
                <c:formatCode>0%</c:formatCode>
                <c:ptCount val="11"/>
                <c:pt idx="0">
                  <c:v>2.8169014084507043E-2</c:v>
                </c:pt>
                <c:pt idx="1">
                  <c:v>5.3046909250328796E-2</c:v>
                </c:pt>
                <c:pt idx="2">
                  <c:v>0</c:v>
                </c:pt>
                <c:pt idx="3">
                  <c:v>6.6666666666666666E-2</c:v>
                </c:pt>
                <c:pt idx="4">
                  <c:v>0</c:v>
                </c:pt>
                <c:pt idx="5">
                  <c:v>4.2813455657492352E-2</c:v>
                </c:pt>
                <c:pt idx="6">
                  <c:v>0</c:v>
                </c:pt>
                <c:pt idx="7">
                  <c:v>2.8813559322033905E-2</c:v>
                </c:pt>
                <c:pt idx="8">
                  <c:v>1.7296862429605792E-2</c:v>
                </c:pt>
                <c:pt idx="9">
                  <c:v>0</c:v>
                </c:pt>
                <c:pt idx="10">
                  <c:v>0.11614889448642597</c:v>
                </c:pt>
              </c:numCache>
            </c:numRef>
          </c:val>
        </c:ser>
        <c:dLbls>
          <c:showLegendKey val="0"/>
          <c:showVal val="1"/>
          <c:showCatName val="0"/>
          <c:showSerName val="0"/>
          <c:showPercent val="0"/>
          <c:showBubbleSize val="0"/>
        </c:dLbls>
        <c:gapWidth val="100"/>
        <c:overlap val="-24"/>
        <c:axId val="514577608"/>
        <c:axId val="514578000"/>
      </c:barChart>
      <c:catAx>
        <c:axId val="51457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2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578000"/>
        <c:crosses val="autoZero"/>
        <c:auto val="1"/>
        <c:lblAlgn val="ctr"/>
        <c:lblOffset val="100"/>
        <c:tickLblSkip val="1"/>
        <c:tickMarkSkip val="1"/>
        <c:noMultiLvlLbl val="0"/>
      </c:catAx>
      <c:valAx>
        <c:axId val="514578000"/>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lumMod val="15000"/>
                <a:lumOff val="85000"/>
              </a:schemeClr>
            </a:solidFill>
            <a:tailEnd type="none"/>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577608"/>
        <c:crosses val="autoZero"/>
        <c:crossBetween val="between"/>
        <c:majorUnit val="0.2"/>
      </c:valAx>
      <c:spPr>
        <a:noFill/>
        <a:ln>
          <a:noFill/>
        </a:ln>
        <a:effectLst/>
      </c:spPr>
    </c:plotArea>
    <c:legend>
      <c:legendPos val="b"/>
      <c:layout>
        <c:manualLayout>
          <c:xMode val="edge"/>
          <c:yMode val="edge"/>
          <c:x val="0.57353718104248308"/>
          <c:y val="8.524976051268629E-2"/>
          <c:w val="0.40726798243370776"/>
          <c:h val="6.267453337135087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88293267977264"/>
          <c:y val="0.10586446723833109"/>
          <c:w val="0.84000086909666094"/>
          <c:h val="0.70561243642764238"/>
        </c:manualLayout>
      </c:layout>
      <c:barChart>
        <c:barDir val="col"/>
        <c:grouping val="clustered"/>
        <c:varyColors val="0"/>
        <c:ser>
          <c:idx val="2"/>
          <c:order val="0"/>
          <c:tx>
            <c:strRef>
              <c:f>'Data for the Charts'!$B$183</c:f>
              <c:strCache>
                <c:ptCount val="1"/>
                <c:pt idx="0">
                  <c:v>Record inspections (#)</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dLbl>
              <c:idx val="0"/>
              <c:layout>
                <c:manualLayout>
                  <c:x val="-1.5534047622260459E-17"/>
                  <c:y val="-1.2121212121212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7.272727272727272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033770805540538E-4"/>
                  <c:y val="4.999801871196454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4.848484848484848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0"/>
                  <c:y val="-1.2121212121212121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1.2427238097808368E-16"/>
                  <c:y val="9.696969696969697E-3"/>
                </c:manualLayout>
              </c:layout>
              <c:showLegendKey val="0"/>
              <c:showVal val="1"/>
              <c:showCatName val="0"/>
              <c:showSerName val="0"/>
              <c:showPercent val="0"/>
              <c:showBubbleSize val="0"/>
              <c:extLst>
                <c:ext xmlns:c15="http://schemas.microsoft.com/office/drawing/2012/chart" uri="{CE6537A1-D6FC-4f65-9D91-7224C49458BB}"/>
              </c:extLst>
            </c:dLbl>
            <c:dLbl>
              <c:idx val="17"/>
              <c:tx>
                <c:rich>
                  <a:bodyPr/>
                  <a:lstStyle/>
                  <a:p>
                    <a:r>
                      <a:rPr lang="en-US"/>
                      <a:t>277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 for the Charts'!$A$184:$A$194</c:f>
              <c:strCache>
                <c:ptCount val="11"/>
                <c:pt idx="0">
                  <c:v>Animal products</c:v>
                </c:pt>
                <c:pt idx="1">
                  <c:v>Field crops</c:v>
                </c:pt>
                <c:pt idx="2">
                  <c:v>Fisheries</c:v>
                </c:pt>
                <c:pt idx="3">
                  <c:v>Forestry</c:v>
                </c:pt>
                <c:pt idx="4">
                  <c:v>Game animals</c:v>
                </c:pt>
                <c:pt idx="5">
                  <c:v>Horticulture</c:v>
                </c:pt>
                <c:pt idx="6">
                  <c:v>Live animal export</c:v>
                </c:pt>
                <c:pt idx="7">
                  <c:v>Livestock processing</c:v>
                </c:pt>
                <c:pt idx="8">
                  <c:v>Livestock transaction</c:v>
                </c:pt>
                <c:pt idx="9">
                  <c:v>Poultry</c:v>
                </c:pt>
                <c:pt idx="10">
                  <c:v>Wine</c:v>
                </c:pt>
              </c:strCache>
            </c:strRef>
          </c:cat>
          <c:val>
            <c:numRef>
              <c:f>'Data for the Charts'!$B$184:$B$194</c:f>
              <c:numCache>
                <c:formatCode>_(* #\ ##0_);_(* \(#\ ##0\);_(* "-"??_);_(@_)</c:formatCode>
                <c:ptCount val="11"/>
                <c:pt idx="0">
                  <c:v>16.474552374756019</c:v>
                </c:pt>
                <c:pt idx="1">
                  <c:v>146.8516161782305</c:v>
                </c:pt>
                <c:pt idx="2">
                  <c:v>3</c:v>
                </c:pt>
                <c:pt idx="3">
                  <c:v>8</c:v>
                </c:pt>
                <c:pt idx="4">
                  <c:v>2.5862861640603416</c:v>
                </c:pt>
                <c:pt idx="5">
                  <c:v>210.5635610942436</c:v>
                </c:pt>
                <c:pt idx="6">
                  <c:v>5.3863697570850704</c:v>
                </c:pt>
                <c:pt idx="7">
                  <c:v>33.293368067221422</c:v>
                </c:pt>
                <c:pt idx="8">
                  <c:v>69.155683261677723</c:v>
                </c:pt>
                <c:pt idx="9">
                  <c:v>6.342022222222222</c:v>
                </c:pt>
                <c:pt idx="10">
                  <c:v>27.346540880503145</c:v>
                </c:pt>
              </c:numCache>
            </c:numRef>
          </c:val>
        </c:ser>
        <c:dLbls>
          <c:showLegendKey val="0"/>
          <c:showVal val="1"/>
          <c:showCatName val="0"/>
          <c:showSerName val="0"/>
          <c:showPercent val="0"/>
          <c:showBubbleSize val="0"/>
        </c:dLbls>
        <c:gapWidth val="100"/>
        <c:axId val="251106200"/>
        <c:axId val="251104240"/>
      </c:barChart>
      <c:lineChart>
        <c:grouping val="standard"/>
        <c:varyColors val="0"/>
        <c:ser>
          <c:idx val="0"/>
          <c:order val="1"/>
          <c:tx>
            <c:strRef>
              <c:f>'Data for the Charts'!$C$183</c:f>
              <c:strCache>
                <c:ptCount val="1"/>
                <c:pt idx="0">
                  <c:v>Average inspection cost ($)</c:v>
                </c:pt>
              </c:strCache>
            </c:strRef>
          </c:tx>
          <c:spPr>
            <a:ln w="15875" cap="rnd">
              <a:solidFill>
                <a:schemeClr val="accent1"/>
              </a:solidFill>
              <a:prstDash val="dash"/>
              <a:round/>
            </a:ln>
            <a:effectLst>
              <a:outerShdw blurRad="40000" dist="20000" dir="5400000" rotWithShape="0">
                <a:srgbClr val="000000">
                  <a:alpha val="38000"/>
                </a:srgbClr>
              </a:outerShdw>
            </a:effectLst>
          </c:spPr>
          <c:marker>
            <c:symbol val="none"/>
          </c:marker>
          <c:dLbls>
            <c:dLbl>
              <c:idx val="8"/>
              <c:layout>
                <c:manualLayout>
                  <c:x val="-3.4251508509054486E-2"/>
                  <c:y val="-6.826980901002137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prstDash val="sysDash"/>
                    </a:ln>
                    <a:effectLst/>
                  </c:spPr>
                </c15:leaderLines>
              </c:ext>
            </c:extLst>
          </c:dLbls>
          <c:cat>
            <c:strRef>
              <c:f>'Data for the Charts'!$A$184:$A$194</c:f>
              <c:strCache>
                <c:ptCount val="11"/>
                <c:pt idx="0">
                  <c:v>Animal products</c:v>
                </c:pt>
                <c:pt idx="1">
                  <c:v>Field crops</c:v>
                </c:pt>
                <c:pt idx="2">
                  <c:v>Fisheries</c:v>
                </c:pt>
                <c:pt idx="3">
                  <c:v>Forestry</c:v>
                </c:pt>
                <c:pt idx="4">
                  <c:v>Game animals</c:v>
                </c:pt>
                <c:pt idx="5">
                  <c:v>Horticulture</c:v>
                </c:pt>
                <c:pt idx="6">
                  <c:v>Live animal export</c:v>
                </c:pt>
                <c:pt idx="7">
                  <c:v>Livestock processing</c:v>
                </c:pt>
                <c:pt idx="8">
                  <c:v>Livestock transaction</c:v>
                </c:pt>
                <c:pt idx="9">
                  <c:v>Poultry</c:v>
                </c:pt>
                <c:pt idx="10">
                  <c:v>Wine</c:v>
                </c:pt>
              </c:strCache>
            </c:strRef>
          </c:cat>
          <c:val>
            <c:numRef>
              <c:f>'Data for the Charts'!$C$184:$C$194</c:f>
              <c:numCache>
                <c:formatCode>_(* #,##0_);_(* \(#,##0\);_(* "-"??_);_(@_)</c:formatCode>
                <c:ptCount val="11"/>
                <c:pt idx="0">
                  <c:v>2760.2073222418676</c:v>
                </c:pt>
                <c:pt idx="1">
                  <c:v>3598.0486863435722</c:v>
                </c:pt>
                <c:pt idx="2">
                  <c:v>4009.9435484449991</c:v>
                </c:pt>
                <c:pt idx="3">
                  <c:v>3785.5880824430274</c:v>
                </c:pt>
                <c:pt idx="4">
                  <c:v>3654.5722502671088</c:v>
                </c:pt>
                <c:pt idx="5">
                  <c:v>3417.3683554421441</c:v>
                </c:pt>
                <c:pt idx="6">
                  <c:v>2640.6398047592234</c:v>
                </c:pt>
                <c:pt idx="7">
                  <c:v>3618.6949767812612</c:v>
                </c:pt>
                <c:pt idx="8">
                  <c:v>3203.782204423806</c:v>
                </c:pt>
                <c:pt idx="9">
                  <c:v>3705.8131234177654</c:v>
                </c:pt>
                <c:pt idx="10">
                  <c:v>3648.9873793924635</c:v>
                </c:pt>
              </c:numCache>
            </c:numRef>
          </c:val>
          <c:smooth val="1"/>
        </c:ser>
        <c:ser>
          <c:idx val="1"/>
          <c:order val="2"/>
          <c:tx>
            <c:strRef>
              <c:f>'Data for the Charts'!$D$183</c:f>
              <c:strCache>
                <c:ptCount val="1"/>
                <c:pt idx="0">
                  <c:v>2015-16 average ($)</c:v>
                </c:pt>
              </c:strCache>
            </c:strRef>
          </c:tx>
          <c:spPr>
            <a:ln w="15875" cap="rnd">
              <a:solidFill>
                <a:schemeClr val="accent2"/>
              </a:solidFill>
              <a:prstDash val="sysDash"/>
              <a:round/>
            </a:ln>
            <a:effectLst>
              <a:outerShdw blurRad="40000" dist="20000" dir="5400000" rotWithShape="0">
                <a:srgbClr val="000000">
                  <a:alpha val="38000"/>
                </a:srgbClr>
              </a:outerShdw>
            </a:effectLst>
          </c:spPr>
          <c:marker>
            <c:symbol val="none"/>
          </c:marker>
          <c:dLbls>
            <c:dLbl>
              <c:idx val="10"/>
              <c:layout>
                <c:manualLayout>
                  <c:x val="-9.8458730828470772E-2"/>
                  <c:y val="0.16863611821976796"/>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50000"/>
                            <a:lumOff val="50000"/>
                          </a:sysClr>
                        </a:solidFill>
                        <a:latin typeface="+mn-lt"/>
                        <a:ea typeface="+mn-ea"/>
                        <a:cs typeface="+mn-cs"/>
                      </a:defRPr>
                    </a:pPr>
                    <a:r>
                      <a:rPr lang="en-US" sz="900" b="1" i="0" u="none" strike="noStrike" kern="1200" baseline="0">
                        <a:solidFill>
                          <a:sysClr val="windowText" lastClr="000000">
                            <a:lumMod val="50000"/>
                            <a:lumOff val="50000"/>
                          </a:sysClr>
                        </a:solidFill>
                      </a:rPr>
                      <a:t>$3,499 average inspection cost</a:t>
                    </a:r>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9.5182581908868552E-2"/>
                      <c:h val="0.1560093146571969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bg1">
                          <a:lumMod val="75000"/>
                        </a:schemeClr>
                      </a:solidFill>
                      <a:prstDash val="sysDash"/>
                    </a:ln>
                    <a:effectLst/>
                  </c:spPr>
                </c15:leaderLines>
              </c:ext>
            </c:extLst>
          </c:dLbls>
          <c:cat>
            <c:strRef>
              <c:f>'Data for the Charts'!$A$184:$A$194</c:f>
              <c:strCache>
                <c:ptCount val="11"/>
                <c:pt idx="0">
                  <c:v>Animal products</c:v>
                </c:pt>
                <c:pt idx="1">
                  <c:v>Field crops</c:v>
                </c:pt>
                <c:pt idx="2">
                  <c:v>Fisheries</c:v>
                </c:pt>
                <c:pt idx="3">
                  <c:v>Forestry</c:v>
                </c:pt>
                <c:pt idx="4">
                  <c:v>Game animals</c:v>
                </c:pt>
                <c:pt idx="5">
                  <c:v>Horticulture</c:v>
                </c:pt>
                <c:pt idx="6">
                  <c:v>Live animal export</c:v>
                </c:pt>
                <c:pt idx="7">
                  <c:v>Livestock processing</c:v>
                </c:pt>
                <c:pt idx="8">
                  <c:v>Livestock transaction</c:v>
                </c:pt>
                <c:pt idx="9">
                  <c:v>Poultry</c:v>
                </c:pt>
                <c:pt idx="10">
                  <c:v>Wine</c:v>
                </c:pt>
              </c:strCache>
            </c:strRef>
          </c:cat>
          <c:val>
            <c:numRef>
              <c:f>'Data for the Charts'!$D$184:$D$194</c:f>
              <c:numCache>
                <c:formatCode>_(* #,##0_);_(* \(#,##0\);_(* "-"??_);_(@_)</c:formatCode>
                <c:ptCount val="11"/>
                <c:pt idx="0">
                  <c:v>3449.4201993899655</c:v>
                </c:pt>
                <c:pt idx="1">
                  <c:v>3449.4201993899655</c:v>
                </c:pt>
                <c:pt idx="2">
                  <c:v>3449.4201993899655</c:v>
                </c:pt>
                <c:pt idx="3">
                  <c:v>3449.4201993899655</c:v>
                </c:pt>
                <c:pt idx="4">
                  <c:v>3449.4201993899655</c:v>
                </c:pt>
                <c:pt idx="5">
                  <c:v>3449.4201993899655</c:v>
                </c:pt>
                <c:pt idx="6">
                  <c:v>3449.4201993899655</c:v>
                </c:pt>
                <c:pt idx="7">
                  <c:v>3449.4201993899655</c:v>
                </c:pt>
                <c:pt idx="8">
                  <c:v>3449.4201993899655</c:v>
                </c:pt>
                <c:pt idx="9">
                  <c:v>3449.4201993899655</c:v>
                </c:pt>
                <c:pt idx="10">
                  <c:v>3449.4201993899655</c:v>
                </c:pt>
              </c:numCache>
            </c:numRef>
          </c:val>
          <c:smooth val="0"/>
        </c:ser>
        <c:dLbls>
          <c:showLegendKey val="0"/>
          <c:showVal val="0"/>
          <c:showCatName val="0"/>
          <c:showSerName val="0"/>
          <c:showPercent val="0"/>
          <c:showBubbleSize val="0"/>
        </c:dLbls>
        <c:marker val="1"/>
        <c:smooth val="0"/>
        <c:axId val="251108552"/>
        <c:axId val="251108160"/>
      </c:lineChart>
      <c:valAx>
        <c:axId val="251104240"/>
        <c:scaling>
          <c:orientation val="minMax"/>
          <c:max val="500"/>
          <c:min val="0"/>
        </c:scaling>
        <c:delete val="0"/>
        <c:axPos val="r"/>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AU"/>
                  <a:t>#</a:t>
                </a:r>
              </a:p>
            </c:rich>
          </c:tx>
          <c:layout>
            <c:manualLayout>
              <c:xMode val="edge"/>
              <c:yMode val="edge"/>
              <c:x val="0.93626162673931324"/>
              <c:y val="5.3840167914428867E-2"/>
            </c:manualLayout>
          </c:layout>
          <c:overlay val="0"/>
          <c:spPr>
            <a:noFill/>
            <a:ln>
              <a:noFill/>
            </a:ln>
            <a:effectLst/>
          </c:spPr>
        </c:title>
        <c:numFmt formatCode="_(* #\ ##0_);_(* \(#\ ##0\);_(* &quot;-&quot;??_);_(@_)" sourceLinked="1"/>
        <c:majorTickMark val="none"/>
        <c:minorTickMark val="none"/>
        <c:tickLblPos val="nextTo"/>
        <c:spPr>
          <a:noFill/>
          <a:ln>
            <a:solidFill>
              <a:schemeClr val="bg1">
                <a:lumMod val="75000"/>
              </a:schemeClr>
            </a:solidFill>
            <a:tailEnd type="none"/>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51106200"/>
        <c:crosses val="max"/>
        <c:crossBetween val="between"/>
        <c:majorUnit val="100"/>
      </c:valAx>
      <c:catAx>
        <c:axId val="251106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32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51104240"/>
        <c:crosses val="autoZero"/>
        <c:auto val="1"/>
        <c:lblAlgn val="ctr"/>
        <c:lblOffset val="100"/>
        <c:noMultiLvlLbl val="0"/>
      </c:catAx>
      <c:valAx>
        <c:axId val="251108160"/>
        <c:scaling>
          <c:orientation val="minMax"/>
        </c:scaling>
        <c:delete val="0"/>
        <c:axPos val="l"/>
        <c:title>
          <c:tx>
            <c:rich>
              <a:bodyPr rot="0" spcFirstLastPara="1" vertOverflow="ellipsis"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AU"/>
                  <a:t>$</a:t>
                </a:r>
              </a:p>
            </c:rich>
          </c:tx>
          <c:layout>
            <c:manualLayout>
              <c:xMode val="edge"/>
              <c:yMode val="edge"/>
              <c:x val="9.2174556373009059E-2"/>
              <c:y val="5.4379679382948312E-2"/>
            </c:manualLayout>
          </c:layout>
          <c:overlay val="0"/>
          <c:spPr>
            <a:noFill/>
            <a:ln>
              <a:noFill/>
            </a:ln>
            <a:effectLst/>
          </c:spPr>
        </c:title>
        <c:numFmt formatCode="_(* #,##0_);_(* \(#,##0\);_(* &quot;-&quot;??_);_(@_)" sourceLinked="1"/>
        <c:majorTickMark val="none"/>
        <c:minorTickMark val="none"/>
        <c:tickLblPos val="nextTo"/>
        <c:spPr>
          <a:noFill/>
          <a:ln>
            <a:solidFill>
              <a:schemeClr val="bg1">
                <a:lumMod val="75000"/>
              </a:schemeClr>
            </a:solidFill>
            <a:tailEnd type="none"/>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51108552"/>
        <c:crosses val="autoZero"/>
        <c:crossBetween val="between"/>
        <c:majorUnit val="1000"/>
      </c:valAx>
      <c:catAx>
        <c:axId val="251108552"/>
        <c:scaling>
          <c:orientation val="minMax"/>
        </c:scaling>
        <c:delete val="1"/>
        <c:axPos val="b"/>
        <c:numFmt formatCode="General" sourceLinked="1"/>
        <c:majorTickMark val="none"/>
        <c:minorTickMark val="none"/>
        <c:tickLblPos val="nextTo"/>
        <c:crossAx val="251108160"/>
        <c:crosses val="autoZero"/>
        <c:auto val="1"/>
        <c:lblAlgn val="ctr"/>
        <c:lblOffset val="100"/>
        <c:noMultiLvlLbl val="0"/>
      </c:catAx>
      <c:spPr>
        <a:noFill/>
        <a:ln>
          <a:noFill/>
        </a:ln>
        <a:effectLst/>
      </c:spPr>
    </c:plotArea>
    <c:legend>
      <c:legendPos val="b"/>
      <c:layout>
        <c:manualLayout>
          <c:xMode val="edge"/>
          <c:yMode val="edge"/>
          <c:x val="0.11520700761357422"/>
          <c:y val="1.4572683502443787E-2"/>
          <c:w val="0.81624628254429421"/>
          <c:h val="4.70372630183527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0.02075</cdr:x>
      <cdr:y>0.01345</cdr:y>
    </cdr:from>
    <cdr:to>
      <cdr:x>0.12869</cdr:x>
      <cdr:y>0.04318</cdr:y>
    </cdr:to>
    <cdr:sp macro="" textlink="">
      <cdr:nvSpPr>
        <cdr:cNvPr id="2" name="TextBox 1"/>
        <cdr:cNvSpPr txBox="1"/>
      </cdr:nvSpPr>
      <cdr:spPr>
        <a:xfrm xmlns:a="http://schemas.openxmlformats.org/drawingml/2006/main">
          <a:off x="199861" y="74545"/>
          <a:ext cx="1039661" cy="16480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1100" b="1" i="1" u="none" strike="noStrike" kern="1200" cap="all" baseline="0">
              <a:solidFill>
                <a:sysClr val="windowText" lastClr="000000"/>
              </a:solidFill>
              <a:latin typeface="+mn-lt"/>
              <a:ea typeface="+mn-ea"/>
              <a:cs typeface="+mn-cs"/>
            </a:rPr>
            <a:t>CHALLENGER</a:t>
          </a:r>
        </a:p>
      </cdr:txBody>
    </cdr:sp>
  </cdr:relSizeAnchor>
  <cdr:relSizeAnchor xmlns:cdr="http://schemas.openxmlformats.org/drawingml/2006/chartDrawing">
    <cdr:from>
      <cdr:x>0.88408</cdr:x>
      <cdr:y>0.01046</cdr:y>
    </cdr:from>
    <cdr:to>
      <cdr:x>0.99202</cdr:x>
      <cdr:y>0.04467</cdr:y>
    </cdr:to>
    <cdr:sp macro="" textlink="">
      <cdr:nvSpPr>
        <cdr:cNvPr id="3" name="TextBox 1"/>
        <cdr:cNvSpPr txBox="1"/>
      </cdr:nvSpPr>
      <cdr:spPr>
        <a:xfrm xmlns:a="http://schemas.openxmlformats.org/drawingml/2006/main">
          <a:off x="8471351" y="57978"/>
          <a:ext cx="1034297" cy="18964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r>
            <a:rPr lang="en-AU" sz="1100" b="1" i="1" u="none" strike="noStrike" kern="1200" cap="all" baseline="0">
              <a:solidFill>
                <a:sysClr val="windowText" lastClr="000000"/>
              </a:solidFill>
              <a:latin typeface="+mn-lt"/>
              <a:ea typeface="+mn-ea"/>
              <a:cs typeface="+mn-cs"/>
            </a:rPr>
            <a:t>LEADER</a:t>
          </a:r>
        </a:p>
      </cdr:txBody>
    </cdr:sp>
  </cdr:relSizeAnchor>
  <cdr:relSizeAnchor xmlns:cdr="http://schemas.openxmlformats.org/drawingml/2006/chartDrawing">
    <cdr:from>
      <cdr:x>0.88236</cdr:x>
      <cdr:y>0.95458</cdr:y>
    </cdr:from>
    <cdr:to>
      <cdr:x>0.9903</cdr:x>
      <cdr:y>0.98805</cdr:y>
    </cdr:to>
    <cdr:sp macro="" textlink="">
      <cdr:nvSpPr>
        <cdr:cNvPr id="4" name="TextBox 1"/>
        <cdr:cNvSpPr txBox="1"/>
      </cdr:nvSpPr>
      <cdr:spPr>
        <a:xfrm xmlns:a="http://schemas.openxmlformats.org/drawingml/2006/main">
          <a:off x="8454871" y="5291746"/>
          <a:ext cx="1034297" cy="18554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r>
            <a:rPr lang="en-AU" sz="1100" b="1" i="1" u="none" strike="noStrike" kern="1200" cap="all" baseline="0">
              <a:solidFill>
                <a:sysClr val="windowText" lastClr="000000"/>
              </a:solidFill>
              <a:latin typeface="+mn-lt"/>
              <a:ea typeface="+mn-ea"/>
              <a:cs typeface="+mn-cs"/>
            </a:rPr>
            <a:t>BOLTER</a:t>
          </a:r>
        </a:p>
      </cdr:txBody>
    </cdr:sp>
  </cdr:relSizeAnchor>
  <cdr:relSizeAnchor xmlns:cdr="http://schemas.openxmlformats.org/drawingml/2006/chartDrawing">
    <cdr:from>
      <cdr:x>0.01815</cdr:x>
      <cdr:y>0.95553</cdr:y>
    </cdr:from>
    <cdr:to>
      <cdr:x>0.12609</cdr:x>
      <cdr:y>0.98526</cdr:y>
    </cdr:to>
    <cdr:sp macro="" textlink="">
      <cdr:nvSpPr>
        <cdr:cNvPr id="5" name="TextBox 1"/>
        <cdr:cNvSpPr txBox="1"/>
      </cdr:nvSpPr>
      <cdr:spPr>
        <a:xfrm xmlns:a="http://schemas.openxmlformats.org/drawingml/2006/main">
          <a:off x="173908" y="5297003"/>
          <a:ext cx="1034298" cy="16480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1100" b="1" i="1" u="none" strike="noStrike" kern="1200" cap="all" baseline="0">
              <a:solidFill>
                <a:sysClr val="windowText" lastClr="000000"/>
              </a:solidFill>
              <a:latin typeface="+mn-lt"/>
              <a:ea typeface="+mn-ea"/>
              <a:cs typeface="+mn-cs"/>
            </a:rPr>
            <a:t>Developer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DE63BB-3DD5-4003-9868-C11BCDD45E73}"/>
</file>

<file path=customXml/itemProps2.xml><?xml version="1.0" encoding="utf-8"?>
<ds:datastoreItem xmlns:ds="http://schemas.openxmlformats.org/officeDocument/2006/customXml" ds:itemID="{9D1CAD33-3B39-4665-A5E6-666D035120E9}"/>
</file>

<file path=customXml/itemProps3.xml><?xml version="1.0" encoding="utf-8"?>
<ds:datastoreItem xmlns:ds="http://schemas.openxmlformats.org/officeDocument/2006/customXml" ds:itemID="{2EC45725-48F5-46B0-809A-893FA6802B4B}"/>
</file>

<file path=customXml/itemProps4.xml><?xml version="1.0" encoding="utf-8"?>
<ds:datastoreItem xmlns:ds="http://schemas.openxmlformats.org/officeDocument/2006/customXml" ds:itemID="{F9B48E02-C406-418D-A555-2A3BB9164250}"/>
</file>

<file path=docProps/app.xml><?xml version="1.0" encoding="utf-8"?>
<Properties xmlns="http://schemas.openxmlformats.org/officeDocument/2006/extended-properties" xmlns:vt="http://schemas.openxmlformats.org/officeDocument/2006/docPropsVTypes">
  <Template>Standard-report-template-with-numbered-headings (1)</Template>
  <TotalTime>205</TotalTime>
  <Pages>33</Pages>
  <Words>7785</Words>
  <Characters>44378</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Standard report template with sample content</vt:lpstr>
    </vt:vector>
  </TitlesOfParts>
  <Company>Department of Agriculture Fisheries &amp; Forestry</Company>
  <LinksUpToDate>false</LinksUpToDate>
  <CharactersWithSpaces>52059</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report template with sample content</dc:title>
  <dc:creator>Department of Agriculture</dc:creator>
  <cp:lastModifiedBy>BAQUIRIN BENEDICTO J</cp:lastModifiedBy>
  <cp:revision>30</cp:revision>
  <cp:lastPrinted>2017-10-05T03:42:00Z</cp:lastPrinted>
  <dcterms:created xsi:type="dcterms:W3CDTF">2017-10-27T05:12:00Z</dcterms:created>
  <dcterms:modified xsi:type="dcterms:W3CDTF">2018-01-24T00:04:00Z</dcterms:modified>
  <cp:contentStatus>Updated January 2017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