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E4EED" w:rsidP="00CE4EED" w14:paraId="0DA910F4" w14:textId="405891F5">
      <w:pPr>
        <w:pStyle w:val="Heading1"/>
      </w:pPr>
      <w:r>
        <w:t xml:space="preserve">Zoo bovids review - Changes to import conditions following </w:t>
      </w:r>
      <w:r w:rsidR="00F821ED">
        <w:t>receipt of comments on</w:t>
      </w:r>
      <w:r>
        <w:t xml:space="preserve"> draft report.</w:t>
      </w:r>
    </w:p>
    <w:p w:rsidR="003C5798" w:rsidP="003C5798" w14:paraId="07F5766C" w14:textId="77777777">
      <w:pPr>
        <w:pStyle w:val="Heading2"/>
      </w:pPr>
    </w:p>
    <w:p w:rsidR="003C5798" w:rsidP="003C5798" w14:paraId="48C4F752" w14:textId="0E87B9F4">
      <w:pPr>
        <w:pStyle w:val="Heading2"/>
      </w:pPr>
      <w:r>
        <w:t>Bluetongue virus</w:t>
      </w:r>
    </w:p>
    <w:p w:rsidR="003C5798" w:rsidRPr="003C5798" w:rsidP="003C5798" w14:paraId="3366E90F" w14:textId="3E09C7E0">
      <w:pPr>
        <w:pStyle w:val="Heading3"/>
      </w:pPr>
      <w:r>
        <w:t>Live animals – option 1 and 2 are updated as follows</w:t>
      </w:r>
    </w:p>
    <w:tbl>
      <w:tblPr>
        <w:tblStyle w:val="TableGrid"/>
        <w:tblpPr w:leftFromText="180" w:rightFromText="180" w:vertAnchor="text" w:horzAnchor="margin" w:tblpY="169"/>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0D1980EB" w14:textId="77777777" w:rsidTr="003C5798">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3C5798" w:rsidRPr="003C5798" w:rsidP="00FD5703" w14:paraId="6F454C77" w14:textId="77777777">
            <w:pPr>
              <w:pStyle w:val="Heading4"/>
              <w:keepNext/>
              <w:keepLines/>
              <w:spacing w:before="40" w:after="4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C5798">
              <w:rPr>
                <w:rFonts w:asciiTheme="majorHAnsi" w:eastAsiaTheme="majorEastAsia" w:hAnsiTheme="majorHAnsi" w:cstheme="majorBidi"/>
                <w:i/>
                <w:iCs/>
                <w:color w:val="2F5496" w:themeColor="accent1" w:themeShade="BF"/>
                <w:sz w:val="20"/>
                <w:szCs w:val="20"/>
                <w:lang w:val="en-AU" w:eastAsia="en-US" w:bidi="ar-SA"/>
              </w:rPr>
              <w:t>Old conditions</w:t>
            </w:r>
          </w:p>
          <w:p w:rsidR="003C5798" w:rsidP="00FD5703" w14:paraId="02AC8C4A" w14:textId="60F091A8">
            <w:pPr>
              <w:autoSpaceDE w:val="0"/>
              <w:autoSpaceDN w:val="0"/>
              <w:spacing w:after="40" w:line="240" w:lineRule="auto"/>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b/>
                <w:bCs/>
                <w:sz w:val="20"/>
                <w:szCs w:val="20"/>
                <w:lang w:val="en-AU" w:eastAsia="en-US" w:bidi="ar-SA"/>
              </w:rPr>
              <w:t>Option ONE</w:t>
            </w:r>
          </w:p>
          <w:p w:rsidR="00FD5703" w:rsidRPr="00FD5703" w:rsidP="00FD5703" w14:paraId="1C8D47E1"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The animal was not vaccinated against BTV in the 60 days prior to export.</w:t>
            </w:r>
          </w:p>
          <w:p w:rsidR="00FD5703" w:rsidRPr="00FD5703" w:rsidP="00FD5703" w14:paraId="730B390F" w14:textId="77777777">
            <w:pPr>
              <w:autoSpaceDE w:val="0"/>
              <w:autoSpaceDN w:val="0"/>
              <w:spacing w:after="40" w:line="240" w:lineRule="auto"/>
              <w:ind w:firstLine="342"/>
              <w:rPr>
                <w:rStyle w:val="DefaultParagraphFont"/>
                <w:rFonts w:asciiTheme="minorHAnsi" w:eastAsiaTheme="minorHAnsi" w:hAnsiTheme="minorHAnsi" w:cstheme="minorBidi"/>
                <w:sz w:val="20"/>
                <w:szCs w:val="20"/>
                <w:lang w:val="en-AU" w:eastAsia="en-US" w:bidi="ar-SA"/>
              </w:rPr>
            </w:pPr>
            <w:r w:rsidRPr="00FD5703">
              <w:rPr>
                <w:rFonts w:asciiTheme="minorHAnsi" w:eastAsiaTheme="minorHAnsi" w:hAnsiTheme="minorHAnsi" w:cstheme="minorBidi"/>
                <w:sz w:val="20"/>
                <w:szCs w:val="20"/>
                <w:lang w:val="en-AU" w:eastAsia="en-US" w:bidi="ar-SA"/>
              </w:rPr>
              <w:t>AND</w:t>
            </w:r>
          </w:p>
          <w:p w:rsidR="00FD5703" w:rsidRPr="00FD5703" w:rsidP="00FD5703" w14:paraId="1098E8BE"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In the 7 days immediately before export, a blood sample was taken from the animal and tested by an approved PCR method for bluetongue virus. The test result was negative.</w:t>
            </w:r>
          </w:p>
          <w:p w:rsidR="00FD5703" w:rsidRPr="00FD5703" w:rsidP="00FD5703" w14:paraId="552570E7" w14:textId="77777777">
            <w:pPr>
              <w:autoSpaceDE w:val="0"/>
              <w:autoSpaceDN w:val="0"/>
              <w:spacing w:after="40" w:line="240" w:lineRule="auto"/>
              <w:ind w:firstLine="342"/>
              <w:rPr>
                <w:rStyle w:val="DefaultParagraphFont"/>
                <w:rFonts w:asciiTheme="minorHAnsi" w:eastAsiaTheme="minorHAnsi" w:hAnsiTheme="minorHAnsi" w:cstheme="minorBidi"/>
                <w:sz w:val="20"/>
                <w:szCs w:val="20"/>
                <w:lang w:val="en-AU" w:eastAsia="en-US" w:bidi="ar-SA"/>
              </w:rPr>
            </w:pPr>
            <w:r w:rsidRPr="00FD5703">
              <w:rPr>
                <w:rFonts w:asciiTheme="minorHAnsi" w:eastAsiaTheme="minorHAnsi" w:hAnsiTheme="minorHAnsi" w:cstheme="minorBidi"/>
                <w:sz w:val="20"/>
                <w:szCs w:val="20"/>
                <w:lang w:val="en-AU" w:eastAsia="en-US" w:bidi="ar-SA"/>
              </w:rPr>
              <w:t>AND</w:t>
            </w:r>
          </w:p>
          <w:p w:rsidR="00FD5703" w:rsidRPr="00FD5703" w:rsidP="00FD5703" w14:paraId="18692A62"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Immediately on arrival into Australia, during transit to post-arrival quarantine site, and during post-arrival quarantine, the animal was protected from vector attacks. Details of how this will be accomplished should be detailed in the travel plan for approval.</w:t>
            </w:r>
          </w:p>
          <w:p w:rsidR="00FD5703" w:rsidRPr="00FD5703" w:rsidP="00FD5703" w14:paraId="158BAAA0" w14:textId="77777777">
            <w:pPr>
              <w:autoSpaceDE w:val="0"/>
              <w:autoSpaceDN w:val="0"/>
              <w:spacing w:after="40" w:line="240" w:lineRule="auto"/>
              <w:ind w:firstLine="342"/>
              <w:rPr>
                <w:rStyle w:val="DefaultParagraphFont"/>
                <w:rFonts w:asciiTheme="minorHAnsi" w:eastAsiaTheme="minorHAnsi" w:hAnsiTheme="minorHAnsi" w:cstheme="minorBidi"/>
                <w:sz w:val="20"/>
                <w:szCs w:val="20"/>
                <w:lang w:val="en-AU" w:eastAsia="en-US" w:bidi="ar-SA"/>
              </w:rPr>
            </w:pPr>
            <w:r w:rsidRPr="00FD5703">
              <w:rPr>
                <w:rFonts w:asciiTheme="minorHAnsi" w:eastAsiaTheme="minorHAnsi" w:hAnsiTheme="minorHAnsi" w:cstheme="minorBidi"/>
                <w:sz w:val="20"/>
                <w:szCs w:val="20"/>
                <w:lang w:val="en-AU" w:eastAsia="en-US" w:bidi="ar-SA"/>
              </w:rPr>
              <w:t>AND</w:t>
            </w:r>
          </w:p>
          <w:p w:rsidR="00FD5703" w:rsidRPr="00FD5703" w:rsidP="00FD5703" w14:paraId="2A1D785E"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At least 7 days post-arrival into Australia, a blood sample was taken from the animal in PEQ and tested by an approved PCR method for bluetongue virus.</w:t>
            </w:r>
          </w:p>
          <w:p w:rsidR="00FD5703" w:rsidRPr="00FD5703" w:rsidP="00FD5703" w14:paraId="479F897C"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If the test result is negative, vector protection may cease.</w:t>
            </w:r>
          </w:p>
          <w:p w:rsidR="00FD5703" w:rsidRPr="00FD5703" w:rsidP="00FD5703" w14:paraId="4E6A43FF"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US" w:bidi="ar-SA"/>
              </w:rPr>
              <w:t>If the test result is positive, vector protection is maintained and the Department of Agriculture, Water and the Environment is contacted as soon as possible (and no later than 48 hours) following the result for further direction.</w:t>
            </w:r>
          </w:p>
          <w:p w:rsidR="003C5798" w:rsidP="00FD5703" w14:paraId="68DF0822" w14:textId="77777777">
            <w:pPr>
              <w:autoSpaceDE w:val="0"/>
              <w:autoSpaceDN w:val="0"/>
              <w:spacing w:after="40" w:line="240" w:lineRule="auto"/>
              <w:ind w:left="-18"/>
              <w:rPr>
                <w:rStyle w:val="DefaultParagraphFont"/>
                <w:rFonts w:eastAsia="Times New Roman" w:asciiTheme="minorHAnsi" w:hAnsiTheme="minorHAnsi" w:cstheme="minorBidi"/>
                <w:sz w:val="20"/>
                <w:szCs w:val="20"/>
                <w:lang w:val="en-AU" w:eastAsia="en-AU" w:bidi="ar-SA"/>
              </w:rPr>
            </w:pPr>
          </w:p>
          <w:p w:rsidR="003C5798" w:rsidRPr="003C5798" w:rsidP="00FD5703" w14:paraId="0E1026EF"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3C5798">
              <w:rPr>
                <w:rFonts w:asciiTheme="minorHAnsi" w:eastAsiaTheme="minorHAnsi" w:hAnsiTheme="minorHAnsi" w:cstheme="minorBidi"/>
                <w:b/>
                <w:bCs/>
                <w:sz w:val="20"/>
                <w:szCs w:val="20"/>
                <w:lang w:val="en-AU" w:eastAsia="en-US" w:bidi="ar-SA"/>
              </w:rPr>
              <w:t>Option TWO</w:t>
            </w:r>
          </w:p>
          <w:p w:rsidR="003C5798" w:rsidRPr="003C5798" w:rsidP="00FD5703" w14:paraId="43BB6AB3" w14:textId="30F2FD08">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The animal was kept in a country free or seasonally free from BTV as recognised by Australia* at least 60 days prior to export (and within the period the country is considered free from BTV).</w:t>
            </w:r>
          </w:p>
          <w:p w:rsidR="003C5798" w:rsidRPr="003C5798" w:rsidP="00FD5703" w14:paraId="07F931A4" w14:textId="77777777">
            <w:pPr>
              <w:autoSpaceDE w:val="0"/>
              <w:autoSpaceDN w:val="0"/>
              <w:spacing w:after="40" w:line="240" w:lineRule="auto"/>
              <w:ind w:left="342"/>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*Countries recognised as free from BTV or having seasonally free periods from BTV:</w:t>
            </w:r>
          </w:p>
          <w:p w:rsidR="003C5798" w:rsidRPr="003C5798" w:rsidP="00FD5703" w14:paraId="7DF22788"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Canada (not including the Okanagan Valley of British Columbia)—country seasonally free between 1 January and 15 May.</w:t>
            </w:r>
          </w:p>
          <w:p w:rsidR="003C5798" w:rsidRPr="003C5798" w:rsidP="00FD5703" w14:paraId="4DE38D22"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New Zealand – country free from BTV.</w:t>
            </w:r>
          </w:p>
          <w:p w:rsidR="003C5798" w:rsidRPr="003C5798" w:rsidP="00FD5703" w14:paraId="2DAA2D97" w14:textId="77777777">
            <w:pPr>
              <w:autoSpaceDE w:val="0"/>
              <w:autoSpaceDN w:val="0"/>
              <w:spacing w:after="40" w:line="240" w:lineRule="auto"/>
              <w:ind w:left="342"/>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AND</w:t>
            </w:r>
          </w:p>
          <w:p w:rsidR="003C5798" w:rsidRPr="006739F8" w:rsidP="00711BFD" w14:paraId="74A3C455" w14:textId="7050F114">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 xml:space="preserve">The animal was not vaccinated </w:t>
            </w:r>
            <w:r w:rsidRPr="006739F8">
              <w:rPr>
                <w:rFonts w:eastAsia="Times New Roman" w:asciiTheme="minorHAnsi" w:hAnsiTheme="minorHAnsi" w:cstheme="minorBidi"/>
                <w:sz w:val="20"/>
                <w:szCs w:val="20"/>
                <w:lang w:val="en-AU" w:eastAsia="en-AU" w:bidi="ar-SA"/>
              </w:rPr>
              <w:t>against BTV in the 60 days prior to export.</w:t>
            </w:r>
          </w:p>
          <w:p w:rsidR="006739F8" w:rsidRPr="003C5798" w:rsidP="00FD5703" w14:paraId="509360DF" w14:textId="4177DE13">
            <w:pPr>
              <w:spacing w:after="40" w:line="240" w:lineRule="auto"/>
              <w:rPr>
                <w:rStyle w:val="DefaultParagraphFont"/>
                <w:rFonts w:asciiTheme="minorHAnsi" w:eastAsiaTheme="minorHAnsi" w:hAnsiTheme="minorHAnsi" w:cstheme="minorBidi"/>
                <w:sz w:val="20"/>
                <w:szCs w:val="20"/>
                <w:lang w:val="en-AU" w:eastAsia="en-US" w:bidi="ar-SA"/>
              </w:rPr>
            </w:pPr>
          </w:p>
        </w:tc>
        <w:tc>
          <w:tcPr>
            <w:tcW w:w="7652" w:type="dxa"/>
          </w:tcPr>
          <w:p w:rsidR="003C5798" w:rsidRPr="00063A8C" w:rsidP="00FD5703" w14:paraId="40F83DBA" w14:textId="77777777">
            <w:pPr>
              <w:pStyle w:val="Heading4"/>
              <w:keepNext/>
              <w:keepLines/>
              <w:spacing w:before="40" w:after="4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063A8C">
              <w:rPr>
                <w:rFonts w:asciiTheme="majorHAnsi" w:eastAsiaTheme="majorEastAsia" w:hAnsiTheme="majorHAnsi" w:cstheme="majorBidi"/>
                <w:i/>
                <w:iCs/>
                <w:color w:val="2F5496" w:themeColor="accent1" w:themeShade="BF"/>
                <w:sz w:val="20"/>
                <w:szCs w:val="20"/>
                <w:lang w:val="en-AU" w:eastAsia="en-US" w:bidi="ar-SA"/>
              </w:rPr>
              <w:t>Revised conditions</w:t>
            </w:r>
          </w:p>
          <w:p w:rsidR="00E235C6" w:rsidRPr="00063A8C" w:rsidP="00E235C6" w14:paraId="6C9E3760"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063A8C">
              <w:rPr>
                <w:rFonts w:asciiTheme="minorHAnsi" w:eastAsiaTheme="minorHAnsi" w:hAnsiTheme="minorHAnsi" w:cstheme="minorBidi"/>
                <w:b/>
                <w:bCs/>
                <w:sz w:val="20"/>
                <w:szCs w:val="20"/>
                <w:lang w:val="en-AU" w:eastAsia="en-US" w:bidi="ar-SA"/>
              </w:rPr>
              <w:t>Option ONE</w:t>
            </w:r>
          </w:p>
          <w:p w:rsidR="00E235C6" w:rsidRPr="00063A8C" w:rsidP="00E235C6" w14:paraId="0CBF6101"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063A8C">
              <w:rPr>
                <w:rFonts w:eastAsia="Times New Roman" w:asciiTheme="minorHAnsi" w:hAnsiTheme="minorHAnsi" w:cstheme="minorBidi"/>
                <w:sz w:val="20"/>
                <w:szCs w:val="20"/>
                <w:lang w:val="en-AU" w:eastAsia="en-US" w:bidi="ar-SA"/>
              </w:rPr>
              <w:t>The animal resided exclusively in a country free or seasonally free from BTV as recognised by Australia* for at least 60 days prior to export (and within the period the country is considered free from BTV).</w:t>
            </w:r>
          </w:p>
          <w:p w:rsidR="00E235C6" w:rsidRPr="00063A8C" w:rsidP="00E235C6" w14:paraId="24F9120C" w14:textId="77777777">
            <w:pPr>
              <w:pStyle w:val="ListParagraph"/>
              <w:autoSpaceDE w:val="0"/>
              <w:autoSpaceDN w:val="0"/>
              <w:spacing w:after="40" w:line="240" w:lineRule="auto"/>
              <w:ind w:left="734"/>
              <w:contextualSpacing/>
              <w:rPr>
                <w:rStyle w:val="DefaultParagraphFont"/>
                <w:rFonts w:ascii="Calibri" w:hAnsi="Calibri" w:eastAsiaTheme="minorHAnsi" w:cs="Calibri"/>
                <w:sz w:val="20"/>
                <w:szCs w:val="20"/>
                <w:lang w:val="en-AU" w:eastAsia="en-US" w:bidi="ar-SA"/>
              </w:rPr>
            </w:pPr>
            <w:bookmarkStart w:id="0" w:name="_Hlk57120032"/>
            <w:r w:rsidRPr="00063A8C">
              <w:rPr>
                <w:rFonts w:ascii="Calibri" w:hAnsi="Calibri" w:eastAsiaTheme="minorHAnsi" w:cs="Calibri"/>
                <w:sz w:val="20"/>
                <w:szCs w:val="20"/>
                <w:lang w:val="en-AU" w:eastAsia="en-US" w:bidi="ar-SA"/>
              </w:rPr>
              <w:t>*Countries recognised as free from BTV or having seasonally free periods from BTV are listed in Annex 1</w:t>
            </w:r>
          </w:p>
          <w:p w:rsidR="00E235C6" w:rsidRPr="00063A8C" w:rsidP="00E235C6" w14:paraId="0236100F" w14:textId="77777777">
            <w:pPr>
              <w:autoSpaceDE w:val="0"/>
              <w:autoSpaceDN w:val="0"/>
              <w:spacing w:after="40" w:line="240" w:lineRule="auto"/>
              <w:ind w:firstLine="342"/>
              <w:rPr>
                <w:rStyle w:val="DefaultParagraphFont"/>
                <w:rFonts w:asciiTheme="minorHAnsi" w:eastAsiaTheme="minorHAnsi" w:hAnsiTheme="minorHAnsi" w:cstheme="minorBidi"/>
                <w:sz w:val="20"/>
                <w:szCs w:val="20"/>
                <w:lang w:val="en-AU" w:eastAsia="en-US" w:bidi="ar-SA"/>
              </w:rPr>
            </w:pPr>
            <w:bookmarkEnd w:id="0"/>
            <w:r w:rsidRPr="00063A8C">
              <w:rPr>
                <w:rFonts w:asciiTheme="minorHAnsi" w:eastAsiaTheme="minorHAnsi" w:hAnsiTheme="minorHAnsi" w:cstheme="minorBidi"/>
                <w:sz w:val="20"/>
                <w:szCs w:val="20"/>
                <w:lang w:val="en-AU" w:eastAsia="en-US" w:bidi="ar-SA"/>
              </w:rPr>
              <w:t>AND</w:t>
            </w:r>
          </w:p>
          <w:p w:rsidR="00E235C6" w:rsidRPr="00063A8C" w:rsidP="00E235C6" w14:paraId="6F12BDAD"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063A8C">
              <w:rPr>
                <w:rFonts w:eastAsia="Times New Roman" w:asciiTheme="minorHAnsi" w:hAnsiTheme="minorHAnsi" w:cstheme="minorBidi"/>
                <w:sz w:val="20"/>
                <w:szCs w:val="20"/>
                <w:lang w:val="en-AU" w:eastAsia="en-US" w:bidi="ar-SA"/>
              </w:rPr>
              <w:t>The animal was not vaccinated against BTV in the 60 days prior to export</w:t>
            </w:r>
          </w:p>
          <w:p w:rsidR="00E235C6" w:rsidRPr="00063A8C" w:rsidP="00E235C6" w14:paraId="14EC231C" w14:textId="3D0398D3">
            <w:pPr>
              <w:autoSpaceDE w:val="0"/>
              <w:autoSpaceDN w:val="0"/>
              <w:spacing w:after="40" w:line="240" w:lineRule="auto"/>
              <w:rPr>
                <w:rStyle w:val="DefaultParagraphFont"/>
                <w:rFonts w:eastAsia="Times New Roman" w:asciiTheme="minorHAnsi" w:hAnsiTheme="minorHAnsi" w:cstheme="minorBidi"/>
                <w:b/>
                <w:bCs/>
                <w:sz w:val="20"/>
                <w:szCs w:val="20"/>
                <w:lang w:val="en-AU" w:eastAsia="en-US" w:bidi="ar-SA"/>
              </w:rPr>
            </w:pPr>
            <w:r w:rsidRPr="00063A8C">
              <w:rPr>
                <w:rFonts w:asciiTheme="minorHAnsi" w:eastAsiaTheme="minorHAnsi" w:hAnsiTheme="minorHAnsi" w:cstheme="minorBidi"/>
                <w:sz w:val="20"/>
                <w:szCs w:val="20"/>
                <w:lang w:val="en-AU" w:eastAsia="en-US" w:bidi="ar-SA"/>
              </w:rPr>
              <w:t>(</w:t>
            </w:r>
            <w:r w:rsidRPr="00063A8C">
              <w:rPr>
                <w:rFonts w:asciiTheme="minorHAnsi" w:eastAsiaTheme="minorHAnsi" w:hAnsiTheme="minorHAnsi" w:cstheme="minorBidi"/>
                <w:i/>
                <w:iCs/>
                <w:sz w:val="20"/>
                <w:szCs w:val="20"/>
                <w:lang w:val="en-AU" w:eastAsia="en-US" w:bidi="ar-SA"/>
              </w:rPr>
              <w:t>Annex 1 is added to the review and will contain the list of recognised countries</w:t>
            </w:r>
            <w:r w:rsidRPr="00063A8C">
              <w:rPr>
                <w:rFonts w:asciiTheme="minorHAnsi" w:eastAsiaTheme="minorHAnsi" w:hAnsiTheme="minorHAnsi" w:cstheme="minorBidi"/>
                <w:sz w:val="20"/>
                <w:szCs w:val="20"/>
                <w:lang w:val="en-AU" w:eastAsia="en-US" w:bidi="ar-SA"/>
              </w:rPr>
              <w:t>)</w:t>
            </w:r>
          </w:p>
          <w:p w:rsidR="00E235C6" w:rsidRPr="00063A8C" w:rsidP="00FD5703" w14:paraId="5667F13B" w14:textId="77777777">
            <w:pPr>
              <w:autoSpaceDE w:val="0"/>
              <w:autoSpaceDN w:val="0"/>
              <w:spacing w:after="40" w:line="240" w:lineRule="auto"/>
              <w:rPr>
                <w:rStyle w:val="DefaultParagraphFont"/>
                <w:rFonts w:eastAsia="Times New Roman" w:asciiTheme="minorHAnsi" w:hAnsiTheme="minorHAnsi" w:cstheme="minorBidi"/>
                <w:b/>
                <w:bCs/>
                <w:sz w:val="20"/>
                <w:szCs w:val="20"/>
                <w:lang w:val="en-AU" w:eastAsia="en-US" w:bidi="ar-SA"/>
              </w:rPr>
            </w:pPr>
          </w:p>
          <w:p w:rsidR="003C5798" w:rsidRPr="00063A8C" w:rsidP="00FD5703" w14:paraId="0E64E5EF" w14:textId="4ED0A96A">
            <w:pPr>
              <w:autoSpaceDE w:val="0"/>
              <w:autoSpaceDN w:val="0"/>
              <w:spacing w:after="40" w:line="240" w:lineRule="auto"/>
              <w:rPr>
                <w:rStyle w:val="DefaultParagraphFont"/>
                <w:rFonts w:eastAsia="Times New Roman" w:asciiTheme="minorHAnsi" w:hAnsiTheme="minorHAnsi" w:cstheme="minorBidi"/>
                <w:b/>
                <w:bCs/>
                <w:sz w:val="20"/>
                <w:szCs w:val="20"/>
                <w:lang w:val="en-AU" w:eastAsia="en-US" w:bidi="ar-SA"/>
              </w:rPr>
            </w:pPr>
            <w:r w:rsidRPr="00063A8C">
              <w:rPr>
                <w:rFonts w:eastAsia="Times New Roman" w:asciiTheme="minorHAnsi" w:hAnsiTheme="minorHAnsi" w:cstheme="minorBidi"/>
                <w:b/>
                <w:bCs/>
                <w:sz w:val="20"/>
                <w:szCs w:val="20"/>
                <w:lang w:val="en-AU" w:eastAsia="en-US" w:bidi="ar-SA"/>
              </w:rPr>
              <w:t xml:space="preserve">Option </w:t>
            </w:r>
            <w:r w:rsidRPr="00063A8C" w:rsidR="00E235C6">
              <w:rPr>
                <w:rFonts w:eastAsia="Times New Roman" w:asciiTheme="minorHAnsi" w:hAnsiTheme="minorHAnsi" w:cstheme="minorBidi"/>
                <w:b/>
                <w:bCs/>
                <w:sz w:val="20"/>
                <w:szCs w:val="20"/>
                <w:lang w:val="en-AU" w:eastAsia="en-US" w:bidi="ar-SA"/>
              </w:rPr>
              <w:t>TWO</w:t>
            </w:r>
          </w:p>
          <w:p w:rsidR="003C5798" w:rsidRPr="00063A8C" w:rsidP="00FD5703" w14:paraId="4FD5C1BD"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063A8C">
              <w:rPr>
                <w:rFonts w:eastAsia="Times New Roman" w:asciiTheme="minorHAnsi" w:hAnsiTheme="minorHAnsi" w:cstheme="minorBidi"/>
                <w:sz w:val="20"/>
                <w:szCs w:val="20"/>
                <w:lang w:val="en-AU" w:eastAsia="en-US" w:bidi="ar-SA"/>
              </w:rPr>
              <w:t>The animal was not vaccinated against BTV in the 60 days prior to export.</w:t>
            </w:r>
          </w:p>
          <w:p w:rsidR="003C5798" w:rsidRPr="00063A8C" w:rsidP="00FD5703" w14:paraId="5676472D" w14:textId="77777777">
            <w:pPr>
              <w:autoSpaceDE w:val="0"/>
              <w:autoSpaceDN w:val="0"/>
              <w:spacing w:after="40" w:line="240" w:lineRule="auto"/>
              <w:ind w:left="342" w:hanging="33"/>
              <w:rPr>
                <w:rStyle w:val="DefaultParagraphFont"/>
                <w:rFonts w:asciiTheme="minorHAnsi" w:eastAsiaTheme="minorHAnsi" w:hAnsiTheme="minorHAnsi" w:cstheme="minorBidi"/>
                <w:sz w:val="20"/>
                <w:szCs w:val="20"/>
                <w:lang w:val="en-AU" w:eastAsia="en-US" w:bidi="ar-SA"/>
              </w:rPr>
            </w:pPr>
            <w:r w:rsidRPr="00063A8C">
              <w:rPr>
                <w:rFonts w:asciiTheme="minorHAnsi" w:eastAsiaTheme="minorHAnsi" w:hAnsiTheme="minorHAnsi" w:cstheme="minorBidi"/>
                <w:sz w:val="20"/>
                <w:szCs w:val="20"/>
                <w:lang w:val="en-AU" w:eastAsia="en-US" w:bidi="ar-SA"/>
              </w:rPr>
              <w:t>AND</w:t>
            </w:r>
          </w:p>
          <w:p w:rsidR="003C5798" w:rsidRPr="00063A8C" w:rsidP="00FD5703" w14:paraId="1295692F"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US" w:bidi="ar-SA"/>
              </w:rPr>
            </w:pPr>
            <w:r w:rsidRPr="00063A8C">
              <w:rPr>
                <w:rFonts w:eastAsia="Times New Roman" w:asciiTheme="minorHAnsi" w:hAnsiTheme="minorHAnsi" w:cstheme="minorBidi"/>
                <w:sz w:val="20"/>
                <w:szCs w:val="20"/>
                <w:lang w:val="en-AU" w:eastAsia="en-US" w:bidi="ar-SA"/>
              </w:rPr>
              <w:t xml:space="preserve">In the 14 days immediately before export, a blood sample was taken from the animal and tested for bluetongue virus by a PCR method approved by the department. The test result was negative. </w:t>
            </w:r>
          </w:p>
          <w:p w:rsidR="003C5798" w:rsidRPr="00063A8C" w:rsidP="00FD5703" w14:paraId="08F0EFC4" w14:textId="77777777">
            <w:pPr>
              <w:autoSpaceDE w:val="0"/>
              <w:autoSpaceDN w:val="0"/>
              <w:spacing w:after="40" w:line="240" w:lineRule="auto"/>
              <w:ind w:left="342" w:hanging="33"/>
              <w:rPr>
                <w:rStyle w:val="DefaultParagraphFont"/>
                <w:rFonts w:asciiTheme="minorHAnsi" w:eastAsiaTheme="minorHAnsi" w:hAnsiTheme="minorHAnsi" w:cstheme="minorBidi"/>
                <w:sz w:val="20"/>
                <w:szCs w:val="20"/>
                <w:lang w:val="en-AU" w:eastAsia="en-US" w:bidi="ar-SA"/>
              </w:rPr>
            </w:pPr>
            <w:r w:rsidRPr="00063A8C">
              <w:rPr>
                <w:rFonts w:asciiTheme="minorHAnsi" w:eastAsiaTheme="minorHAnsi" w:hAnsiTheme="minorHAnsi" w:cstheme="minorBidi"/>
                <w:sz w:val="20"/>
                <w:szCs w:val="20"/>
                <w:lang w:val="en-AU" w:eastAsia="en-US" w:bidi="ar-SA"/>
              </w:rPr>
              <w:t>AND</w:t>
            </w:r>
          </w:p>
          <w:p w:rsidR="003C5798" w:rsidRPr="00063A8C" w:rsidP="00FD5703" w14:paraId="1E2AF4D1" w14:textId="6E2193CE">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063A8C">
              <w:rPr>
                <w:rFonts w:eastAsia="Times New Roman" w:asciiTheme="minorHAnsi" w:hAnsiTheme="minorHAnsi" w:cstheme="minorBidi"/>
                <w:sz w:val="20"/>
                <w:szCs w:val="20"/>
                <w:lang w:val="en-AU" w:eastAsia="en-AU" w:bidi="ar-SA"/>
              </w:rPr>
              <w:t xml:space="preserve">Commencing 14 days prior to the pre-export blood sampling for BTV and until the time of export, the animal was protected from attacks from </w:t>
            </w:r>
            <w:r w:rsidRPr="00063A8C">
              <w:rPr>
                <w:rFonts w:eastAsia="Times New Roman" w:asciiTheme="minorHAnsi" w:hAnsiTheme="minorHAnsi" w:cstheme="minorBidi"/>
                <w:i/>
                <w:iCs/>
                <w:sz w:val="20"/>
                <w:szCs w:val="20"/>
                <w:lang w:val="en-AU" w:eastAsia="en-AU" w:bidi="ar-SA"/>
              </w:rPr>
              <w:t>Culicoides</w:t>
            </w:r>
            <w:r w:rsidRPr="00063A8C">
              <w:rPr>
                <w:rFonts w:eastAsia="Times New Roman" w:asciiTheme="minorHAnsi" w:hAnsiTheme="minorHAnsi" w:cstheme="minorBidi"/>
                <w:sz w:val="20"/>
                <w:szCs w:val="20"/>
                <w:lang w:val="en-AU" w:eastAsia="en-AU" w:bidi="ar-SA"/>
              </w:rPr>
              <w:t xml:space="preserve"> in a vector-protected establishment. This includes during transport to the port of export. Details of the vector protection arrangements must be </w:t>
            </w:r>
            <w:r w:rsidR="008A3976">
              <w:rPr>
                <w:rFonts w:eastAsia="Times New Roman" w:asciiTheme="minorHAnsi" w:hAnsiTheme="minorHAnsi" w:cstheme="minorBidi"/>
                <w:sz w:val="20"/>
                <w:szCs w:val="20"/>
                <w:lang w:val="en-AU" w:eastAsia="en-AU" w:bidi="ar-SA"/>
              </w:rPr>
              <w:t>provided with</w:t>
            </w:r>
            <w:r w:rsidRPr="00063A8C">
              <w:rPr>
                <w:rFonts w:eastAsia="Times New Roman" w:asciiTheme="minorHAnsi" w:hAnsiTheme="minorHAnsi" w:cstheme="minorBidi"/>
                <w:sz w:val="20"/>
                <w:szCs w:val="20"/>
                <w:lang w:val="en-AU" w:eastAsia="en-AU" w:bidi="ar-SA"/>
              </w:rPr>
              <w:t xml:space="preserve"> the permit application, for approval by the department.</w:t>
            </w:r>
          </w:p>
          <w:p w:rsidR="003C5798" w:rsidRPr="00063A8C" w:rsidP="00FD5703" w14:paraId="70FEBBC2" w14:textId="77777777">
            <w:pPr>
              <w:autoSpaceDE w:val="0"/>
              <w:autoSpaceDN w:val="0"/>
              <w:spacing w:after="40" w:line="240" w:lineRule="auto"/>
              <w:ind w:left="342" w:hanging="33"/>
              <w:rPr>
                <w:rStyle w:val="DefaultParagraphFont"/>
                <w:rFonts w:asciiTheme="minorHAnsi" w:eastAsiaTheme="minorHAnsi" w:hAnsiTheme="minorHAnsi" w:cstheme="minorBidi"/>
                <w:sz w:val="20"/>
                <w:szCs w:val="20"/>
                <w:lang w:val="en-AU" w:eastAsia="en-US" w:bidi="ar-SA"/>
              </w:rPr>
            </w:pPr>
            <w:r w:rsidRPr="00063A8C">
              <w:rPr>
                <w:rFonts w:asciiTheme="minorHAnsi" w:eastAsiaTheme="minorHAnsi" w:hAnsiTheme="minorHAnsi" w:cstheme="minorBidi"/>
                <w:sz w:val="20"/>
                <w:szCs w:val="20"/>
                <w:lang w:val="en-AU" w:eastAsia="en-US" w:bidi="ar-SA"/>
              </w:rPr>
              <w:t>AND</w:t>
            </w:r>
          </w:p>
          <w:p w:rsidR="003C5798" w:rsidRPr="00063A8C" w:rsidP="00FD5703" w14:paraId="7775E667" w14:textId="193037F4">
            <w:pPr>
              <w:autoSpaceDE w:val="0"/>
              <w:autoSpaceDN w:val="0"/>
              <w:spacing w:after="40" w:line="240" w:lineRule="auto"/>
              <w:ind w:left="342"/>
              <w:rPr>
                <w:rStyle w:val="DefaultParagraphFont"/>
                <w:rFonts w:asciiTheme="minorHAnsi" w:eastAsiaTheme="minorHAnsi" w:hAnsiTheme="minorHAnsi" w:cstheme="minorBidi"/>
                <w:sz w:val="20"/>
                <w:szCs w:val="20"/>
                <w:lang w:val="en-AU" w:eastAsia="en-US" w:bidi="ar-SA"/>
              </w:rPr>
            </w:pPr>
            <w:bookmarkStart w:id="1" w:name="_Hlk57118787"/>
            <w:r w:rsidRPr="00063A8C">
              <w:rPr>
                <w:rFonts w:asciiTheme="minorHAnsi" w:eastAsiaTheme="minorHAnsi" w:hAnsiTheme="minorHAnsi" w:cstheme="minorBidi"/>
                <w:sz w:val="20"/>
                <w:szCs w:val="20"/>
                <w:lang w:val="en-AU" w:eastAsia="en-US" w:bidi="ar-SA"/>
              </w:rPr>
              <w:t>The port of entry, the transport route to the post-arrival quarantine site</w:t>
            </w:r>
            <w:r w:rsidR="00704F3B">
              <w:rPr>
                <w:rFonts w:asciiTheme="minorHAnsi" w:eastAsiaTheme="minorHAnsi" w:hAnsiTheme="minorHAnsi" w:cstheme="minorBidi"/>
                <w:sz w:val="20"/>
                <w:szCs w:val="20"/>
                <w:lang w:val="en-AU" w:eastAsia="en-US" w:bidi="ar-SA"/>
              </w:rPr>
              <w:t xml:space="preserve"> (PAQ)</w:t>
            </w:r>
            <w:r w:rsidRPr="00063A8C">
              <w:rPr>
                <w:rFonts w:asciiTheme="minorHAnsi" w:eastAsiaTheme="minorHAnsi" w:hAnsiTheme="minorHAnsi" w:cstheme="minorBidi"/>
                <w:sz w:val="20"/>
                <w:szCs w:val="20"/>
                <w:lang w:val="en-AU" w:eastAsia="en-US" w:bidi="ar-SA"/>
              </w:rPr>
              <w:t xml:space="preserve">, and the </w:t>
            </w:r>
            <w:r w:rsidR="00704F3B">
              <w:rPr>
                <w:rFonts w:asciiTheme="minorHAnsi" w:eastAsiaTheme="minorHAnsi" w:hAnsiTheme="minorHAnsi" w:cstheme="minorBidi"/>
                <w:sz w:val="20"/>
                <w:szCs w:val="20"/>
                <w:lang w:val="en-AU" w:eastAsia="en-US" w:bidi="ar-SA"/>
              </w:rPr>
              <w:t>PAQ</w:t>
            </w:r>
            <w:r w:rsidRPr="00063A8C">
              <w:rPr>
                <w:rFonts w:asciiTheme="minorHAnsi" w:eastAsiaTheme="minorHAnsi" w:hAnsiTheme="minorHAnsi" w:cstheme="minorBidi"/>
                <w:sz w:val="20"/>
                <w:szCs w:val="20"/>
                <w:lang w:val="en-AU" w:eastAsia="en-US" w:bidi="ar-SA"/>
              </w:rPr>
              <w:t xml:space="preserve"> site are all located within the Australian bluetongue transmission-free zone*.</w:t>
            </w:r>
            <w:bookmarkEnd w:id="1"/>
          </w:p>
          <w:p w:rsidR="003C5798" w:rsidRPr="00063A8C" w:rsidP="00FD5703" w14:paraId="0114F109" w14:textId="187BC1BF">
            <w:pPr>
              <w:autoSpaceDE w:val="0"/>
              <w:autoSpaceDN w:val="0"/>
              <w:spacing w:after="40" w:line="240" w:lineRule="auto"/>
              <w:ind w:left="767"/>
              <w:rPr>
                <w:rStyle w:val="DefaultParagraphFont"/>
                <w:rFonts w:asciiTheme="minorHAnsi" w:eastAsiaTheme="minorHAnsi" w:hAnsiTheme="minorHAnsi" w:cstheme="minorBidi"/>
                <w:sz w:val="20"/>
                <w:szCs w:val="20"/>
                <w:lang w:val="en-AU" w:eastAsia="en-US" w:bidi="ar-SA"/>
              </w:rPr>
            </w:pPr>
            <w:r w:rsidRPr="00063A8C">
              <w:rPr>
                <w:rFonts w:asciiTheme="minorHAnsi" w:eastAsiaTheme="minorHAnsi" w:hAnsiTheme="minorHAnsi" w:cstheme="minorBidi"/>
                <w:sz w:val="20"/>
                <w:szCs w:val="20"/>
                <w:lang w:val="en-AU" w:eastAsia="en-US" w:bidi="ar-SA"/>
              </w:rPr>
              <w:t xml:space="preserve">*The department will re-assess and confirm whether the proposed port of entry, transport route to the PAQ and the location of the PAQ are within the Australian bluetongue transmission-free zone, as part of the decision as to whether to issue permission to uplift. The application for permission to uplift must occur 14 days </w:t>
            </w:r>
            <w:r w:rsidRPr="00063A8C">
              <w:rPr>
                <w:rFonts w:asciiTheme="minorHAnsi" w:eastAsiaTheme="minorHAnsi" w:hAnsiTheme="minorHAnsi" w:cstheme="minorBidi"/>
                <w:sz w:val="20"/>
                <w:szCs w:val="20"/>
                <w:lang w:val="en-AU" w:eastAsia="en-US" w:bidi="ar-SA"/>
              </w:rPr>
              <w:t xml:space="preserve">prior to the planned date of export. If the port of entry, the transport route to the </w:t>
            </w:r>
            <w:r w:rsidR="00A643D7">
              <w:rPr>
                <w:rFonts w:asciiTheme="minorHAnsi" w:eastAsiaTheme="minorHAnsi" w:hAnsiTheme="minorHAnsi" w:cstheme="minorBidi"/>
                <w:sz w:val="20"/>
                <w:szCs w:val="20"/>
                <w:lang w:val="en-AU" w:eastAsia="en-US" w:bidi="ar-SA"/>
              </w:rPr>
              <w:t>PAQ</w:t>
            </w:r>
            <w:r w:rsidRPr="00063A8C">
              <w:rPr>
                <w:rFonts w:asciiTheme="minorHAnsi" w:eastAsiaTheme="minorHAnsi" w:hAnsiTheme="minorHAnsi" w:cstheme="minorBidi"/>
                <w:sz w:val="20"/>
                <w:szCs w:val="20"/>
                <w:lang w:val="en-AU" w:eastAsia="en-US" w:bidi="ar-SA"/>
              </w:rPr>
              <w:t xml:space="preserve"> site, and/or the </w:t>
            </w:r>
            <w:r w:rsidR="00A643D7">
              <w:rPr>
                <w:rFonts w:asciiTheme="minorHAnsi" w:eastAsiaTheme="minorHAnsi" w:hAnsiTheme="minorHAnsi" w:cstheme="minorBidi"/>
                <w:sz w:val="20"/>
                <w:szCs w:val="20"/>
                <w:lang w:val="en-AU" w:eastAsia="en-US" w:bidi="ar-SA"/>
              </w:rPr>
              <w:t>PAQ</w:t>
            </w:r>
            <w:r w:rsidRPr="00063A8C">
              <w:rPr>
                <w:rFonts w:asciiTheme="minorHAnsi" w:eastAsiaTheme="minorHAnsi" w:hAnsiTheme="minorHAnsi" w:cstheme="minorBidi"/>
                <w:sz w:val="20"/>
                <w:szCs w:val="20"/>
                <w:lang w:val="en-AU" w:eastAsia="en-US" w:bidi="ar-SA"/>
              </w:rPr>
              <w:t xml:space="preserve"> site are no longer entirely within the Australian bluetongue transmission-free zone at that time then permission to uplift will not be granted. </w:t>
            </w:r>
          </w:p>
          <w:p w:rsidR="003C5798" w:rsidRPr="00063A8C" w:rsidP="00FD5703" w14:paraId="1B6FA43D" w14:textId="77777777">
            <w:pPr>
              <w:autoSpaceDE w:val="0"/>
              <w:autoSpaceDN w:val="0"/>
              <w:spacing w:after="40" w:line="240" w:lineRule="auto"/>
              <w:ind w:firstLine="342"/>
              <w:rPr>
                <w:rStyle w:val="DefaultParagraphFont"/>
                <w:rFonts w:asciiTheme="minorHAnsi" w:eastAsiaTheme="minorHAnsi" w:hAnsiTheme="minorHAnsi" w:cstheme="minorBidi"/>
                <w:sz w:val="20"/>
                <w:szCs w:val="20"/>
                <w:lang w:val="en-AU" w:eastAsia="en-US" w:bidi="ar-SA"/>
              </w:rPr>
            </w:pPr>
            <w:r w:rsidRPr="00063A8C">
              <w:rPr>
                <w:rFonts w:asciiTheme="minorHAnsi" w:eastAsiaTheme="minorHAnsi" w:hAnsiTheme="minorHAnsi" w:cstheme="minorBidi"/>
                <w:sz w:val="20"/>
                <w:szCs w:val="20"/>
                <w:lang w:val="en-AU" w:eastAsia="en-US" w:bidi="ar-SA"/>
              </w:rPr>
              <w:t>AND</w:t>
            </w:r>
          </w:p>
          <w:p w:rsidR="003C5798" w:rsidRPr="00704F3B" w:rsidP="00E22F82" w14:paraId="76ED6A72" w14:textId="1ACD252B">
            <w:pPr>
              <w:numPr>
                <w:ilvl w:val="0"/>
                <w:numId w:val="1"/>
              </w:numPr>
              <w:autoSpaceDE w:val="0"/>
              <w:autoSpaceDN w:val="0"/>
              <w:spacing w:after="40" w:line="240" w:lineRule="auto"/>
              <w:ind w:left="342" w:hanging="342"/>
              <w:rPr>
                <w:rStyle w:val="DefaultParagraphFont"/>
                <w:rFonts w:asciiTheme="minorHAnsi" w:eastAsiaTheme="minorHAnsi" w:hAnsiTheme="minorHAnsi" w:cstheme="minorBidi"/>
                <w:sz w:val="20"/>
                <w:szCs w:val="20"/>
                <w:lang w:val="en-AU" w:eastAsia="en-US" w:bidi="ar-SA"/>
              </w:rPr>
            </w:pPr>
            <w:bookmarkStart w:id="2" w:name="_Hlk57119312"/>
            <w:r w:rsidRPr="00063A8C">
              <w:rPr>
                <w:rFonts w:eastAsia="Times New Roman" w:asciiTheme="minorHAnsi" w:hAnsiTheme="minorHAnsi" w:cstheme="minorBidi"/>
                <w:sz w:val="20"/>
                <w:szCs w:val="20"/>
                <w:lang w:val="en-AU" w:eastAsia="en-AU" w:bidi="ar-SA"/>
              </w:rPr>
              <w:t xml:space="preserve">Between 14 and 28 </w:t>
            </w:r>
            <w:r w:rsidRPr="00063A8C">
              <w:rPr>
                <w:rFonts w:eastAsia="Times New Roman" w:asciiTheme="minorHAnsi" w:hAnsiTheme="minorHAnsi" w:cstheme="minorBidi"/>
                <w:sz w:val="20"/>
                <w:szCs w:val="20"/>
                <w:lang w:val="en-AU" w:eastAsia="en-US" w:bidi="ar-SA"/>
              </w:rPr>
              <w:t>days post-arrival into Australia, a blood sample was taken from the animal in</w:t>
            </w:r>
            <w:r w:rsidRPr="00063A8C">
              <w:rPr>
                <w:rFonts w:eastAsia="Times New Roman" w:asciiTheme="minorHAnsi" w:hAnsiTheme="minorHAnsi" w:cstheme="minorBidi"/>
                <w:sz w:val="20"/>
                <w:szCs w:val="20"/>
                <w:lang w:val="en-AU" w:eastAsia="en-AU" w:bidi="ar-SA"/>
              </w:rPr>
              <w:t xml:space="preserve"> PAQ </w:t>
            </w:r>
            <w:r w:rsidRPr="00063A8C">
              <w:rPr>
                <w:rFonts w:eastAsia="Times New Roman" w:asciiTheme="minorHAnsi" w:hAnsiTheme="minorHAnsi" w:cstheme="minorBidi"/>
                <w:sz w:val="20"/>
                <w:szCs w:val="20"/>
                <w:lang w:val="en-AU" w:eastAsia="en-US" w:bidi="ar-SA"/>
              </w:rPr>
              <w:t>and tested for bluetongue virus by a PCR method approved by the department.</w:t>
            </w:r>
            <w:bookmarkEnd w:id="2"/>
            <w:r w:rsidRPr="00704F3B">
              <w:rPr>
                <w:rFonts w:asciiTheme="minorHAnsi" w:eastAsiaTheme="minorHAnsi" w:hAnsiTheme="minorHAnsi" w:cstheme="minorBidi"/>
                <w:sz w:val="20"/>
                <w:szCs w:val="20"/>
                <w:lang w:val="en-AU" w:eastAsia="en-US" w:bidi="ar-SA"/>
              </w:rPr>
              <w:t xml:space="preserve"> </w:t>
            </w:r>
            <w:bookmarkStart w:id="3" w:name="_Hlk57119325"/>
            <w:r w:rsidRPr="00704F3B">
              <w:rPr>
                <w:rFonts w:asciiTheme="minorHAnsi" w:eastAsiaTheme="minorHAnsi" w:hAnsiTheme="minorHAnsi" w:cstheme="minorBidi"/>
                <w:sz w:val="20"/>
                <w:szCs w:val="20"/>
                <w:lang w:val="en-AU" w:eastAsia="en-US" w:bidi="ar-SA"/>
              </w:rPr>
              <w:t xml:space="preserve">If the test result is positive vector protection, as approved under the Approved Arrangement for zoo </w:t>
            </w:r>
            <w:r w:rsidRPr="00F50779">
              <w:rPr>
                <w:rFonts w:asciiTheme="minorHAnsi" w:eastAsiaTheme="minorHAnsi" w:hAnsiTheme="minorHAnsi" w:cstheme="minorBidi"/>
                <w:sz w:val="20"/>
                <w:szCs w:val="20"/>
                <w:lang w:val="en-AU" w:eastAsia="en-US" w:bidi="ar-SA"/>
              </w:rPr>
              <w:t>Bovidae, must be implemented immediately and the department must be contacted as soon as possible (within 48 hours) following the result, for further direction.</w:t>
            </w:r>
            <w:bookmarkEnd w:id="3"/>
          </w:p>
        </w:tc>
      </w:tr>
    </w:tbl>
    <w:p w:rsidR="003C5798" w:rsidP="003C5798" w14:paraId="0996C1F7" w14:textId="0882CDA1">
      <w:pPr>
        <w:pStyle w:val="Heading3"/>
      </w:pPr>
    </w:p>
    <w:p w:rsidR="00FD5703" w:rsidRPr="003C5798" w:rsidP="00FD5703" w14:paraId="60E9198E" w14:textId="65AF6AAC">
      <w:pPr>
        <w:pStyle w:val="Heading3"/>
      </w:pPr>
      <w:r>
        <w:t>Semen – option 2</w:t>
      </w:r>
      <w:r w:rsidR="00A519AC">
        <w:t xml:space="preserve"> (now </w:t>
      </w:r>
      <w:r w:rsidR="00605C0C">
        <w:t xml:space="preserve">listed as </w:t>
      </w:r>
      <w:r w:rsidR="00A519AC">
        <w:t>option 1)</w:t>
      </w:r>
      <w:r>
        <w:t xml:space="preserve"> is updated as follows</w:t>
      </w:r>
      <w:r w:rsidR="005A5EE2">
        <w:t xml:space="preserve">. </w:t>
      </w:r>
    </w:p>
    <w:tbl>
      <w:tblPr>
        <w:tblStyle w:val="TableGrid"/>
        <w:tblpPr w:leftFromText="180" w:rightFromText="180" w:vertAnchor="text" w:horzAnchor="margin" w:tblpY="169"/>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7B947A9B" w14:textId="77777777" w:rsidTr="00B462A8">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FD5703" w:rsidRPr="003C5798" w:rsidP="00FD5703" w14:paraId="673CF1BB" w14:textId="77777777">
            <w:pPr>
              <w:pStyle w:val="Heading4"/>
              <w:keepNext/>
              <w:keepLines/>
              <w:spacing w:before="40" w:after="4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C5798">
              <w:rPr>
                <w:rFonts w:asciiTheme="majorHAnsi" w:eastAsiaTheme="majorEastAsia" w:hAnsiTheme="majorHAnsi" w:cstheme="majorBidi"/>
                <w:i/>
                <w:iCs/>
                <w:color w:val="2F5496" w:themeColor="accent1" w:themeShade="BF"/>
                <w:sz w:val="20"/>
                <w:szCs w:val="20"/>
                <w:lang w:val="en-AU" w:eastAsia="en-US" w:bidi="ar-SA"/>
              </w:rPr>
              <w:t>Old conditions</w:t>
            </w:r>
          </w:p>
          <w:p w:rsidR="00A519AC" w:rsidRPr="00A519AC" w:rsidP="00A519AC" w14:paraId="129847E2" w14:textId="0506488B">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A519AC">
              <w:rPr>
                <w:rFonts w:asciiTheme="minorHAnsi" w:eastAsiaTheme="minorHAnsi" w:hAnsiTheme="minorHAnsi" w:cstheme="minorBidi"/>
                <w:b/>
                <w:bCs/>
                <w:sz w:val="20"/>
                <w:szCs w:val="20"/>
                <w:lang w:val="en-AU" w:eastAsia="en-US" w:bidi="ar-SA"/>
              </w:rPr>
              <w:t>Option ONE</w:t>
            </w:r>
          </w:p>
          <w:p w:rsidR="00A519AC" w:rsidRPr="00A519AC" w:rsidP="00A519AC" w14:paraId="770A766D" w14:textId="1A131F9C">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Blood samples were drawn from the donor:</w:t>
            </w:r>
          </w:p>
          <w:p w:rsidR="00A519AC" w:rsidRPr="00A519AC" w:rsidP="00A519AC" w14:paraId="676E1ED1"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Between 28 and 60 days immediately after the semen collection period finished. The blood samples gave negative results to the competitive ELISA for BTV antibodies.</w:t>
            </w:r>
          </w:p>
          <w:p w:rsidR="00A519AC" w:rsidRPr="00A519AC" w:rsidP="00A519AC" w14:paraId="06A1356F"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OR</w:t>
            </w:r>
          </w:p>
          <w:p w:rsidR="00A519AC" w:rsidRPr="00A519AC" w:rsidP="00A519AC" w14:paraId="718BA050"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On the first day, the last day and at least every 7 days during the semen collection period. The blood samples gave negative results to a virus isolation test for BTV.</w:t>
            </w:r>
          </w:p>
          <w:p w:rsidR="00A519AC" w:rsidRPr="00A519AC" w:rsidP="00A519AC" w14:paraId="149217B9"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OR</w:t>
            </w:r>
          </w:p>
          <w:p w:rsidR="00A519AC" w:rsidRPr="00A519AC" w:rsidP="00A519AC" w14:paraId="43A4D505"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On the first day and the last day of the semen collection period. The blood samples gave negative results to an approved RT- PCR test for BTV.</w:t>
            </w:r>
          </w:p>
          <w:p w:rsidR="00A519AC" w:rsidRPr="00A519AC" w:rsidP="00A519AC" w14:paraId="29F0A83B" w14:textId="258CFF3A">
            <w:pPr>
              <w:autoSpaceDE w:val="0"/>
              <w:autoSpaceDN w:val="0"/>
              <w:spacing w:after="40" w:line="240" w:lineRule="auto"/>
              <w:rPr>
                <w:rStyle w:val="DefaultParagraphFont"/>
                <w:rFonts w:asciiTheme="minorHAnsi" w:eastAsiaTheme="minorHAnsi" w:hAnsiTheme="minorHAnsi" w:cstheme="minorBidi"/>
                <w:b/>
                <w:bCs/>
                <w:sz w:val="18"/>
                <w:szCs w:val="18"/>
                <w:lang w:val="en-AU" w:eastAsia="en-US" w:bidi="ar-SA"/>
              </w:rPr>
            </w:pPr>
            <w:r w:rsidRPr="00A519AC">
              <w:rPr>
                <w:rFonts w:asciiTheme="minorHAnsi" w:eastAsiaTheme="minorHAnsi" w:hAnsiTheme="minorHAnsi" w:cstheme="minorBidi"/>
                <w:sz w:val="20"/>
                <w:szCs w:val="20"/>
                <w:lang w:val="en-AU" w:eastAsia="en-US" w:bidi="ar-SA"/>
              </w:rPr>
              <w:t>[The veterinary health certificate must indicate the option that applies].</w:t>
            </w:r>
          </w:p>
          <w:p w:rsidR="00A519AC" w:rsidP="00FD5703" w14:paraId="179A3963"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p>
          <w:p w:rsidR="00FD5703" w:rsidRPr="003C5798" w:rsidP="00FD5703" w14:paraId="7820F7B1" w14:textId="10729A68">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3C5798">
              <w:rPr>
                <w:rFonts w:asciiTheme="minorHAnsi" w:eastAsiaTheme="minorHAnsi" w:hAnsiTheme="minorHAnsi" w:cstheme="minorBidi"/>
                <w:b/>
                <w:bCs/>
                <w:sz w:val="20"/>
                <w:szCs w:val="20"/>
                <w:lang w:val="en-AU" w:eastAsia="en-US" w:bidi="ar-SA"/>
              </w:rPr>
              <w:t>Option TWO</w:t>
            </w:r>
          </w:p>
          <w:p w:rsidR="00FD5703" w:rsidRPr="003C5798" w:rsidP="00FD5703" w14:paraId="23CB40E8" w14:textId="3D589291">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The animal was kept in a country free or seasonally free from BTV as recognised by Australia* at least 60 days prior to export (and within the period the country is considered free from BTV).</w:t>
            </w:r>
          </w:p>
          <w:p w:rsidR="00FD5703" w:rsidRPr="003C5798" w:rsidP="00FD5703" w14:paraId="4785C4A5" w14:textId="77777777">
            <w:pPr>
              <w:autoSpaceDE w:val="0"/>
              <w:autoSpaceDN w:val="0"/>
              <w:spacing w:after="40" w:line="240" w:lineRule="auto"/>
              <w:ind w:left="342"/>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*Countries recognised as free from BTV or having seasonally free periods from BTV:</w:t>
            </w:r>
          </w:p>
          <w:p w:rsidR="00FD5703" w:rsidRPr="003C5798" w:rsidP="00FD5703" w14:paraId="71D5C8E7"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Canada (not including the Okanagan Valley of British Columbia)—country seasonally free between 1 January and 15 May.</w:t>
            </w:r>
          </w:p>
          <w:p w:rsidR="00FD5703" w:rsidRPr="003C5798" w:rsidP="00FD5703" w14:paraId="31893364"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New Zealand – country free from BTV.</w:t>
            </w:r>
          </w:p>
          <w:p w:rsidR="00FD5703" w:rsidRPr="003C5798" w:rsidP="00FD5703" w14:paraId="77854556" w14:textId="77777777">
            <w:pPr>
              <w:autoSpaceDE w:val="0"/>
              <w:autoSpaceDN w:val="0"/>
              <w:spacing w:after="40" w:line="240" w:lineRule="auto"/>
              <w:ind w:left="342"/>
              <w:rPr>
                <w:rStyle w:val="DefaultParagraphFont"/>
                <w:rFonts w:eastAsia="Times New Roman" w:asciiTheme="minorHAnsi" w:hAnsiTheme="minorHAnsi" w:cstheme="minorBidi"/>
                <w:sz w:val="20"/>
                <w:szCs w:val="20"/>
                <w:lang w:val="en-AU" w:eastAsia="en-AU" w:bidi="ar-SA"/>
              </w:rPr>
            </w:pPr>
            <w:r w:rsidRPr="003C5798">
              <w:rPr>
                <w:rFonts w:eastAsia="Times New Roman" w:asciiTheme="minorHAnsi" w:hAnsiTheme="minorHAnsi" w:cstheme="minorBidi"/>
                <w:sz w:val="20"/>
                <w:szCs w:val="20"/>
                <w:lang w:val="en-AU" w:eastAsia="en-AU" w:bidi="ar-SA"/>
              </w:rPr>
              <w:t>AND</w:t>
            </w:r>
          </w:p>
          <w:p w:rsidR="00FD5703" w:rsidRPr="00FD5703" w:rsidP="00FD5703" w14:paraId="0E7A19ED"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FD5703">
              <w:rPr>
                <w:rFonts w:eastAsia="Times New Roman" w:asciiTheme="minorHAnsi" w:hAnsiTheme="minorHAnsi" w:cstheme="minorBidi"/>
                <w:sz w:val="20"/>
                <w:szCs w:val="20"/>
                <w:lang w:val="en-AU" w:eastAsia="en-AU" w:bidi="ar-SA"/>
              </w:rPr>
              <w:t>The animal:</w:t>
            </w:r>
          </w:p>
          <w:p w:rsidR="00FD5703" w:rsidRPr="00FD5703" w:rsidP="00FD5703" w14:paraId="7D415C9B"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FD5703">
              <w:rPr>
                <w:rFonts w:eastAsia="Times New Roman" w:asciiTheme="minorHAnsi" w:hAnsiTheme="minorHAnsi" w:cstheme="minorBidi"/>
                <w:sz w:val="20"/>
                <w:szCs w:val="20"/>
                <w:lang w:val="en-AU" w:eastAsia="en-AU" w:bidi="ar-SA"/>
              </w:rPr>
              <w:t>was not vaccinated</w:t>
            </w:r>
          </w:p>
          <w:p w:rsidR="00FD5703" w:rsidRPr="00FD5703" w:rsidP="00FD5703" w14:paraId="4F8A9966"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FD5703">
              <w:rPr>
                <w:rFonts w:eastAsia="Times New Roman" w:asciiTheme="minorHAnsi" w:hAnsiTheme="minorHAnsi" w:cstheme="minorBidi"/>
                <w:sz w:val="20"/>
                <w:szCs w:val="20"/>
                <w:lang w:val="en-AU" w:eastAsia="en-AU" w:bidi="ar-SA"/>
              </w:rPr>
              <w:t>OR</w:t>
            </w:r>
          </w:p>
          <w:p w:rsidR="00FD5703" w:rsidRPr="00FD5703" w:rsidP="00FD5703" w14:paraId="132BB7E6"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FD5703">
              <w:rPr>
                <w:rFonts w:eastAsia="Times New Roman" w:asciiTheme="minorHAnsi" w:hAnsiTheme="minorHAnsi" w:cstheme="minorBidi"/>
                <w:sz w:val="20"/>
                <w:szCs w:val="20"/>
                <w:lang w:val="en-AU" w:eastAsia="en-AU" w:bidi="ar-SA"/>
              </w:rPr>
              <w:t>was vaccinated, and the vaccine was: inactivated, approved by the competent authority in the exporting country, and administered more than 60 days prior to semen collection.</w:t>
            </w:r>
          </w:p>
          <w:p w:rsidR="00FD5703" w:rsidRPr="003C5798" w:rsidP="00FD5703" w14:paraId="01F0E969" w14:textId="781CE463">
            <w:pPr>
              <w:autoSpaceDE w:val="0"/>
              <w:autoSpaceDN w:val="0"/>
              <w:spacing w:after="40" w:line="240" w:lineRule="auto"/>
              <w:rPr>
                <w:rStyle w:val="DefaultParagraphFont"/>
                <w:rFonts w:asciiTheme="minorHAnsi" w:eastAsiaTheme="minorHAnsi" w:hAnsiTheme="minorHAnsi" w:cstheme="minorBidi"/>
                <w:sz w:val="20"/>
                <w:szCs w:val="20"/>
                <w:lang w:val="en-AU" w:eastAsia="en-US" w:bidi="ar-SA"/>
              </w:rPr>
            </w:pPr>
            <w:r w:rsidRPr="00FD5703">
              <w:rPr>
                <w:rFonts w:eastAsia="Times New Roman" w:asciiTheme="minorHAnsi" w:hAnsiTheme="minorHAnsi" w:cstheme="minorBidi"/>
                <w:sz w:val="20"/>
                <w:szCs w:val="20"/>
                <w:lang w:val="en-AU" w:eastAsia="en-AU" w:bidi="ar-SA"/>
              </w:rPr>
              <w:t>[The veterinary health certificate must indicate the option that applies].</w:t>
            </w:r>
          </w:p>
        </w:tc>
        <w:tc>
          <w:tcPr>
            <w:tcW w:w="7652" w:type="dxa"/>
          </w:tcPr>
          <w:p w:rsidR="00FD5703" w:rsidRPr="00A519AC" w:rsidP="00FD5703" w14:paraId="123704F7" w14:textId="77777777">
            <w:pPr>
              <w:pStyle w:val="Heading4"/>
              <w:keepNext/>
              <w:keepLines/>
              <w:spacing w:before="40" w:after="4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A519AC">
              <w:rPr>
                <w:rFonts w:asciiTheme="majorHAnsi" w:eastAsiaTheme="majorEastAsia" w:hAnsiTheme="majorHAnsi" w:cstheme="majorBidi"/>
                <w:i/>
                <w:iCs/>
                <w:color w:val="2F5496" w:themeColor="accent1" w:themeShade="BF"/>
                <w:sz w:val="20"/>
                <w:szCs w:val="20"/>
                <w:lang w:val="en-AU" w:eastAsia="en-US" w:bidi="ar-SA"/>
              </w:rPr>
              <w:t>Revised conditions</w:t>
            </w:r>
          </w:p>
          <w:p w:rsidR="00FD5703" w:rsidRPr="00A519AC" w:rsidP="00FD5703" w14:paraId="10B4605F" w14:textId="44F8CF1D">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A519AC">
              <w:rPr>
                <w:rFonts w:asciiTheme="minorHAnsi" w:eastAsiaTheme="minorHAnsi" w:hAnsiTheme="minorHAnsi" w:cstheme="minorBidi"/>
                <w:b/>
                <w:bCs/>
                <w:sz w:val="20"/>
                <w:szCs w:val="20"/>
                <w:lang w:val="en-AU" w:eastAsia="en-US" w:bidi="ar-SA"/>
              </w:rPr>
              <w:t xml:space="preserve">Option </w:t>
            </w:r>
            <w:r w:rsidRPr="00A519AC" w:rsidR="00435AED">
              <w:rPr>
                <w:rFonts w:asciiTheme="minorHAnsi" w:eastAsiaTheme="minorHAnsi" w:hAnsiTheme="minorHAnsi" w:cstheme="minorBidi"/>
                <w:b/>
                <w:bCs/>
                <w:sz w:val="20"/>
                <w:szCs w:val="20"/>
                <w:lang w:val="en-AU" w:eastAsia="en-US" w:bidi="ar-SA"/>
              </w:rPr>
              <w:t>ONE</w:t>
            </w:r>
          </w:p>
          <w:p w:rsidR="00FD5703" w:rsidRPr="00A519AC" w:rsidP="00FD5703" w14:paraId="72E1C665" w14:textId="65169589">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A519AC">
              <w:rPr>
                <w:rFonts w:eastAsia="Times New Roman" w:asciiTheme="minorHAnsi" w:hAnsiTheme="minorHAnsi" w:cstheme="minorBidi"/>
                <w:sz w:val="20"/>
                <w:szCs w:val="20"/>
                <w:lang w:val="en-AU" w:eastAsia="en-US" w:bidi="ar-SA"/>
              </w:rPr>
              <w:t xml:space="preserve">The </w:t>
            </w:r>
            <w:r w:rsidRPr="00A519AC" w:rsidR="00435AED">
              <w:rPr>
                <w:rFonts w:eastAsia="Times New Roman" w:asciiTheme="minorHAnsi" w:hAnsiTheme="minorHAnsi" w:cstheme="minorBidi"/>
                <w:sz w:val="20"/>
                <w:szCs w:val="20"/>
                <w:lang w:val="en-AU" w:eastAsia="en-US" w:bidi="ar-SA"/>
              </w:rPr>
              <w:t xml:space="preserve">donor </w:t>
            </w:r>
            <w:r w:rsidRPr="00A519AC">
              <w:rPr>
                <w:rFonts w:eastAsia="Times New Roman" w:asciiTheme="minorHAnsi" w:hAnsiTheme="minorHAnsi" w:cstheme="minorBidi"/>
                <w:sz w:val="20"/>
                <w:szCs w:val="20"/>
                <w:lang w:val="en-AU" w:eastAsia="en-US" w:bidi="ar-SA"/>
              </w:rPr>
              <w:t xml:space="preserve">animal </w:t>
            </w:r>
            <w:r w:rsidR="00704F3B">
              <w:rPr>
                <w:rFonts w:eastAsia="Times New Roman" w:asciiTheme="minorHAnsi" w:hAnsiTheme="minorHAnsi" w:cstheme="minorBidi"/>
                <w:sz w:val="20"/>
                <w:szCs w:val="20"/>
                <w:lang w:val="en-AU" w:eastAsia="en-US" w:bidi="ar-SA"/>
              </w:rPr>
              <w:t>resided exclusively</w:t>
            </w:r>
            <w:r w:rsidRPr="00A519AC" w:rsidR="00435AED">
              <w:rPr>
                <w:rFonts w:eastAsia="Times New Roman" w:asciiTheme="minorHAnsi" w:hAnsiTheme="minorHAnsi" w:cstheme="minorBidi"/>
                <w:sz w:val="20"/>
                <w:szCs w:val="20"/>
                <w:lang w:val="en-AU" w:eastAsia="en-US" w:bidi="ar-SA"/>
              </w:rPr>
              <w:t xml:space="preserve"> in </w:t>
            </w:r>
            <w:r w:rsidRPr="00A519AC">
              <w:rPr>
                <w:rFonts w:eastAsia="Times New Roman" w:asciiTheme="minorHAnsi" w:hAnsiTheme="minorHAnsi" w:cstheme="minorBidi"/>
                <w:sz w:val="20"/>
                <w:szCs w:val="20"/>
                <w:lang w:val="en-AU" w:eastAsia="en-US" w:bidi="ar-SA"/>
              </w:rPr>
              <w:t>a country free or seasonally free from BTV as recognised by Australia for at least 60 days prior to</w:t>
            </w:r>
            <w:r w:rsidRPr="00A519AC" w:rsidR="00435AED">
              <w:rPr>
                <w:rFonts w:eastAsia="Times New Roman" w:asciiTheme="minorHAnsi" w:hAnsiTheme="minorHAnsi" w:cstheme="minorBidi"/>
                <w:sz w:val="20"/>
                <w:szCs w:val="20"/>
                <w:lang w:val="en-AU" w:eastAsia="en-US" w:bidi="ar-SA"/>
              </w:rPr>
              <w:t xml:space="preserve">, and at the time of, semen collection </w:t>
            </w:r>
            <w:r w:rsidRPr="00A519AC">
              <w:rPr>
                <w:rFonts w:eastAsia="Times New Roman" w:asciiTheme="minorHAnsi" w:hAnsiTheme="minorHAnsi" w:cstheme="minorBidi"/>
                <w:sz w:val="20"/>
                <w:szCs w:val="20"/>
                <w:lang w:val="en-AU" w:eastAsia="en-US" w:bidi="ar-SA"/>
              </w:rPr>
              <w:t>(and within the period the country is considered free from BTV).</w:t>
            </w:r>
            <w:r w:rsidR="00704F3B">
              <w:rPr>
                <w:rFonts w:eastAsia="Times New Roman" w:asciiTheme="minorHAnsi" w:hAnsiTheme="minorHAnsi" w:cstheme="minorBidi"/>
                <w:sz w:val="20"/>
                <w:szCs w:val="20"/>
                <w:lang w:val="en-AU" w:eastAsia="en-US" w:bidi="ar-SA"/>
              </w:rPr>
              <w:t>*</w:t>
            </w:r>
          </w:p>
          <w:p w:rsidR="00FD5703" w:rsidRPr="00A519AC" w:rsidP="00FD5703" w14:paraId="5A84FF22" w14:textId="77777777">
            <w:pPr>
              <w:pStyle w:val="ListParagraph"/>
              <w:autoSpaceDE w:val="0"/>
              <w:autoSpaceDN w:val="0"/>
              <w:spacing w:after="40" w:line="240" w:lineRule="auto"/>
              <w:ind w:left="734"/>
              <w:contextualSpacing/>
              <w:rPr>
                <w:rStyle w:val="DefaultParagraphFont"/>
                <w:rFonts w:ascii="Calibri" w:hAnsi="Calibri" w:eastAsiaTheme="minorHAnsi" w:cs="Calibri"/>
                <w:sz w:val="20"/>
                <w:szCs w:val="20"/>
                <w:lang w:val="en-AU" w:eastAsia="en-US" w:bidi="ar-SA"/>
              </w:rPr>
            </w:pPr>
            <w:r w:rsidRPr="00A519AC">
              <w:rPr>
                <w:rFonts w:ascii="Calibri" w:hAnsi="Calibri" w:eastAsiaTheme="minorHAnsi" w:cs="Calibri"/>
                <w:sz w:val="20"/>
                <w:szCs w:val="20"/>
                <w:lang w:val="en-AU" w:eastAsia="en-US" w:bidi="ar-SA"/>
              </w:rPr>
              <w:t>*Countries recognised as free from BTV or having seasonally free periods from BTV are listed in Annex 1</w:t>
            </w:r>
          </w:p>
          <w:p w:rsidR="00FD5703" w:rsidRPr="00A519AC" w:rsidP="00FD5703" w14:paraId="0F5278A1" w14:textId="77777777">
            <w:pPr>
              <w:autoSpaceDE w:val="0"/>
              <w:autoSpaceDN w:val="0"/>
              <w:spacing w:after="40" w:line="240" w:lineRule="auto"/>
              <w:ind w:left="342"/>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AND</w:t>
            </w:r>
          </w:p>
          <w:p w:rsidR="00FD5703" w:rsidRPr="00A519AC" w:rsidP="00FD5703" w14:paraId="69EA6345" w14:textId="4440B232">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 xml:space="preserve">The </w:t>
            </w:r>
            <w:r w:rsidRPr="00A519AC" w:rsidR="00435AED">
              <w:rPr>
                <w:rFonts w:eastAsia="Times New Roman" w:asciiTheme="minorHAnsi" w:hAnsiTheme="minorHAnsi" w:cstheme="minorBidi"/>
                <w:sz w:val="20"/>
                <w:szCs w:val="20"/>
                <w:lang w:val="en-AU" w:eastAsia="en-AU" w:bidi="ar-SA"/>
              </w:rPr>
              <w:t xml:space="preserve">donor </w:t>
            </w:r>
            <w:r w:rsidRPr="00A519AC">
              <w:rPr>
                <w:rFonts w:eastAsia="Times New Roman" w:asciiTheme="minorHAnsi" w:hAnsiTheme="minorHAnsi" w:cstheme="minorBidi"/>
                <w:sz w:val="20"/>
                <w:szCs w:val="20"/>
                <w:lang w:val="en-AU" w:eastAsia="en-AU" w:bidi="ar-SA"/>
              </w:rPr>
              <w:t>animal:</w:t>
            </w:r>
          </w:p>
          <w:p w:rsidR="00FD5703" w:rsidRPr="00A519AC" w:rsidP="00FD5703" w14:paraId="5FEF4367" w14:textId="19942812">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was not vaccinated</w:t>
            </w:r>
            <w:r w:rsidR="00605C0C">
              <w:rPr>
                <w:rFonts w:eastAsia="Times New Roman" w:asciiTheme="minorHAnsi" w:hAnsiTheme="minorHAnsi" w:cstheme="minorBidi"/>
                <w:sz w:val="20"/>
                <w:szCs w:val="20"/>
                <w:lang w:val="en-AU" w:eastAsia="en-AU" w:bidi="ar-SA"/>
              </w:rPr>
              <w:t xml:space="preserve"> for bluetongue virus</w:t>
            </w:r>
          </w:p>
          <w:p w:rsidR="00FD5703" w:rsidRPr="00A519AC" w:rsidP="00FD5703" w14:paraId="78F9B17D"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OR</w:t>
            </w:r>
          </w:p>
          <w:p w:rsidR="00FD5703" w:rsidRPr="00A519AC" w:rsidP="00FD5703" w14:paraId="1E1AF7E8" w14:textId="598BF919">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was vaccinated</w:t>
            </w:r>
            <w:r w:rsidRPr="00A519AC" w:rsidR="00435AED">
              <w:rPr>
                <w:rFonts w:eastAsia="Times New Roman" w:asciiTheme="minorHAnsi" w:hAnsiTheme="minorHAnsi" w:cstheme="minorBidi"/>
                <w:sz w:val="20"/>
                <w:szCs w:val="20"/>
                <w:lang w:val="en-AU" w:eastAsia="en-AU" w:bidi="ar-SA"/>
              </w:rPr>
              <w:t xml:space="preserve"> for bluetongue virus</w:t>
            </w:r>
            <w:r w:rsidRPr="00A519AC">
              <w:rPr>
                <w:rFonts w:eastAsia="Times New Roman" w:asciiTheme="minorHAnsi" w:hAnsiTheme="minorHAnsi" w:cstheme="minorBidi"/>
                <w:sz w:val="20"/>
                <w:szCs w:val="20"/>
                <w:lang w:val="en-AU" w:eastAsia="en-AU" w:bidi="ar-SA"/>
              </w:rPr>
              <w:t>, and the vaccine was: inactivated, approved by the competent authority in the exporting country, and administered more than 60 days prior to semen collection.</w:t>
            </w:r>
          </w:p>
          <w:p w:rsidR="00FD5703" w:rsidRPr="00A519AC" w:rsidP="00FD5703" w14:paraId="0BA53D8D" w14:textId="77777777">
            <w:pPr>
              <w:autoSpaceDE w:val="0"/>
              <w:autoSpaceDN w:val="0"/>
              <w:spacing w:after="40" w:line="240" w:lineRule="auto"/>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[The veterinary health certificate must indicate the option that applies].</w:t>
            </w:r>
          </w:p>
          <w:p w:rsidR="00FD5703" w:rsidRPr="00A519AC" w:rsidP="00FD5703" w14:paraId="215C3174" w14:textId="77777777">
            <w:pPr>
              <w:spacing w:after="40" w:line="240" w:lineRule="auto"/>
              <w:rPr>
                <w:rStyle w:val="DefaultParagraphFont"/>
                <w:rFonts w:asciiTheme="minorHAnsi" w:eastAsiaTheme="minorHAnsi" w:hAnsiTheme="minorHAnsi" w:cstheme="minorBidi"/>
                <w:sz w:val="20"/>
                <w:szCs w:val="20"/>
                <w:lang w:val="en-AU" w:eastAsia="en-US" w:bidi="ar-SA"/>
              </w:rPr>
            </w:pPr>
          </w:p>
          <w:p w:rsidR="00FD5703" w:rsidP="00FD5703" w14:paraId="0E017522" w14:textId="77777777">
            <w:pPr>
              <w:spacing w:after="40" w:line="240" w:lineRule="auto"/>
              <w:rPr>
                <w:rStyle w:val="DefaultParagraphFont"/>
                <w:rFonts w:asciiTheme="minorHAnsi" w:eastAsiaTheme="minorHAnsi" w:hAnsiTheme="minorHAnsi" w:cstheme="minorBidi"/>
                <w:sz w:val="20"/>
                <w:szCs w:val="20"/>
                <w:lang w:val="en-AU" w:eastAsia="en-US" w:bidi="ar-SA"/>
              </w:rPr>
            </w:pPr>
            <w:r w:rsidRPr="00A519AC">
              <w:rPr>
                <w:rFonts w:asciiTheme="minorHAnsi" w:eastAsiaTheme="minorHAnsi" w:hAnsiTheme="minorHAnsi" w:cstheme="minorBidi"/>
                <w:sz w:val="20"/>
                <w:szCs w:val="20"/>
                <w:lang w:val="en-AU" w:eastAsia="en-US" w:bidi="ar-SA"/>
              </w:rPr>
              <w:t>(</w:t>
            </w:r>
            <w:r w:rsidRPr="00A519AC">
              <w:rPr>
                <w:rFonts w:asciiTheme="minorHAnsi" w:eastAsiaTheme="minorHAnsi" w:hAnsiTheme="minorHAnsi" w:cstheme="minorBidi"/>
                <w:i/>
                <w:iCs/>
                <w:sz w:val="20"/>
                <w:szCs w:val="20"/>
                <w:lang w:val="en-AU" w:eastAsia="en-US" w:bidi="ar-SA"/>
              </w:rPr>
              <w:t>Annex 1 is added to the review and will contain the list of recognised countries</w:t>
            </w:r>
            <w:r w:rsidRPr="00A519AC">
              <w:rPr>
                <w:rFonts w:asciiTheme="minorHAnsi" w:eastAsiaTheme="minorHAnsi" w:hAnsiTheme="minorHAnsi" w:cstheme="minorBidi"/>
                <w:sz w:val="20"/>
                <w:szCs w:val="20"/>
                <w:lang w:val="en-AU" w:eastAsia="en-US" w:bidi="ar-SA"/>
              </w:rPr>
              <w:t>)</w:t>
            </w:r>
          </w:p>
          <w:p w:rsidR="00A519AC" w:rsidP="00FD5703" w14:paraId="72F4CB0E" w14:textId="77777777">
            <w:pPr>
              <w:spacing w:after="40" w:line="240" w:lineRule="auto"/>
              <w:rPr>
                <w:rStyle w:val="DefaultParagraphFont"/>
                <w:rFonts w:asciiTheme="minorHAnsi" w:eastAsiaTheme="minorHAnsi" w:hAnsiTheme="minorHAnsi" w:cstheme="minorBidi"/>
                <w:sz w:val="20"/>
                <w:szCs w:val="20"/>
                <w:lang w:val="en-AU" w:eastAsia="en-US" w:bidi="ar-SA"/>
              </w:rPr>
            </w:pPr>
          </w:p>
          <w:p w:rsidR="00A519AC" w:rsidRPr="00A519AC" w:rsidP="00A519AC" w14:paraId="341ECAE1" w14:textId="624206FE">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A519AC">
              <w:rPr>
                <w:rFonts w:asciiTheme="minorHAnsi" w:eastAsiaTheme="minorHAnsi" w:hAnsiTheme="minorHAnsi" w:cstheme="minorBidi"/>
                <w:b/>
                <w:bCs/>
                <w:sz w:val="20"/>
                <w:szCs w:val="20"/>
                <w:lang w:val="en-AU" w:eastAsia="en-US" w:bidi="ar-SA"/>
              </w:rPr>
              <w:t xml:space="preserve">Option </w:t>
            </w:r>
            <w:r>
              <w:rPr>
                <w:rFonts w:asciiTheme="minorHAnsi" w:eastAsiaTheme="minorHAnsi" w:hAnsiTheme="minorHAnsi" w:cstheme="minorBidi"/>
                <w:b/>
                <w:bCs/>
                <w:sz w:val="20"/>
                <w:szCs w:val="20"/>
                <w:lang w:val="en-AU" w:eastAsia="en-US" w:bidi="ar-SA"/>
              </w:rPr>
              <w:t>TWO</w:t>
            </w:r>
          </w:p>
          <w:p w:rsidR="00A519AC" w:rsidRPr="00A519AC" w:rsidP="00A519AC" w14:paraId="1C59D7B5" w14:textId="77777777">
            <w:pPr>
              <w:numPr>
                <w:ilvl w:val="0"/>
                <w:numId w:val="1"/>
              </w:numPr>
              <w:autoSpaceDE w:val="0"/>
              <w:autoSpaceDN w:val="0"/>
              <w:spacing w:after="40" w:line="240" w:lineRule="auto"/>
              <w:ind w:left="342"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Blood samples were drawn from the donor animal:</w:t>
            </w:r>
          </w:p>
          <w:p w:rsidR="00A519AC" w:rsidRPr="00A519AC" w:rsidP="00A519AC" w14:paraId="3DB4F68C"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Between 28 and 60 days immediately after the semen collection period finished. The blood samples gave negative results to the competitive ELISA for BTV antibodies.</w:t>
            </w:r>
          </w:p>
          <w:p w:rsidR="00A519AC" w:rsidRPr="00A519AC" w:rsidP="00A519AC" w14:paraId="626330C0"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OR</w:t>
            </w:r>
          </w:p>
          <w:p w:rsidR="00A519AC" w:rsidRPr="00A519AC" w:rsidP="00A519AC" w14:paraId="12521211"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On the first day, the last day and at least every 7 days during the semen collection period. The blood samples gave negative results to a virus isolation test for BTV.</w:t>
            </w:r>
          </w:p>
          <w:p w:rsidR="00A519AC" w:rsidRPr="00A519AC" w:rsidP="00A519AC" w14:paraId="718BC142" w14:textId="77777777">
            <w:pPr>
              <w:autoSpaceDE w:val="0"/>
              <w:autoSpaceDN w:val="0"/>
              <w:spacing w:after="40" w:line="240" w:lineRule="auto"/>
              <w:ind w:left="1025"/>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OR</w:t>
            </w:r>
          </w:p>
          <w:p w:rsidR="00A519AC" w:rsidRPr="00A519AC" w:rsidP="00A519AC" w14:paraId="1981EBD4" w14:textId="77777777">
            <w:pPr>
              <w:numPr>
                <w:ilvl w:val="1"/>
                <w:numId w:val="1"/>
              </w:numPr>
              <w:autoSpaceDE w:val="0"/>
              <w:autoSpaceDN w:val="0"/>
              <w:spacing w:after="40" w:line="240" w:lineRule="auto"/>
              <w:ind w:left="1025" w:hanging="360"/>
              <w:rPr>
                <w:rStyle w:val="DefaultParagraphFont"/>
                <w:rFonts w:eastAsia="Times New Roman" w:asciiTheme="minorHAnsi" w:hAnsiTheme="minorHAnsi" w:cstheme="minorBidi"/>
                <w:sz w:val="20"/>
                <w:szCs w:val="20"/>
                <w:lang w:val="en-AU" w:eastAsia="en-AU" w:bidi="ar-SA"/>
              </w:rPr>
            </w:pPr>
            <w:r w:rsidRPr="00A519AC">
              <w:rPr>
                <w:rFonts w:eastAsia="Times New Roman" w:asciiTheme="minorHAnsi" w:hAnsiTheme="minorHAnsi" w:cstheme="minorBidi"/>
                <w:sz w:val="20"/>
                <w:szCs w:val="20"/>
                <w:lang w:val="en-AU" w:eastAsia="en-AU" w:bidi="ar-SA"/>
              </w:rPr>
              <w:t>On the first day and the last day of the semen collection period. The blood samples gave negative results to an approved RT- PCR test for BTV.</w:t>
            </w:r>
          </w:p>
          <w:p w:rsidR="00A519AC" w:rsidRPr="00A519AC" w:rsidP="00A519AC" w14:paraId="2840D864" w14:textId="77777777">
            <w:pPr>
              <w:autoSpaceDE w:val="0"/>
              <w:autoSpaceDN w:val="0"/>
              <w:spacing w:after="40" w:line="240" w:lineRule="auto"/>
              <w:rPr>
                <w:rStyle w:val="DefaultParagraphFont"/>
                <w:rFonts w:asciiTheme="minorHAnsi" w:eastAsiaTheme="minorHAnsi" w:hAnsiTheme="minorHAnsi" w:cstheme="minorBidi"/>
                <w:b/>
                <w:bCs/>
                <w:sz w:val="18"/>
                <w:szCs w:val="18"/>
                <w:lang w:val="en-AU" w:eastAsia="en-US" w:bidi="ar-SA"/>
              </w:rPr>
            </w:pPr>
            <w:r w:rsidRPr="00A519AC">
              <w:rPr>
                <w:rFonts w:asciiTheme="minorHAnsi" w:eastAsiaTheme="minorHAnsi" w:hAnsiTheme="minorHAnsi" w:cstheme="minorBidi"/>
                <w:sz w:val="20"/>
                <w:szCs w:val="20"/>
                <w:lang w:val="en-AU" w:eastAsia="en-US" w:bidi="ar-SA"/>
              </w:rPr>
              <w:t>[The veterinary health certificate must indicate the option that applies].</w:t>
            </w:r>
          </w:p>
          <w:p w:rsidR="00A519AC" w:rsidRPr="003C5798" w:rsidP="00FD5703" w14:paraId="079F0BCD" w14:textId="68F7513F">
            <w:pPr>
              <w:spacing w:after="40" w:line="240" w:lineRule="auto"/>
              <w:rPr>
                <w:rStyle w:val="DefaultParagraphFont"/>
                <w:rFonts w:asciiTheme="minorHAnsi" w:eastAsiaTheme="minorHAnsi" w:hAnsiTheme="minorHAnsi" w:cstheme="minorBidi"/>
                <w:sz w:val="20"/>
                <w:szCs w:val="20"/>
                <w:lang w:val="en-AU" w:eastAsia="en-US" w:bidi="ar-SA"/>
              </w:rPr>
            </w:pPr>
          </w:p>
        </w:tc>
      </w:tr>
    </w:tbl>
    <w:p w:rsidR="00FD5703" w14:paraId="2197C4A4" w14:textId="77777777">
      <w:r>
        <w:br w:type="page"/>
      </w:r>
    </w:p>
    <w:p w:rsidR="003C5798" w:rsidP="003C5798" w14:paraId="779BD8C6" w14:textId="77777777">
      <w:pPr>
        <w:pStyle w:val="Heading2"/>
      </w:pPr>
      <w:r w:rsidRPr="00863DC4">
        <w:t>Bovine tuberculosis</w:t>
      </w:r>
    </w:p>
    <w:p w:rsidR="003C5798" w:rsidRPr="00E15E70" w:rsidP="003C5798" w14:paraId="30D81F0A" w14:textId="06E6E0BE">
      <w:pPr>
        <w:pStyle w:val="Heading3"/>
      </w:pPr>
      <w:r w:rsidRPr="00E15E70">
        <w:t>Live animals – new option added</w:t>
      </w:r>
      <w:r w:rsidRPr="00E15E70" w:rsidR="00863DC4">
        <w:t>:</w:t>
      </w:r>
    </w:p>
    <w:p w:rsidR="00E15E70" w:rsidRPr="00E15E70" w:rsidP="00E15E70" w14:paraId="62488D9F" w14:textId="290DF620">
      <w:pPr>
        <w:autoSpaceDE w:val="0"/>
        <w:autoSpaceDN w:val="0"/>
        <w:spacing w:after="40" w:line="240" w:lineRule="auto"/>
        <w:rPr>
          <w:b/>
          <w:bCs/>
          <w:sz w:val="20"/>
          <w:szCs w:val="20"/>
        </w:rPr>
      </w:pPr>
      <w:r w:rsidRPr="00E15E70">
        <w:rPr>
          <w:b/>
          <w:bCs/>
          <w:sz w:val="20"/>
          <w:szCs w:val="20"/>
        </w:rPr>
        <w:t>Option FOUR</w:t>
      </w:r>
    </w:p>
    <w:p w:rsidR="00FD5703" w:rsidRPr="00E15E70" w:rsidP="00FD5703" w14:paraId="5670F1F8" w14:textId="0206ACBE">
      <w:pPr>
        <w:numPr>
          <w:ilvl w:val="0"/>
          <w:numId w:val="1"/>
        </w:numPr>
        <w:spacing w:after="0" w:line="240" w:lineRule="auto"/>
        <w:rPr>
          <w:rFonts w:eastAsia="Times New Roman"/>
          <w:sz w:val="20"/>
          <w:szCs w:val="20"/>
        </w:rPr>
      </w:pPr>
      <w:bookmarkStart w:id="4" w:name="_Hlk57120193"/>
      <w:r w:rsidRPr="00E15E70">
        <w:rPr>
          <w:rFonts w:eastAsia="Times New Roman"/>
          <w:sz w:val="20"/>
          <w:szCs w:val="20"/>
        </w:rPr>
        <w:t xml:space="preserve">For 12 months immediately before export the animals </w:t>
      </w:r>
      <w:r w:rsidRPr="00E15E70" w:rsidR="00E15E70">
        <w:rPr>
          <w:rFonts w:eastAsia="Times New Roman"/>
          <w:sz w:val="20"/>
          <w:szCs w:val="20"/>
        </w:rPr>
        <w:t>did not</w:t>
      </w:r>
      <w:r w:rsidRPr="00E15E70">
        <w:rPr>
          <w:rFonts w:eastAsia="Times New Roman"/>
          <w:sz w:val="20"/>
          <w:szCs w:val="20"/>
        </w:rPr>
        <w:t xml:space="preserve"> reside on any premises where clinical, epidemiological or other evidence of bovine tuberculosis has occurred during the previous five years and the disease is compulsorily notifiable.</w:t>
      </w:r>
    </w:p>
    <w:p w:rsidR="00FD5703" w:rsidRPr="00E15E70" w:rsidP="00FD5703" w14:paraId="45FF99A0" w14:textId="77777777">
      <w:pPr>
        <w:spacing w:after="40"/>
        <w:ind w:firstLine="357"/>
        <w:rPr>
          <w:rFonts w:eastAsia="Times New Roman"/>
          <w:sz w:val="20"/>
          <w:szCs w:val="20"/>
        </w:rPr>
      </w:pPr>
      <w:r w:rsidRPr="00E15E70">
        <w:rPr>
          <w:rFonts w:eastAsia="Times New Roman"/>
          <w:sz w:val="20"/>
          <w:szCs w:val="20"/>
        </w:rPr>
        <w:t>AND</w:t>
      </w:r>
    </w:p>
    <w:p w:rsidR="00FD5703" w:rsidRPr="00E15E70" w:rsidP="00FD5703" w14:paraId="79B5637E" w14:textId="498F4245">
      <w:pPr>
        <w:numPr>
          <w:ilvl w:val="0"/>
          <w:numId w:val="1"/>
        </w:numPr>
        <w:spacing w:after="0" w:line="240" w:lineRule="auto"/>
        <w:rPr>
          <w:rFonts w:eastAsia="Times New Roman"/>
          <w:sz w:val="20"/>
          <w:szCs w:val="20"/>
        </w:rPr>
      </w:pPr>
      <w:r w:rsidRPr="00E15E70">
        <w:rPr>
          <w:rFonts w:eastAsia="Times New Roman"/>
          <w:sz w:val="20"/>
          <w:szCs w:val="20"/>
        </w:rPr>
        <w:t xml:space="preserve">The animal </w:t>
      </w:r>
      <w:r w:rsidRPr="00E15E70" w:rsidR="00E15E70">
        <w:rPr>
          <w:rFonts w:eastAsia="Times New Roman"/>
          <w:sz w:val="20"/>
          <w:szCs w:val="20"/>
        </w:rPr>
        <w:t>was</w:t>
      </w:r>
      <w:r w:rsidRPr="00E15E70">
        <w:rPr>
          <w:rFonts w:eastAsia="Times New Roman"/>
          <w:sz w:val="20"/>
          <w:szCs w:val="20"/>
        </w:rPr>
        <w:t xml:space="preserve"> subject to </w:t>
      </w:r>
      <w:r w:rsidRPr="00E15E70" w:rsidR="00E15E70">
        <w:rPr>
          <w:rFonts w:eastAsia="Times New Roman"/>
          <w:sz w:val="20"/>
          <w:szCs w:val="20"/>
        </w:rPr>
        <w:t>2</w:t>
      </w:r>
      <w:r w:rsidRPr="00E15E70">
        <w:rPr>
          <w:rFonts w:eastAsia="Times New Roman"/>
          <w:sz w:val="20"/>
          <w:szCs w:val="20"/>
        </w:rPr>
        <w:t xml:space="preserve"> tests for bovine tuberculosis performed between 210 and 72 days immediately before export</w:t>
      </w:r>
      <w:r w:rsidRPr="00E15E70" w:rsidR="00E15E70">
        <w:rPr>
          <w:rFonts w:eastAsia="Times New Roman"/>
          <w:sz w:val="20"/>
          <w:szCs w:val="20"/>
        </w:rPr>
        <w:t>, with negative results</w:t>
      </w:r>
      <w:r w:rsidRPr="00E15E70">
        <w:rPr>
          <w:rFonts w:eastAsia="Times New Roman"/>
          <w:sz w:val="20"/>
          <w:szCs w:val="20"/>
        </w:rPr>
        <w:t>. The tests</w:t>
      </w:r>
      <w:r w:rsidRPr="00E15E70" w:rsidR="00E15E70">
        <w:rPr>
          <w:rFonts w:eastAsia="Times New Roman"/>
          <w:sz w:val="20"/>
          <w:szCs w:val="20"/>
        </w:rPr>
        <w:t xml:space="preserve"> were</w:t>
      </w:r>
      <w:r w:rsidRPr="00E15E70">
        <w:rPr>
          <w:rFonts w:eastAsia="Times New Roman"/>
          <w:sz w:val="20"/>
          <w:szCs w:val="20"/>
        </w:rPr>
        <w:t>:</w:t>
      </w:r>
    </w:p>
    <w:p w:rsidR="00FD5703" w:rsidRPr="00E15E70" w:rsidP="00FD5703" w14:paraId="3EB6C6D8" w14:textId="2E1E1317">
      <w:pPr>
        <w:numPr>
          <w:ilvl w:val="1"/>
          <w:numId w:val="1"/>
        </w:numPr>
        <w:spacing w:after="0" w:line="240" w:lineRule="auto"/>
        <w:rPr>
          <w:rFonts w:eastAsia="Times New Roman"/>
          <w:sz w:val="20"/>
          <w:szCs w:val="20"/>
        </w:rPr>
      </w:pPr>
      <w:r w:rsidRPr="00E15E70">
        <w:rPr>
          <w:rFonts w:eastAsia="Times New Roman"/>
          <w:sz w:val="20"/>
          <w:szCs w:val="20"/>
        </w:rPr>
        <w:t>A TST or CTST. The test was read 72 hours post-inoculation.</w:t>
      </w:r>
    </w:p>
    <w:p w:rsidR="00FD5703" w:rsidRPr="00E15E70" w:rsidP="00FD5703" w14:paraId="178E417F" w14:textId="77777777">
      <w:pPr>
        <w:spacing w:after="0" w:line="240" w:lineRule="auto"/>
        <w:ind w:left="1440"/>
        <w:rPr>
          <w:rFonts w:eastAsia="Times New Roman"/>
          <w:sz w:val="20"/>
          <w:szCs w:val="20"/>
        </w:rPr>
      </w:pPr>
      <w:r w:rsidRPr="00E15E70">
        <w:rPr>
          <w:rFonts w:eastAsia="Times New Roman"/>
          <w:sz w:val="20"/>
          <w:szCs w:val="20"/>
        </w:rPr>
        <w:t>AND</w:t>
      </w:r>
    </w:p>
    <w:p w:rsidR="00FD5703" w:rsidRPr="00E15E70" w:rsidP="00FD5703" w14:paraId="3068C1B5" w14:textId="57C3BD1E">
      <w:pPr>
        <w:numPr>
          <w:ilvl w:val="1"/>
          <w:numId w:val="1"/>
        </w:numPr>
        <w:spacing w:after="0" w:line="240" w:lineRule="auto"/>
        <w:rPr>
          <w:rFonts w:eastAsia="Times New Roman"/>
          <w:sz w:val="20"/>
          <w:szCs w:val="20"/>
        </w:rPr>
      </w:pPr>
      <w:r w:rsidRPr="00E15E70">
        <w:rPr>
          <w:rFonts w:eastAsia="Times New Roman"/>
          <w:sz w:val="20"/>
          <w:szCs w:val="20"/>
        </w:rPr>
        <w:t>A gamma interferon assay approved by the department. The assay was performed on blood collected between 210 and 72 days immediately before export.</w:t>
      </w:r>
    </w:p>
    <w:p w:rsidR="00FD5703" w:rsidRPr="00E15E70" w:rsidP="00FD5703" w14:paraId="3CA3F630" w14:textId="77777777">
      <w:pPr>
        <w:spacing w:after="40"/>
        <w:ind w:firstLine="357"/>
        <w:rPr>
          <w:rFonts w:eastAsia="Times New Roman"/>
          <w:sz w:val="20"/>
          <w:szCs w:val="20"/>
        </w:rPr>
      </w:pPr>
      <w:r w:rsidRPr="00E15E70">
        <w:rPr>
          <w:rFonts w:eastAsia="Times New Roman"/>
          <w:sz w:val="20"/>
          <w:szCs w:val="20"/>
        </w:rPr>
        <w:t>AND</w:t>
      </w:r>
    </w:p>
    <w:p w:rsidR="00FD5703" w:rsidRPr="00E15E70" w:rsidP="00FD5703" w14:paraId="792868AD" w14:textId="2E73842F">
      <w:pPr>
        <w:pStyle w:val="ListParagraph"/>
        <w:numPr>
          <w:ilvl w:val="0"/>
          <w:numId w:val="7"/>
        </w:numPr>
        <w:spacing w:after="200" w:line="276" w:lineRule="auto"/>
        <w:rPr>
          <w:rFonts w:eastAsia="Times New Roman"/>
          <w:sz w:val="20"/>
          <w:szCs w:val="20"/>
        </w:rPr>
      </w:pPr>
      <w:r w:rsidRPr="00E15E70">
        <w:rPr>
          <w:rFonts w:eastAsia="Times New Roman"/>
          <w:sz w:val="20"/>
          <w:szCs w:val="20"/>
        </w:rPr>
        <w:t>The animal</w:t>
      </w:r>
      <w:r w:rsidRPr="00E15E70" w:rsidR="00E15E70">
        <w:rPr>
          <w:rFonts w:eastAsia="Times New Roman"/>
          <w:sz w:val="20"/>
          <w:szCs w:val="20"/>
        </w:rPr>
        <w:t xml:space="preserve"> was</w:t>
      </w:r>
      <w:r w:rsidRPr="00E15E70">
        <w:rPr>
          <w:rFonts w:eastAsia="Times New Roman"/>
          <w:sz w:val="20"/>
          <w:szCs w:val="20"/>
        </w:rPr>
        <w:t xml:space="preserve"> subject to one additional test for bovine tuberculosis performed </w:t>
      </w:r>
      <w:r w:rsidR="00CB381E">
        <w:rPr>
          <w:rFonts w:eastAsia="Times New Roman"/>
          <w:sz w:val="20"/>
          <w:szCs w:val="20"/>
        </w:rPr>
        <w:t>during</w:t>
      </w:r>
      <w:r w:rsidRPr="00E15E70" w:rsidR="00CB381E">
        <w:rPr>
          <w:rFonts w:eastAsia="Times New Roman"/>
          <w:sz w:val="20"/>
          <w:szCs w:val="20"/>
        </w:rPr>
        <w:t xml:space="preserve"> </w:t>
      </w:r>
      <w:r w:rsidRPr="00E15E70">
        <w:rPr>
          <w:rFonts w:eastAsia="Times New Roman"/>
          <w:sz w:val="20"/>
          <w:szCs w:val="20"/>
        </w:rPr>
        <w:t>the 30 days immediately before export</w:t>
      </w:r>
      <w:r w:rsidRPr="00E15E70" w:rsidR="00E15E70">
        <w:rPr>
          <w:rFonts w:eastAsia="Times New Roman"/>
          <w:sz w:val="20"/>
          <w:szCs w:val="20"/>
        </w:rPr>
        <w:t>, with negative results</w:t>
      </w:r>
      <w:r w:rsidRPr="00E15E70">
        <w:rPr>
          <w:rFonts w:eastAsia="Times New Roman"/>
          <w:sz w:val="20"/>
          <w:szCs w:val="20"/>
        </w:rPr>
        <w:t>. The tests must be:</w:t>
      </w:r>
    </w:p>
    <w:p w:rsidR="00FD5703" w:rsidRPr="00E15E70" w:rsidP="00FD5703" w14:paraId="1E449B80" w14:textId="1F256AE8">
      <w:pPr>
        <w:pStyle w:val="ListParagraph"/>
        <w:numPr>
          <w:ilvl w:val="1"/>
          <w:numId w:val="7"/>
        </w:numPr>
        <w:spacing w:after="200" w:line="276" w:lineRule="auto"/>
        <w:rPr>
          <w:rFonts w:eastAsia="Times New Roman"/>
          <w:sz w:val="20"/>
          <w:szCs w:val="20"/>
        </w:rPr>
      </w:pPr>
      <w:r w:rsidRPr="00E15E70">
        <w:rPr>
          <w:rFonts w:eastAsia="Times New Roman"/>
          <w:sz w:val="20"/>
          <w:szCs w:val="20"/>
        </w:rPr>
        <w:t>A TST or CTST. The test was read 72 hours post-inoculation.</w:t>
      </w:r>
    </w:p>
    <w:p w:rsidR="00FD5703" w:rsidRPr="00E15E70" w:rsidP="00FD5703" w14:paraId="455F001B" w14:textId="77777777">
      <w:pPr>
        <w:pStyle w:val="ListParagraph"/>
        <w:spacing w:after="200" w:line="276" w:lineRule="auto"/>
        <w:ind w:left="1440"/>
        <w:rPr>
          <w:rFonts w:eastAsia="Times New Roman"/>
          <w:sz w:val="20"/>
          <w:szCs w:val="20"/>
        </w:rPr>
      </w:pPr>
      <w:r w:rsidRPr="00E15E70">
        <w:rPr>
          <w:rFonts w:eastAsia="Times New Roman"/>
          <w:sz w:val="20"/>
          <w:szCs w:val="20"/>
        </w:rPr>
        <w:t>OR</w:t>
      </w:r>
    </w:p>
    <w:p w:rsidR="00FD5703" w:rsidRPr="00E15E70" w:rsidP="00FD5703" w14:paraId="0DBE18E4" w14:textId="406408BD">
      <w:pPr>
        <w:pStyle w:val="ListParagraph"/>
        <w:numPr>
          <w:ilvl w:val="1"/>
          <w:numId w:val="7"/>
        </w:numPr>
        <w:spacing w:after="200" w:line="276" w:lineRule="auto"/>
        <w:rPr>
          <w:rFonts w:eastAsia="Times New Roman"/>
          <w:sz w:val="20"/>
          <w:szCs w:val="20"/>
        </w:rPr>
      </w:pPr>
      <w:r w:rsidRPr="00E15E70">
        <w:rPr>
          <w:rFonts w:eastAsia="Times New Roman"/>
          <w:sz w:val="20"/>
          <w:szCs w:val="20"/>
        </w:rPr>
        <w:t>A gamma interferon assay approved by the department. The assay was performed on blood collected during the 30 days immediately before export.</w:t>
      </w:r>
    </w:p>
    <w:p w:rsidR="00FD5703" w:rsidRPr="00E15E70" w:rsidP="00FD5703" w14:paraId="7D8CD7A8" w14:textId="77777777">
      <w:pPr>
        <w:pStyle w:val="ListParagraph"/>
        <w:spacing w:after="200" w:line="276" w:lineRule="auto"/>
        <w:ind w:left="1440"/>
        <w:rPr>
          <w:rFonts w:eastAsia="Times New Roman"/>
          <w:sz w:val="20"/>
          <w:szCs w:val="20"/>
        </w:rPr>
      </w:pPr>
      <w:r w:rsidRPr="00E15E70">
        <w:rPr>
          <w:rFonts w:eastAsia="Times New Roman"/>
          <w:sz w:val="20"/>
          <w:szCs w:val="20"/>
        </w:rPr>
        <w:t>OR</w:t>
      </w:r>
    </w:p>
    <w:p w:rsidR="00FD5703" w:rsidRPr="00E15E70" w:rsidP="00FD5703" w14:paraId="16E9DA77" w14:textId="68A75FC7">
      <w:pPr>
        <w:pStyle w:val="ListParagraph"/>
        <w:numPr>
          <w:ilvl w:val="1"/>
          <w:numId w:val="7"/>
        </w:numPr>
        <w:spacing w:after="200" w:line="276" w:lineRule="auto"/>
        <w:rPr>
          <w:rFonts w:eastAsia="Times New Roman"/>
          <w:sz w:val="20"/>
          <w:szCs w:val="20"/>
        </w:rPr>
      </w:pPr>
      <w:r w:rsidRPr="00E15E70">
        <w:rPr>
          <w:rFonts w:eastAsia="Times New Roman"/>
          <w:sz w:val="20"/>
          <w:szCs w:val="20"/>
        </w:rPr>
        <w:t>Another test approved by the department. The test was performed on sample/s collected during the 30 days immediately before export.</w:t>
      </w:r>
    </w:p>
    <w:p w:rsidR="00F821ED" w14:paraId="6E2B86E4" w14:textId="633F4B0C">
      <w:bookmarkEnd w:id="4"/>
      <w:r>
        <w:br w:type="page"/>
      </w:r>
    </w:p>
    <w:p w:rsidR="003C5798" w:rsidRPr="00141F34" w:rsidP="003C5798" w14:paraId="16E2C4E1" w14:textId="77777777">
      <w:pPr>
        <w:pStyle w:val="Heading2"/>
      </w:pPr>
      <w:r w:rsidRPr="00141F34">
        <w:t>Bovine viral diarrhoea</w:t>
      </w:r>
    </w:p>
    <w:p w:rsidR="00D05ECE" w:rsidRPr="00141F34" w:rsidP="00141F34" w14:paraId="11F9F795" w14:textId="33ABD398">
      <w:pPr>
        <w:pStyle w:val="Heading3"/>
      </w:pPr>
      <w:r w:rsidRPr="00141F34">
        <w:t>Live animals – option</w:t>
      </w:r>
      <w:r w:rsidRPr="00141F34" w:rsidR="004B2C46">
        <w:t>s</w:t>
      </w:r>
      <w:r w:rsidRPr="00141F34">
        <w:t xml:space="preserve"> </w:t>
      </w:r>
      <w:r w:rsidRPr="00141F34" w:rsidR="004B2C46">
        <w:t>1, 2 and 3</w:t>
      </w:r>
      <w:r w:rsidRPr="00141F34">
        <w:t xml:space="preserve"> updated as follows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3F5D99BB" w14:textId="77777777" w:rsidTr="0019329C">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D339B3" w:rsidRPr="00141F34" w:rsidP="0019329C" w14:paraId="5AF42206"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141F34">
              <w:rPr>
                <w:rFonts w:asciiTheme="majorHAnsi" w:eastAsiaTheme="majorEastAsia" w:hAnsiTheme="majorHAnsi" w:cstheme="majorBidi"/>
                <w:i/>
                <w:iCs/>
                <w:color w:val="2F5496" w:themeColor="accent1" w:themeShade="BF"/>
                <w:sz w:val="20"/>
                <w:szCs w:val="20"/>
                <w:lang w:val="en-AU" w:eastAsia="en-US" w:bidi="ar-SA"/>
              </w:rPr>
              <w:t>Old condition</w:t>
            </w:r>
          </w:p>
          <w:p w:rsidR="00D339B3" w:rsidRPr="00141F34" w:rsidP="00D339B3" w14:paraId="72FAC988" w14:textId="0D4D652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141F34">
              <w:rPr>
                <w:rFonts w:asciiTheme="minorHAnsi" w:eastAsiaTheme="minorHAnsi" w:hAnsiTheme="minorHAnsi" w:cstheme="minorBidi"/>
                <w:b/>
                <w:bCs/>
                <w:sz w:val="20"/>
                <w:szCs w:val="20"/>
                <w:lang w:val="en-AU" w:eastAsia="en-US" w:bidi="ar-SA"/>
              </w:rPr>
              <w:t>Option ONE</w:t>
            </w:r>
          </w:p>
          <w:p w:rsidR="00D339B3" w:rsidRPr="00141F34" w:rsidP="004B2C46" w14:paraId="4C763D2F" w14:textId="6F9E1D86">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Since birth the animal was continuously resident in a country free from BVD2. The disease must be compulsorily notifiable.</w:t>
            </w:r>
          </w:p>
          <w:p w:rsidR="00D339B3" w:rsidRPr="00141F34" w:rsidP="00D339B3" w14:paraId="51FF30A4" w14:textId="1A1255E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141F34">
              <w:rPr>
                <w:rFonts w:asciiTheme="minorHAnsi" w:eastAsiaTheme="minorHAnsi" w:hAnsiTheme="minorHAnsi" w:cstheme="minorBidi"/>
                <w:b/>
                <w:bCs/>
                <w:sz w:val="20"/>
                <w:szCs w:val="20"/>
                <w:lang w:val="en-AU" w:eastAsia="en-US" w:bidi="ar-SA"/>
              </w:rPr>
              <w:t>Option TWO</w:t>
            </w:r>
          </w:p>
          <w:p w:rsidR="00D339B3" w:rsidRPr="00141F34" w:rsidP="004B2C46" w14:paraId="3948EC20" w14:textId="6FDCC2DB">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 xml:space="preserve">During pre-export quarantine, a blood sample was drawn from the animal and tested by an RT-PCR test approved by the department. The test was negative to BVD. </w:t>
            </w:r>
          </w:p>
          <w:p w:rsidR="00D339B3" w:rsidRPr="00141F34" w:rsidP="00D339B3" w14:paraId="3D975EC4" w14:textId="77777777">
            <w:pPr>
              <w:autoSpaceDE w:val="0"/>
              <w:autoSpaceDN w:val="0"/>
              <w:spacing w:after="40" w:line="240" w:lineRule="auto"/>
              <w:ind w:left="309"/>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AND</w:t>
            </w:r>
          </w:p>
          <w:p w:rsidR="00D339B3" w:rsidRPr="00141F34" w:rsidP="004B2C46" w14:paraId="20004DBC" w14:textId="7FF8D9BE">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During pre-export quarantine, a haired skin sample was taken from the animal (ear notch or caudal tail fold) and tested using an antigen ELISA test approved by the department. The test was negative to BVD.</w:t>
            </w:r>
          </w:p>
          <w:p w:rsidR="004B2C46" w:rsidRPr="00141F34" w:rsidP="004B2C46" w14:paraId="37C87A71" w14:textId="6A819E50">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141F34">
              <w:rPr>
                <w:rFonts w:asciiTheme="minorHAnsi" w:eastAsiaTheme="minorHAnsi" w:hAnsiTheme="minorHAnsi" w:cstheme="minorBidi"/>
                <w:b/>
                <w:bCs/>
                <w:sz w:val="20"/>
                <w:szCs w:val="20"/>
                <w:lang w:val="en-AU" w:eastAsia="en-US" w:bidi="ar-SA"/>
              </w:rPr>
              <w:t>Option THREE</w:t>
            </w:r>
          </w:p>
          <w:p w:rsidR="004B2C46" w:rsidRPr="00141F34" w:rsidP="004B2C46" w14:paraId="46B2E0CA"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During pre-export quarantine, a blood sample was drawn from the animal and tested by:</w:t>
            </w:r>
          </w:p>
          <w:p w:rsidR="004B2C46" w:rsidRPr="00141F34" w:rsidP="004B2C46" w14:paraId="576687C3" w14:textId="4D52C723">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A RT-PCR test or antigen ELISA test approved by the department. The test was negative to BVD.</w:t>
            </w:r>
          </w:p>
          <w:p w:rsidR="004B2C46" w:rsidRPr="00141F34" w:rsidP="004B2C46" w14:paraId="137330A4" w14:textId="77777777">
            <w:pPr>
              <w:autoSpaceDE w:val="0"/>
              <w:autoSpaceDN w:val="0"/>
              <w:spacing w:after="40" w:line="240" w:lineRule="auto"/>
              <w:ind w:left="742"/>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AND</w:t>
            </w:r>
          </w:p>
          <w:p w:rsidR="004B2C46" w:rsidRPr="00141F34" w:rsidP="004B2C46" w14:paraId="451DAD2A" w14:textId="77777777">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141F34">
              <w:rPr>
                <w:rFonts w:eastAsia="Times New Roman" w:asciiTheme="minorHAnsi" w:hAnsiTheme="minorHAnsi" w:cstheme="minorBidi"/>
                <w:sz w:val="20"/>
                <w:szCs w:val="20"/>
                <w:lang w:val="en-AU" w:eastAsia="en-US" w:bidi="ar-SA"/>
              </w:rPr>
              <w:t>An antibody ELISA test or VNT approved by the department. The test was negative to BVD.</w:t>
            </w:r>
          </w:p>
          <w:p w:rsidR="004B2C46" w:rsidRPr="00141F34" w:rsidP="004B2C46" w14:paraId="1CB667A5" w14:textId="5AD106D7">
            <w:pPr>
              <w:autoSpaceDE w:val="0"/>
              <w:autoSpaceDN w:val="0"/>
              <w:spacing w:after="40" w:line="240" w:lineRule="auto"/>
              <w:rPr>
                <w:rStyle w:val="DefaultParagraphFont"/>
                <w:rFonts w:asciiTheme="minorHAnsi" w:eastAsiaTheme="minorHAnsi" w:hAnsiTheme="minorHAnsi" w:cstheme="minorBidi"/>
                <w:sz w:val="20"/>
                <w:szCs w:val="20"/>
                <w:lang w:val="en-AU" w:eastAsia="en-US" w:bidi="ar-SA"/>
              </w:rPr>
            </w:pPr>
          </w:p>
        </w:tc>
        <w:tc>
          <w:tcPr>
            <w:tcW w:w="7652" w:type="dxa"/>
          </w:tcPr>
          <w:p w:rsidR="00D339B3" w:rsidRPr="00141F34" w:rsidP="0019329C" w14:paraId="1CB2E8E7"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141F34">
              <w:rPr>
                <w:rFonts w:asciiTheme="majorHAnsi" w:eastAsiaTheme="majorEastAsia" w:hAnsiTheme="majorHAnsi" w:cstheme="majorBidi"/>
                <w:i/>
                <w:iCs/>
                <w:color w:val="2F5496" w:themeColor="accent1" w:themeShade="BF"/>
                <w:sz w:val="20"/>
                <w:szCs w:val="20"/>
                <w:lang w:val="en-AU" w:eastAsia="en-US" w:bidi="ar-SA"/>
              </w:rPr>
              <w:t>Revised condition</w:t>
            </w:r>
          </w:p>
          <w:p w:rsidR="00D339B3" w:rsidRPr="00575C04" w:rsidP="00D339B3" w14:paraId="55990CCA" w14:textId="5105D6C4">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575C04">
              <w:rPr>
                <w:rFonts w:asciiTheme="minorHAnsi" w:eastAsiaTheme="minorHAnsi" w:hAnsiTheme="minorHAnsi" w:cstheme="minorBidi"/>
                <w:b/>
                <w:bCs/>
                <w:sz w:val="20"/>
                <w:szCs w:val="20"/>
                <w:lang w:val="en-AU" w:eastAsia="en-US" w:bidi="ar-SA"/>
              </w:rPr>
              <w:t>Option ONE</w:t>
            </w:r>
          </w:p>
          <w:p w:rsidR="004B2C46" w:rsidRPr="00575C04" w:rsidP="004B2C46" w14:paraId="3B8743B5" w14:textId="40C9176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bookmarkStart w:id="5" w:name="_Hlk57120406"/>
            <w:r w:rsidRPr="00575C04">
              <w:rPr>
                <w:rFonts w:eastAsia="Times New Roman" w:asciiTheme="minorHAnsi" w:hAnsiTheme="minorHAnsi" w:cstheme="minorBidi"/>
                <w:sz w:val="20"/>
                <w:szCs w:val="20"/>
                <w:lang w:val="en-AU" w:eastAsia="en-US" w:bidi="ar-SA"/>
              </w:rPr>
              <w:t xml:space="preserve">Since birth the animal was continuously resident in a country free from BVD2. The disease </w:t>
            </w:r>
            <w:r w:rsidRPr="00575C04" w:rsidR="003E29C6">
              <w:rPr>
                <w:rFonts w:eastAsia="Times New Roman" w:asciiTheme="minorHAnsi" w:hAnsiTheme="minorHAnsi" w:cstheme="minorBidi"/>
                <w:sz w:val="20"/>
                <w:szCs w:val="20"/>
                <w:lang w:val="en-AU" w:eastAsia="en-US" w:bidi="ar-SA"/>
              </w:rPr>
              <w:t xml:space="preserve">is </w:t>
            </w:r>
            <w:r w:rsidRPr="00575C04">
              <w:rPr>
                <w:rFonts w:eastAsia="Times New Roman" w:asciiTheme="minorHAnsi" w:hAnsiTheme="minorHAnsi" w:cstheme="minorBidi"/>
                <w:sz w:val="20"/>
                <w:szCs w:val="20"/>
                <w:lang w:val="en-AU" w:eastAsia="en-US" w:bidi="ar-SA"/>
              </w:rPr>
              <w:t>compulsorily notifiable.</w:t>
            </w:r>
            <w:bookmarkEnd w:id="5"/>
            <w:r w:rsidR="00CB381E">
              <w:rPr>
                <w:rFonts w:eastAsia="Times New Roman" w:asciiTheme="minorHAnsi" w:hAnsiTheme="minorHAnsi" w:cstheme="minorBidi"/>
                <w:sz w:val="20"/>
                <w:szCs w:val="20"/>
                <w:lang w:val="en-AU" w:eastAsia="en-US" w:bidi="ar-SA"/>
              </w:rPr>
              <w:t>*</w:t>
            </w:r>
          </w:p>
          <w:p w:rsidR="00D339B3" w:rsidP="004B2C46" w14:paraId="5E32AA91" w14:textId="7D939BDD">
            <w:pPr>
              <w:autoSpaceDE w:val="0"/>
              <w:autoSpaceDN w:val="0"/>
              <w:spacing w:after="40" w:line="240" w:lineRule="auto"/>
              <w:ind w:left="309"/>
              <w:rPr>
                <w:rStyle w:val="DefaultParagraphFont"/>
                <w:rFonts w:eastAsia="Times New Roman" w:asciiTheme="minorHAnsi" w:hAnsiTheme="minorHAnsi" w:cstheme="minorBidi"/>
                <w:sz w:val="20"/>
                <w:szCs w:val="20"/>
                <w:lang w:val="en-AU" w:eastAsia="en-US" w:bidi="ar-SA"/>
              </w:rPr>
            </w:pPr>
            <w:bookmarkStart w:id="6" w:name="_Hlk57120377"/>
            <w:r w:rsidRPr="003E7D90">
              <w:rPr>
                <w:rFonts w:eastAsia="Times New Roman" w:asciiTheme="minorHAnsi" w:hAnsiTheme="minorHAnsi" w:cstheme="minorBidi"/>
                <w:sz w:val="20"/>
                <w:szCs w:val="20"/>
                <w:lang w:val="en-AU" w:eastAsia="en-US" w:bidi="ar-SA"/>
              </w:rPr>
              <w:t>*Use of this clause is limited to countries for which freedom from BVD2 has been demonstrated to the satisfaction of the Department of Agriculture, Water and the Environment.</w:t>
            </w:r>
            <w:bookmarkEnd w:id="6"/>
          </w:p>
          <w:p w:rsidR="00CB381E" w:rsidRPr="00575C04" w:rsidP="00E22F82" w14:paraId="22CF6685" w14:textId="603B14ED">
            <w:pPr>
              <w:autoSpaceDE w:val="0"/>
              <w:autoSpaceDN w:val="0"/>
              <w:spacing w:after="40" w:line="240" w:lineRule="auto"/>
              <w:rPr>
                <w:rStyle w:val="DefaultParagraphFont"/>
                <w:rFonts w:eastAsia="Times New Roman" w:asciiTheme="minorHAnsi" w:hAnsiTheme="minorHAnsi" w:cstheme="minorBidi"/>
                <w:sz w:val="20"/>
                <w:szCs w:val="20"/>
                <w:lang w:val="en-AU" w:eastAsia="en-US" w:bidi="ar-SA"/>
              </w:rPr>
            </w:pPr>
            <w:r>
              <w:rPr>
                <w:rFonts w:eastAsia="Times New Roman" w:asciiTheme="minorHAnsi" w:hAnsiTheme="minorHAnsi" w:cstheme="minorBidi"/>
                <w:sz w:val="20"/>
                <w:szCs w:val="20"/>
                <w:lang w:val="en-AU" w:eastAsia="en-US" w:bidi="ar-SA"/>
              </w:rPr>
              <w:t>OR</w:t>
            </w:r>
          </w:p>
          <w:p w:rsidR="00D339B3" w:rsidRPr="00532D88" w:rsidP="00D339B3" w14:paraId="52247FA4" w14:textId="51E83DD6">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532D88">
              <w:rPr>
                <w:rFonts w:asciiTheme="minorHAnsi" w:eastAsiaTheme="minorHAnsi" w:hAnsiTheme="minorHAnsi" w:cstheme="minorBidi"/>
                <w:b/>
                <w:bCs/>
                <w:sz w:val="20"/>
                <w:szCs w:val="20"/>
                <w:lang w:val="en-AU" w:eastAsia="en-US" w:bidi="ar-SA"/>
              </w:rPr>
              <w:t>Option TWO</w:t>
            </w:r>
          </w:p>
          <w:p w:rsidR="00D339B3" w:rsidRPr="00532D88" w:rsidP="00D339B3" w14:paraId="3B2AFE0E" w14:textId="180A2C63">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bookmarkStart w:id="7" w:name="_Hlk57120418"/>
            <w:r w:rsidRPr="00532D88">
              <w:rPr>
                <w:rFonts w:eastAsia="Times New Roman" w:asciiTheme="minorHAnsi" w:hAnsiTheme="minorHAnsi" w:cstheme="minorBidi"/>
                <w:sz w:val="20"/>
                <w:szCs w:val="20"/>
                <w:lang w:val="en-AU" w:eastAsia="en-US" w:bidi="ar-SA"/>
              </w:rPr>
              <w:t xml:space="preserve">During pre-export quarantine, a blood sample was drawn from the animal and tested by an RT-PCR test approved by the department. The test was negative to BVD2. </w:t>
            </w:r>
          </w:p>
          <w:p w:rsidR="00D339B3" w:rsidRPr="00532D88" w:rsidP="00D339B3" w14:paraId="5C056B71" w14:textId="77777777">
            <w:pPr>
              <w:autoSpaceDE w:val="0"/>
              <w:autoSpaceDN w:val="0"/>
              <w:spacing w:after="40" w:line="240" w:lineRule="auto"/>
              <w:ind w:left="309"/>
              <w:rPr>
                <w:rStyle w:val="DefaultParagraphFont"/>
                <w:rFonts w:eastAsia="Times New Roman" w:asciiTheme="minorHAnsi" w:hAnsiTheme="minorHAnsi" w:cstheme="minorBidi"/>
                <w:sz w:val="20"/>
                <w:szCs w:val="20"/>
                <w:lang w:val="en-AU" w:eastAsia="en-US" w:bidi="ar-SA"/>
              </w:rPr>
            </w:pPr>
            <w:r w:rsidRPr="00532D88">
              <w:rPr>
                <w:rFonts w:eastAsia="Times New Roman" w:asciiTheme="minorHAnsi" w:hAnsiTheme="minorHAnsi" w:cstheme="minorBidi"/>
                <w:sz w:val="20"/>
                <w:szCs w:val="20"/>
                <w:lang w:val="en-AU" w:eastAsia="en-US" w:bidi="ar-SA"/>
              </w:rPr>
              <w:t>AND</w:t>
            </w:r>
          </w:p>
          <w:p w:rsidR="00D339B3" w:rsidRPr="00E22F82" w:rsidP="00F821ED" w14:paraId="459BC06E" w14:textId="559EB7F7">
            <w:pPr>
              <w:numPr>
                <w:ilvl w:val="0"/>
                <w:numId w:val="1"/>
              </w:numPr>
              <w:autoSpaceDE w:val="0"/>
              <w:autoSpaceDN w:val="0"/>
              <w:spacing w:after="40" w:line="240" w:lineRule="auto"/>
              <w:ind w:left="309" w:hanging="360"/>
              <w:rPr>
                <w:rStyle w:val="DefaultParagraphFont"/>
                <w:rFonts w:asciiTheme="minorHAnsi" w:eastAsiaTheme="minorHAnsi" w:hAnsiTheme="minorHAnsi" w:cstheme="minorBidi"/>
                <w:sz w:val="20"/>
                <w:szCs w:val="20"/>
                <w:lang w:val="en-AU" w:eastAsia="en-US" w:bidi="ar-SA"/>
              </w:rPr>
            </w:pPr>
            <w:r w:rsidRPr="00532D88">
              <w:rPr>
                <w:rFonts w:eastAsia="Times New Roman" w:asciiTheme="minorHAnsi" w:hAnsiTheme="minorHAnsi" w:cstheme="minorBidi"/>
                <w:sz w:val="20"/>
                <w:szCs w:val="20"/>
                <w:lang w:val="en-AU" w:eastAsia="en-US" w:bidi="ar-SA"/>
              </w:rPr>
              <w:t>During pre-export quarantine, a haired skin sample was taken from the animal (ear notch or caudal tail fold) and tested using an antigen ELISA test approved by the department. The test was negative to BVD.</w:t>
            </w:r>
          </w:p>
          <w:p w:rsidR="00CB381E" w:rsidRPr="00532D88" w:rsidP="00E22F82" w14:paraId="45045FD6" w14:textId="276B65F7">
            <w:pPr>
              <w:autoSpaceDE w:val="0"/>
              <w:autoSpaceDN w:val="0"/>
              <w:spacing w:after="40" w:line="240" w:lineRule="auto"/>
              <w:ind w:left="-51"/>
              <w:rPr>
                <w:rStyle w:val="DefaultParagraphFont"/>
                <w:rFonts w:asciiTheme="minorHAnsi" w:eastAsiaTheme="minorHAnsi" w:hAnsiTheme="minorHAnsi" w:cstheme="minorBidi"/>
                <w:sz w:val="20"/>
                <w:szCs w:val="20"/>
                <w:lang w:val="en-AU" w:eastAsia="en-US" w:bidi="ar-SA"/>
              </w:rPr>
            </w:pPr>
            <w:r>
              <w:rPr>
                <w:rFonts w:asciiTheme="minorHAnsi" w:eastAsiaTheme="minorHAnsi" w:hAnsiTheme="minorHAnsi" w:cstheme="minorBidi"/>
                <w:sz w:val="20"/>
                <w:szCs w:val="20"/>
                <w:lang w:val="en-AU" w:eastAsia="en-US" w:bidi="ar-SA"/>
              </w:rPr>
              <w:t>OR</w:t>
            </w:r>
          </w:p>
          <w:p w:rsidR="004B2C46" w:rsidRPr="00532D88" w:rsidP="004B2C46" w14:paraId="367B4DAC"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bookmarkEnd w:id="7"/>
            <w:r w:rsidRPr="00532D88">
              <w:rPr>
                <w:rFonts w:asciiTheme="minorHAnsi" w:eastAsiaTheme="minorHAnsi" w:hAnsiTheme="minorHAnsi" w:cstheme="minorBidi"/>
                <w:b/>
                <w:bCs/>
                <w:sz w:val="20"/>
                <w:szCs w:val="20"/>
                <w:lang w:val="en-AU" w:eastAsia="en-US" w:bidi="ar-SA"/>
              </w:rPr>
              <w:t>Option THREE</w:t>
            </w:r>
          </w:p>
          <w:p w:rsidR="004B2C46" w:rsidRPr="00532D88" w:rsidP="004B2C46" w14:paraId="335F9700"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bookmarkStart w:id="8" w:name="_Hlk57120453"/>
            <w:r w:rsidRPr="00532D88">
              <w:rPr>
                <w:rFonts w:eastAsia="Times New Roman" w:asciiTheme="minorHAnsi" w:hAnsiTheme="minorHAnsi" w:cstheme="minorBidi"/>
                <w:sz w:val="20"/>
                <w:szCs w:val="20"/>
                <w:lang w:val="en-AU" w:eastAsia="en-US" w:bidi="ar-SA"/>
              </w:rPr>
              <w:t>During pre-export quarantine, a blood sample was drawn from the animal and tested by:</w:t>
            </w:r>
          </w:p>
          <w:p w:rsidR="004B2C46" w:rsidRPr="00532D88" w:rsidP="004B2C46" w14:paraId="7530BAD5" w14:textId="77777777">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532D88">
              <w:rPr>
                <w:rFonts w:eastAsia="Times New Roman" w:asciiTheme="minorHAnsi" w:hAnsiTheme="minorHAnsi" w:cstheme="minorBidi"/>
                <w:sz w:val="20"/>
                <w:szCs w:val="20"/>
                <w:lang w:val="en-AU" w:eastAsia="en-US" w:bidi="ar-SA"/>
              </w:rPr>
              <w:t>A RT-PCR test or antigen ELISA test approved by the department. The test was negative to BVD (BVD2 in the case of the RT-PCR).</w:t>
            </w:r>
          </w:p>
          <w:p w:rsidR="004B2C46" w:rsidRPr="00532D88" w:rsidP="004B2C46" w14:paraId="697C636E" w14:textId="77777777">
            <w:pPr>
              <w:autoSpaceDE w:val="0"/>
              <w:autoSpaceDN w:val="0"/>
              <w:spacing w:after="40" w:line="240" w:lineRule="auto"/>
              <w:ind w:left="742"/>
              <w:rPr>
                <w:rStyle w:val="DefaultParagraphFont"/>
                <w:rFonts w:eastAsia="Times New Roman" w:asciiTheme="minorHAnsi" w:hAnsiTheme="minorHAnsi" w:cstheme="minorBidi"/>
                <w:sz w:val="20"/>
                <w:szCs w:val="20"/>
                <w:lang w:val="en-AU" w:eastAsia="en-US" w:bidi="ar-SA"/>
              </w:rPr>
            </w:pPr>
            <w:r w:rsidRPr="00532D88">
              <w:rPr>
                <w:rFonts w:eastAsia="Times New Roman" w:asciiTheme="minorHAnsi" w:hAnsiTheme="minorHAnsi" w:cstheme="minorBidi"/>
                <w:sz w:val="20"/>
                <w:szCs w:val="20"/>
                <w:lang w:val="en-AU" w:eastAsia="en-US" w:bidi="ar-SA"/>
              </w:rPr>
              <w:t>AND</w:t>
            </w:r>
          </w:p>
          <w:p w:rsidR="004B2C46" w:rsidRPr="00141F34" w:rsidP="004B2C46" w14:paraId="428D3CAD" w14:textId="025B5001">
            <w:pPr>
              <w:numPr>
                <w:ilvl w:val="1"/>
                <w:numId w:val="1"/>
              </w:numPr>
              <w:autoSpaceDE w:val="0"/>
              <w:autoSpaceDN w:val="0"/>
              <w:spacing w:after="40" w:line="240" w:lineRule="auto"/>
              <w:ind w:left="742" w:hanging="360"/>
              <w:rPr>
                <w:rStyle w:val="DefaultParagraphFont"/>
                <w:rFonts w:asciiTheme="minorHAnsi" w:eastAsiaTheme="minorHAnsi" w:hAnsiTheme="minorHAnsi" w:cstheme="minorBidi"/>
                <w:sz w:val="20"/>
                <w:szCs w:val="20"/>
                <w:lang w:val="en-AU" w:eastAsia="en-US" w:bidi="ar-SA"/>
              </w:rPr>
            </w:pPr>
            <w:r w:rsidRPr="00532D88">
              <w:rPr>
                <w:rFonts w:eastAsia="Times New Roman" w:asciiTheme="minorHAnsi" w:hAnsiTheme="minorHAnsi" w:cstheme="minorBidi"/>
                <w:sz w:val="20"/>
                <w:szCs w:val="20"/>
                <w:lang w:val="en-AU" w:eastAsia="en-US" w:bidi="ar-SA"/>
              </w:rPr>
              <w:t>An antibody ELISA test or VNT approved by the department. The test was negative to BVD.</w:t>
            </w:r>
            <w:bookmarkEnd w:id="8"/>
          </w:p>
        </w:tc>
      </w:tr>
    </w:tbl>
    <w:p w:rsidR="003C5798" w:rsidP="003C5798" w14:paraId="2A010230" w14:textId="77777777"/>
    <w:p w:rsidR="004B2C46" w:rsidRPr="004B2C46" w:rsidP="004B2C46" w14:paraId="50728CA4" w14:textId="3EEF4F68">
      <w:pPr>
        <w:pStyle w:val="Heading3"/>
      </w:pPr>
      <w:r w:rsidRPr="004B2C46">
        <w:t>Semen – options 1 and 2 updated as follows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2A46995A" w14:textId="77777777" w:rsidTr="004E0290">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4B2C46" w:rsidRPr="004B2C46" w:rsidP="004E0290" w14:paraId="558A5FD2"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4B2C46">
              <w:rPr>
                <w:rFonts w:asciiTheme="majorHAnsi" w:eastAsiaTheme="majorEastAsia" w:hAnsiTheme="majorHAnsi" w:cstheme="majorBidi"/>
                <w:i/>
                <w:iCs/>
                <w:color w:val="2F5496" w:themeColor="accent1" w:themeShade="BF"/>
                <w:sz w:val="20"/>
                <w:szCs w:val="20"/>
                <w:lang w:val="en-AU" w:eastAsia="en-US" w:bidi="ar-SA"/>
              </w:rPr>
              <w:t>Old condition</w:t>
            </w:r>
          </w:p>
          <w:p w:rsidR="004B2C46" w:rsidRPr="004B2C46" w:rsidP="004E0290" w14:paraId="388AD8E0"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4B2C46">
              <w:rPr>
                <w:rFonts w:asciiTheme="minorHAnsi" w:eastAsiaTheme="minorHAnsi" w:hAnsiTheme="minorHAnsi" w:cstheme="minorBidi"/>
                <w:b/>
                <w:bCs/>
                <w:sz w:val="20"/>
                <w:szCs w:val="20"/>
                <w:lang w:val="en-AU" w:eastAsia="en-US" w:bidi="ar-SA"/>
              </w:rPr>
              <w:t>Option ONE</w:t>
            </w:r>
          </w:p>
          <w:p w:rsidR="004B2C46" w:rsidRPr="004B2C46" w:rsidP="004B2C46" w14:paraId="3DA38214" w14:textId="4789A30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4B2C46">
              <w:rPr>
                <w:rFonts w:eastAsia="Times New Roman" w:asciiTheme="minorHAnsi" w:hAnsiTheme="minorHAnsi" w:cstheme="minorBidi"/>
                <w:sz w:val="20"/>
                <w:szCs w:val="20"/>
                <w:lang w:val="en-AU" w:eastAsia="en-US" w:bidi="ar-SA"/>
              </w:rPr>
              <w:t>The semen was tested by an approved virus isolation or approved RT-PCR test for BVD with negative results.</w:t>
            </w:r>
          </w:p>
          <w:p w:rsidR="004B2C46" w:rsidRPr="004B2C46" w:rsidP="004E0290" w14:paraId="6C8EEF51" w14:textId="5EC16DF0">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4B2C46">
              <w:rPr>
                <w:rFonts w:asciiTheme="minorHAnsi" w:eastAsiaTheme="minorHAnsi" w:hAnsiTheme="minorHAnsi" w:cstheme="minorBidi"/>
                <w:b/>
                <w:bCs/>
                <w:sz w:val="20"/>
                <w:szCs w:val="20"/>
                <w:lang w:val="en-AU" w:eastAsia="en-US" w:bidi="ar-SA"/>
              </w:rPr>
              <w:t>Option TWO</w:t>
            </w:r>
          </w:p>
          <w:p w:rsidR="004B2C46" w:rsidRPr="004B2C46" w:rsidP="004B2C46" w14:paraId="5B2BF1CB"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r w:rsidRPr="004B2C46">
              <w:rPr>
                <w:rFonts w:eastAsia="Times New Roman" w:asciiTheme="minorHAnsi" w:hAnsiTheme="minorHAnsi" w:cstheme="minorBidi"/>
                <w:sz w:val="20"/>
                <w:szCs w:val="20"/>
                <w:lang w:val="en-AU" w:eastAsia="en-US" w:bidi="ar-SA"/>
              </w:rPr>
              <w:t>On the last day of the semen collection period, a blood sample was drawn from the donor animal and tested by:</w:t>
            </w:r>
          </w:p>
          <w:p w:rsidR="004B2C46" w:rsidRPr="004B2C46" w:rsidP="004B2C46" w14:paraId="3FE7F13B" w14:textId="741CC11F">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4B2C46">
              <w:rPr>
                <w:rFonts w:eastAsia="Times New Roman" w:asciiTheme="minorHAnsi" w:hAnsiTheme="minorHAnsi" w:cstheme="minorBidi"/>
                <w:sz w:val="20"/>
                <w:szCs w:val="20"/>
                <w:lang w:val="en-AU" w:eastAsia="en-US" w:bidi="ar-SA"/>
              </w:rPr>
              <w:t>A RT-PCR test or antigen ELISA test approved by the department. The test was negative to BVD.</w:t>
            </w:r>
          </w:p>
          <w:p w:rsidR="004B2C46" w:rsidRPr="004B2C46" w:rsidP="004B2C46" w14:paraId="401E4145" w14:textId="77777777">
            <w:pPr>
              <w:autoSpaceDE w:val="0"/>
              <w:autoSpaceDN w:val="0"/>
              <w:spacing w:after="40" w:line="240" w:lineRule="auto"/>
              <w:ind w:left="742"/>
              <w:rPr>
                <w:rStyle w:val="DefaultParagraphFont"/>
                <w:rFonts w:eastAsia="Times New Roman" w:asciiTheme="minorHAnsi" w:hAnsiTheme="minorHAnsi" w:cstheme="minorBidi"/>
                <w:sz w:val="20"/>
                <w:szCs w:val="20"/>
                <w:lang w:val="en-AU" w:eastAsia="en-US" w:bidi="ar-SA"/>
              </w:rPr>
            </w:pPr>
            <w:r w:rsidRPr="004B2C46">
              <w:rPr>
                <w:rFonts w:eastAsia="Times New Roman" w:asciiTheme="minorHAnsi" w:hAnsiTheme="minorHAnsi" w:cstheme="minorBidi"/>
                <w:sz w:val="20"/>
                <w:szCs w:val="20"/>
                <w:lang w:val="en-AU" w:eastAsia="en-US" w:bidi="ar-SA"/>
              </w:rPr>
              <w:t>AND</w:t>
            </w:r>
          </w:p>
          <w:p w:rsidR="004B2C46" w:rsidRPr="004B2C46" w:rsidP="004B2C46" w14:paraId="5C62BFD4" w14:textId="00DCB897">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4B2C46">
              <w:rPr>
                <w:rFonts w:eastAsia="Times New Roman" w:asciiTheme="minorHAnsi" w:hAnsiTheme="minorHAnsi" w:cstheme="minorBidi"/>
                <w:sz w:val="20"/>
                <w:szCs w:val="20"/>
                <w:lang w:val="en-AU" w:eastAsia="en-US" w:bidi="ar-SA"/>
              </w:rPr>
              <w:t>An antibody ELISA test or VNT approved by the department. The test was negative to BVD.</w:t>
            </w:r>
          </w:p>
        </w:tc>
        <w:tc>
          <w:tcPr>
            <w:tcW w:w="7652" w:type="dxa"/>
          </w:tcPr>
          <w:p w:rsidR="004B2C46" w:rsidRPr="004B2C46" w:rsidP="004E0290" w14:paraId="536612A3"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4B2C46">
              <w:rPr>
                <w:rFonts w:asciiTheme="majorHAnsi" w:eastAsiaTheme="majorEastAsia" w:hAnsiTheme="majorHAnsi" w:cstheme="majorBidi"/>
                <w:i/>
                <w:iCs/>
                <w:color w:val="2F5496" w:themeColor="accent1" w:themeShade="BF"/>
                <w:sz w:val="20"/>
                <w:szCs w:val="20"/>
                <w:lang w:val="en-AU" w:eastAsia="en-US" w:bidi="ar-SA"/>
              </w:rPr>
              <w:t>Revised condition</w:t>
            </w:r>
          </w:p>
          <w:p w:rsidR="004B2C46" w:rsidRPr="00605C0C" w:rsidP="004E0290" w14:paraId="0DE5E344" w14:textId="77777777">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605C0C">
              <w:rPr>
                <w:rFonts w:asciiTheme="minorHAnsi" w:eastAsiaTheme="minorHAnsi" w:hAnsiTheme="minorHAnsi" w:cstheme="minorBidi"/>
                <w:b/>
                <w:bCs/>
                <w:sz w:val="20"/>
                <w:szCs w:val="20"/>
                <w:lang w:val="en-AU" w:eastAsia="en-US" w:bidi="ar-SA"/>
              </w:rPr>
              <w:t>Option ONE</w:t>
            </w:r>
          </w:p>
          <w:p w:rsidR="004B2C46" w:rsidP="004B2C46" w14:paraId="64EDBE45" w14:textId="001800E5">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bookmarkStart w:id="9" w:name="_Hlk57121864"/>
            <w:r w:rsidRPr="00605C0C">
              <w:rPr>
                <w:rFonts w:eastAsia="Times New Roman" w:asciiTheme="minorHAnsi" w:hAnsiTheme="minorHAnsi" w:cstheme="minorBidi"/>
                <w:sz w:val="20"/>
                <w:szCs w:val="20"/>
                <w:lang w:val="en-AU" w:eastAsia="en-US" w:bidi="ar-SA"/>
              </w:rPr>
              <w:t xml:space="preserve">The semen was tested by </w:t>
            </w:r>
            <w:r w:rsidRPr="00605C0C" w:rsidR="00F4775C">
              <w:rPr>
                <w:rFonts w:eastAsia="Times New Roman" w:asciiTheme="minorHAnsi" w:hAnsiTheme="minorHAnsi" w:cstheme="minorBidi"/>
                <w:sz w:val="20"/>
                <w:szCs w:val="20"/>
                <w:lang w:val="en-AU" w:eastAsia="en-US" w:bidi="ar-SA"/>
              </w:rPr>
              <w:t>a</w:t>
            </w:r>
            <w:r w:rsidRPr="00605C0C">
              <w:rPr>
                <w:rFonts w:eastAsia="Times New Roman" w:asciiTheme="minorHAnsi" w:hAnsiTheme="minorHAnsi" w:cstheme="minorBidi"/>
                <w:sz w:val="20"/>
                <w:szCs w:val="20"/>
                <w:lang w:val="en-AU" w:eastAsia="en-US" w:bidi="ar-SA"/>
              </w:rPr>
              <w:t xml:space="preserve"> virus isolation or RT-PCR test</w:t>
            </w:r>
            <w:r w:rsidRPr="00605C0C" w:rsidR="00F4775C">
              <w:rPr>
                <w:rFonts w:eastAsia="Times New Roman" w:asciiTheme="minorHAnsi" w:hAnsiTheme="minorHAnsi" w:cstheme="minorBidi"/>
                <w:sz w:val="20"/>
                <w:szCs w:val="20"/>
                <w:lang w:val="en-AU" w:eastAsia="en-US" w:bidi="ar-SA"/>
              </w:rPr>
              <w:t xml:space="preserve"> approved by the department. The test was negative to</w:t>
            </w:r>
            <w:r w:rsidRPr="00605C0C">
              <w:rPr>
                <w:rFonts w:eastAsia="Times New Roman" w:asciiTheme="minorHAnsi" w:hAnsiTheme="minorHAnsi" w:cstheme="minorBidi"/>
                <w:sz w:val="20"/>
                <w:szCs w:val="20"/>
                <w:lang w:val="en-AU" w:eastAsia="en-US" w:bidi="ar-SA"/>
              </w:rPr>
              <w:t xml:space="preserve"> BVD (BVD2 in the case of the RT-PCR).</w:t>
            </w:r>
            <w:bookmarkEnd w:id="9"/>
          </w:p>
          <w:p w:rsidR="00AE0DB8" w:rsidRPr="00605C0C" w:rsidP="00E22F82" w14:paraId="33E6F60F" w14:textId="3F3B2686">
            <w:pPr>
              <w:autoSpaceDE w:val="0"/>
              <w:autoSpaceDN w:val="0"/>
              <w:spacing w:after="40" w:line="240" w:lineRule="auto"/>
              <w:ind w:left="-51"/>
              <w:rPr>
                <w:rStyle w:val="DefaultParagraphFont"/>
                <w:rFonts w:eastAsia="Times New Roman" w:asciiTheme="minorHAnsi" w:hAnsiTheme="minorHAnsi" w:cstheme="minorBidi"/>
                <w:sz w:val="20"/>
                <w:szCs w:val="20"/>
                <w:lang w:val="en-AU" w:eastAsia="en-US" w:bidi="ar-SA"/>
              </w:rPr>
            </w:pPr>
            <w:r>
              <w:rPr>
                <w:rFonts w:eastAsia="Times New Roman" w:asciiTheme="minorHAnsi" w:hAnsiTheme="minorHAnsi" w:cstheme="minorBidi"/>
                <w:sz w:val="20"/>
                <w:szCs w:val="20"/>
                <w:lang w:val="en-AU" w:eastAsia="en-US" w:bidi="ar-SA"/>
              </w:rPr>
              <w:t>OR</w:t>
            </w:r>
          </w:p>
          <w:p w:rsidR="004B2C46" w:rsidRPr="00605C0C" w:rsidP="004E0290" w14:paraId="3EF76225" w14:textId="44C216B4">
            <w:pPr>
              <w:autoSpaceDE w:val="0"/>
              <w:autoSpaceDN w:val="0"/>
              <w:spacing w:after="40" w:line="240" w:lineRule="auto"/>
              <w:rPr>
                <w:rStyle w:val="DefaultParagraphFont"/>
                <w:rFonts w:asciiTheme="minorHAnsi" w:eastAsiaTheme="minorHAnsi" w:hAnsiTheme="minorHAnsi" w:cstheme="minorBidi"/>
                <w:b/>
                <w:bCs/>
                <w:sz w:val="20"/>
                <w:szCs w:val="20"/>
                <w:lang w:val="en-AU" w:eastAsia="en-US" w:bidi="ar-SA"/>
              </w:rPr>
            </w:pPr>
            <w:r w:rsidRPr="00605C0C">
              <w:rPr>
                <w:rFonts w:asciiTheme="minorHAnsi" w:eastAsiaTheme="minorHAnsi" w:hAnsiTheme="minorHAnsi" w:cstheme="minorBidi"/>
                <w:b/>
                <w:bCs/>
                <w:sz w:val="20"/>
                <w:szCs w:val="20"/>
                <w:lang w:val="en-AU" w:eastAsia="en-US" w:bidi="ar-SA"/>
              </w:rPr>
              <w:t>Option TWO</w:t>
            </w:r>
          </w:p>
          <w:p w:rsidR="004B2C46" w:rsidRPr="00F4775C" w:rsidP="004B2C46" w14:paraId="78E02571" w14:textId="77777777">
            <w:pPr>
              <w:numPr>
                <w:ilvl w:val="0"/>
                <w:numId w:val="1"/>
              </w:numPr>
              <w:autoSpaceDE w:val="0"/>
              <w:autoSpaceDN w:val="0"/>
              <w:spacing w:after="40" w:line="240" w:lineRule="auto"/>
              <w:ind w:left="309" w:hanging="360"/>
              <w:rPr>
                <w:rStyle w:val="DefaultParagraphFont"/>
                <w:rFonts w:eastAsia="Times New Roman" w:asciiTheme="minorHAnsi" w:hAnsiTheme="minorHAnsi" w:cstheme="minorBidi"/>
                <w:sz w:val="20"/>
                <w:szCs w:val="20"/>
                <w:lang w:val="en-AU" w:eastAsia="en-US" w:bidi="ar-SA"/>
              </w:rPr>
            </w:pPr>
            <w:bookmarkStart w:id="10" w:name="_Hlk57121932"/>
            <w:r w:rsidRPr="00F4775C">
              <w:rPr>
                <w:rFonts w:eastAsia="Times New Roman" w:asciiTheme="minorHAnsi" w:hAnsiTheme="minorHAnsi" w:cstheme="minorBidi"/>
                <w:sz w:val="20"/>
                <w:szCs w:val="20"/>
                <w:lang w:val="en-AU" w:eastAsia="en-US" w:bidi="ar-SA"/>
              </w:rPr>
              <w:t>On the last day of the semen collection period, a blood sample was drawn from the donor animal and tested by:</w:t>
            </w:r>
          </w:p>
          <w:p w:rsidR="004B2C46" w:rsidRPr="00F4775C" w:rsidP="004B2C46" w14:paraId="4A09529E" w14:textId="77777777">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F4775C">
              <w:rPr>
                <w:rFonts w:eastAsia="Times New Roman" w:asciiTheme="minorHAnsi" w:hAnsiTheme="minorHAnsi" w:cstheme="minorBidi"/>
                <w:sz w:val="20"/>
                <w:szCs w:val="20"/>
                <w:lang w:val="en-AU" w:eastAsia="en-US" w:bidi="ar-SA"/>
              </w:rPr>
              <w:t>A RT-PCR test or antigen ELISA test approved by the department. The test was negative to BVD (BVD2 in the case of the RT-PCR).</w:t>
            </w:r>
          </w:p>
          <w:p w:rsidR="004B2C46" w:rsidRPr="00F4775C" w:rsidP="004B2C46" w14:paraId="62B346E5" w14:textId="77777777">
            <w:pPr>
              <w:autoSpaceDE w:val="0"/>
              <w:autoSpaceDN w:val="0"/>
              <w:spacing w:after="40" w:line="240" w:lineRule="auto"/>
              <w:ind w:left="742"/>
              <w:rPr>
                <w:rStyle w:val="DefaultParagraphFont"/>
                <w:rFonts w:eastAsia="Times New Roman" w:asciiTheme="minorHAnsi" w:hAnsiTheme="minorHAnsi" w:cstheme="minorBidi"/>
                <w:sz w:val="20"/>
                <w:szCs w:val="20"/>
                <w:lang w:val="en-AU" w:eastAsia="en-US" w:bidi="ar-SA"/>
              </w:rPr>
            </w:pPr>
            <w:r w:rsidRPr="00F4775C">
              <w:rPr>
                <w:rFonts w:eastAsia="Times New Roman" w:asciiTheme="minorHAnsi" w:hAnsiTheme="minorHAnsi" w:cstheme="minorBidi"/>
                <w:sz w:val="20"/>
                <w:szCs w:val="20"/>
                <w:lang w:val="en-AU" w:eastAsia="en-US" w:bidi="ar-SA"/>
              </w:rPr>
              <w:t>AND</w:t>
            </w:r>
          </w:p>
          <w:p w:rsidR="004B2C46" w:rsidRPr="004B2C46" w:rsidP="004B2C46" w14:paraId="25BEF841" w14:textId="35C47306">
            <w:pPr>
              <w:numPr>
                <w:ilvl w:val="1"/>
                <w:numId w:val="1"/>
              </w:numPr>
              <w:autoSpaceDE w:val="0"/>
              <w:autoSpaceDN w:val="0"/>
              <w:spacing w:after="40" w:line="240" w:lineRule="auto"/>
              <w:ind w:left="742" w:hanging="360"/>
              <w:rPr>
                <w:rStyle w:val="DefaultParagraphFont"/>
                <w:rFonts w:eastAsia="Times New Roman" w:asciiTheme="minorHAnsi" w:hAnsiTheme="minorHAnsi" w:cstheme="minorBidi"/>
                <w:sz w:val="20"/>
                <w:szCs w:val="20"/>
                <w:lang w:val="en-AU" w:eastAsia="en-US" w:bidi="ar-SA"/>
              </w:rPr>
            </w:pPr>
            <w:r w:rsidRPr="00F4775C">
              <w:rPr>
                <w:rFonts w:eastAsia="Times New Roman" w:asciiTheme="minorHAnsi" w:hAnsiTheme="minorHAnsi" w:cstheme="minorBidi"/>
                <w:sz w:val="20"/>
                <w:szCs w:val="20"/>
                <w:lang w:val="en-AU" w:eastAsia="en-US" w:bidi="ar-SA"/>
              </w:rPr>
              <w:t>An antibody ELISA test or VNT approved by the department. The test was negative to BVD.</w:t>
            </w:r>
            <w:bookmarkEnd w:id="10"/>
          </w:p>
        </w:tc>
      </w:tr>
    </w:tbl>
    <w:p w:rsidR="003C5798" w:rsidRPr="003C5798" w:rsidP="003C5798" w14:paraId="4176E75D" w14:textId="77777777"/>
    <w:p w:rsidR="00CE4EED" w:rsidP="00CE6585" w14:paraId="3845291F" w14:textId="77777777">
      <w:pPr>
        <w:pStyle w:val="Heading2"/>
      </w:pPr>
      <w:r>
        <w:t>Infectious bovine rhinotracheitis:</w:t>
      </w:r>
    </w:p>
    <w:p w:rsidR="00CE4EED" w:rsidP="00CE6585" w14:paraId="50476719" w14:textId="764F2AC7">
      <w:pPr>
        <w:pStyle w:val="Heading3"/>
      </w:pPr>
      <w:r>
        <w:t>Live animals –</w:t>
      </w:r>
      <w:r w:rsidR="00CE6585">
        <w:t xml:space="preserve"> new </w:t>
      </w:r>
      <w:r>
        <w:t xml:space="preserve">option </w:t>
      </w:r>
      <w:r w:rsidR="00CE6585">
        <w:t>added</w:t>
      </w:r>
    </w:p>
    <w:p w:rsidR="002E278D" w:rsidRPr="002E278D" w:rsidP="002E278D" w14:paraId="562917F1" w14:textId="2D3C254D">
      <w:pPr>
        <w:rPr>
          <w:b/>
          <w:sz w:val="20"/>
          <w:szCs w:val="20"/>
        </w:rPr>
      </w:pPr>
      <w:r w:rsidRPr="002E278D">
        <w:rPr>
          <w:b/>
          <w:sz w:val="20"/>
          <w:szCs w:val="20"/>
        </w:rPr>
        <w:t>Option ONE</w:t>
      </w:r>
    </w:p>
    <w:p w:rsidR="00CE4EED" w:rsidRPr="002E278D" w:rsidP="00CE4EED" w14:paraId="5E4B05F1" w14:textId="64F6F40A">
      <w:pPr>
        <w:numPr>
          <w:ilvl w:val="0"/>
          <w:numId w:val="1"/>
        </w:numPr>
        <w:spacing w:after="0" w:line="240" w:lineRule="auto"/>
        <w:rPr>
          <w:rFonts w:eastAsia="Times New Roman"/>
          <w:sz w:val="20"/>
          <w:szCs w:val="20"/>
        </w:rPr>
      </w:pPr>
      <w:r w:rsidRPr="002E278D">
        <w:rPr>
          <w:rFonts w:eastAsia="Times New Roman"/>
          <w:sz w:val="20"/>
          <w:szCs w:val="20"/>
        </w:rPr>
        <w:t xml:space="preserve">Since birth the animal was continuously resident in a country where no clinical, epidemiological or other evidence of </w:t>
      </w:r>
      <w:r w:rsidRPr="002E278D" w:rsidR="002F400F">
        <w:rPr>
          <w:rFonts w:eastAsia="Times New Roman"/>
          <w:sz w:val="20"/>
          <w:szCs w:val="20"/>
        </w:rPr>
        <w:t>BoHV-1</w:t>
      </w:r>
      <w:r w:rsidRPr="002E278D">
        <w:rPr>
          <w:rFonts w:eastAsia="Times New Roman"/>
          <w:sz w:val="20"/>
          <w:szCs w:val="20"/>
        </w:rPr>
        <w:t xml:space="preserve"> has occurred in any species during the previous 5 years and the disease is compulsorily notifiable.*</w:t>
      </w:r>
    </w:p>
    <w:p w:rsidR="00CE4EED" w:rsidRPr="002E278D" w:rsidP="00CE4EED" w14:paraId="7F2FE2E9" w14:textId="40E562DC">
      <w:pPr>
        <w:ind w:left="993" w:firstLine="11"/>
        <w:rPr>
          <w:sz w:val="20"/>
          <w:szCs w:val="20"/>
        </w:rPr>
      </w:pPr>
      <w:r w:rsidRPr="002E278D">
        <w:rPr>
          <w:sz w:val="20"/>
          <w:szCs w:val="20"/>
        </w:rPr>
        <w:t>*Use of this clause is limited to countries for which freedom from BoHV</w:t>
      </w:r>
      <w:r w:rsidRPr="002E278D" w:rsidR="002F400F">
        <w:rPr>
          <w:sz w:val="20"/>
          <w:szCs w:val="20"/>
        </w:rPr>
        <w:t>-1</w:t>
      </w:r>
      <w:r w:rsidRPr="002E278D">
        <w:rPr>
          <w:sz w:val="20"/>
          <w:szCs w:val="20"/>
        </w:rPr>
        <w:t xml:space="preserve"> has been demonstrated to the satisfaction of the Department of Agriculture, Water and the Environment.</w:t>
      </w:r>
    </w:p>
    <w:p w:rsidR="00CE4EED" w:rsidP="00CE6585" w14:paraId="6B210837" w14:textId="4123BAC4">
      <w:pPr>
        <w:pStyle w:val="Heading3"/>
      </w:pPr>
      <w:r>
        <w:t xml:space="preserve">Semen – </w:t>
      </w:r>
      <w:r w:rsidR="00CE6585">
        <w:t>new option added</w:t>
      </w:r>
    </w:p>
    <w:p w:rsidR="00985FB4" w:rsidRPr="002E278D" w:rsidP="00985FB4" w14:paraId="0B2000D1" w14:textId="77777777">
      <w:pPr>
        <w:rPr>
          <w:b/>
          <w:sz w:val="20"/>
          <w:szCs w:val="20"/>
        </w:rPr>
      </w:pPr>
      <w:r w:rsidRPr="002E278D">
        <w:rPr>
          <w:b/>
          <w:sz w:val="20"/>
          <w:szCs w:val="20"/>
        </w:rPr>
        <w:t>Option ONE</w:t>
      </w:r>
    </w:p>
    <w:p w:rsidR="00CE4EED" w:rsidRPr="005C792F" w:rsidP="00CE4EED" w14:paraId="6D4524AF" w14:textId="427C205A">
      <w:pPr>
        <w:numPr>
          <w:ilvl w:val="0"/>
          <w:numId w:val="1"/>
        </w:numPr>
        <w:spacing w:after="0" w:line="240" w:lineRule="auto"/>
        <w:rPr>
          <w:rFonts w:eastAsia="Times New Roman"/>
          <w:sz w:val="20"/>
          <w:szCs w:val="20"/>
        </w:rPr>
      </w:pPr>
      <w:r w:rsidRPr="005C792F">
        <w:rPr>
          <w:rFonts w:eastAsia="Times New Roman"/>
          <w:sz w:val="20"/>
          <w:szCs w:val="20"/>
        </w:rPr>
        <w:t xml:space="preserve">Since birth until the </w:t>
      </w:r>
      <w:r w:rsidRPr="005C792F" w:rsidR="005C792F">
        <w:rPr>
          <w:rFonts w:eastAsia="Times New Roman"/>
          <w:sz w:val="20"/>
          <w:szCs w:val="20"/>
        </w:rPr>
        <w:t>end</w:t>
      </w:r>
      <w:r w:rsidRPr="005C792F">
        <w:rPr>
          <w:rFonts w:eastAsia="Times New Roman"/>
          <w:sz w:val="20"/>
          <w:szCs w:val="20"/>
        </w:rPr>
        <w:t xml:space="preserve"> of </w:t>
      </w:r>
      <w:r w:rsidRPr="005C792F" w:rsidR="005C792F">
        <w:rPr>
          <w:rFonts w:eastAsia="Times New Roman"/>
          <w:sz w:val="20"/>
          <w:szCs w:val="20"/>
        </w:rPr>
        <w:t xml:space="preserve">the </w:t>
      </w:r>
      <w:r w:rsidRPr="005C792F">
        <w:rPr>
          <w:rFonts w:eastAsia="Times New Roman"/>
          <w:sz w:val="20"/>
          <w:szCs w:val="20"/>
        </w:rPr>
        <w:t xml:space="preserve">semen collection </w:t>
      </w:r>
      <w:r w:rsidRPr="005C792F" w:rsidR="005C792F">
        <w:rPr>
          <w:rFonts w:eastAsia="Times New Roman"/>
          <w:sz w:val="20"/>
          <w:szCs w:val="20"/>
        </w:rPr>
        <w:t xml:space="preserve">period </w:t>
      </w:r>
      <w:r w:rsidRPr="005C792F">
        <w:rPr>
          <w:rFonts w:eastAsia="Times New Roman"/>
          <w:sz w:val="20"/>
          <w:szCs w:val="20"/>
        </w:rPr>
        <w:t>the</w:t>
      </w:r>
      <w:r w:rsidRPr="005C792F" w:rsidR="005C792F">
        <w:rPr>
          <w:rFonts w:eastAsia="Times New Roman"/>
          <w:sz w:val="20"/>
          <w:szCs w:val="20"/>
        </w:rPr>
        <w:t xml:space="preserve"> donor</w:t>
      </w:r>
      <w:r w:rsidRPr="005C792F">
        <w:rPr>
          <w:rFonts w:eastAsia="Times New Roman"/>
          <w:sz w:val="20"/>
          <w:szCs w:val="20"/>
        </w:rPr>
        <w:t xml:space="preserve"> animal was continuously resident in a country where no clinical, epidemiological or other evidence of </w:t>
      </w:r>
      <w:r w:rsidRPr="005C792F" w:rsidR="002F400F">
        <w:rPr>
          <w:rFonts w:eastAsia="Times New Roman"/>
          <w:sz w:val="20"/>
          <w:szCs w:val="20"/>
        </w:rPr>
        <w:t>BoHV-1</w:t>
      </w:r>
      <w:r w:rsidRPr="005C792F">
        <w:rPr>
          <w:rFonts w:eastAsia="Times New Roman"/>
          <w:sz w:val="20"/>
          <w:szCs w:val="20"/>
        </w:rPr>
        <w:t xml:space="preserve"> has occurred in any species during the previous 5 years and the disease is compulsorily notifiable.*</w:t>
      </w:r>
    </w:p>
    <w:p w:rsidR="00CE4EED" w:rsidRPr="002E278D" w:rsidP="00CE4EED" w14:paraId="109D2D69" w14:textId="35A76E3A">
      <w:pPr>
        <w:ind w:left="993" w:firstLine="11"/>
        <w:rPr>
          <w:sz w:val="20"/>
          <w:szCs w:val="20"/>
        </w:rPr>
      </w:pPr>
      <w:r w:rsidRPr="005C792F">
        <w:rPr>
          <w:sz w:val="20"/>
          <w:szCs w:val="20"/>
        </w:rPr>
        <w:t>*Use of this clause is limited to countries for which freedom from BoHV</w:t>
      </w:r>
      <w:r w:rsidRPr="005C792F" w:rsidR="002F400F">
        <w:rPr>
          <w:sz w:val="20"/>
          <w:szCs w:val="20"/>
        </w:rPr>
        <w:t>-1</w:t>
      </w:r>
      <w:r w:rsidRPr="005C792F">
        <w:rPr>
          <w:sz w:val="20"/>
          <w:szCs w:val="20"/>
        </w:rPr>
        <w:t xml:space="preserve"> has been demonstrated to the satisfaction of the Department of Agriculture, Water and the Environment.</w:t>
      </w:r>
    </w:p>
    <w:p w:rsidR="00CE4EED" w:rsidRPr="00CE4EED" w:rsidP="00CE4EED" w14:paraId="4A3E7011" w14:textId="77777777"/>
    <w:p w:rsidR="00CE4EED" w:rsidP="00CE6585" w14:paraId="2F5F6657" w14:textId="2888716C">
      <w:pPr>
        <w:pStyle w:val="Heading2"/>
      </w:pPr>
      <w:r w:rsidRPr="00CE6585">
        <w:t>Lumpy skin disease</w:t>
      </w:r>
    </w:p>
    <w:p w:rsidR="00CE4EED" w:rsidRPr="00CE6585" w:rsidP="0007176B" w14:paraId="01D1BD9B" w14:textId="611ECB34">
      <w:pPr>
        <w:pStyle w:val="Heading3"/>
      </w:pPr>
      <w:r w:rsidRPr="00CE6585">
        <w:t xml:space="preserve">Live animals – option 1 </w:t>
      </w:r>
      <w:r w:rsidRPr="00CE6585" w:rsidR="00CE6585">
        <w:t xml:space="preserve">is updated as </w:t>
      </w:r>
      <w:r w:rsidRPr="00CE6585">
        <w:t>follows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410550A3" w14:textId="77777777" w:rsidTr="003C5798">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CE6585" w:rsidRPr="003C5798" w:rsidP="00CE6585" w14:paraId="1978F671" w14:textId="0E07BCE5">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C5798">
              <w:rPr>
                <w:rFonts w:asciiTheme="majorHAnsi" w:eastAsiaTheme="majorEastAsia" w:hAnsiTheme="majorHAnsi" w:cstheme="majorBidi"/>
                <w:i/>
                <w:iCs/>
                <w:color w:val="2F5496" w:themeColor="accent1" w:themeShade="BF"/>
                <w:sz w:val="20"/>
                <w:szCs w:val="20"/>
                <w:lang w:val="en-AU" w:eastAsia="en-US" w:bidi="ar-SA"/>
              </w:rPr>
              <w:t>Old condition</w:t>
            </w:r>
          </w:p>
          <w:p w:rsidR="00CE6585" w:rsidRPr="003C5798" w:rsidP="00CE6585" w14:paraId="50930ACA"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For 180 days immediately before export the animal was continuously resident in a country where no clinical, epidemiological or other evidence of LSDV has occurred during the previous 3 years, the disease is compulsorily notifiable and vaccination against LSDV has not occurred in the previous 3 years.</w:t>
            </w:r>
          </w:p>
          <w:p w:rsidR="00CE6585" w:rsidRPr="003C5798" w:rsidP="00CE6585" w14:paraId="3411DB00"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AND</w:t>
            </w:r>
          </w:p>
          <w:p w:rsidR="00CE6585" w:rsidRPr="003C5798" w:rsidP="00CE6585" w14:paraId="2C0B4CE4"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The animal showed no clinical signs of LSD during pre-export quarantine (PEQ).</w:t>
            </w:r>
          </w:p>
          <w:p w:rsidR="00CE6585" w:rsidRPr="003C5798" w:rsidP="00CE6585" w14:paraId="4891A204"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AND</w:t>
            </w:r>
          </w:p>
          <w:p w:rsidR="00CE6585" w:rsidRPr="003C5798" w:rsidP="003C5798" w14:paraId="747CD005" w14:textId="2AE60C58">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The animal has not been vaccinated against capripoxviruses in the previous 3 years (LSDV or Sheep or Goat Pox strain vaccines).</w:t>
            </w:r>
          </w:p>
        </w:tc>
        <w:tc>
          <w:tcPr>
            <w:tcW w:w="7652" w:type="dxa"/>
          </w:tcPr>
          <w:p w:rsidR="00CE6585" w:rsidRPr="003A7709" w:rsidP="00CE6585" w14:paraId="0A42B833" w14:textId="29795B1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A7709">
              <w:rPr>
                <w:rFonts w:asciiTheme="majorHAnsi" w:eastAsiaTheme="majorEastAsia" w:hAnsiTheme="majorHAnsi" w:cstheme="majorBidi"/>
                <w:i/>
                <w:iCs/>
                <w:color w:val="2F5496" w:themeColor="accent1" w:themeShade="BF"/>
                <w:sz w:val="20"/>
                <w:szCs w:val="20"/>
                <w:lang w:val="en-AU" w:eastAsia="en-US" w:bidi="ar-SA"/>
              </w:rPr>
              <w:t>Revised condition</w:t>
            </w:r>
          </w:p>
          <w:p w:rsidR="00CE6585" w:rsidRPr="003A7709" w:rsidP="00CE6585" w14:paraId="3CA12CDB" w14:textId="1C405451">
            <w:pPr>
              <w:spacing w:after="120" w:line="240" w:lineRule="auto"/>
              <w:rPr>
                <w:rStyle w:val="DefaultParagraphFont"/>
                <w:rFonts w:asciiTheme="minorHAnsi" w:eastAsiaTheme="minorHAnsi" w:hAnsiTheme="minorHAnsi" w:cstheme="minorBidi"/>
                <w:sz w:val="20"/>
                <w:szCs w:val="20"/>
                <w:lang w:val="en-AU" w:eastAsia="en-US" w:bidi="ar-SA"/>
              </w:rPr>
            </w:pPr>
            <w:r w:rsidRPr="003A7709">
              <w:rPr>
                <w:rFonts w:asciiTheme="minorHAnsi" w:eastAsiaTheme="minorHAnsi" w:hAnsiTheme="minorHAnsi" w:cstheme="minorBidi"/>
                <w:sz w:val="20"/>
                <w:szCs w:val="20"/>
                <w:lang w:val="en-AU" w:eastAsia="en-US" w:bidi="ar-SA"/>
              </w:rPr>
              <w:t>For 180 days immediately before export the animal was continuously resident in a country on the department’s LSD-free approved country list.</w:t>
            </w:r>
          </w:p>
          <w:p w:rsidR="00CE6585" w:rsidRPr="003A7709" w:rsidP="00CE6585" w14:paraId="0E42AD78"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A7709">
              <w:rPr>
                <w:rFonts w:asciiTheme="minorHAnsi" w:eastAsiaTheme="minorHAnsi" w:hAnsiTheme="minorHAnsi" w:cstheme="minorBidi"/>
                <w:sz w:val="20"/>
                <w:szCs w:val="20"/>
                <w:lang w:val="en-AU" w:eastAsia="en-US" w:bidi="ar-SA"/>
              </w:rPr>
              <w:t>AND</w:t>
            </w:r>
          </w:p>
          <w:p w:rsidR="00CE6585" w:rsidRPr="003A7709" w:rsidP="00CE6585" w14:paraId="2F059B41"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A7709">
              <w:rPr>
                <w:rFonts w:asciiTheme="minorHAnsi" w:eastAsiaTheme="minorHAnsi" w:hAnsiTheme="minorHAnsi" w:cstheme="minorBidi"/>
                <w:sz w:val="20"/>
                <w:szCs w:val="20"/>
                <w:lang w:val="en-AU" w:eastAsia="en-US" w:bidi="ar-SA"/>
              </w:rPr>
              <w:t>The animal showed no clinical signs of LSD during pre-export quarantine (PEQ).</w:t>
            </w:r>
          </w:p>
          <w:p w:rsidR="00CE6585" w:rsidRPr="003A7709" w:rsidP="00CE6585" w14:paraId="0521CB1B"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3A7709">
              <w:rPr>
                <w:rFonts w:asciiTheme="minorHAnsi" w:eastAsiaTheme="minorHAnsi" w:hAnsiTheme="minorHAnsi" w:cstheme="minorBidi"/>
                <w:sz w:val="20"/>
                <w:szCs w:val="20"/>
                <w:lang w:val="en-AU" w:eastAsia="en-US" w:bidi="ar-SA"/>
              </w:rPr>
              <w:t>AND</w:t>
            </w:r>
          </w:p>
          <w:p w:rsidR="00CE6585" w:rsidRPr="00656F21" w:rsidP="003C5798" w14:paraId="734534BE" w14:textId="06B10D5B">
            <w:pPr>
              <w:spacing w:after="120" w:line="240" w:lineRule="auto"/>
              <w:rPr>
                <w:rStyle w:val="DefaultParagraphFont"/>
                <w:rFonts w:asciiTheme="minorHAnsi" w:eastAsiaTheme="minorHAnsi" w:hAnsiTheme="minorHAnsi" w:cstheme="minorBidi"/>
                <w:sz w:val="20"/>
                <w:szCs w:val="20"/>
                <w:highlight w:val="green"/>
                <w:lang w:val="en-AU" w:eastAsia="en-US" w:bidi="ar-SA"/>
              </w:rPr>
            </w:pPr>
            <w:r w:rsidRPr="003A7709">
              <w:rPr>
                <w:rFonts w:asciiTheme="minorHAnsi" w:eastAsiaTheme="minorHAnsi" w:hAnsiTheme="minorHAnsi" w:cstheme="minorBidi"/>
                <w:sz w:val="20"/>
                <w:szCs w:val="20"/>
                <w:lang w:val="en-AU" w:eastAsia="en-US" w:bidi="ar-SA"/>
              </w:rPr>
              <w:t>The animal has not been vaccinated against capripoxviruses in the previous 3 years (LSDV or Sheep or Goat Pox strain vaccines).</w:t>
            </w:r>
          </w:p>
        </w:tc>
      </w:tr>
    </w:tbl>
    <w:p w:rsidR="0007176B" w:rsidRPr="00CE6585" w:rsidP="003C5798" w14:paraId="6D15A5E2" w14:textId="1C272A62">
      <w:pPr>
        <w:spacing w:after="0"/>
      </w:pPr>
    </w:p>
    <w:p w:rsidR="00CE6585" w:rsidRPr="00CE6585" w:rsidP="00CE6585" w14:paraId="2591B21E" w14:textId="1BE60FB5">
      <w:pPr>
        <w:pStyle w:val="Heading3"/>
      </w:pPr>
      <w:r w:rsidRPr="00CE6585">
        <w:t>Semen –updated as follows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4EBC0C7E" w14:textId="77777777" w:rsidTr="003C5798">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CE6585" w:rsidRPr="003C5798" w:rsidP="00CE6585" w14:paraId="1C99D959"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C5798">
              <w:rPr>
                <w:rFonts w:asciiTheme="majorHAnsi" w:eastAsiaTheme="majorEastAsia" w:hAnsiTheme="majorHAnsi" w:cstheme="majorBidi"/>
                <w:i/>
                <w:iCs/>
                <w:color w:val="2F5496" w:themeColor="accent1" w:themeShade="BF"/>
                <w:sz w:val="20"/>
                <w:szCs w:val="20"/>
                <w:lang w:val="en-AU" w:eastAsia="en-US" w:bidi="ar-SA"/>
              </w:rPr>
              <w:t>Old condition</w:t>
            </w:r>
          </w:p>
          <w:p w:rsidR="00CE6585" w:rsidRPr="003C5798" w:rsidP="00CE6585" w14:paraId="1F23A28E" w14:textId="351FD8CF">
            <w:pPr>
              <w:spacing w:after="120" w:line="240" w:lineRule="auto"/>
              <w:rPr>
                <w:rStyle w:val="DefaultParagraphFont"/>
                <w:rFonts w:asciiTheme="minorHAnsi" w:eastAsiaTheme="minorHAnsi" w:hAnsiTheme="minorHAnsi" w:cstheme="minorBidi"/>
                <w:sz w:val="20"/>
                <w:szCs w:val="20"/>
                <w:lang w:val="en-AU" w:eastAsia="en-US" w:bidi="ar-SA"/>
              </w:rPr>
            </w:pPr>
            <w:r w:rsidRPr="003C5798">
              <w:rPr>
                <w:rFonts w:asciiTheme="minorHAnsi" w:eastAsiaTheme="minorHAnsi" w:hAnsiTheme="minorHAnsi" w:cstheme="minorBidi"/>
                <w:sz w:val="20"/>
                <w:szCs w:val="20"/>
                <w:lang w:val="en-AU" w:eastAsia="en-US" w:bidi="ar-SA"/>
              </w:rPr>
              <w:t>For 180 days immediately before semen collection the donor was continuously resident in a country where no clinical, epidemiological or other evidence of LSDV has occurred during the previous 3 years, the disease is compulsorily notifiable and vaccination against LSDV has not occurred in the previous 3 years.</w:t>
            </w:r>
          </w:p>
          <w:p w:rsidR="00CE6585" w:rsidRPr="003C5798" w:rsidP="00CE6585" w14:paraId="00107E78" w14:textId="44A70273">
            <w:pPr>
              <w:spacing w:after="120" w:line="240" w:lineRule="auto"/>
              <w:rPr>
                <w:rStyle w:val="DefaultParagraphFont"/>
                <w:rFonts w:asciiTheme="minorHAnsi" w:eastAsiaTheme="minorHAnsi" w:hAnsiTheme="minorHAnsi" w:cstheme="minorBidi"/>
                <w:sz w:val="20"/>
                <w:szCs w:val="20"/>
                <w:lang w:val="en-AU" w:eastAsia="en-US" w:bidi="ar-SA"/>
              </w:rPr>
            </w:pPr>
          </w:p>
        </w:tc>
        <w:tc>
          <w:tcPr>
            <w:tcW w:w="7652" w:type="dxa"/>
          </w:tcPr>
          <w:p w:rsidR="00CE6585" w:rsidRPr="003C5798" w:rsidP="00CE6585" w14:paraId="13D084A8"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0"/>
                <w:szCs w:val="20"/>
                <w:lang w:val="en-AU" w:eastAsia="en-US" w:bidi="ar-SA"/>
              </w:rPr>
            </w:pPr>
            <w:r w:rsidRPr="003C5798">
              <w:rPr>
                <w:rFonts w:asciiTheme="majorHAnsi" w:eastAsiaTheme="majorEastAsia" w:hAnsiTheme="majorHAnsi" w:cstheme="majorBidi"/>
                <w:i/>
                <w:iCs/>
                <w:color w:val="2F5496" w:themeColor="accent1" w:themeShade="BF"/>
                <w:sz w:val="20"/>
                <w:szCs w:val="20"/>
                <w:lang w:val="en-AU" w:eastAsia="en-US" w:bidi="ar-SA"/>
              </w:rPr>
              <w:t>Revised condition</w:t>
            </w:r>
          </w:p>
          <w:p w:rsidR="00CE6585" w:rsidRPr="003C5798" w:rsidP="00CE6585" w14:paraId="2F5AF028" w14:textId="7E9C922E">
            <w:pPr>
              <w:spacing w:after="120" w:line="240" w:lineRule="auto"/>
              <w:rPr>
                <w:rStyle w:val="DefaultParagraphFont"/>
                <w:rFonts w:asciiTheme="minorHAnsi" w:eastAsiaTheme="minorHAnsi" w:hAnsiTheme="minorHAnsi" w:cstheme="minorBidi"/>
                <w:sz w:val="20"/>
                <w:szCs w:val="20"/>
                <w:lang w:val="en-AU" w:eastAsia="en-US" w:bidi="ar-SA"/>
              </w:rPr>
            </w:pPr>
            <w:r w:rsidRPr="00DE2BC8">
              <w:rPr>
                <w:rFonts w:asciiTheme="minorHAnsi" w:eastAsiaTheme="minorHAnsi" w:hAnsiTheme="minorHAnsi" w:cstheme="minorBidi"/>
                <w:sz w:val="20"/>
                <w:szCs w:val="20"/>
                <w:lang w:val="en-AU" w:eastAsia="en-US" w:bidi="ar-SA"/>
              </w:rPr>
              <w:t xml:space="preserve">For 180 days immediately before semen collection the donor </w:t>
            </w:r>
            <w:r w:rsidRPr="00DE2BC8" w:rsidR="00DE2BC8">
              <w:rPr>
                <w:rFonts w:asciiTheme="minorHAnsi" w:eastAsiaTheme="minorHAnsi" w:hAnsiTheme="minorHAnsi" w:cstheme="minorBidi"/>
                <w:sz w:val="20"/>
                <w:szCs w:val="20"/>
                <w:lang w:val="en-AU" w:eastAsia="en-US" w:bidi="ar-SA"/>
              </w:rPr>
              <w:t xml:space="preserve">animal </w:t>
            </w:r>
            <w:r w:rsidRPr="00DE2BC8">
              <w:rPr>
                <w:rFonts w:asciiTheme="minorHAnsi" w:eastAsiaTheme="minorHAnsi" w:hAnsiTheme="minorHAnsi" w:cstheme="minorBidi"/>
                <w:sz w:val="20"/>
                <w:szCs w:val="20"/>
                <w:lang w:val="en-AU" w:eastAsia="en-US" w:bidi="ar-SA"/>
              </w:rPr>
              <w:t>was continuously resident in a country on the department’s LSD-free approved country list.</w:t>
            </w:r>
          </w:p>
        </w:tc>
      </w:tr>
    </w:tbl>
    <w:p w:rsidR="00CE6585" w:rsidP="0007176B" w14:paraId="5DD6E68D" w14:textId="18579846"/>
    <w:p w:rsidR="00CE4EED" w:rsidP="00CE6585" w14:paraId="7CE000A6" w14:textId="77777777">
      <w:pPr>
        <w:pStyle w:val="Heading2"/>
      </w:pPr>
      <w:r>
        <w:t>Transmissible spongiform encephalopathy</w:t>
      </w:r>
    </w:p>
    <w:p w:rsidR="00CE6585" w:rsidRPr="00CE6585" w:rsidP="00CE6585" w14:paraId="43B3ECE4" w14:textId="2ED5B36C">
      <w:pPr>
        <w:pStyle w:val="Heading3"/>
      </w:pPr>
      <w:r w:rsidRPr="00CE6585">
        <w:t>Live animals –updated as follows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012CCD89" w14:textId="77777777" w:rsidTr="00FD5703">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CE6585" w:rsidRPr="00CE6585" w:rsidP="00CE6585" w14:paraId="6893CE9A"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CE6585">
              <w:rPr>
                <w:rFonts w:asciiTheme="majorHAnsi" w:eastAsiaTheme="majorEastAsia" w:hAnsiTheme="majorHAnsi" w:cstheme="majorBidi"/>
                <w:i/>
                <w:iCs/>
                <w:color w:val="2F5496" w:themeColor="accent1" w:themeShade="BF"/>
                <w:sz w:val="22"/>
                <w:szCs w:val="22"/>
                <w:lang w:val="en-AU" w:eastAsia="en-US" w:bidi="ar-SA"/>
              </w:rPr>
              <w:t>Old condition</w:t>
            </w:r>
          </w:p>
          <w:p w:rsidR="00CE6585" w:rsidRPr="00CE6585" w:rsidP="00CE6585" w14:paraId="38B665AD" w14:textId="5AAC140B">
            <w:pPr>
              <w:spacing w:after="120" w:line="240" w:lineRule="auto"/>
              <w:rPr>
                <w:rStyle w:val="DefaultParagraphFont"/>
                <w:rFonts w:asciiTheme="minorHAnsi" w:eastAsiaTheme="minorHAnsi" w:hAnsiTheme="minorHAnsi" w:cstheme="minorBidi"/>
                <w:sz w:val="22"/>
                <w:szCs w:val="22"/>
                <w:lang w:val="en-AU" w:eastAsia="en-US" w:bidi="ar-SA"/>
              </w:rPr>
            </w:pPr>
            <w:r w:rsidRPr="00FD5703">
              <w:rPr>
                <w:rFonts w:asciiTheme="minorHAnsi" w:eastAsiaTheme="minorHAnsi" w:hAnsiTheme="minorHAnsi" w:cstheme="minorBidi"/>
                <w:sz w:val="20"/>
                <w:szCs w:val="20"/>
                <w:lang w:val="en-AU" w:eastAsia="en-US" w:bidi="ar-SA"/>
              </w:rPr>
              <w:t>Since birth, the animals for import have only lived in a country (or countries) listed as having a negligible or controlled BSE status by the OIE (for the period of that residency). The countries and periods of residency must be listed on the veterinary health certificate.</w:t>
            </w:r>
          </w:p>
        </w:tc>
        <w:tc>
          <w:tcPr>
            <w:tcW w:w="7652" w:type="dxa"/>
          </w:tcPr>
          <w:p w:rsidR="00CE6585" w:rsidRPr="00F4775C" w:rsidP="00CE6585" w14:paraId="48676421"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F4775C">
              <w:rPr>
                <w:rFonts w:asciiTheme="majorHAnsi" w:eastAsiaTheme="majorEastAsia" w:hAnsiTheme="majorHAnsi" w:cstheme="majorBidi"/>
                <w:i/>
                <w:iCs/>
                <w:color w:val="2F5496" w:themeColor="accent1" w:themeShade="BF"/>
                <w:sz w:val="22"/>
                <w:szCs w:val="22"/>
                <w:lang w:val="en-AU" w:eastAsia="en-US" w:bidi="ar-SA"/>
              </w:rPr>
              <w:t>Revised condition</w:t>
            </w:r>
          </w:p>
          <w:p w:rsidR="00CE6585" w:rsidRPr="00CE6585" w:rsidP="00CE6585" w14:paraId="599340E1" w14:textId="7681AC01">
            <w:pPr>
              <w:spacing w:after="120" w:line="240" w:lineRule="auto"/>
              <w:rPr>
                <w:rStyle w:val="DefaultParagraphFont"/>
                <w:rFonts w:asciiTheme="minorHAnsi" w:eastAsiaTheme="minorHAnsi" w:hAnsiTheme="minorHAnsi" w:cstheme="minorBidi"/>
                <w:sz w:val="22"/>
                <w:szCs w:val="22"/>
                <w:lang w:val="en-AU" w:eastAsia="en-US" w:bidi="ar-SA"/>
              </w:rPr>
            </w:pPr>
            <w:r w:rsidRPr="00F4775C">
              <w:rPr>
                <w:rFonts w:asciiTheme="minorHAnsi" w:eastAsiaTheme="minorHAnsi" w:hAnsiTheme="minorHAnsi" w:cstheme="minorBidi"/>
                <w:sz w:val="20"/>
                <w:szCs w:val="20"/>
                <w:lang w:val="en-AU" w:eastAsia="en-US" w:bidi="ar-SA"/>
              </w:rPr>
              <w:t xml:space="preserve">Since birth, the animals for import were born, reared, and have resided continuously in a country (or countries) listed as having a negligible or controlled BSE status on the department’s BSE approved country list. (for the period of that residency). The countries and </w:t>
            </w:r>
            <w:r w:rsidRPr="00F4775C" w:rsidR="00F4775C">
              <w:rPr>
                <w:rFonts w:asciiTheme="minorHAnsi" w:eastAsiaTheme="minorHAnsi" w:hAnsiTheme="minorHAnsi" w:cstheme="minorBidi"/>
                <w:sz w:val="20"/>
                <w:szCs w:val="20"/>
                <w:lang w:val="en-AU" w:eastAsia="en-US" w:bidi="ar-SA"/>
              </w:rPr>
              <w:t>dates</w:t>
            </w:r>
            <w:r w:rsidRPr="00F4775C">
              <w:rPr>
                <w:rFonts w:asciiTheme="minorHAnsi" w:eastAsiaTheme="minorHAnsi" w:hAnsiTheme="minorHAnsi" w:cstheme="minorBidi"/>
                <w:sz w:val="20"/>
                <w:szCs w:val="20"/>
                <w:lang w:val="en-AU" w:eastAsia="en-US" w:bidi="ar-SA"/>
              </w:rPr>
              <w:t xml:space="preserve"> of residency must be listed on the veterinary health certificate.</w:t>
            </w:r>
          </w:p>
        </w:tc>
      </w:tr>
    </w:tbl>
    <w:p w:rsidR="00CE4EED" w:rsidP="00CE4EED" w14:paraId="5EF9DDCD" w14:textId="6811D33C"/>
    <w:p w:rsidR="00D61F57" w:rsidP="00E235C6" w14:paraId="0EE19771" w14:textId="5E042A7A">
      <w:pPr>
        <w:pStyle w:val="Heading2"/>
      </w:pPr>
      <w:r>
        <w:t>Other changes:</w:t>
      </w:r>
    </w:p>
    <w:p w:rsidR="00E235C6" w:rsidRPr="00666551" w:rsidP="00E235C6" w14:paraId="1F19A7DF" w14:textId="39FB1050">
      <w:pPr>
        <w:pStyle w:val="Heading3"/>
      </w:pPr>
      <w:r>
        <w:t>Live Animals section 5.1.1:</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71EEDC6D" w14:textId="77777777" w:rsidTr="002A693A">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E235C6" w:rsidRPr="00CE6585" w:rsidP="002A693A" w14:paraId="0C7B2C4D"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CE6585">
              <w:rPr>
                <w:rFonts w:asciiTheme="majorHAnsi" w:eastAsiaTheme="majorEastAsia" w:hAnsiTheme="majorHAnsi" w:cstheme="majorBidi"/>
                <w:i/>
                <w:iCs/>
                <w:color w:val="2F5496" w:themeColor="accent1" w:themeShade="BF"/>
                <w:sz w:val="22"/>
                <w:szCs w:val="22"/>
                <w:lang w:val="en-AU" w:eastAsia="en-US" w:bidi="ar-SA"/>
              </w:rPr>
              <w:t>Old condition</w:t>
            </w:r>
          </w:p>
          <w:p w:rsidR="00E235C6" w:rsidP="002A693A" w14:paraId="1FF7B36F" w14:textId="3536D7EA">
            <w:pPr>
              <w:spacing w:after="120" w:line="240" w:lineRule="auto"/>
              <w:rPr>
                <w:rStyle w:val="DefaultParagraphFont"/>
                <w:rFonts w:asciiTheme="minorHAnsi" w:eastAsiaTheme="minorHAnsi" w:hAnsiTheme="minorHAnsi" w:cstheme="minorBidi"/>
                <w:sz w:val="20"/>
                <w:szCs w:val="20"/>
                <w:lang w:val="en-AU" w:eastAsia="en-US" w:bidi="ar-SA"/>
              </w:rPr>
            </w:pPr>
            <w:r>
              <w:rPr>
                <w:rFonts w:asciiTheme="minorHAnsi" w:eastAsiaTheme="minorHAnsi" w:hAnsiTheme="minorHAnsi" w:cstheme="minorBidi"/>
                <w:sz w:val="20"/>
                <w:szCs w:val="20"/>
                <w:lang w:val="en-AU" w:eastAsia="en-US" w:bidi="ar-SA"/>
              </w:rPr>
              <w:t>T</w:t>
            </w:r>
            <w:r w:rsidRPr="00E235C6">
              <w:rPr>
                <w:rFonts w:asciiTheme="minorHAnsi" w:eastAsiaTheme="minorHAnsi" w:hAnsiTheme="minorHAnsi" w:cstheme="minorBidi"/>
                <w:sz w:val="20"/>
                <w:szCs w:val="20"/>
                <w:lang w:val="en-AU" w:eastAsia="en-US" w:bidi="ar-SA"/>
              </w:rPr>
              <w:t>he veterinary health certificate must:</w:t>
            </w:r>
          </w:p>
          <w:p w:rsidR="00E235C6" w:rsidRPr="00CE6585" w:rsidP="00E235C6" w14:paraId="6C5F3DB8" w14:textId="3BCA8337">
            <w:pPr>
              <w:pStyle w:val="ListParagraph"/>
              <w:numPr>
                <w:ilvl w:val="0"/>
                <w:numId w:val="7"/>
              </w:numPr>
              <w:spacing w:after="120" w:line="240" w:lineRule="auto"/>
              <w:ind w:left="720" w:hanging="360"/>
              <w:contextualSpacing/>
              <w:rPr>
                <w:rStyle w:val="DefaultParagraphFont"/>
                <w:rFonts w:asciiTheme="minorHAnsi" w:eastAsiaTheme="minorHAnsi" w:hAnsiTheme="minorHAnsi" w:cstheme="minorBidi"/>
                <w:sz w:val="22"/>
                <w:szCs w:val="22"/>
                <w:lang w:val="en-AU" w:eastAsia="en-US" w:bidi="ar-SA"/>
              </w:rPr>
            </w:pPr>
            <w:r w:rsidRPr="00E235C6">
              <w:rPr>
                <w:rFonts w:asciiTheme="minorHAnsi" w:eastAsiaTheme="minorHAnsi" w:hAnsiTheme="minorHAnsi" w:cstheme="minorBidi"/>
                <w:sz w:val="20"/>
                <w:szCs w:val="20"/>
                <w:lang w:val="en-AU" w:eastAsia="en-US" w:bidi="ar-SA"/>
              </w:rPr>
              <w:t>include the dates of sampling for any tests required, the type of test used and the test results</w:t>
            </w:r>
          </w:p>
        </w:tc>
        <w:tc>
          <w:tcPr>
            <w:tcW w:w="7652" w:type="dxa"/>
          </w:tcPr>
          <w:p w:rsidR="00E235C6" w:rsidRPr="00F4775C" w:rsidP="002A693A" w14:paraId="1CCFA695"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F4775C">
              <w:rPr>
                <w:rFonts w:asciiTheme="majorHAnsi" w:eastAsiaTheme="majorEastAsia" w:hAnsiTheme="majorHAnsi" w:cstheme="majorBidi"/>
                <w:i/>
                <w:iCs/>
                <w:color w:val="2F5496" w:themeColor="accent1" w:themeShade="BF"/>
                <w:sz w:val="22"/>
                <w:szCs w:val="22"/>
                <w:lang w:val="en-AU" w:eastAsia="en-US" w:bidi="ar-SA"/>
              </w:rPr>
              <w:t>Revised condition</w:t>
            </w:r>
          </w:p>
          <w:p w:rsidR="00E235C6" w:rsidRPr="00F4775C" w:rsidP="00E235C6" w14:paraId="3B87AA4F" w14:textId="77777777">
            <w:pPr>
              <w:spacing w:after="120" w:line="240" w:lineRule="auto"/>
              <w:rPr>
                <w:rStyle w:val="DefaultParagraphFont"/>
                <w:rFonts w:asciiTheme="minorHAnsi" w:eastAsiaTheme="minorHAnsi" w:hAnsiTheme="minorHAnsi" w:cstheme="minorBidi"/>
                <w:sz w:val="20"/>
                <w:szCs w:val="20"/>
                <w:lang w:val="en-AU" w:eastAsia="en-US" w:bidi="ar-SA"/>
              </w:rPr>
            </w:pPr>
            <w:r w:rsidRPr="00F4775C">
              <w:rPr>
                <w:rFonts w:asciiTheme="minorHAnsi" w:eastAsiaTheme="minorHAnsi" w:hAnsiTheme="minorHAnsi" w:cstheme="minorBidi"/>
                <w:sz w:val="20"/>
                <w:szCs w:val="20"/>
                <w:lang w:val="en-AU" w:eastAsia="en-US" w:bidi="ar-SA"/>
              </w:rPr>
              <w:t>The veterinary health certificate must:</w:t>
            </w:r>
          </w:p>
          <w:p w:rsidR="00E235C6" w:rsidRPr="00CE6585" w:rsidP="00E235C6" w14:paraId="65365F32" w14:textId="2DC3378D">
            <w:pPr>
              <w:pStyle w:val="ListParagraph"/>
              <w:numPr>
                <w:ilvl w:val="0"/>
                <w:numId w:val="7"/>
              </w:numPr>
              <w:spacing w:after="120" w:line="240" w:lineRule="auto"/>
              <w:ind w:left="720" w:hanging="360"/>
              <w:contextualSpacing/>
              <w:rPr>
                <w:rStyle w:val="DefaultParagraphFont"/>
                <w:rFonts w:asciiTheme="minorHAnsi" w:eastAsiaTheme="minorHAnsi" w:hAnsiTheme="minorHAnsi" w:cstheme="minorBidi"/>
                <w:sz w:val="22"/>
                <w:szCs w:val="22"/>
                <w:lang w:val="en-AU" w:eastAsia="en-US" w:bidi="ar-SA"/>
              </w:rPr>
            </w:pPr>
            <w:r w:rsidRPr="00F4775C">
              <w:rPr>
                <w:rFonts w:asciiTheme="minorHAnsi" w:eastAsiaTheme="minorHAnsi" w:hAnsiTheme="minorHAnsi" w:cstheme="minorBidi"/>
                <w:sz w:val="20"/>
                <w:szCs w:val="20"/>
                <w:lang w:val="en-AU" w:eastAsia="en-US" w:bidi="ar-SA"/>
              </w:rPr>
              <w:t>include original laboratory reports along with the dates of sampling for any tests required, the type of test used and the test results</w:t>
            </w:r>
          </w:p>
        </w:tc>
      </w:tr>
    </w:tbl>
    <w:p w:rsidR="00E235C6" w:rsidP="00E235C6" w14:paraId="08E3FB44" w14:textId="5C280396"/>
    <w:p w:rsidR="00E235C6" w:rsidRPr="00666551" w:rsidP="00E235C6" w14:paraId="579E1256" w14:textId="45CC3C34">
      <w:pPr>
        <w:pStyle w:val="Heading3"/>
      </w:pPr>
      <w:r>
        <w:t xml:space="preserve">Live Animals section 5.1.2 </w:t>
      </w:r>
      <w:r w:rsidR="00F4775C">
        <w:t>–</w:t>
      </w:r>
      <w:r>
        <w:t xml:space="preserve"> </w:t>
      </w:r>
      <w:r w:rsidR="00A643D7">
        <w:t>P</w:t>
      </w:r>
      <w:r>
        <w:t>re</w:t>
      </w:r>
      <w:r w:rsidR="00F4775C">
        <w:t>-</w:t>
      </w:r>
      <w:r>
        <w:t>export quarantine requirements - Facilities</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7625101F" w14:textId="77777777" w:rsidTr="002A693A">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E235C6" w:rsidRPr="00CE6585" w:rsidP="002A693A" w14:paraId="663245A8"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CE6585">
              <w:rPr>
                <w:rFonts w:asciiTheme="majorHAnsi" w:eastAsiaTheme="majorEastAsia" w:hAnsiTheme="majorHAnsi" w:cstheme="majorBidi"/>
                <w:i/>
                <w:iCs/>
                <w:color w:val="2F5496" w:themeColor="accent1" w:themeShade="BF"/>
                <w:sz w:val="22"/>
                <w:szCs w:val="22"/>
                <w:lang w:val="en-AU" w:eastAsia="en-US" w:bidi="ar-SA"/>
              </w:rPr>
              <w:t>Old condition</w:t>
            </w:r>
          </w:p>
          <w:p w:rsidR="00E235C6" w:rsidRPr="00605C0C" w:rsidP="00F4775C" w14:paraId="4A5EDCEB" w14:textId="77777777">
            <w:pPr>
              <w:pStyle w:val="ListNumber"/>
              <w:numPr>
                <w:ilvl w:val="0"/>
                <w:numId w:val="0"/>
              </w:numPr>
              <w:tabs>
                <w:tab w:val="left" w:pos="142"/>
              </w:tabs>
              <w:spacing w:before="120" w:after="120" w:line="276" w:lineRule="auto"/>
              <w:ind w:left="0" w:firstLine="0"/>
              <w:rPr>
                <w:rStyle w:val="DefaultParagraphFont"/>
                <w:rFonts w:asciiTheme="minorHAnsi" w:eastAsiaTheme="minorHAnsi" w:hAnsiTheme="minorHAnsi" w:cstheme="minorHAnsi"/>
                <w:sz w:val="20"/>
                <w:szCs w:val="20"/>
                <w:lang w:val="en-AU" w:eastAsia="en-US" w:bidi="ar-SA"/>
              </w:rPr>
            </w:pPr>
            <w:r w:rsidRPr="00605C0C">
              <w:rPr>
                <w:rFonts w:asciiTheme="minorHAnsi" w:eastAsiaTheme="minorHAnsi" w:hAnsiTheme="minorHAnsi" w:cstheme="minorHAnsi"/>
                <w:sz w:val="20"/>
                <w:szCs w:val="20"/>
                <w:lang w:val="en-AU" w:eastAsia="en-US" w:bidi="ar-SA"/>
              </w:rPr>
              <w:t>The entire pre-export quarantine facility must be surrounded by physical and procedural barriers that provide sufficient security to isolate the zoo bovids in pre-export quarantine from all other animals except those that meet all the conditions in these biosecurity measures.</w:t>
            </w:r>
          </w:p>
          <w:p w:rsidR="00E235C6" w:rsidRPr="00CE6585" w:rsidP="00F4775C" w14:paraId="743A0170" w14:textId="20DC6EE1">
            <w:pPr>
              <w:pStyle w:val="ListNumber"/>
              <w:numPr>
                <w:ilvl w:val="1"/>
                <w:numId w:val="13"/>
              </w:numPr>
              <w:tabs>
                <w:tab w:val="left" w:pos="142"/>
              </w:tabs>
              <w:spacing w:before="120" w:after="120" w:line="276" w:lineRule="auto"/>
              <w:ind w:left="737" w:hanging="360"/>
              <w:rPr>
                <w:rStyle w:val="DefaultParagraphFont"/>
                <w:rFonts w:ascii="Cambria" w:hAnsi="Cambria" w:eastAsiaTheme="minorHAnsi" w:cstheme="minorBidi"/>
                <w:sz w:val="22"/>
                <w:szCs w:val="22"/>
                <w:lang w:val="en-AU" w:eastAsia="en-US" w:bidi="ar-SA"/>
              </w:rPr>
            </w:pPr>
            <w:r w:rsidRPr="00605C0C">
              <w:rPr>
                <w:rFonts w:asciiTheme="minorHAnsi" w:eastAsiaTheme="minorHAnsi" w:hAnsiTheme="minorHAnsi" w:cstheme="minorHAnsi"/>
                <w:sz w:val="20"/>
                <w:szCs w:val="20"/>
                <w:lang w:val="en-AU" w:eastAsia="en-US" w:bidi="ar-SA"/>
              </w:rPr>
              <w:t>The required outcome is that quarantined animals are protected from disease transmission, which includes direct contact, direct and indirect aerosol transfer, fomite transfer (e.g. footwear, feed, water).</w:t>
            </w:r>
          </w:p>
        </w:tc>
        <w:tc>
          <w:tcPr>
            <w:tcW w:w="7652" w:type="dxa"/>
          </w:tcPr>
          <w:p w:rsidR="00E235C6" w:rsidRPr="00F4775C" w:rsidP="002A693A" w14:paraId="70561328"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F4775C">
              <w:rPr>
                <w:rFonts w:asciiTheme="majorHAnsi" w:eastAsiaTheme="majorEastAsia" w:hAnsiTheme="majorHAnsi" w:cstheme="majorBidi"/>
                <w:i/>
                <w:iCs/>
                <w:color w:val="2F5496" w:themeColor="accent1" w:themeShade="BF"/>
                <w:sz w:val="22"/>
                <w:szCs w:val="22"/>
                <w:lang w:val="en-AU" w:eastAsia="en-US" w:bidi="ar-SA"/>
              </w:rPr>
              <w:t>Revised condition</w:t>
            </w:r>
          </w:p>
          <w:p w:rsidR="00E235C6" w:rsidRPr="00F4775C" w:rsidP="00F4775C" w14:paraId="2AD23868" w14:textId="77777777">
            <w:pPr>
              <w:pStyle w:val="ListNumber"/>
              <w:numPr>
                <w:ilvl w:val="0"/>
                <w:numId w:val="0"/>
              </w:numPr>
              <w:tabs>
                <w:tab w:val="left" w:pos="142"/>
              </w:tabs>
              <w:spacing w:before="120" w:after="120" w:line="276" w:lineRule="auto"/>
              <w:ind w:left="0" w:firstLine="0"/>
              <w:rPr>
                <w:rStyle w:val="DefaultParagraphFont"/>
                <w:rFonts w:asciiTheme="minorHAnsi" w:eastAsiaTheme="minorHAnsi" w:hAnsiTheme="minorHAnsi" w:cstheme="minorHAnsi"/>
                <w:sz w:val="20"/>
                <w:szCs w:val="20"/>
                <w:lang w:val="en-AU" w:eastAsia="en-US" w:bidi="ar-SA"/>
              </w:rPr>
            </w:pPr>
            <w:r w:rsidRPr="00F4775C">
              <w:rPr>
                <w:rFonts w:asciiTheme="minorHAnsi" w:eastAsiaTheme="minorHAnsi" w:hAnsiTheme="minorHAnsi" w:cstheme="minorHAnsi"/>
                <w:sz w:val="20"/>
                <w:szCs w:val="20"/>
                <w:lang w:val="en-AU" w:eastAsia="en-US" w:bidi="ar-SA"/>
              </w:rPr>
              <w:t>The entire pre-export quarantine facility must be surrounded by physical and procedural barriers that provide sufficient security to isolate the zoo bovids in pre-export quarantine from all other animals except those that meet all the conditions in these biosecurity measures.</w:t>
            </w:r>
          </w:p>
          <w:p w:rsidR="00E235C6" w:rsidRPr="00CE6585" w:rsidP="00605C0C" w14:paraId="2BCD182C" w14:textId="1E516598">
            <w:pPr>
              <w:pStyle w:val="ListNumber"/>
              <w:numPr>
                <w:ilvl w:val="0"/>
                <w:numId w:val="19"/>
              </w:numPr>
              <w:tabs>
                <w:tab w:val="left" w:pos="142"/>
              </w:tabs>
              <w:spacing w:before="120" w:after="120" w:line="276" w:lineRule="auto"/>
              <w:ind w:left="746" w:hanging="360"/>
              <w:rPr>
                <w:rStyle w:val="DefaultParagraphFont"/>
                <w:rFonts w:ascii="Cambria" w:hAnsi="Cambria" w:eastAsiaTheme="minorHAnsi" w:cstheme="minorBidi"/>
                <w:sz w:val="22"/>
                <w:szCs w:val="22"/>
                <w:lang w:val="en-AU" w:eastAsia="en-US" w:bidi="ar-SA"/>
              </w:rPr>
            </w:pPr>
            <w:r w:rsidRPr="00F4775C">
              <w:rPr>
                <w:rFonts w:asciiTheme="minorHAnsi" w:eastAsiaTheme="minorHAnsi" w:hAnsiTheme="minorHAnsi" w:cstheme="minorHAnsi"/>
                <w:sz w:val="20"/>
                <w:szCs w:val="20"/>
                <w:lang w:val="en-AU" w:eastAsia="en-US" w:bidi="ar-SA"/>
              </w:rPr>
              <w:t>The required outcome is that quarantined animals are protected from disease transmission, which includes direct contact, direct and indirect aerosol transfer, fomite transfer (e.g. footwear, feed, water), and protection from vectors where required.</w:t>
            </w:r>
          </w:p>
        </w:tc>
      </w:tr>
    </w:tbl>
    <w:p w:rsidR="00E235C6" w:rsidP="00E235C6" w14:paraId="061E6890" w14:textId="295E398A"/>
    <w:p w:rsidR="00E235C6" w:rsidRPr="00666551" w:rsidP="00E235C6" w14:paraId="0234F13D" w14:textId="0760A9EA">
      <w:pPr>
        <w:pStyle w:val="Heading3"/>
      </w:pPr>
      <w:r>
        <w:t>Live Animals section 5.1.3  - Certification</w:t>
      </w:r>
    </w:p>
    <w:tbl>
      <w:tblPr>
        <w:tblStyle w:val="TableGrid"/>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7652"/>
        <w:gridCol w:w="7652"/>
      </w:tblGrid>
      <w:tr w14:paraId="3772F028" w14:textId="77777777" w:rsidTr="002A693A">
        <w:tblPrEx>
          <w:tblW w:w="1530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7652" w:type="dxa"/>
          </w:tcPr>
          <w:p w:rsidR="00E235C6" w:rsidRPr="00CE6585" w:rsidP="002A693A" w14:paraId="44175400"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CE6585">
              <w:rPr>
                <w:rFonts w:asciiTheme="majorHAnsi" w:eastAsiaTheme="majorEastAsia" w:hAnsiTheme="majorHAnsi" w:cstheme="majorBidi"/>
                <w:i/>
                <w:iCs/>
                <w:color w:val="2F5496" w:themeColor="accent1" w:themeShade="BF"/>
                <w:sz w:val="22"/>
                <w:szCs w:val="22"/>
                <w:lang w:val="en-AU" w:eastAsia="en-US" w:bidi="ar-SA"/>
              </w:rPr>
              <w:t>Old condition</w:t>
            </w:r>
          </w:p>
          <w:p w:rsidR="00E235C6" w:rsidRPr="00655D3E" w:rsidP="00E235C6" w14:paraId="58DE74EA" w14:textId="77777777">
            <w:pPr>
              <w:pStyle w:val="ListNumber"/>
              <w:numPr>
                <w:ilvl w:val="0"/>
                <w:numId w:val="15"/>
              </w:numPr>
              <w:tabs>
                <w:tab w:val="left" w:pos="142"/>
              </w:tabs>
              <w:spacing w:before="120" w:after="120" w:line="276" w:lineRule="auto"/>
              <w:ind w:left="425" w:hanging="425"/>
              <w:rPr>
                <w:rStyle w:val="DefaultParagraphFont"/>
                <w:rFonts w:asciiTheme="minorHAnsi" w:eastAsiaTheme="minorHAnsi" w:hAnsiTheme="minorHAnsi" w:cstheme="minorHAnsi"/>
                <w:sz w:val="20"/>
                <w:szCs w:val="20"/>
                <w:lang w:val="en-AU" w:eastAsia="en-US" w:bidi="ar-SA"/>
              </w:rPr>
            </w:pPr>
            <w:r w:rsidRPr="00655D3E">
              <w:rPr>
                <w:rFonts w:asciiTheme="minorHAnsi" w:eastAsiaTheme="minorHAnsi" w:hAnsiTheme="minorHAnsi" w:cstheme="minorHAnsi"/>
                <w:sz w:val="20"/>
                <w:szCs w:val="20"/>
                <w:lang w:val="en-AU" w:eastAsia="en-US" w:bidi="ar-SA"/>
              </w:rPr>
              <w:t>During pre-export quarantine:</w:t>
            </w:r>
          </w:p>
          <w:p w:rsidR="00E235C6" w:rsidRPr="00655D3E" w:rsidP="00E235C6" w14:paraId="693821CD"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the zoo bovid(s) was/were not vaccinated</w:t>
            </w:r>
          </w:p>
          <w:p w:rsidR="00E235C6" w:rsidRPr="00655D3E" w:rsidP="00E235C6" w14:paraId="2975ABC9"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zoo bovids in the pre-export quarantine facility remained free from evidence of infectious or contagious disease</w:t>
            </w:r>
          </w:p>
          <w:p w:rsidR="00E235C6" w:rsidRPr="00655D3E" w:rsidP="00E235C6" w14:paraId="3FA0B712"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samples for testing were taken by the Official Veterinarian or a veterinarian authorised by the Official Veterinarian</w:t>
            </w:r>
          </w:p>
          <w:p w:rsidR="00E235C6" w:rsidRPr="00655D3E" w:rsidP="00E235C6" w14:paraId="139BF65F"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testing was conducted in a laboratory approved by the Veterinary Authority in the country of export</w:t>
            </w:r>
          </w:p>
          <w:p w:rsidR="00E235C6" w:rsidRPr="00CE6585" w:rsidP="00655D3E" w14:paraId="350C2B22" w14:textId="4A7A821D">
            <w:pPr>
              <w:pStyle w:val="ListNumber2"/>
              <w:numPr>
                <w:ilvl w:val="0"/>
                <w:numId w:val="0"/>
              </w:numPr>
              <w:tabs>
                <w:tab w:val="left" w:pos="567"/>
              </w:tabs>
              <w:spacing w:before="120" w:after="120" w:line="264" w:lineRule="auto"/>
              <w:ind w:left="851" w:firstLine="0"/>
              <w:rPr>
                <w:rStyle w:val="DefaultParagraphFont"/>
                <w:rFonts w:ascii="Cambria" w:eastAsia="Times New Roman" w:hAnsi="Cambria" w:cs="Times New Roman"/>
                <w:sz w:val="22"/>
                <w:szCs w:val="24"/>
                <w:lang w:val="en-AU" w:eastAsia="en-US" w:bidi="ar-SA"/>
              </w:rPr>
            </w:pPr>
          </w:p>
        </w:tc>
        <w:tc>
          <w:tcPr>
            <w:tcW w:w="7652" w:type="dxa"/>
          </w:tcPr>
          <w:p w:rsidR="00E235C6" w:rsidRPr="00655D3E" w:rsidP="002A693A" w14:paraId="2EDF7611" w14:textId="77777777">
            <w:pPr>
              <w:pStyle w:val="Heading4"/>
              <w:keepNext/>
              <w:keepLines/>
              <w:spacing w:before="40" w:after="120" w:line="240" w:lineRule="auto"/>
              <w:outlineLvl w:val="3"/>
              <w:rPr>
                <w:rStyle w:val="DefaultParagraphFont"/>
                <w:rFonts w:asciiTheme="majorHAnsi" w:eastAsiaTheme="majorEastAsia" w:hAnsiTheme="majorHAnsi" w:cstheme="majorBidi"/>
                <w:i/>
                <w:iCs/>
                <w:color w:val="2F5496" w:themeColor="accent1" w:themeShade="BF"/>
                <w:sz w:val="22"/>
                <w:szCs w:val="22"/>
                <w:lang w:val="en-AU" w:eastAsia="en-US" w:bidi="ar-SA"/>
              </w:rPr>
            </w:pPr>
            <w:r w:rsidRPr="00655D3E">
              <w:rPr>
                <w:rFonts w:asciiTheme="majorHAnsi" w:eastAsiaTheme="majorEastAsia" w:hAnsiTheme="majorHAnsi" w:cstheme="majorBidi"/>
                <w:i/>
                <w:iCs/>
                <w:color w:val="2F5496" w:themeColor="accent1" w:themeShade="BF"/>
                <w:sz w:val="22"/>
                <w:szCs w:val="22"/>
                <w:lang w:val="en-AU" w:eastAsia="en-US" w:bidi="ar-SA"/>
              </w:rPr>
              <w:t>Revised condition</w:t>
            </w:r>
          </w:p>
          <w:p w:rsidR="00E235C6" w:rsidRPr="00655D3E" w:rsidP="00E235C6" w14:paraId="7D66DBE9" w14:textId="77777777">
            <w:pPr>
              <w:pStyle w:val="ListNumber"/>
              <w:numPr>
                <w:ilvl w:val="0"/>
                <w:numId w:val="16"/>
              </w:numPr>
              <w:tabs>
                <w:tab w:val="left" w:pos="142"/>
              </w:tabs>
              <w:spacing w:before="120" w:after="120" w:line="276" w:lineRule="auto"/>
              <w:ind w:left="425" w:hanging="425"/>
              <w:rPr>
                <w:rStyle w:val="DefaultParagraphFont"/>
                <w:rFonts w:asciiTheme="minorHAnsi" w:eastAsiaTheme="minorHAnsi" w:hAnsiTheme="minorHAnsi" w:cstheme="minorHAnsi"/>
                <w:sz w:val="20"/>
                <w:szCs w:val="20"/>
                <w:lang w:val="en-AU" w:eastAsia="en-US" w:bidi="ar-SA"/>
              </w:rPr>
            </w:pPr>
            <w:r w:rsidRPr="00655D3E">
              <w:rPr>
                <w:rFonts w:asciiTheme="minorHAnsi" w:eastAsiaTheme="minorHAnsi" w:hAnsiTheme="minorHAnsi" w:cstheme="minorHAnsi"/>
                <w:sz w:val="20"/>
                <w:szCs w:val="20"/>
                <w:lang w:val="en-AU" w:eastAsia="en-US" w:bidi="ar-SA"/>
              </w:rPr>
              <w:t>During pre-export quarantine:</w:t>
            </w:r>
          </w:p>
          <w:p w:rsidR="00E235C6" w:rsidRPr="00655D3E" w:rsidP="00E235C6" w14:paraId="6E0F8472"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the zoo bovid(s) was/were not vaccinated</w:t>
            </w:r>
          </w:p>
          <w:p w:rsidR="00E235C6" w:rsidRPr="00655D3E" w:rsidP="00E235C6" w14:paraId="64590951"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zoo bovids in the pre-export quarantine facility remained free from evidence of infectious or contagious disease</w:t>
            </w:r>
          </w:p>
          <w:p w:rsidR="00E235C6" w:rsidRPr="00655D3E" w:rsidP="00E235C6" w14:paraId="46C744AA" w14:textId="47A0C4A1">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 xml:space="preserve">the zoo bovid(s) were isolated for at least 30 days prior to export </w:t>
            </w:r>
          </w:p>
          <w:p w:rsidR="00E235C6" w:rsidRPr="00655D3E" w:rsidP="00E235C6" w14:paraId="1FBA30DF"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samples for testing were taken by the Official Veterinarian or a veterinarian authorised by the Official Veterinarian</w:t>
            </w:r>
          </w:p>
          <w:p w:rsidR="00E235C6" w:rsidRPr="00655D3E" w:rsidP="00E235C6" w14:paraId="44F18BA4" w14:textId="77777777">
            <w:pPr>
              <w:pStyle w:val="ListNumber2"/>
              <w:numPr>
                <w:ilvl w:val="1"/>
                <w:numId w:val="10"/>
              </w:numPr>
              <w:tabs>
                <w:tab w:val="left" w:pos="567"/>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all testing was conducted in a laboratory approved by the Veterinary Authority in the country of export</w:t>
            </w:r>
          </w:p>
          <w:p w:rsidR="00E235C6" w:rsidRPr="00655D3E" w:rsidP="00655D3E" w14:paraId="7DA4360B" w14:textId="6A52F5C6">
            <w:pPr>
              <w:pStyle w:val="ListNumber2"/>
              <w:numPr>
                <w:ilvl w:val="1"/>
                <w:numId w:val="10"/>
              </w:numPr>
              <w:tabs>
                <w:tab w:val="clear" w:pos="567"/>
                <w:tab w:val="left" w:pos="888"/>
              </w:tabs>
              <w:spacing w:before="120" w:after="120" w:line="264" w:lineRule="auto"/>
              <w:ind w:left="851" w:hanging="426"/>
              <w:rPr>
                <w:rStyle w:val="DefaultParagraphFont"/>
                <w:rFonts w:eastAsia="Times New Roman" w:asciiTheme="minorHAnsi" w:hAnsiTheme="minorHAnsi" w:cstheme="minorHAnsi"/>
                <w:sz w:val="20"/>
                <w:szCs w:val="20"/>
                <w:lang w:val="en-AU" w:eastAsia="en-US" w:bidi="ar-SA"/>
              </w:rPr>
            </w:pPr>
            <w:r w:rsidRPr="00655D3E">
              <w:rPr>
                <w:rFonts w:eastAsia="Times New Roman" w:asciiTheme="minorHAnsi" w:hAnsiTheme="minorHAnsi" w:cstheme="minorHAnsi"/>
                <w:sz w:val="20"/>
                <w:szCs w:val="20"/>
                <w:lang w:val="en-AU" w:eastAsia="en-US" w:bidi="ar-SA"/>
              </w:rPr>
              <w:t>except where BTV option 1 applies: within 21 days prior to export the Department of Agriculture, Water and the Environment has granted permission to uplift the consignment of animals on the date of export.</w:t>
            </w:r>
          </w:p>
          <w:p w:rsidR="00E235C6" w:rsidRPr="00655D3E" w:rsidP="00E235C6" w14:paraId="0A8BFCEE" w14:textId="2285ADBC">
            <w:pPr>
              <w:pStyle w:val="ListNumber"/>
              <w:numPr>
                <w:ilvl w:val="0"/>
                <w:numId w:val="0"/>
              </w:numPr>
              <w:tabs>
                <w:tab w:val="left" w:pos="142"/>
              </w:tabs>
              <w:spacing w:before="120" w:after="120" w:line="276" w:lineRule="auto"/>
              <w:ind w:left="0" w:firstLine="0"/>
              <w:rPr>
                <w:rStyle w:val="DefaultParagraphFont"/>
                <w:rFonts w:ascii="Cambria" w:hAnsi="Cambria" w:eastAsiaTheme="minorHAnsi" w:cstheme="minorBidi"/>
                <w:sz w:val="22"/>
                <w:szCs w:val="22"/>
                <w:lang w:val="en-AU" w:eastAsia="en-US" w:bidi="ar-SA"/>
              </w:rPr>
            </w:pPr>
          </w:p>
        </w:tc>
      </w:tr>
    </w:tbl>
    <w:p w:rsidR="00E235C6" w:rsidP="00E235C6" w14:paraId="4F740320" w14:textId="77777777"/>
    <w:p w:rsidR="00E235C6" w:rsidP="00E235C6" w14:paraId="1ED23B2D" w14:textId="77777777"/>
    <w:sectPr w:rsidSect="003C5798">
      <w:footerReference w:type="default" r:id="rId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5ECE" w14:paraId="535FB4DA" w14:textId="0F018EB5">
    <w:pPr>
      <w:pStyle w:val="Footer"/>
    </w:pPr>
    <w:r>
      <w:t>202</w:t>
    </w:r>
    <w:r w:rsidR="00214D9A">
      <w:t>1081</w:t>
    </w:r>
    <w:r w:rsidR="008B18B5">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AB6813"/>
    <w:multiLevelType w:val="hybridMultilevel"/>
    <w:tmpl w:val="3C06243A"/>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ascii="Calibri" w:hAnsi="Calibr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C80EB1"/>
    <w:multiLevelType w:val="hybridMultilevel"/>
    <w:tmpl w:val="273472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CA07B77"/>
    <w:multiLevelType w:val="hybridMultilevel"/>
    <w:tmpl w:val="94E83644"/>
    <w:lvl w:ilvl="0">
      <w:start w:val="1"/>
      <w:numFmt w:val="lowerLetter"/>
      <w:lvlText w:val="%1."/>
      <w:lvlJc w:val="left"/>
      <w:pPr>
        <w:ind w:left="1440" w:hanging="360"/>
      </w:pPr>
      <w:rPr>
        <w:rFonts w:ascii="Calibri" w:hAnsi="Calibri"/>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CE27946"/>
    <w:multiLevelType w:val="hybridMultilevel"/>
    <w:tmpl w:val="834C5BB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446052A3"/>
    <w:multiLevelType w:val="hybridMultilevel"/>
    <w:tmpl w:val="3B0ED1B6"/>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1278"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nsid w:val="5DBF2173"/>
    <w:multiLevelType w:val="hybridMultilevel"/>
    <w:tmpl w:val="872402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5F8F2F9E"/>
    <w:multiLevelType w:val="hybridMultilevel"/>
    <w:tmpl w:val="C8A88AD8"/>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ABD226B"/>
    <w:multiLevelType w:val="hybridMultilevel"/>
    <w:tmpl w:val="CFDCA5F2"/>
    <w:lvl w:ilvl="0">
      <w:start w:val="1"/>
      <w:numFmt w:val="bullet"/>
      <w:lvlText w:val="o"/>
      <w:lvlJc w:val="left"/>
      <w:pPr>
        <w:ind w:left="1145" w:hanging="360"/>
      </w:pPr>
      <w:rPr>
        <w:rFonts w:ascii="Courier New" w:hAnsi="Courier New" w:cs="Courier New"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1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lvlText w:val="%2)"/>
      <w:lvlJc w:val="left"/>
      <w:pPr>
        <w:ind w:left="794" w:hanging="369"/>
      </w:pPr>
      <w:rPr>
        <w:rFonts w:hint="default"/>
      </w:rPr>
    </w:lvl>
    <w:lvl w:ilvl="2">
      <w:start w:val="1"/>
      <w:numFmt w:val="lowerRoman"/>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713F42B2"/>
    <w:multiLevelType w:val="hybridMultilevel"/>
    <w:tmpl w:val="F89E6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282474E"/>
    <w:multiLevelType w:val="hybridMultilevel"/>
    <w:tmpl w:val="672C9DAC"/>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8244BD9"/>
    <w:multiLevelType w:val="hybridMultilevel"/>
    <w:tmpl w:val="BFB28182"/>
    <w:lvl w:ilvl="0">
      <w:start w:val="1"/>
      <w:numFmt w:val="bullet"/>
      <w:lvlText w:val="o"/>
      <w:lvlJc w:val="left"/>
      <w:pPr>
        <w:ind w:left="1145" w:hanging="360"/>
      </w:pPr>
      <w:rPr>
        <w:rFonts w:ascii="Courier New" w:hAnsi="Courier New" w:cs="Courier New"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num w:numId="1">
    <w:abstractNumId w:val="7"/>
  </w:num>
  <w:num w:numId="2">
    <w:abstractNumId w:val="4"/>
  </w:num>
  <w:num w:numId="3">
    <w:abstractNumId w:val="5"/>
  </w:num>
  <w:num w:numId="4">
    <w:abstractNumId w:val="10"/>
  </w:num>
  <w:num w:numId="5">
    <w:abstractNumId w:val="9"/>
  </w:num>
  <w:num w:numId="6">
    <w:abstractNumId w:val="13"/>
  </w:num>
  <w:num w:numId="7">
    <w:abstractNumId w:val="1"/>
  </w:num>
  <w:num w:numId="8">
    <w:abstractNumId w:val="8"/>
  </w:num>
  <w:num w:numId="9">
    <w:abstractNumId w:val="11"/>
  </w:num>
  <w:num w:numId="10">
    <w:abstractNumId w:val="6"/>
  </w:num>
  <w:num w:numId="11">
    <w:abstractNumId w:val="6"/>
  </w:num>
  <w:num w:numId="12">
    <w:abstractNumId w:val="6"/>
  </w:num>
  <w:num w:numId="13">
    <w:abstractNumId w:val="0"/>
  </w:num>
  <w:num w:numId="14">
    <w:abstractNumId w:val="1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EED"/>
    <w:rsid w:val="00063A8C"/>
    <w:rsid w:val="0007176B"/>
    <w:rsid w:val="000A44BA"/>
    <w:rsid w:val="00141F34"/>
    <w:rsid w:val="0019329C"/>
    <w:rsid w:val="001E14FE"/>
    <w:rsid w:val="00214D9A"/>
    <w:rsid w:val="002A693A"/>
    <w:rsid w:val="002E278D"/>
    <w:rsid w:val="002F400F"/>
    <w:rsid w:val="003A7709"/>
    <w:rsid w:val="003B2E5E"/>
    <w:rsid w:val="003C5798"/>
    <w:rsid w:val="003E29C6"/>
    <w:rsid w:val="003E7D90"/>
    <w:rsid w:val="00435AED"/>
    <w:rsid w:val="004B2C46"/>
    <w:rsid w:val="004C0B30"/>
    <w:rsid w:val="004E0290"/>
    <w:rsid w:val="004E0C49"/>
    <w:rsid w:val="005019B6"/>
    <w:rsid w:val="00513776"/>
    <w:rsid w:val="0051442D"/>
    <w:rsid w:val="00532D88"/>
    <w:rsid w:val="00562DA5"/>
    <w:rsid w:val="00575C04"/>
    <w:rsid w:val="005A5EE2"/>
    <w:rsid w:val="005C792F"/>
    <w:rsid w:val="00605C0C"/>
    <w:rsid w:val="00621305"/>
    <w:rsid w:val="00655D3E"/>
    <w:rsid w:val="00656F21"/>
    <w:rsid w:val="00666551"/>
    <w:rsid w:val="006739F8"/>
    <w:rsid w:val="00704F3B"/>
    <w:rsid w:val="00705C10"/>
    <w:rsid w:val="00711BFD"/>
    <w:rsid w:val="007634A3"/>
    <w:rsid w:val="00771767"/>
    <w:rsid w:val="0077785F"/>
    <w:rsid w:val="007A1EBA"/>
    <w:rsid w:val="008274A0"/>
    <w:rsid w:val="00863DC4"/>
    <w:rsid w:val="0089191A"/>
    <w:rsid w:val="008A3976"/>
    <w:rsid w:val="008B18B5"/>
    <w:rsid w:val="00985FB4"/>
    <w:rsid w:val="009A70DB"/>
    <w:rsid w:val="009D75E6"/>
    <w:rsid w:val="009F769E"/>
    <w:rsid w:val="00A37267"/>
    <w:rsid w:val="00A519AC"/>
    <w:rsid w:val="00A643D7"/>
    <w:rsid w:val="00AE0DB8"/>
    <w:rsid w:val="00B06D16"/>
    <w:rsid w:val="00B14F24"/>
    <w:rsid w:val="00B600E5"/>
    <w:rsid w:val="00BF1469"/>
    <w:rsid w:val="00CB381E"/>
    <w:rsid w:val="00CE4EED"/>
    <w:rsid w:val="00CE6585"/>
    <w:rsid w:val="00D05ECE"/>
    <w:rsid w:val="00D339B3"/>
    <w:rsid w:val="00D61F57"/>
    <w:rsid w:val="00DB4293"/>
    <w:rsid w:val="00DE2BC8"/>
    <w:rsid w:val="00DE54FB"/>
    <w:rsid w:val="00E15E70"/>
    <w:rsid w:val="00E22F82"/>
    <w:rsid w:val="00E235C6"/>
    <w:rsid w:val="00E77803"/>
    <w:rsid w:val="00EC5CFA"/>
    <w:rsid w:val="00F05E18"/>
    <w:rsid w:val="00F4775C"/>
    <w:rsid w:val="00F50779"/>
    <w:rsid w:val="00F821ED"/>
    <w:rsid w:val="00F97236"/>
    <w:rsid w:val="00FD5703"/>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9B3"/>
  </w:style>
  <w:style w:type="paragraph" w:styleId="Heading1">
    <w:name w:val="heading 1"/>
    <w:basedOn w:val="Normal"/>
    <w:next w:val="Normal"/>
    <w:link w:val="Heading1Char"/>
    <w:uiPriority w:val="9"/>
    <w:qFormat/>
    <w:rsid w:val="00CE4E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6585"/>
    <w:pPr>
      <w:keepNext/>
      <w:keepLines/>
      <w:spacing w:before="40" w:after="0"/>
      <w:outlineLvl w:val="1"/>
    </w:pPr>
    <w:rPr>
      <w:rFonts w:asciiTheme="majorHAnsi" w:eastAsiaTheme="majorEastAsia" w:hAnsiTheme="majorHAnsi" w:cstheme="majorBidi"/>
      <w:color w:val="2F5496" w:themeColor="accent1" w:themeShade="BF"/>
      <w:sz w:val="26"/>
      <w:szCs w:val="26"/>
      <w:u w:val="single"/>
    </w:rPr>
  </w:style>
  <w:style w:type="paragraph" w:styleId="Heading3">
    <w:name w:val="heading 3"/>
    <w:basedOn w:val="Normal"/>
    <w:next w:val="Normal"/>
    <w:link w:val="Heading3Char"/>
    <w:uiPriority w:val="9"/>
    <w:unhideWhenUsed/>
    <w:qFormat/>
    <w:rsid w:val="00CE4E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4E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E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6585"/>
    <w:rPr>
      <w:rFonts w:asciiTheme="majorHAnsi" w:eastAsiaTheme="majorEastAsia" w:hAnsiTheme="majorHAnsi" w:cstheme="majorBidi"/>
      <w:color w:val="2F5496" w:themeColor="accent1" w:themeShade="BF"/>
      <w:sz w:val="26"/>
      <w:szCs w:val="26"/>
      <w:u w:val="single"/>
    </w:rPr>
  </w:style>
  <w:style w:type="character" w:customStyle="1" w:styleId="Heading3Char">
    <w:name w:val="Heading 3 Char"/>
    <w:basedOn w:val="DefaultParagraphFont"/>
    <w:link w:val="Heading3"/>
    <w:uiPriority w:val="9"/>
    <w:rsid w:val="00CE4E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4EE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E4EED"/>
    <w:pPr>
      <w:ind w:left="720"/>
      <w:contextualSpacing/>
    </w:pPr>
  </w:style>
  <w:style w:type="table" w:styleId="TableGrid">
    <w:name w:val="Table Grid"/>
    <w:basedOn w:val="TableNormal"/>
    <w:uiPriority w:val="39"/>
    <w:rsid w:val="00CE6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1"/>
    <w:basedOn w:val="NoList"/>
    <w:uiPriority w:val="99"/>
    <w:rsid w:val="003C5798"/>
    <w:pPr>
      <w:numPr>
        <w:numId w:val="3"/>
      </w:numPr>
    </w:pPr>
  </w:style>
  <w:style w:type="paragraph" w:styleId="ListBullet">
    <w:name w:val="List Bullet"/>
    <w:basedOn w:val="Normal"/>
    <w:uiPriority w:val="99"/>
    <w:qFormat/>
    <w:rsid w:val="003C5798"/>
    <w:pPr>
      <w:numPr>
        <w:numId w:val="3"/>
      </w:numPr>
      <w:spacing w:before="120" w:after="120" w:line="276" w:lineRule="auto"/>
    </w:pPr>
    <w:rPr>
      <w:rFonts w:ascii="Cambria" w:hAnsi="Cambria"/>
    </w:rPr>
  </w:style>
  <w:style w:type="paragraph" w:styleId="ListBullet2">
    <w:name w:val="List Bullet 2"/>
    <w:basedOn w:val="Normal"/>
    <w:uiPriority w:val="8"/>
    <w:qFormat/>
    <w:rsid w:val="003C5798"/>
    <w:pPr>
      <w:numPr>
        <w:ilvl w:val="1"/>
        <w:numId w:val="3"/>
      </w:numPr>
      <w:spacing w:before="120" w:after="120" w:line="276" w:lineRule="auto"/>
      <w:contextualSpacing/>
    </w:pPr>
    <w:rPr>
      <w:rFonts w:ascii="Cambria" w:hAnsi="Cambria"/>
    </w:rPr>
  </w:style>
  <w:style w:type="character" w:styleId="CommentReference">
    <w:name w:val="annotation reference"/>
    <w:basedOn w:val="DefaultParagraphFont"/>
    <w:uiPriority w:val="99"/>
    <w:unhideWhenUsed/>
    <w:rsid w:val="003C5798"/>
    <w:rPr>
      <w:sz w:val="16"/>
      <w:szCs w:val="16"/>
    </w:rPr>
  </w:style>
  <w:style w:type="paragraph" w:styleId="CommentText">
    <w:name w:val="annotation text"/>
    <w:basedOn w:val="Normal"/>
    <w:link w:val="CommentTextChar"/>
    <w:uiPriority w:val="99"/>
    <w:unhideWhenUsed/>
    <w:rsid w:val="003C5798"/>
    <w:pPr>
      <w:spacing w:after="200" w:line="276" w:lineRule="auto"/>
    </w:pPr>
    <w:rPr>
      <w:rFonts w:ascii="Cambria" w:hAnsi="Cambria"/>
      <w:sz w:val="20"/>
      <w:szCs w:val="20"/>
    </w:rPr>
  </w:style>
  <w:style w:type="character" w:customStyle="1" w:styleId="CommentTextChar">
    <w:name w:val="Comment Text Char"/>
    <w:basedOn w:val="DefaultParagraphFont"/>
    <w:link w:val="CommentText"/>
    <w:uiPriority w:val="99"/>
    <w:rsid w:val="003C5798"/>
    <w:rPr>
      <w:rFonts w:ascii="Cambria" w:hAnsi="Cambria"/>
      <w:sz w:val="20"/>
      <w:szCs w:val="20"/>
    </w:rPr>
  </w:style>
  <w:style w:type="paragraph" w:styleId="ListBullet3">
    <w:name w:val="List Bullet 3"/>
    <w:basedOn w:val="Normal"/>
    <w:uiPriority w:val="99"/>
    <w:rsid w:val="003C5798"/>
    <w:pPr>
      <w:numPr>
        <w:ilvl w:val="2"/>
        <w:numId w:val="3"/>
      </w:numPr>
      <w:spacing w:after="200" w:line="276" w:lineRule="auto"/>
      <w:contextualSpacing/>
    </w:pPr>
    <w:rPr>
      <w:rFonts w:ascii="Cambria" w:hAnsi="Cambria"/>
    </w:rPr>
  </w:style>
  <w:style w:type="paragraph" w:styleId="BalloonText">
    <w:name w:val="Balloon Text"/>
    <w:basedOn w:val="Normal"/>
    <w:link w:val="BalloonTextChar"/>
    <w:uiPriority w:val="99"/>
    <w:semiHidden/>
    <w:unhideWhenUsed/>
    <w:rsid w:val="003C57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98"/>
    <w:rPr>
      <w:rFonts w:ascii="Segoe UI" w:hAnsi="Segoe UI" w:cs="Segoe UI"/>
      <w:sz w:val="18"/>
      <w:szCs w:val="18"/>
    </w:rPr>
  </w:style>
  <w:style w:type="numbering" w:customStyle="1" w:styleId="ListNumbers">
    <w:name w:val="ListNumbers"/>
    <w:uiPriority w:val="99"/>
    <w:rsid w:val="00FD5703"/>
    <w:pPr>
      <w:numPr>
        <w:numId w:val="4"/>
      </w:numPr>
    </w:pPr>
  </w:style>
  <w:style w:type="paragraph" w:styleId="CommentSubject">
    <w:name w:val="annotation subject"/>
    <w:basedOn w:val="CommentText"/>
    <w:next w:val="CommentText"/>
    <w:link w:val="CommentSubjectChar"/>
    <w:uiPriority w:val="99"/>
    <w:semiHidden/>
    <w:unhideWhenUsed/>
    <w:rsid w:val="00FD5703"/>
    <w:pPr>
      <w:spacing w:after="160" w:line="240" w:lineRule="auto"/>
    </w:pPr>
    <w:rPr>
      <w:rFonts w:asciiTheme="minorHAnsi" w:hAnsiTheme="minorHAnsi"/>
      <w:b/>
      <w:bCs/>
    </w:rPr>
  </w:style>
  <w:style w:type="character" w:customStyle="1" w:styleId="CommentSubjectChar">
    <w:name w:val="Comment Subject Char"/>
    <w:basedOn w:val="CommentTextChar"/>
    <w:link w:val="CommentSubject"/>
    <w:uiPriority w:val="99"/>
    <w:semiHidden/>
    <w:rsid w:val="00FD5703"/>
    <w:rPr>
      <w:rFonts w:ascii="Cambria" w:hAnsi="Cambria"/>
      <w:b/>
      <w:bCs/>
      <w:sz w:val="20"/>
      <w:szCs w:val="20"/>
    </w:rPr>
  </w:style>
  <w:style w:type="paragraph" w:styleId="Header">
    <w:name w:val="header"/>
    <w:basedOn w:val="Normal"/>
    <w:link w:val="HeaderChar"/>
    <w:uiPriority w:val="99"/>
    <w:unhideWhenUsed/>
    <w:rsid w:val="00D05E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CE"/>
  </w:style>
  <w:style w:type="paragraph" w:styleId="Footer">
    <w:name w:val="footer"/>
    <w:basedOn w:val="Normal"/>
    <w:link w:val="FooterChar"/>
    <w:uiPriority w:val="99"/>
    <w:unhideWhenUsed/>
    <w:rsid w:val="00D05E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CE"/>
  </w:style>
  <w:style w:type="paragraph" w:styleId="ListNumber">
    <w:name w:val="List Number"/>
    <w:basedOn w:val="Normal"/>
    <w:uiPriority w:val="9"/>
    <w:qFormat/>
    <w:rsid w:val="00E235C6"/>
    <w:pPr>
      <w:numPr>
        <w:numId w:val="10"/>
      </w:numPr>
      <w:tabs>
        <w:tab w:val="left" w:pos="142"/>
      </w:tabs>
      <w:spacing w:before="120" w:after="120" w:line="276" w:lineRule="auto"/>
    </w:pPr>
    <w:rPr>
      <w:rFonts w:ascii="Cambria" w:hAnsi="Cambria"/>
    </w:rPr>
  </w:style>
  <w:style w:type="paragraph" w:styleId="ListNumber2">
    <w:name w:val="List Number 2"/>
    <w:uiPriority w:val="10"/>
    <w:qFormat/>
    <w:rsid w:val="00E235C6"/>
    <w:pPr>
      <w:numPr>
        <w:ilvl w:val="1"/>
        <w:numId w:val="10"/>
      </w:numPr>
      <w:tabs>
        <w:tab w:val="left" w:pos="567"/>
      </w:tabs>
      <w:spacing w:before="120" w:after="120" w:line="264" w:lineRule="auto"/>
      <w:ind w:left="851"/>
    </w:pPr>
    <w:rPr>
      <w:rFonts w:ascii="Cambria" w:eastAsia="Times New Roman" w:hAnsi="Cambria" w:cs="Times New Roman"/>
      <w:szCs w:val="24"/>
    </w:rPr>
  </w:style>
  <w:style w:type="paragraph" w:styleId="ListNumber3">
    <w:name w:val="List Number 3"/>
    <w:uiPriority w:val="11"/>
    <w:qFormat/>
    <w:rsid w:val="00E235C6"/>
    <w:pPr>
      <w:numPr>
        <w:ilvl w:val="2"/>
        <w:numId w:val="10"/>
      </w:numPr>
      <w:spacing w:before="120" w:after="120" w:line="264" w:lineRule="auto"/>
    </w:pPr>
    <w:rPr>
      <w:rFonts w:ascii="Cambria" w:eastAsia="Times New Roman" w:hAnsi="Cambria" w:cs="Times New Roman"/>
      <w:szCs w:val="24"/>
    </w:rPr>
  </w:style>
  <w:style w:type="numbering" w:customStyle="1" w:styleId="Numberlist">
    <w:name w:val="Number list"/>
    <w:uiPriority w:val="99"/>
    <w:rsid w:val="00E235C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2517</Words>
  <Characters>14352</Characters>
  <DocSecurity>0</DocSecurity>
  <Lines>119</Lines>
  <Paragraphs>33</Paragraphs>
  <ScaleCrop>false</ScaleCrop>
  <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 bovids review – summary of revisions to import conditions</dc:title>
  <dc:creator>Department of Agriculture, Water and the Environment</dc:creator>
  <dcterms:created xsi:type="dcterms:W3CDTF">2021-09-22T00:04:49Z</dcterms:created>
  <dcterms:modified xsi:type="dcterms:W3CDTF">2021-09-22T00:04:49Z</dcterms:modified>
</cp:coreProperties>
</file>