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6AB26" w14:textId="7813EF99" w:rsidR="00400E69" w:rsidRDefault="00400E69" w:rsidP="00400E69">
      <w:pPr>
        <w:spacing w:before="0"/>
        <w:ind w:left="-142"/>
        <w:rPr>
          <w:rFonts w:eastAsia="Times New Roman"/>
          <w:szCs w:val="24"/>
          <w:lang w:eastAsia="en-US"/>
        </w:rPr>
      </w:pPr>
      <w:bookmarkStart w:id="0" w:name="_Hlk139531556"/>
      <w:r>
        <w:rPr>
          <w:noProof/>
        </w:rPr>
        <w:drawing>
          <wp:inline distT="0" distB="0" distL="0" distR="0" wp14:anchorId="27CA8D55" wp14:editId="209CC6A7">
            <wp:extent cx="2239900" cy="647700"/>
            <wp:effectExtent l="0" t="0" r="8255" b="0"/>
            <wp:docPr id="1" name="Picture 1"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black, darkness&#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8850" cy="650288"/>
                    </a:xfrm>
                    <a:prstGeom prst="rect">
                      <a:avLst/>
                    </a:prstGeom>
                    <a:noFill/>
                    <a:ln>
                      <a:noFill/>
                    </a:ln>
                  </pic:spPr>
                </pic:pic>
              </a:graphicData>
            </a:graphic>
          </wp:inline>
        </w:drawing>
      </w:r>
    </w:p>
    <w:p w14:paraId="6360CD7C" w14:textId="77777777" w:rsidR="00400E69" w:rsidRPr="00684701" w:rsidRDefault="00400E69" w:rsidP="00400E69">
      <w:pPr>
        <w:spacing w:before="0"/>
        <w:ind w:left="-142"/>
        <w:rPr>
          <w:rFonts w:eastAsia="Times New Roman"/>
          <w:szCs w:val="24"/>
          <w:lang w:eastAsia="en-US"/>
        </w:rPr>
      </w:pPr>
    </w:p>
    <w:p w14:paraId="302DD854" w14:textId="77777777" w:rsidR="00081981" w:rsidRPr="00B03B8E" w:rsidRDefault="00081981" w:rsidP="00081981">
      <w:pPr>
        <w:pStyle w:val="DocumentType-WorkInstruction"/>
        <w:rPr>
          <w:rFonts w:asciiTheme="minorHAnsi" w:hAnsiTheme="minorHAnsi" w:cstheme="minorHAnsi"/>
        </w:rPr>
      </w:pPr>
      <w:r w:rsidRPr="00B03B8E">
        <w:rPr>
          <w:rFonts w:asciiTheme="minorHAnsi" w:hAnsiTheme="minorHAnsi" w:cstheme="minorHAnsi"/>
        </w:rPr>
        <w:t>Exports work instruction</w:t>
      </w:r>
    </w:p>
    <w:p w14:paraId="13EACD1C" w14:textId="77777777" w:rsidR="00B03B8E" w:rsidRPr="00B03B8E" w:rsidRDefault="00B03B8E" w:rsidP="00B03B8E">
      <w:pPr>
        <w:pStyle w:val="DocumentType-WorkInstruction"/>
        <w:spacing w:before="0" w:after="0"/>
        <w:rPr>
          <w:rFonts w:asciiTheme="minorHAnsi" w:hAnsiTheme="minorHAnsi" w:cstheme="minorHAnsi"/>
          <w:sz w:val="4"/>
          <w:szCs w:val="4"/>
        </w:rPr>
      </w:pPr>
    </w:p>
    <w:p w14:paraId="12B7B096" w14:textId="48A1D6B9" w:rsidR="00400E69" w:rsidRPr="00684701" w:rsidRDefault="00400E69" w:rsidP="00400E69">
      <w:pPr>
        <w:keepNext/>
        <w:keepLines/>
        <w:spacing w:before="280" w:after="400"/>
        <w:jc w:val="center"/>
        <w:outlineLvl w:val="0"/>
        <w:rPr>
          <w:rFonts w:eastAsia="Times New Roman"/>
          <w:b/>
          <w:szCs w:val="24"/>
          <w:lang w:eastAsia="en-US"/>
        </w:rPr>
      </w:pPr>
      <w:r>
        <w:rPr>
          <w:rFonts w:eastAsia="Times New Roman"/>
          <w:b/>
          <w:bCs/>
          <w:color w:val="000000"/>
          <w:sz w:val="40"/>
          <w:szCs w:val="28"/>
        </w:rPr>
        <w:t>Inspecting forest products for export</w:t>
      </w:r>
    </w:p>
    <w:p w14:paraId="2BFE271C" w14:textId="77777777" w:rsidR="00400E69" w:rsidRPr="00684701" w:rsidRDefault="00400E69" w:rsidP="00400E69">
      <w:pPr>
        <w:spacing w:before="120"/>
        <w:rPr>
          <w:rFonts w:eastAsia="Times New Roman"/>
          <w:b/>
          <w:szCs w:val="24"/>
          <w:lang w:eastAsia="en-US"/>
        </w:rPr>
      </w:pPr>
      <w:r w:rsidRPr="00684701">
        <w:rPr>
          <w:rFonts w:eastAsia="Times New Roman"/>
          <w:b/>
          <w:szCs w:val="24"/>
          <w:lang w:eastAsia="en-US"/>
        </w:rPr>
        <w:t>Direction to staff</w:t>
      </w:r>
    </w:p>
    <w:p w14:paraId="502F34FD" w14:textId="02D404E5" w:rsidR="00400E69" w:rsidRDefault="00400E69" w:rsidP="00400E69">
      <w:pPr>
        <w:pStyle w:val="BodyText"/>
      </w:pPr>
      <w:r>
        <w:t>You must comply with this instructional material under the Practice Statement Framework.</w:t>
      </w:r>
    </w:p>
    <w:p w14:paraId="3E10A341" w14:textId="77777777" w:rsidR="00400E69" w:rsidRDefault="00400E69" w:rsidP="00400E69">
      <w:pPr>
        <w:pStyle w:val="BodyText"/>
        <w:rPr>
          <w:b/>
        </w:rPr>
      </w:pPr>
      <w:r>
        <w:rPr>
          <w:b/>
        </w:rPr>
        <w:t xml:space="preserve">Direction to authorised </w:t>
      </w:r>
      <w:proofErr w:type="gramStart"/>
      <w:r>
        <w:rPr>
          <w:b/>
        </w:rPr>
        <w:t>officers</w:t>
      </w:r>
      <w:proofErr w:type="gramEnd"/>
    </w:p>
    <w:p w14:paraId="1F53CA2F" w14:textId="77777777" w:rsidR="00400E69" w:rsidRDefault="00400E69" w:rsidP="00400E69">
      <w:pPr>
        <w:pStyle w:val="BodyText"/>
      </w:pPr>
      <w:r>
        <w:t>Authorised officers must exercise powers and perform functions in accordance with any lawful directions or instructions issued by the department.</w:t>
      </w:r>
    </w:p>
    <w:p w14:paraId="6C80312F" w14:textId="77777777" w:rsidR="00400E69" w:rsidRPr="00684701" w:rsidRDefault="00FB378D" w:rsidP="00400E69">
      <w:pPr>
        <w:jc w:val="center"/>
      </w:pPr>
      <w:r>
        <w:pict w14:anchorId="5173CCDA">
          <v:rect id="_x0000_i1025" style="width:451.3pt;height:3pt" o:hralign="center" o:hrstd="t" o:hrnoshade="t" o:hr="t" fillcolor="#d5d2ca" stroked="f"/>
        </w:pict>
      </w:r>
    </w:p>
    <w:p w14:paraId="503535CE" w14:textId="77777777" w:rsidR="00081981" w:rsidRDefault="00081981" w:rsidP="00081981">
      <w:pPr>
        <w:pStyle w:val="Heading2"/>
      </w:pPr>
      <w:bookmarkStart w:id="1" w:name="_Toc160103979"/>
      <w:r>
        <w:t>Purpose of this document</w:t>
      </w:r>
      <w:bookmarkEnd w:id="1"/>
    </w:p>
    <w:p w14:paraId="245E11CE" w14:textId="77777777" w:rsidR="00081981" w:rsidRDefault="00081981" w:rsidP="00081981">
      <w:pPr>
        <w:pStyle w:val="BodyText"/>
      </w:pPr>
      <w:r>
        <w:t>This document details the procedure for inspecting forest products for the following commodities:</w:t>
      </w:r>
    </w:p>
    <w:p w14:paraId="47DDC9E0" w14:textId="77777777" w:rsidR="00081981" w:rsidRPr="00AE5C59" w:rsidRDefault="00081981" w:rsidP="00081981">
      <w:pPr>
        <w:pStyle w:val="ListBullet"/>
      </w:pPr>
      <w:r w:rsidRPr="00AE5C59">
        <w:t>bulk logs</w:t>
      </w:r>
    </w:p>
    <w:p w14:paraId="22967F80" w14:textId="77777777" w:rsidR="00081981" w:rsidRPr="00AE5C59" w:rsidRDefault="00081981" w:rsidP="00081981">
      <w:pPr>
        <w:pStyle w:val="ListBullet"/>
      </w:pPr>
      <w:r w:rsidRPr="00AE5C59">
        <w:t>bulk woodchips</w:t>
      </w:r>
    </w:p>
    <w:p w14:paraId="02A62546" w14:textId="77777777" w:rsidR="00081981" w:rsidRPr="00AE5C59" w:rsidRDefault="00081981" w:rsidP="00081981">
      <w:pPr>
        <w:pStyle w:val="ListBullet"/>
      </w:pPr>
      <w:r w:rsidRPr="00AE5C59">
        <w:t>bagged forest products including woodchips</w:t>
      </w:r>
      <w:r>
        <w:t>, potting mix/compost</w:t>
      </w:r>
      <w:r w:rsidRPr="00AE5C59">
        <w:t xml:space="preserve"> and sandalwood </w:t>
      </w:r>
      <w:proofErr w:type="gramStart"/>
      <w:r w:rsidRPr="00AE5C59">
        <w:t>powder</w:t>
      </w:r>
      <w:proofErr w:type="gramEnd"/>
    </w:p>
    <w:p w14:paraId="3AF0A4C1" w14:textId="77777777" w:rsidR="00081981" w:rsidRDefault="00081981" w:rsidP="00081981">
      <w:pPr>
        <w:pStyle w:val="ListBullet"/>
      </w:pPr>
      <w:r w:rsidRPr="00AE5C59">
        <w:t>processed forest products including raw sawn timber</w:t>
      </w:r>
      <w:r>
        <w:t>,</w:t>
      </w:r>
      <w:r w:rsidRPr="00AE5C59">
        <w:t xml:space="preserve"> plywood, chipboard, particleboard, manufactured panel products, wooden barrels and sandalwood logs and sandalwood products</w:t>
      </w:r>
      <w:r>
        <w:t>.</w:t>
      </w:r>
    </w:p>
    <w:p w14:paraId="3CED4E0B" w14:textId="5A0738CF" w:rsidR="00081981" w:rsidRDefault="00081981" w:rsidP="00081981">
      <w:pPr>
        <w:pStyle w:val="BodyText"/>
      </w:pPr>
      <w:r w:rsidRPr="00AE5C59">
        <w:rPr>
          <w:b/>
          <w:bCs/>
        </w:rPr>
        <w:t>Note:</w:t>
      </w:r>
      <w:r>
        <w:t xml:space="preserve"> Forest products only become prescribed goods when a Phytosanitary Certificate is required by the importing country authority. Otherwise, no inspection or certification is required.</w:t>
      </w:r>
    </w:p>
    <w:p w14:paraId="1955AB09" w14:textId="77777777" w:rsidR="00400E69" w:rsidRPr="00684701" w:rsidRDefault="00400E69" w:rsidP="00400E69">
      <w:pPr>
        <w:spacing w:line="276" w:lineRule="auto"/>
      </w:pPr>
      <w:r w:rsidRPr="00684701">
        <w:t>__________________________________________________________________________________</w:t>
      </w:r>
    </w:p>
    <w:p w14:paraId="068F332B" w14:textId="56444255" w:rsidR="00400E69" w:rsidRPr="00684701" w:rsidRDefault="00081981" w:rsidP="00400E69">
      <w:pPr>
        <w:spacing w:before="120"/>
        <w:rPr>
          <w:rFonts w:eastAsia="Times New Roman"/>
          <w:b/>
          <w:sz w:val="30"/>
          <w:szCs w:val="30"/>
          <w:lang w:eastAsia="en-US"/>
        </w:rPr>
      </w:pPr>
      <w:r>
        <w:rPr>
          <w:rFonts w:eastAsia="Times New Roman"/>
          <w:b/>
          <w:sz w:val="30"/>
          <w:szCs w:val="30"/>
          <w:lang w:eastAsia="en-US"/>
        </w:rPr>
        <w:t>Contents</w:t>
      </w:r>
    </w:p>
    <w:p w14:paraId="7DD15AF8" w14:textId="77777777" w:rsidR="00400E69" w:rsidRDefault="00400E69" w:rsidP="00400E69">
      <w:pPr>
        <w:pStyle w:val="TOC1"/>
        <w:rPr>
          <w:szCs w:val="24"/>
          <w:lang w:eastAsia="en-US"/>
        </w:rPr>
      </w:pPr>
      <w:r w:rsidRPr="00684701">
        <w:rPr>
          <w:szCs w:val="24"/>
          <w:lang w:eastAsia="en-US"/>
        </w:rPr>
        <w:t>This document contains the following topics.</w:t>
      </w:r>
    </w:p>
    <w:p w14:paraId="29DAF325" w14:textId="6EDDFE14" w:rsidR="004B5622" w:rsidRDefault="00400E69">
      <w:pPr>
        <w:pStyle w:val="TOC1"/>
        <w:rPr>
          <w:rFonts w:asciiTheme="minorHAnsi" w:eastAsiaTheme="minorEastAsia" w:hAnsiTheme="minorHAnsi" w:cstheme="minorBidi"/>
          <w:kern w:val="2"/>
          <w:lang w:val="en-AU"/>
          <w14:ligatures w14:val="standardContextual"/>
        </w:rPr>
      </w:pPr>
      <w:r w:rsidRPr="00684701">
        <w:rPr>
          <w:b/>
          <w:bCs/>
          <w:lang w:val="en-AU"/>
        </w:rPr>
        <w:fldChar w:fldCharType="begin"/>
      </w:r>
      <w:r w:rsidRPr="00684701">
        <w:rPr>
          <w:b/>
          <w:bCs/>
          <w:szCs w:val="24"/>
          <w:lang w:eastAsia="en-US"/>
        </w:rPr>
        <w:instrText xml:space="preserve"> TOC \h \z \t "Heading 2,1,Heading 3,2,Heading 4,3" </w:instrText>
      </w:r>
      <w:r w:rsidRPr="00684701">
        <w:rPr>
          <w:b/>
          <w:bCs/>
          <w:lang w:val="en-AU"/>
        </w:rPr>
        <w:fldChar w:fldCharType="separate"/>
      </w:r>
      <w:hyperlink w:anchor="_Toc160103979" w:history="1">
        <w:r w:rsidR="004B5622" w:rsidRPr="00B65E19">
          <w:rPr>
            <w:rStyle w:val="Hyperlink"/>
          </w:rPr>
          <w:t>Purpose of this document</w:t>
        </w:r>
        <w:r w:rsidR="004B5622">
          <w:rPr>
            <w:webHidden/>
          </w:rPr>
          <w:tab/>
        </w:r>
        <w:r w:rsidR="004B5622">
          <w:rPr>
            <w:webHidden/>
          </w:rPr>
          <w:fldChar w:fldCharType="begin"/>
        </w:r>
        <w:r w:rsidR="004B5622">
          <w:rPr>
            <w:webHidden/>
          </w:rPr>
          <w:instrText xml:space="preserve"> PAGEREF _Toc160103979 \h </w:instrText>
        </w:r>
        <w:r w:rsidR="004B5622">
          <w:rPr>
            <w:webHidden/>
          </w:rPr>
        </w:r>
        <w:r w:rsidR="004B5622">
          <w:rPr>
            <w:webHidden/>
          </w:rPr>
          <w:fldChar w:fldCharType="separate"/>
        </w:r>
        <w:r w:rsidR="004B5622">
          <w:rPr>
            <w:webHidden/>
          </w:rPr>
          <w:t>1</w:t>
        </w:r>
        <w:r w:rsidR="004B5622">
          <w:rPr>
            <w:webHidden/>
          </w:rPr>
          <w:fldChar w:fldCharType="end"/>
        </w:r>
      </w:hyperlink>
    </w:p>
    <w:p w14:paraId="4FAE9DF8" w14:textId="4B0B3E9B" w:rsidR="004B5622" w:rsidRDefault="00FB378D">
      <w:pPr>
        <w:pStyle w:val="TOC1"/>
        <w:rPr>
          <w:rFonts w:asciiTheme="minorHAnsi" w:eastAsiaTheme="minorEastAsia" w:hAnsiTheme="minorHAnsi" w:cstheme="minorBidi"/>
          <w:kern w:val="2"/>
          <w:lang w:val="en-AU"/>
          <w14:ligatures w14:val="standardContextual"/>
        </w:rPr>
      </w:pPr>
      <w:hyperlink w:anchor="_Toc160103980" w:history="1">
        <w:r w:rsidR="004B5622" w:rsidRPr="00B65E19">
          <w:rPr>
            <w:rStyle w:val="Hyperlink"/>
          </w:rPr>
          <w:t>Policy statement</w:t>
        </w:r>
        <w:r w:rsidR="004B5622">
          <w:rPr>
            <w:webHidden/>
          </w:rPr>
          <w:tab/>
        </w:r>
        <w:r w:rsidR="004B5622">
          <w:rPr>
            <w:webHidden/>
          </w:rPr>
          <w:fldChar w:fldCharType="begin"/>
        </w:r>
        <w:r w:rsidR="004B5622">
          <w:rPr>
            <w:webHidden/>
          </w:rPr>
          <w:instrText xml:space="preserve"> PAGEREF _Toc160103980 \h </w:instrText>
        </w:r>
        <w:r w:rsidR="004B5622">
          <w:rPr>
            <w:webHidden/>
          </w:rPr>
        </w:r>
        <w:r w:rsidR="004B5622">
          <w:rPr>
            <w:webHidden/>
          </w:rPr>
          <w:fldChar w:fldCharType="separate"/>
        </w:r>
        <w:r w:rsidR="004B5622">
          <w:rPr>
            <w:webHidden/>
          </w:rPr>
          <w:t>3</w:t>
        </w:r>
        <w:r w:rsidR="004B5622">
          <w:rPr>
            <w:webHidden/>
          </w:rPr>
          <w:fldChar w:fldCharType="end"/>
        </w:r>
      </w:hyperlink>
    </w:p>
    <w:p w14:paraId="78EF1087" w14:textId="293C4EF5" w:rsidR="004B5622" w:rsidRDefault="00FB378D">
      <w:pPr>
        <w:pStyle w:val="TOC1"/>
        <w:rPr>
          <w:rFonts w:asciiTheme="minorHAnsi" w:eastAsiaTheme="minorEastAsia" w:hAnsiTheme="minorHAnsi" w:cstheme="minorBidi"/>
          <w:kern w:val="2"/>
          <w:lang w:val="en-AU"/>
          <w14:ligatures w14:val="standardContextual"/>
        </w:rPr>
      </w:pPr>
      <w:hyperlink w:anchor="_Toc160103981" w:history="1">
        <w:r w:rsidR="004B5622" w:rsidRPr="00B65E19">
          <w:rPr>
            <w:rStyle w:val="Hyperlink"/>
          </w:rPr>
          <w:t>Roles and responsibilities</w:t>
        </w:r>
        <w:r w:rsidR="004B5622">
          <w:rPr>
            <w:webHidden/>
          </w:rPr>
          <w:tab/>
        </w:r>
        <w:r w:rsidR="004B5622">
          <w:rPr>
            <w:webHidden/>
          </w:rPr>
          <w:fldChar w:fldCharType="begin"/>
        </w:r>
        <w:r w:rsidR="004B5622">
          <w:rPr>
            <w:webHidden/>
          </w:rPr>
          <w:instrText xml:space="preserve"> PAGEREF _Toc160103981 \h </w:instrText>
        </w:r>
        <w:r w:rsidR="004B5622">
          <w:rPr>
            <w:webHidden/>
          </w:rPr>
        </w:r>
        <w:r w:rsidR="004B5622">
          <w:rPr>
            <w:webHidden/>
          </w:rPr>
          <w:fldChar w:fldCharType="separate"/>
        </w:r>
        <w:r w:rsidR="004B5622">
          <w:rPr>
            <w:webHidden/>
          </w:rPr>
          <w:t>3</w:t>
        </w:r>
        <w:r w:rsidR="004B5622">
          <w:rPr>
            <w:webHidden/>
          </w:rPr>
          <w:fldChar w:fldCharType="end"/>
        </w:r>
      </w:hyperlink>
    </w:p>
    <w:p w14:paraId="0659F84B" w14:textId="541E4CA9" w:rsidR="004B5622" w:rsidRDefault="00FB378D">
      <w:pPr>
        <w:pStyle w:val="TOC1"/>
        <w:rPr>
          <w:rFonts w:asciiTheme="minorHAnsi" w:eastAsiaTheme="minorEastAsia" w:hAnsiTheme="minorHAnsi" w:cstheme="minorBidi"/>
          <w:kern w:val="2"/>
          <w:lang w:val="en-AU"/>
          <w14:ligatures w14:val="standardContextual"/>
        </w:rPr>
      </w:pPr>
      <w:hyperlink w:anchor="_Toc160103982" w:history="1">
        <w:r w:rsidR="004B5622" w:rsidRPr="00B65E19">
          <w:rPr>
            <w:rStyle w:val="Hyperlink"/>
          </w:rPr>
          <w:t>Work health and safety</w:t>
        </w:r>
        <w:r w:rsidR="004B5622">
          <w:rPr>
            <w:webHidden/>
          </w:rPr>
          <w:tab/>
        </w:r>
        <w:r w:rsidR="004B5622">
          <w:rPr>
            <w:webHidden/>
          </w:rPr>
          <w:fldChar w:fldCharType="begin"/>
        </w:r>
        <w:r w:rsidR="004B5622">
          <w:rPr>
            <w:webHidden/>
          </w:rPr>
          <w:instrText xml:space="preserve"> PAGEREF _Toc160103982 \h </w:instrText>
        </w:r>
        <w:r w:rsidR="004B5622">
          <w:rPr>
            <w:webHidden/>
          </w:rPr>
        </w:r>
        <w:r w:rsidR="004B5622">
          <w:rPr>
            <w:webHidden/>
          </w:rPr>
          <w:fldChar w:fldCharType="separate"/>
        </w:r>
        <w:r w:rsidR="004B5622">
          <w:rPr>
            <w:webHidden/>
          </w:rPr>
          <w:t>3</w:t>
        </w:r>
        <w:r w:rsidR="004B5622">
          <w:rPr>
            <w:webHidden/>
          </w:rPr>
          <w:fldChar w:fldCharType="end"/>
        </w:r>
      </w:hyperlink>
    </w:p>
    <w:p w14:paraId="4497026E" w14:textId="3B2710BF" w:rsidR="004B5622" w:rsidRDefault="00FB378D">
      <w:pPr>
        <w:pStyle w:val="TOC2"/>
        <w:rPr>
          <w:rFonts w:asciiTheme="minorHAnsi" w:eastAsiaTheme="minorEastAsia" w:hAnsiTheme="minorHAnsi" w:cstheme="minorBidi"/>
          <w:kern w:val="2"/>
          <w14:ligatures w14:val="standardContextual"/>
        </w:rPr>
      </w:pPr>
      <w:hyperlink w:anchor="_Toc160103983" w:history="1">
        <w:r w:rsidR="004B5622" w:rsidRPr="00B65E19">
          <w:rPr>
            <w:rStyle w:val="Hyperlink"/>
          </w:rPr>
          <w:t>Personal protective equipment</w:t>
        </w:r>
        <w:r w:rsidR="004B5622">
          <w:rPr>
            <w:webHidden/>
          </w:rPr>
          <w:tab/>
        </w:r>
        <w:r w:rsidR="004B5622">
          <w:rPr>
            <w:webHidden/>
          </w:rPr>
          <w:fldChar w:fldCharType="begin"/>
        </w:r>
        <w:r w:rsidR="004B5622">
          <w:rPr>
            <w:webHidden/>
          </w:rPr>
          <w:instrText xml:space="preserve"> PAGEREF _Toc160103983 \h </w:instrText>
        </w:r>
        <w:r w:rsidR="004B5622">
          <w:rPr>
            <w:webHidden/>
          </w:rPr>
        </w:r>
        <w:r w:rsidR="004B5622">
          <w:rPr>
            <w:webHidden/>
          </w:rPr>
          <w:fldChar w:fldCharType="separate"/>
        </w:r>
        <w:r w:rsidR="004B5622">
          <w:rPr>
            <w:webHidden/>
          </w:rPr>
          <w:t>4</w:t>
        </w:r>
        <w:r w:rsidR="004B5622">
          <w:rPr>
            <w:webHidden/>
          </w:rPr>
          <w:fldChar w:fldCharType="end"/>
        </w:r>
      </w:hyperlink>
    </w:p>
    <w:p w14:paraId="7044FDBD" w14:textId="67697F1F" w:rsidR="004B5622" w:rsidRDefault="00FB378D">
      <w:pPr>
        <w:pStyle w:val="TOC1"/>
        <w:rPr>
          <w:rFonts w:asciiTheme="minorHAnsi" w:eastAsiaTheme="minorEastAsia" w:hAnsiTheme="minorHAnsi" w:cstheme="minorBidi"/>
          <w:kern w:val="2"/>
          <w:lang w:val="en-AU"/>
          <w14:ligatures w14:val="standardContextual"/>
        </w:rPr>
      </w:pPr>
      <w:hyperlink w:anchor="_Toc160103984" w:history="1">
        <w:r w:rsidR="004B5622" w:rsidRPr="00B65E19">
          <w:rPr>
            <w:rStyle w:val="Hyperlink"/>
          </w:rPr>
          <w:t>Essential equipment</w:t>
        </w:r>
        <w:r w:rsidR="004B5622">
          <w:rPr>
            <w:webHidden/>
          </w:rPr>
          <w:tab/>
        </w:r>
        <w:r w:rsidR="004B5622">
          <w:rPr>
            <w:webHidden/>
          </w:rPr>
          <w:fldChar w:fldCharType="begin"/>
        </w:r>
        <w:r w:rsidR="004B5622">
          <w:rPr>
            <w:webHidden/>
          </w:rPr>
          <w:instrText xml:space="preserve"> PAGEREF _Toc160103984 \h </w:instrText>
        </w:r>
        <w:r w:rsidR="004B5622">
          <w:rPr>
            <w:webHidden/>
          </w:rPr>
        </w:r>
        <w:r w:rsidR="004B5622">
          <w:rPr>
            <w:webHidden/>
          </w:rPr>
          <w:fldChar w:fldCharType="separate"/>
        </w:r>
        <w:r w:rsidR="004B5622">
          <w:rPr>
            <w:webHidden/>
          </w:rPr>
          <w:t>4</w:t>
        </w:r>
        <w:r w:rsidR="004B5622">
          <w:rPr>
            <w:webHidden/>
          </w:rPr>
          <w:fldChar w:fldCharType="end"/>
        </w:r>
      </w:hyperlink>
    </w:p>
    <w:p w14:paraId="21C73C50" w14:textId="0E8948C3" w:rsidR="004B5622" w:rsidRDefault="00FB378D">
      <w:pPr>
        <w:pStyle w:val="TOC1"/>
        <w:rPr>
          <w:rFonts w:asciiTheme="minorHAnsi" w:eastAsiaTheme="minorEastAsia" w:hAnsiTheme="minorHAnsi" w:cstheme="minorBidi"/>
          <w:kern w:val="2"/>
          <w:lang w:val="en-AU"/>
          <w14:ligatures w14:val="standardContextual"/>
        </w:rPr>
      </w:pPr>
      <w:hyperlink w:anchor="_Toc160103985" w:history="1">
        <w:r w:rsidR="004B5622" w:rsidRPr="00B65E19">
          <w:rPr>
            <w:rStyle w:val="Hyperlink"/>
          </w:rPr>
          <w:t>System requirements</w:t>
        </w:r>
        <w:r w:rsidR="004B5622">
          <w:rPr>
            <w:webHidden/>
          </w:rPr>
          <w:tab/>
        </w:r>
        <w:r w:rsidR="004B5622">
          <w:rPr>
            <w:webHidden/>
          </w:rPr>
          <w:fldChar w:fldCharType="begin"/>
        </w:r>
        <w:r w:rsidR="004B5622">
          <w:rPr>
            <w:webHidden/>
          </w:rPr>
          <w:instrText xml:space="preserve"> PAGEREF _Toc160103985 \h </w:instrText>
        </w:r>
        <w:r w:rsidR="004B5622">
          <w:rPr>
            <w:webHidden/>
          </w:rPr>
        </w:r>
        <w:r w:rsidR="004B5622">
          <w:rPr>
            <w:webHidden/>
          </w:rPr>
          <w:fldChar w:fldCharType="separate"/>
        </w:r>
        <w:r w:rsidR="004B5622">
          <w:rPr>
            <w:webHidden/>
          </w:rPr>
          <w:t>5</w:t>
        </w:r>
        <w:r w:rsidR="004B5622">
          <w:rPr>
            <w:webHidden/>
          </w:rPr>
          <w:fldChar w:fldCharType="end"/>
        </w:r>
      </w:hyperlink>
    </w:p>
    <w:p w14:paraId="73619E41" w14:textId="1E3781C8" w:rsidR="004B5622" w:rsidRDefault="00FB378D">
      <w:pPr>
        <w:pStyle w:val="TOC1"/>
        <w:rPr>
          <w:rFonts w:asciiTheme="minorHAnsi" w:eastAsiaTheme="minorEastAsia" w:hAnsiTheme="minorHAnsi" w:cstheme="minorBidi"/>
          <w:kern w:val="2"/>
          <w:lang w:val="en-AU"/>
          <w14:ligatures w14:val="standardContextual"/>
        </w:rPr>
      </w:pPr>
      <w:hyperlink w:anchor="_Toc160103986" w:history="1">
        <w:r w:rsidR="004B5622" w:rsidRPr="00B65E19">
          <w:rPr>
            <w:rStyle w:val="Hyperlink"/>
          </w:rPr>
          <w:t>Section 1: Conduct pre-inspection tasks</w:t>
        </w:r>
        <w:r w:rsidR="004B5622">
          <w:rPr>
            <w:webHidden/>
          </w:rPr>
          <w:tab/>
        </w:r>
        <w:r w:rsidR="004B5622">
          <w:rPr>
            <w:webHidden/>
          </w:rPr>
          <w:fldChar w:fldCharType="begin"/>
        </w:r>
        <w:r w:rsidR="004B5622">
          <w:rPr>
            <w:webHidden/>
          </w:rPr>
          <w:instrText xml:space="preserve"> PAGEREF _Toc160103986 \h </w:instrText>
        </w:r>
        <w:r w:rsidR="004B5622">
          <w:rPr>
            <w:webHidden/>
          </w:rPr>
        </w:r>
        <w:r w:rsidR="004B5622">
          <w:rPr>
            <w:webHidden/>
          </w:rPr>
          <w:fldChar w:fldCharType="separate"/>
        </w:r>
        <w:r w:rsidR="004B5622">
          <w:rPr>
            <w:webHidden/>
          </w:rPr>
          <w:t>6</w:t>
        </w:r>
        <w:r w:rsidR="004B5622">
          <w:rPr>
            <w:webHidden/>
          </w:rPr>
          <w:fldChar w:fldCharType="end"/>
        </w:r>
      </w:hyperlink>
    </w:p>
    <w:p w14:paraId="0301119D" w14:textId="508CAB01" w:rsidR="004B5622" w:rsidRDefault="00FB378D">
      <w:pPr>
        <w:pStyle w:val="TOC1"/>
        <w:rPr>
          <w:rFonts w:asciiTheme="minorHAnsi" w:eastAsiaTheme="minorEastAsia" w:hAnsiTheme="minorHAnsi" w:cstheme="minorBidi"/>
          <w:kern w:val="2"/>
          <w:lang w:val="en-AU"/>
          <w14:ligatures w14:val="standardContextual"/>
        </w:rPr>
      </w:pPr>
      <w:hyperlink w:anchor="_Toc160103987" w:history="1">
        <w:r w:rsidR="004B5622" w:rsidRPr="00B65E19">
          <w:rPr>
            <w:rStyle w:val="Hyperlink"/>
          </w:rPr>
          <w:t>Section 2: Conduct flowpath inspection tasks</w:t>
        </w:r>
        <w:r w:rsidR="004B5622">
          <w:rPr>
            <w:webHidden/>
          </w:rPr>
          <w:tab/>
        </w:r>
        <w:r w:rsidR="004B5622">
          <w:rPr>
            <w:webHidden/>
          </w:rPr>
          <w:fldChar w:fldCharType="begin"/>
        </w:r>
        <w:r w:rsidR="004B5622">
          <w:rPr>
            <w:webHidden/>
          </w:rPr>
          <w:instrText xml:space="preserve"> PAGEREF _Toc160103987 \h </w:instrText>
        </w:r>
        <w:r w:rsidR="004B5622">
          <w:rPr>
            <w:webHidden/>
          </w:rPr>
        </w:r>
        <w:r w:rsidR="004B5622">
          <w:rPr>
            <w:webHidden/>
          </w:rPr>
          <w:fldChar w:fldCharType="separate"/>
        </w:r>
        <w:r w:rsidR="004B5622">
          <w:rPr>
            <w:webHidden/>
          </w:rPr>
          <w:t>7</w:t>
        </w:r>
        <w:r w:rsidR="004B5622">
          <w:rPr>
            <w:webHidden/>
          </w:rPr>
          <w:fldChar w:fldCharType="end"/>
        </w:r>
      </w:hyperlink>
    </w:p>
    <w:p w14:paraId="5B0D5A06" w14:textId="6B04D5DA" w:rsidR="004B5622" w:rsidRDefault="00FB378D">
      <w:pPr>
        <w:pStyle w:val="TOC2"/>
        <w:rPr>
          <w:rFonts w:asciiTheme="minorHAnsi" w:eastAsiaTheme="minorEastAsia" w:hAnsiTheme="minorHAnsi" w:cstheme="minorBidi"/>
          <w:kern w:val="2"/>
          <w14:ligatures w14:val="standardContextual"/>
        </w:rPr>
      </w:pPr>
      <w:hyperlink w:anchor="_Toc160103988" w:history="1">
        <w:r w:rsidR="004B5622" w:rsidRPr="00B65E19">
          <w:rPr>
            <w:rStyle w:val="Hyperlink"/>
          </w:rPr>
          <w:t>Inspect flowpath</w:t>
        </w:r>
        <w:r w:rsidR="004B5622">
          <w:rPr>
            <w:webHidden/>
          </w:rPr>
          <w:tab/>
        </w:r>
        <w:r w:rsidR="004B5622">
          <w:rPr>
            <w:webHidden/>
          </w:rPr>
          <w:fldChar w:fldCharType="begin"/>
        </w:r>
        <w:r w:rsidR="004B5622">
          <w:rPr>
            <w:webHidden/>
          </w:rPr>
          <w:instrText xml:space="preserve"> PAGEREF _Toc160103988 \h </w:instrText>
        </w:r>
        <w:r w:rsidR="004B5622">
          <w:rPr>
            <w:webHidden/>
          </w:rPr>
        </w:r>
        <w:r w:rsidR="004B5622">
          <w:rPr>
            <w:webHidden/>
          </w:rPr>
          <w:fldChar w:fldCharType="separate"/>
        </w:r>
        <w:r w:rsidR="004B5622">
          <w:rPr>
            <w:webHidden/>
          </w:rPr>
          <w:t>7</w:t>
        </w:r>
        <w:r w:rsidR="004B5622">
          <w:rPr>
            <w:webHidden/>
          </w:rPr>
          <w:fldChar w:fldCharType="end"/>
        </w:r>
      </w:hyperlink>
    </w:p>
    <w:p w14:paraId="2A43758B" w14:textId="1A30FB7D" w:rsidR="004B5622" w:rsidRDefault="00FB378D">
      <w:pPr>
        <w:pStyle w:val="TOC2"/>
        <w:rPr>
          <w:rFonts w:asciiTheme="minorHAnsi" w:eastAsiaTheme="minorEastAsia" w:hAnsiTheme="minorHAnsi" w:cstheme="minorBidi"/>
          <w:kern w:val="2"/>
          <w14:ligatures w14:val="standardContextual"/>
        </w:rPr>
      </w:pPr>
      <w:hyperlink w:anchor="_Toc160103989" w:history="1">
        <w:r w:rsidR="004B5622" w:rsidRPr="00B65E19">
          <w:rPr>
            <w:rStyle w:val="Hyperlink"/>
          </w:rPr>
          <w:t>Pass the flowpath</w:t>
        </w:r>
        <w:r w:rsidR="004B5622">
          <w:rPr>
            <w:webHidden/>
          </w:rPr>
          <w:tab/>
        </w:r>
        <w:r w:rsidR="004B5622">
          <w:rPr>
            <w:webHidden/>
          </w:rPr>
          <w:fldChar w:fldCharType="begin"/>
        </w:r>
        <w:r w:rsidR="004B5622">
          <w:rPr>
            <w:webHidden/>
          </w:rPr>
          <w:instrText xml:space="preserve"> PAGEREF _Toc160103989 \h </w:instrText>
        </w:r>
        <w:r w:rsidR="004B5622">
          <w:rPr>
            <w:webHidden/>
          </w:rPr>
        </w:r>
        <w:r w:rsidR="004B5622">
          <w:rPr>
            <w:webHidden/>
          </w:rPr>
          <w:fldChar w:fldCharType="separate"/>
        </w:r>
        <w:r w:rsidR="004B5622">
          <w:rPr>
            <w:webHidden/>
          </w:rPr>
          <w:t>8</w:t>
        </w:r>
        <w:r w:rsidR="004B5622">
          <w:rPr>
            <w:webHidden/>
          </w:rPr>
          <w:fldChar w:fldCharType="end"/>
        </w:r>
      </w:hyperlink>
    </w:p>
    <w:p w14:paraId="79012C69" w14:textId="539A9D5D" w:rsidR="004B5622" w:rsidRDefault="00FB378D">
      <w:pPr>
        <w:pStyle w:val="TOC2"/>
        <w:rPr>
          <w:rFonts w:asciiTheme="minorHAnsi" w:eastAsiaTheme="minorEastAsia" w:hAnsiTheme="minorHAnsi" w:cstheme="minorBidi"/>
          <w:kern w:val="2"/>
          <w14:ligatures w14:val="standardContextual"/>
        </w:rPr>
      </w:pPr>
      <w:hyperlink w:anchor="_Toc160103990" w:history="1">
        <w:r w:rsidR="004B5622" w:rsidRPr="00B65E19">
          <w:rPr>
            <w:rStyle w:val="Hyperlink"/>
          </w:rPr>
          <w:t>Fail the flowpath</w:t>
        </w:r>
        <w:r w:rsidR="004B5622">
          <w:rPr>
            <w:webHidden/>
          </w:rPr>
          <w:tab/>
        </w:r>
        <w:r w:rsidR="004B5622">
          <w:rPr>
            <w:webHidden/>
          </w:rPr>
          <w:fldChar w:fldCharType="begin"/>
        </w:r>
        <w:r w:rsidR="004B5622">
          <w:rPr>
            <w:webHidden/>
          </w:rPr>
          <w:instrText xml:space="preserve"> PAGEREF _Toc160103990 \h </w:instrText>
        </w:r>
        <w:r w:rsidR="004B5622">
          <w:rPr>
            <w:webHidden/>
          </w:rPr>
        </w:r>
        <w:r w:rsidR="004B5622">
          <w:rPr>
            <w:webHidden/>
          </w:rPr>
          <w:fldChar w:fldCharType="separate"/>
        </w:r>
        <w:r w:rsidR="004B5622">
          <w:rPr>
            <w:webHidden/>
          </w:rPr>
          <w:t>8</w:t>
        </w:r>
        <w:r w:rsidR="004B5622">
          <w:rPr>
            <w:webHidden/>
          </w:rPr>
          <w:fldChar w:fldCharType="end"/>
        </w:r>
      </w:hyperlink>
    </w:p>
    <w:p w14:paraId="3D11ACF5" w14:textId="3E8DEAC9" w:rsidR="004B5622" w:rsidRDefault="00FB378D">
      <w:pPr>
        <w:pStyle w:val="TOC2"/>
        <w:rPr>
          <w:rFonts w:asciiTheme="minorHAnsi" w:eastAsiaTheme="minorEastAsia" w:hAnsiTheme="minorHAnsi" w:cstheme="minorBidi"/>
          <w:kern w:val="2"/>
          <w14:ligatures w14:val="standardContextual"/>
        </w:rPr>
      </w:pPr>
      <w:hyperlink w:anchor="_Toc160103991" w:history="1">
        <w:r w:rsidR="004B5622" w:rsidRPr="00B65E19">
          <w:rPr>
            <w:rStyle w:val="Hyperlink"/>
          </w:rPr>
          <w:t>Reinspect the flowpath</w:t>
        </w:r>
        <w:r w:rsidR="004B5622">
          <w:rPr>
            <w:webHidden/>
          </w:rPr>
          <w:tab/>
        </w:r>
        <w:r w:rsidR="004B5622">
          <w:rPr>
            <w:webHidden/>
          </w:rPr>
          <w:fldChar w:fldCharType="begin"/>
        </w:r>
        <w:r w:rsidR="004B5622">
          <w:rPr>
            <w:webHidden/>
          </w:rPr>
          <w:instrText xml:space="preserve"> PAGEREF _Toc160103991 \h </w:instrText>
        </w:r>
        <w:r w:rsidR="004B5622">
          <w:rPr>
            <w:webHidden/>
          </w:rPr>
        </w:r>
        <w:r w:rsidR="004B5622">
          <w:rPr>
            <w:webHidden/>
          </w:rPr>
          <w:fldChar w:fldCharType="separate"/>
        </w:r>
        <w:r w:rsidR="004B5622">
          <w:rPr>
            <w:webHidden/>
          </w:rPr>
          <w:t>8</w:t>
        </w:r>
        <w:r w:rsidR="004B5622">
          <w:rPr>
            <w:webHidden/>
          </w:rPr>
          <w:fldChar w:fldCharType="end"/>
        </w:r>
      </w:hyperlink>
    </w:p>
    <w:p w14:paraId="6A2513BC" w14:textId="5A3D1166" w:rsidR="004B5622" w:rsidRDefault="00FB378D">
      <w:pPr>
        <w:pStyle w:val="TOC1"/>
        <w:rPr>
          <w:rFonts w:asciiTheme="minorHAnsi" w:eastAsiaTheme="minorEastAsia" w:hAnsiTheme="minorHAnsi" w:cstheme="minorBidi"/>
          <w:kern w:val="2"/>
          <w:lang w:val="en-AU"/>
          <w14:ligatures w14:val="standardContextual"/>
        </w:rPr>
      </w:pPr>
      <w:hyperlink w:anchor="_Toc160103992" w:history="1">
        <w:r w:rsidR="004B5622" w:rsidRPr="00B65E19">
          <w:rPr>
            <w:rStyle w:val="Hyperlink"/>
          </w:rPr>
          <w:t>Container approval</w:t>
        </w:r>
        <w:r w:rsidR="004B5622">
          <w:rPr>
            <w:webHidden/>
          </w:rPr>
          <w:tab/>
        </w:r>
        <w:r w:rsidR="004B5622">
          <w:rPr>
            <w:webHidden/>
          </w:rPr>
          <w:fldChar w:fldCharType="begin"/>
        </w:r>
        <w:r w:rsidR="004B5622">
          <w:rPr>
            <w:webHidden/>
          </w:rPr>
          <w:instrText xml:space="preserve"> PAGEREF _Toc160103992 \h </w:instrText>
        </w:r>
        <w:r w:rsidR="004B5622">
          <w:rPr>
            <w:webHidden/>
          </w:rPr>
        </w:r>
        <w:r w:rsidR="004B5622">
          <w:rPr>
            <w:webHidden/>
          </w:rPr>
          <w:fldChar w:fldCharType="separate"/>
        </w:r>
        <w:r w:rsidR="004B5622">
          <w:rPr>
            <w:webHidden/>
          </w:rPr>
          <w:t>9</w:t>
        </w:r>
        <w:r w:rsidR="004B5622">
          <w:rPr>
            <w:webHidden/>
          </w:rPr>
          <w:fldChar w:fldCharType="end"/>
        </w:r>
      </w:hyperlink>
    </w:p>
    <w:p w14:paraId="2B73003F" w14:textId="601C74C2" w:rsidR="004B5622" w:rsidRDefault="00FB378D">
      <w:pPr>
        <w:pStyle w:val="TOC1"/>
        <w:rPr>
          <w:rFonts w:asciiTheme="minorHAnsi" w:eastAsiaTheme="minorEastAsia" w:hAnsiTheme="minorHAnsi" w:cstheme="minorBidi"/>
          <w:kern w:val="2"/>
          <w:lang w:val="en-AU"/>
          <w14:ligatures w14:val="standardContextual"/>
        </w:rPr>
      </w:pPr>
      <w:hyperlink w:anchor="_Toc160103993" w:history="1">
        <w:r w:rsidR="004B5622" w:rsidRPr="00B65E19">
          <w:rPr>
            <w:rStyle w:val="Hyperlink"/>
          </w:rPr>
          <w:t>Vessel approval</w:t>
        </w:r>
        <w:r w:rsidR="004B5622">
          <w:rPr>
            <w:webHidden/>
          </w:rPr>
          <w:tab/>
        </w:r>
        <w:r w:rsidR="004B5622">
          <w:rPr>
            <w:webHidden/>
          </w:rPr>
          <w:fldChar w:fldCharType="begin"/>
        </w:r>
        <w:r w:rsidR="004B5622">
          <w:rPr>
            <w:webHidden/>
          </w:rPr>
          <w:instrText xml:space="preserve"> PAGEREF _Toc160103993 \h </w:instrText>
        </w:r>
        <w:r w:rsidR="004B5622">
          <w:rPr>
            <w:webHidden/>
          </w:rPr>
        </w:r>
        <w:r w:rsidR="004B5622">
          <w:rPr>
            <w:webHidden/>
          </w:rPr>
          <w:fldChar w:fldCharType="separate"/>
        </w:r>
        <w:r w:rsidR="004B5622">
          <w:rPr>
            <w:webHidden/>
          </w:rPr>
          <w:t>9</w:t>
        </w:r>
        <w:r w:rsidR="004B5622">
          <w:rPr>
            <w:webHidden/>
          </w:rPr>
          <w:fldChar w:fldCharType="end"/>
        </w:r>
      </w:hyperlink>
    </w:p>
    <w:p w14:paraId="75DD2868" w14:textId="17AC4FC9" w:rsidR="004B5622" w:rsidRDefault="00FB378D">
      <w:pPr>
        <w:pStyle w:val="TOC1"/>
        <w:rPr>
          <w:rFonts w:asciiTheme="minorHAnsi" w:eastAsiaTheme="minorEastAsia" w:hAnsiTheme="minorHAnsi" w:cstheme="minorBidi"/>
          <w:kern w:val="2"/>
          <w:lang w:val="en-AU"/>
          <w14:ligatures w14:val="standardContextual"/>
        </w:rPr>
      </w:pPr>
      <w:hyperlink w:anchor="_Toc160103994" w:history="1">
        <w:r w:rsidR="004B5622" w:rsidRPr="00B65E19">
          <w:rPr>
            <w:rStyle w:val="Hyperlink"/>
          </w:rPr>
          <w:t>Section 3: Conduct goods inspection tasks</w:t>
        </w:r>
        <w:r w:rsidR="004B5622">
          <w:rPr>
            <w:webHidden/>
          </w:rPr>
          <w:tab/>
        </w:r>
        <w:r w:rsidR="004B5622">
          <w:rPr>
            <w:webHidden/>
          </w:rPr>
          <w:fldChar w:fldCharType="begin"/>
        </w:r>
        <w:r w:rsidR="004B5622">
          <w:rPr>
            <w:webHidden/>
          </w:rPr>
          <w:instrText xml:space="preserve"> PAGEREF _Toc160103994 \h </w:instrText>
        </w:r>
        <w:r w:rsidR="004B5622">
          <w:rPr>
            <w:webHidden/>
          </w:rPr>
        </w:r>
        <w:r w:rsidR="004B5622">
          <w:rPr>
            <w:webHidden/>
          </w:rPr>
          <w:fldChar w:fldCharType="separate"/>
        </w:r>
        <w:r w:rsidR="004B5622">
          <w:rPr>
            <w:webHidden/>
          </w:rPr>
          <w:t>9</w:t>
        </w:r>
        <w:r w:rsidR="004B5622">
          <w:rPr>
            <w:webHidden/>
          </w:rPr>
          <w:fldChar w:fldCharType="end"/>
        </w:r>
      </w:hyperlink>
    </w:p>
    <w:p w14:paraId="40640E79" w14:textId="6ACD6B07" w:rsidR="004B5622" w:rsidRDefault="00FB378D">
      <w:pPr>
        <w:pStyle w:val="TOC1"/>
        <w:rPr>
          <w:rFonts w:asciiTheme="minorHAnsi" w:eastAsiaTheme="minorEastAsia" w:hAnsiTheme="minorHAnsi" w:cstheme="minorBidi"/>
          <w:kern w:val="2"/>
          <w:lang w:val="en-AU"/>
          <w14:ligatures w14:val="standardContextual"/>
        </w:rPr>
      </w:pPr>
      <w:hyperlink w:anchor="_Toc160103995" w:history="1">
        <w:r w:rsidR="004B5622" w:rsidRPr="00B65E19">
          <w:rPr>
            <w:rStyle w:val="Hyperlink"/>
          </w:rPr>
          <w:t>Assess the consignment</w:t>
        </w:r>
        <w:r w:rsidR="004B5622">
          <w:rPr>
            <w:webHidden/>
          </w:rPr>
          <w:tab/>
        </w:r>
        <w:r w:rsidR="004B5622">
          <w:rPr>
            <w:webHidden/>
          </w:rPr>
          <w:fldChar w:fldCharType="begin"/>
        </w:r>
        <w:r w:rsidR="004B5622">
          <w:rPr>
            <w:webHidden/>
          </w:rPr>
          <w:instrText xml:space="preserve"> PAGEREF _Toc160103995 \h </w:instrText>
        </w:r>
        <w:r w:rsidR="004B5622">
          <w:rPr>
            <w:webHidden/>
          </w:rPr>
        </w:r>
        <w:r w:rsidR="004B5622">
          <w:rPr>
            <w:webHidden/>
          </w:rPr>
          <w:fldChar w:fldCharType="separate"/>
        </w:r>
        <w:r w:rsidR="004B5622">
          <w:rPr>
            <w:webHidden/>
          </w:rPr>
          <w:t>9</w:t>
        </w:r>
        <w:r w:rsidR="004B5622">
          <w:rPr>
            <w:webHidden/>
          </w:rPr>
          <w:fldChar w:fldCharType="end"/>
        </w:r>
      </w:hyperlink>
    </w:p>
    <w:p w14:paraId="598C18FD" w14:textId="347437FB" w:rsidR="004B5622" w:rsidRDefault="00FB378D">
      <w:pPr>
        <w:pStyle w:val="TOC1"/>
        <w:rPr>
          <w:rFonts w:asciiTheme="minorHAnsi" w:eastAsiaTheme="minorEastAsia" w:hAnsiTheme="minorHAnsi" w:cstheme="minorBidi"/>
          <w:kern w:val="2"/>
          <w:lang w:val="en-AU"/>
          <w14:ligatures w14:val="standardContextual"/>
        </w:rPr>
      </w:pPr>
      <w:hyperlink w:anchor="_Toc160103996" w:history="1">
        <w:r w:rsidR="004B5622" w:rsidRPr="00B65E19">
          <w:rPr>
            <w:rStyle w:val="Hyperlink"/>
          </w:rPr>
          <w:t>Inspect the consignment</w:t>
        </w:r>
        <w:r w:rsidR="004B5622">
          <w:rPr>
            <w:webHidden/>
          </w:rPr>
          <w:tab/>
        </w:r>
        <w:r w:rsidR="004B5622">
          <w:rPr>
            <w:webHidden/>
          </w:rPr>
          <w:fldChar w:fldCharType="begin"/>
        </w:r>
        <w:r w:rsidR="004B5622">
          <w:rPr>
            <w:webHidden/>
          </w:rPr>
          <w:instrText xml:space="preserve"> PAGEREF _Toc160103996 \h </w:instrText>
        </w:r>
        <w:r w:rsidR="004B5622">
          <w:rPr>
            <w:webHidden/>
          </w:rPr>
        </w:r>
        <w:r w:rsidR="004B5622">
          <w:rPr>
            <w:webHidden/>
          </w:rPr>
          <w:fldChar w:fldCharType="separate"/>
        </w:r>
        <w:r w:rsidR="004B5622">
          <w:rPr>
            <w:webHidden/>
          </w:rPr>
          <w:t>10</w:t>
        </w:r>
        <w:r w:rsidR="004B5622">
          <w:rPr>
            <w:webHidden/>
          </w:rPr>
          <w:fldChar w:fldCharType="end"/>
        </w:r>
      </w:hyperlink>
    </w:p>
    <w:p w14:paraId="6EA7845D" w14:textId="04C5303B" w:rsidR="004B5622" w:rsidRDefault="00FB378D">
      <w:pPr>
        <w:pStyle w:val="TOC3"/>
        <w:rPr>
          <w:rFonts w:asciiTheme="minorHAnsi" w:eastAsiaTheme="minorEastAsia" w:hAnsiTheme="minorHAnsi" w:cstheme="minorBidi"/>
          <w:kern w:val="2"/>
          <w14:ligatures w14:val="standardContextual"/>
        </w:rPr>
      </w:pPr>
      <w:hyperlink w:anchor="_Toc160103997" w:history="1">
        <w:r w:rsidR="004B5622" w:rsidRPr="00B65E19">
          <w:rPr>
            <w:rStyle w:val="Hyperlink"/>
          </w:rPr>
          <w:t>Drawing Samples</w:t>
        </w:r>
        <w:r w:rsidR="004B5622">
          <w:rPr>
            <w:webHidden/>
          </w:rPr>
          <w:tab/>
        </w:r>
        <w:r w:rsidR="004B5622">
          <w:rPr>
            <w:webHidden/>
          </w:rPr>
          <w:fldChar w:fldCharType="begin"/>
        </w:r>
        <w:r w:rsidR="004B5622">
          <w:rPr>
            <w:webHidden/>
          </w:rPr>
          <w:instrText xml:space="preserve"> PAGEREF _Toc160103997 \h </w:instrText>
        </w:r>
        <w:r w:rsidR="004B5622">
          <w:rPr>
            <w:webHidden/>
          </w:rPr>
        </w:r>
        <w:r w:rsidR="004B5622">
          <w:rPr>
            <w:webHidden/>
          </w:rPr>
          <w:fldChar w:fldCharType="separate"/>
        </w:r>
        <w:r w:rsidR="004B5622">
          <w:rPr>
            <w:webHidden/>
          </w:rPr>
          <w:t>10</w:t>
        </w:r>
        <w:r w:rsidR="004B5622">
          <w:rPr>
            <w:webHidden/>
          </w:rPr>
          <w:fldChar w:fldCharType="end"/>
        </w:r>
      </w:hyperlink>
    </w:p>
    <w:p w14:paraId="2B8DD78D" w14:textId="481668F0" w:rsidR="004B5622" w:rsidRDefault="00FB378D">
      <w:pPr>
        <w:pStyle w:val="TOC3"/>
        <w:rPr>
          <w:rFonts w:asciiTheme="minorHAnsi" w:eastAsiaTheme="minorEastAsia" w:hAnsiTheme="minorHAnsi" w:cstheme="minorBidi"/>
          <w:kern w:val="2"/>
          <w14:ligatures w14:val="standardContextual"/>
        </w:rPr>
      </w:pPr>
      <w:hyperlink w:anchor="_Toc160103998" w:history="1">
        <w:r w:rsidR="004B5622" w:rsidRPr="00B65E19">
          <w:rPr>
            <w:rStyle w:val="Hyperlink"/>
          </w:rPr>
          <w:t>Inspecting Samples</w:t>
        </w:r>
        <w:r w:rsidR="004B5622">
          <w:rPr>
            <w:webHidden/>
          </w:rPr>
          <w:tab/>
        </w:r>
        <w:r w:rsidR="004B5622">
          <w:rPr>
            <w:webHidden/>
          </w:rPr>
          <w:fldChar w:fldCharType="begin"/>
        </w:r>
        <w:r w:rsidR="004B5622">
          <w:rPr>
            <w:webHidden/>
          </w:rPr>
          <w:instrText xml:space="preserve"> PAGEREF _Toc160103998 \h </w:instrText>
        </w:r>
        <w:r w:rsidR="004B5622">
          <w:rPr>
            <w:webHidden/>
          </w:rPr>
        </w:r>
        <w:r w:rsidR="004B5622">
          <w:rPr>
            <w:webHidden/>
          </w:rPr>
          <w:fldChar w:fldCharType="separate"/>
        </w:r>
        <w:r w:rsidR="004B5622">
          <w:rPr>
            <w:webHidden/>
          </w:rPr>
          <w:t>10</w:t>
        </w:r>
        <w:r w:rsidR="004B5622">
          <w:rPr>
            <w:webHidden/>
          </w:rPr>
          <w:fldChar w:fldCharType="end"/>
        </w:r>
      </w:hyperlink>
    </w:p>
    <w:p w14:paraId="7B93081F" w14:textId="1D91B7F4" w:rsidR="004B5622" w:rsidRDefault="00FB378D">
      <w:pPr>
        <w:pStyle w:val="TOC1"/>
        <w:rPr>
          <w:rFonts w:asciiTheme="minorHAnsi" w:eastAsiaTheme="minorEastAsia" w:hAnsiTheme="minorHAnsi" w:cstheme="minorBidi"/>
          <w:kern w:val="2"/>
          <w:lang w:val="en-AU"/>
          <w14:ligatures w14:val="standardContextual"/>
        </w:rPr>
      </w:pPr>
      <w:hyperlink w:anchor="_Toc160103999" w:history="1">
        <w:r w:rsidR="004B5622" w:rsidRPr="00B65E19">
          <w:rPr>
            <w:rStyle w:val="Hyperlink"/>
          </w:rPr>
          <w:t>Section 4: Pass the goods after inspection</w:t>
        </w:r>
        <w:r w:rsidR="004B5622">
          <w:rPr>
            <w:webHidden/>
          </w:rPr>
          <w:tab/>
        </w:r>
        <w:r w:rsidR="004B5622">
          <w:rPr>
            <w:webHidden/>
          </w:rPr>
          <w:fldChar w:fldCharType="begin"/>
        </w:r>
        <w:r w:rsidR="004B5622">
          <w:rPr>
            <w:webHidden/>
          </w:rPr>
          <w:instrText xml:space="preserve"> PAGEREF _Toc160103999 \h </w:instrText>
        </w:r>
        <w:r w:rsidR="004B5622">
          <w:rPr>
            <w:webHidden/>
          </w:rPr>
        </w:r>
        <w:r w:rsidR="004B5622">
          <w:rPr>
            <w:webHidden/>
          </w:rPr>
          <w:fldChar w:fldCharType="separate"/>
        </w:r>
        <w:r w:rsidR="004B5622">
          <w:rPr>
            <w:webHidden/>
          </w:rPr>
          <w:t>10</w:t>
        </w:r>
        <w:r w:rsidR="004B5622">
          <w:rPr>
            <w:webHidden/>
          </w:rPr>
          <w:fldChar w:fldCharType="end"/>
        </w:r>
      </w:hyperlink>
    </w:p>
    <w:p w14:paraId="52AB8D8A" w14:textId="26CFB837" w:rsidR="004B5622" w:rsidRDefault="00FB378D">
      <w:pPr>
        <w:pStyle w:val="TOC1"/>
        <w:rPr>
          <w:rFonts w:asciiTheme="minorHAnsi" w:eastAsiaTheme="minorEastAsia" w:hAnsiTheme="minorHAnsi" w:cstheme="minorBidi"/>
          <w:kern w:val="2"/>
          <w:lang w:val="en-AU"/>
          <w14:ligatures w14:val="standardContextual"/>
        </w:rPr>
      </w:pPr>
      <w:hyperlink w:anchor="_Toc160104000" w:history="1">
        <w:r w:rsidR="004B5622" w:rsidRPr="00B65E19">
          <w:rPr>
            <w:rStyle w:val="Hyperlink"/>
          </w:rPr>
          <w:t>Section 5: Reject the goods after inspection</w:t>
        </w:r>
        <w:r w:rsidR="004B5622">
          <w:rPr>
            <w:webHidden/>
          </w:rPr>
          <w:tab/>
        </w:r>
        <w:r w:rsidR="004B5622">
          <w:rPr>
            <w:webHidden/>
          </w:rPr>
          <w:fldChar w:fldCharType="begin"/>
        </w:r>
        <w:r w:rsidR="004B5622">
          <w:rPr>
            <w:webHidden/>
          </w:rPr>
          <w:instrText xml:space="preserve"> PAGEREF _Toc160104000 \h </w:instrText>
        </w:r>
        <w:r w:rsidR="004B5622">
          <w:rPr>
            <w:webHidden/>
          </w:rPr>
        </w:r>
        <w:r w:rsidR="004B5622">
          <w:rPr>
            <w:webHidden/>
          </w:rPr>
          <w:fldChar w:fldCharType="separate"/>
        </w:r>
        <w:r w:rsidR="004B5622">
          <w:rPr>
            <w:webHidden/>
          </w:rPr>
          <w:t>11</w:t>
        </w:r>
        <w:r w:rsidR="004B5622">
          <w:rPr>
            <w:webHidden/>
          </w:rPr>
          <w:fldChar w:fldCharType="end"/>
        </w:r>
      </w:hyperlink>
    </w:p>
    <w:p w14:paraId="1A61BFC7" w14:textId="20922E7B" w:rsidR="004B5622" w:rsidRDefault="00FB378D">
      <w:pPr>
        <w:pStyle w:val="TOC1"/>
        <w:rPr>
          <w:rFonts w:asciiTheme="minorHAnsi" w:eastAsiaTheme="minorEastAsia" w:hAnsiTheme="minorHAnsi" w:cstheme="minorBidi"/>
          <w:kern w:val="2"/>
          <w:lang w:val="en-AU"/>
          <w14:ligatures w14:val="standardContextual"/>
        </w:rPr>
      </w:pPr>
      <w:hyperlink w:anchor="_Toc160104001" w:history="1">
        <w:r w:rsidR="004B5622" w:rsidRPr="00B65E19">
          <w:rPr>
            <w:rStyle w:val="Hyperlink"/>
          </w:rPr>
          <w:t>Section 6: Reinspect the resubmitted goods</w:t>
        </w:r>
        <w:r w:rsidR="004B5622">
          <w:rPr>
            <w:webHidden/>
          </w:rPr>
          <w:tab/>
        </w:r>
        <w:r w:rsidR="004B5622">
          <w:rPr>
            <w:webHidden/>
          </w:rPr>
          <w:fldChar w:fldCharType="begin"/>
        </w:r>
        <w:r w:rsidR="004B5622">
          <w:rPr>
            <w:webHidden/>
          </w:rPr>
          <w:instrText xml:space="preserve"> PAGEREF _Toc160104001 \h </w:instrText>
        </w:r>
        <w:r w:rsidR="004B5622">
          <w:rPr>
            <w:webHidden/>
          </w:rPr>
        </w:r>
        <w:r w:rsidR="004B5622">
          <w:rPr>
            <w:webHidden/>
          </w:rPr>
          <w:fldChar w:fldCharType="separate"/>
        </w:r>
        <w:r w:rsidR="004B5622">
          <w:rPr>
            <w:webHidden/>
          </w:rPr>
          <w:t>12</w:t>
        </w:r>
        <w:r w:rsidR="004B5622">
          <w:rPr>
            <w:webHidden/>
          </w:rPr>
          <w:fldChar w:fldCharType="end"/>
        </w:r>
      </w:hyperlink>
    </w:p>
    <w:p w14:paraId="3306E433" w14:textId="061607B3" w:rsidR="004B5622" w:rsidRDefault="00FB378D">
      <w:pPr>
        <w:pStyle w:val="TOC2"/>
        <w:rPr>
          <w:rFonts w:asciiTheme="minorHAnsi" w:eastAsiaTheme="minorEastAsia" w:hAnsiTheme="minorHAnsi" w:cstheme="minorBidi"/>
          <w:kern w:val="2"/>
          <w14:ligatures w14:val="standardContextual"/>
        </w:rPr>
      </w:pPr>
      <w:hyperlink w:anchor="_Toc160104002" w:history="1">
        <w:r w:rsidR="004B5622" w:rsidRPr="00B65E19">
          <w:rPr>
            <w:rStyle w:val="Hyperlink"/>
          </w:rPr>
          <w:t>Goods rejected for insect infestations</w:t>
        </w:r>
        <w:r w:rsidR="004B5622">
          <w:rPr>
            <w:webHidden/>
          </w:rPr>
          <w:tab/>
        </w:r>
        <w:r w:rsidR="004B5622">
          <w:rPr>
            <w:webHidden/>
          </w:rPr>
          <w:fldChar w:fldCharType="begin"/>
        </w:r>
        <w:r w:rsidR="004B5622">
          <w:rPr>
            <w:webHidden/>
          </w:rPr>
          <w:instrText xml:space="preserve"> PAGEREF _Toc160104002 \h </w:instrText>
        </w:r>
        <w:r w:rsidR="004B5622">
          <w:rPr>
            <w:webHidden/>
          </w:rPr>
        </w:r>
        <w:r w:rsidR="004B5622">
          <w:rPr>
            <w:webHidden/>
          </w:rPr>
          <w:fldChar w:fldCharType="separate"/>
        </w:r>
        <w:r w:rsidR="004B5622">
          <w:rPr>
            <w:webHidden/>
          </w:rPr>
          <w:t>12</w:t>
        </w:r>
        <w:r w:rsidR="004B5622">
          <w:rPr>
            <w:webHidden/>
          </w:rPr>
          <w:fldChar w:fldCharType="end"/>
        </w:r>
      </w:hyperlink>
    </w:p>
    <w:p w14:paraId="2A6D4721" w14:textId="53E5173E" w:rsidR="004B5622" w:rsidRDefault="00FB378D">
      <w:pPr>
        <w:pStyle w:val="TOC2"/>
        <w:rPr>
          <w:rFonts w:asciiTheme="minorHAnsi" w:eastAsiaTheme="minorEastAsia" w:hAnsiTheme="minorHAnsi" w:cstheme="minorBidi"/>
          <w:kern w:val="2"/>
          <w14:ligatures w14:val="standardContextual"/>
        </w:rPr>
      </w:pPr>
      <w:hyperlink w:anchor="_Toc160104003" w:history="1">
        <w:r w:rsidR="004B5622" w:rsidRPr="00B65E19">
          <w:rPr>
            <w:rStyle w:val="Hyperlink"/>
          </w:rPr>
          <w:t>Reinspection of the resubmitted goods</w:t>
        </w:r>
        <w:r w:rsidR="004B5622">
          <w:rPr>
            <w:webHidden/>
          </w:rPr>
          <w:tab/>
        </w:r>
        <w:r w:rsidR="004B5622">
          <w:rPr>
            <w:webHidden/>
          </w:rPr>
          <w:fldChar w:fldCharType="begin"/>
        </w:r>
        <w:r w:rsidR="004B5622">
          <w:rPr>
            <w:webHidden/>
          </w:rPr>
          <w:instrText xml:space="preserve"> PAGEREF _Toc160104003 \h </w:instrText>
        </w:r>
        <w:r w:rsidR="004B5622">
          <w:rPr>
            <w:webHidden/>
          </w:rPr>
        </w:r>
        <w:r w:rsidR="004B5622">
          <w:rPr>
            <w:webHidden/>
          </w:rPr>
          <w:fldChar w:fldCharType="separate"/>
        </w:r>
        <w:r w:rsidR="004B5622">
          <w:rPr>
            <w:webHidden/>
          </w:rPr>
          <w:t>12</w:t>
        </w:r>
        <w:r w:rsidR="004B5622">
          <w:rPr>
            <w:webHidden/>
          </w:rPr>
          <w:fldChar w:fldCharType="end"/>
        </w:r>
      </w:hyperlink>
    </w:p>
    <w:p w14:paraId="3D4E8538" w14:textId="425A1C3F" w:rsidR="004B5622" w:rsidRDefault="00FB378D">
      <w:pPr>
        <w:pStyle w:val="TOC1"/>
        <w:rPr>
          <w:rFonts w:asciiTheme="minorHAnsi" w:eastAsiaTheme="minorEastAsia" w:hAnsiTheme="minorHAnsi" w:cstheme="minorBidi"/>
          <w:kern w:val="2"/>
          <w:lang w:val="en-AU"/>
          <w14:ligatures w14:val="standardContextual"/>
        </w:rPr>
      </w:pPr>
      <w:hyperlink w:anchor="_Toc160104004" w:history="1">
        <w:r w:rsidR="004B5622" w:rsidRPr="00B65E19">
          <w:rPr>
            <w:rStyle w:val="Hyperlink"/>
          </w:rPr>
          <w:t>Record keeping</w:t>
        </w:r>
        <w:r w:rsidR="004B5622">
          <w:rPr>
            <w:webHidden/>
          </w:rPr>
          <w:tab/>
        </w:r>
        <w:r w:rsidR="004B5622">
          <w:rPr>
            <w:webHidden/>
          </w:rPr>
          <w:fldChar w:fldCharType="begin"/>
        </w:r>
        <w:r w:rsidR="004B5622">
          <w:rPr>
            <w:webHidden/>
          </w:rPr>
          <w:instrText xml:space="preserve"> PAGEREF _Toc160104004 \h </w:instrText>
        </w:r>
        <w:r w:rsidR="004B5622">
          <w:rPr>
            <w:webHidden/>
          </w:rPr>
        </w:r>
        <w:r w:rsidR="004B5622">
          <w:rPr>
            <w:webHidden/>
          </w:rPr>
          <w:fldChar w:fldCharType="separate"/>
        </w:r>
        <w:r w:rsidR="004B5622">
          <w:rPr>
            <w:webHidden/>
          </w:rPr>
          <w:t>12</w:t>
        </w:r>
        <w:r w:rsidR="004B5622">
          <w:rPr>
            <w:webHidden/>
          </w:rPr>
          <w:fldChar w:fldCharType="end"/>
        </w:r>
      </w:hyperlink>
    </w:p>
    <w:p w14:paraId="08599315" w14:textId="4DECE994" w:rsidR="004B5622" w:rsidRDefault="00FB378D">
      <w:pPr>
        <w:pStyle w:val="TOC1"/>
        <w:rPr>
          <w:rFonts w:asciiTheme="minorHAnsi" w:eastAsiaTheme="minorEastAsia" w:hAnsiTheme="minorHAnsi" w:cstheme="minorBidi"/>
          <w:kern w:val="2"/>
          <w:lang w:val="en-AU"/>
          <w14:ligatures w14:val="standardContextual"/>
        </w:rPr>
      </w:pPr>
      <w:hyperlink w:anchor="_Toc160104005" w:history="1">
        <w:r w:rsidR="004B5622" w:rsidRPr="00B65E19">
          <w:rPr>
            <w:rStyle w:val="Hyperlink"/>
          </w:rPr>
          <w:t>Related material</w:t>
        </w:r>
        <w:r w:rsidR="004B5622">
          <w:rPr>
            <w:webHidden/>
          </w:rPr>
          <w:tab/>
        </w:r>
        <w:r w:rsidR="004B5622">
          <w:rPr>
            <w:webHidden/>
          </w:rPr>
          <w:fldChar w:fldCharType="begin"/>
        </w:r>
        <w:r w:rsidR="004B5622">
          <w:rPr>
            <w:webHidden/>
          </w:rPr>
          <w:instrText xml:space="preserve"> PAGEREF _Toc160104005 \h </w:instrText>
        </w:r>
        <w:r w:rsidR="004B5622">
          <w:rPr>
            <w:webHidden/>
          </w:rPr>
        </w:r>
        <w:r w:rsidR="004B5622">
          <w:rPr>
            <w:webHidden/>
          </w:rPr>
          <w:fldChar w:fldCharType="separate"/>
        </w:r>
        <w:r w:rsidR="004B5622">
          <w:rPr>
            <w:webHidden/>
          </w:rPr>
          <w:t>12</w:t>
        </w:r>
        <w:r w:rsidR="004B5622">
          <w:rPr>
            <w:webHidden/>
          </w:rPr>
          <w:fldChar w:fldCharType="end"/>
        </w:r>
      </w:hyperlink>
    </w:p>
    <w:p w14:paraId="6F6C4905" w14:textId="1E5911E3" w:rsidR="004B5622" w:rsidRDefault="00FB378D">
      <w:pPr>
        <w:pStyle w:val="TOC1"/>
        <w:rPr>
          <w:rFonts w:asciiTheme="minorHAnsi" w:eastAsiaTheme="minorEastAsia" w:hAnsiTheme="minorHAnsi" w:cstheme="minorBidi"/>
          <w:kern w:val="2"/>
          <w:lang w:val="en-AU"/>
          <w14:ligatures w14:val="standardContextual"/>
        </w:rPr>
      </w:pPr>
      <w:hyperlink w:anchor="_Toc160104006" w:history="1">
        <w:r w:rsidR="004B5622" w:rsidRPr="00B65E19">
          <w:rPr>
            <w:rStyle w:val="Hyperlink"/>
          </w:rPr>
          <w:t>Contact information</w:t>
        </w:r>
        <w:r w:rsidR="004B5622">
          <w:rPr>
            <w:webHidden/>
          </w:rPr>
          <w:tab/>
        </w:r>
        <w:r w:rsidR="004B5622">
          <w:rPr>
            <w:webHidden/>
          </w:rPr>
          <w:fldChar w:fldCharType="begin"/>
        </w:r>
        <w:r w:rsidR="004B5622">
          <w:rPr>
            <w:webHidden/>
          </w:rPr>
          <w:instrText xml:space="preserve"> PAGEREF _Toc160104006 \h </w:instrText>
        </w:r>
        <w:r w:rsidR="004B5622">
          <w:rPr>
            <w:webHidden/>
          </w:rPr>
        </w:r>
        <w:r w:rsidR="004B5622">
          <w:rPr>
            <w:webHidden/>
          </w:rPr>
          <w:fldChar w:fldCharType="separate"/>
        </w:r>
        <w:r w:rsidR="004B5622">
          <w:rPr>
            <w:webHidden/>
          </w:rPr>
          <w:t>13</w:t>
        </w:r>
        <w:r w:rsidR="004B5622">
          <w:rPr>
            <w:webHidden/>
          </w:rPr>
          <w:fldChar w:fldCharType="end"/>
        </w:r>
      </w:hyperlink>
    </w:p>
    <w:p w14:paraId="283A2E18" w14:textId="64D0B79C" w:rsidR="004B5622" w:rsidRDefault="00FB378D">
      <w:pPr>
        <w:pStyle w:val="TOC1"/>
        <w:rPr>
          <w:rFonts w:asciiTheme="minorHAnsi" w:eastAsiaTheme="minorEastAsia" w:hAnsiTheme="minorHAnsi" w:cstheme="minorBidi"/>
          <w:kern w:val="2"/>
          <w:lang w:val="en-AU"/>
          <w14:ligatures w14:val="standardContextual"/>
        </w:rPr>
      </w:pPr>
      <w:hyperlink w:anchor="_Toc160104007" w:history="1">
        <w:r w:rsidR="004B5622" w:rsidRPr="00B65E19">
          <w:rPr>
            <w:rStyle w:val="Hyperlink"/>
          </w:rPr>
          <w:t>Document information</w:t>
        </w:r>
        <w:r w:rsidR="004B5622">
          <w:rPr>
            <w:webHidden/>
          </w:rPr>
          <w:tab/>
        </w:r>
        <w:r w:rsidR="004B5622">
          <w:rPr>
            <w:webHidden/>
          </w:rPr>
          <w:fldChar w:fldCharType="begin"/>
        </w:r>
        <w:r w:rsidR="004B5622">
          <w:rPr>
            <w:webHidden/>
          </w:rPr>
          <w:instrText xml:space="preserve"> PAGEREF _Toc160104007 \h </w:instrText>
        </w:r>
        <w:r w:rsidR="004B5622">
          <w:rPr>
            <w:webHidden/>
          </w:rPr>
        </w:r>
        <w:r w:rsidR="004B5622">
          <w:rPr>
            <w:webHidden/>
          </w:rPr>
          <w:fldChar w:fldCharType="separate"/>
        </w:r>
        <w:r w:rsidR="004B5622">
          <w:rPr>
            <w:webHidden/>
          </w:rPr>
          <w:t>13</w:t>
        </w:r>
        <w:r w:rsidR="004B5622">
          <w:rPr>
            <w:webHidden/>
          </w:rPr>
          <w:fldChar w:fldCharType="end"/>
        </w:r>
      </w:hyperlink>
    </w:p>
    <w:p w14:paraId="5B070A23" w14:textId="35D1E145" w:rsidR="004B5622" w:rsidRDefault="00FB378D">
      <w:pPr>
        <w:pStyle w:val="TOC1"/>
        <w:rPr>
          <w:rFonts w:asciiTheme="minorHAnsi" w:eastAsiaTheme="minorEastAsia" w:hAnsiTheme="minorHAnsi" w:cstheme="minorBidi"/>
          <w:kern w:val="2"/>
          <w:lang w:val="en-AU"/>
          <w14:ligatures w14:val="standardContextual"/>
        </w:rPr>
      </w:pPr>
      <w:hyperlink w:anchor="_Toc160104008" w:history="1">
        <w:r w:rsidR="004B5622" w:rsidRPr="00B65E19">
          <w:rPr>
            <w:rStyle w:val="Hyperlink"/>
          </w:rPr>
          <w:t>Version history</w:t>
        </w:r>
        <w:r w:rsidR="004B5622">
          <w:rPr>
            <w:webHidden/>
          </w:rPr>
          <w:tab/>
        </w:r>
        <w:r w:rsidR="004B5622">
          <w:rPr>
            <w:webHidden/>
          </w:rPr>
          <w:fldChar w:fldCharType="begin"/>
        </w:r>
        <w:r w:rsidR="004B5622">
          <w:rPr>
            <w:webHidden/>
          </w:rPr>
          <w:instrText xml:space="preserve"> PAGEREF _Toc160104008 \h </w:instrText>
        </w:r>
        <w:r w:rsidR="004B5622">
          <w:rPr>
            <w:webHidden/>
          </w:rPr>
        </w:r>
        <w:r w:rsidR="004B5622">
          <w:rPr>
            <w:webHidden/>
          </w:rPr>
          <w:fldChar w:fldCharType="separate"/>
        </w:r>
        <w:r w:rsidR="004B5622">
          <w:rPr>
            <w:webHidden/>
          </w:rPr>
          <w:t>14</w:t>
        </w:r>
        <w:r w:rsidR="004B5622">
          <w:rPr>
            <w:webHidden/>
          </w:rPr>
          <w:fldChar w:fldCharType="end"/>
        </w:r>
      </w:hyperlink>
    </w:p>
    <w:p w14:paraId="381CBC21" w14:textId="11A572A5" w:rsidR="004B5622" w:rsidRDefault="00FB378D">
      <w:pPr>
        <w:pStyle w:val="TOC1"/>
        <w:rPr>
          <w:rFonts w:asciiTheme="minorHAnsi" w:eastAsiaTheme="minorEastAsia" w:hAnsiTheme="minorHAnsi" w:cstheme="minorBidi"/>
          <w:kern w:val="2"/>
          <w:lang w:val="en-AU"/>
          <w14:ligatures w14:val="standardContextual"/>
        </w:rPr>
      </w:pPr>
      <w:hyperlink w:anchor="_Toc160104009" w:history="1">
        <w:r w:rsidR="004B5622" w:rsidRPr="00B65E19">
          <w:rPr>
            <w:rStyle w:val="Hyperlink"/>
          </w:rPr>
          <w:t>Appendix A: Bulk Woodchips (FOP3001)</w:t>
        </w:r>
        <w:r w:rsidR="004B5622">
          <w:rPr>
            <w:webHidden/>
          </w:rPr>
          <w:tab/>
        </w:r>
        <w:r w:rsidR="004B5622">
          <w:rPr>
            <w:webHidden/>
          </w:rPr>
          <w:fldChar w:fldCharType="begin"/>
        </w:r>
        <w:r w:rsidR="004B5622">
          <w:rPr>
            <w:webHidden/>
          </w:rPr>
          <w:instrText xml:space="preserve"> PAGEREF _Toc160104009 \h </w:instrText>
        </w:r>
        <w:r w:rsidR="004B5622">
          <w:rPr>
            <w:webHidden/>
          </w:rPr>
        </w:r>
        <w:r w:rsidR="004B5622">
          <w:rPr>
            <w:webHidden/>
          </w:rPr>
          <w:fldChar w:fldCharType="separate"/>
        </w:r>
        <w:r w:rsidR="004B5622">
          <w:rPr>
            <w:webHidden/>
          </w:rPr>
          <w:t>15</w:t>
        </w:r>
        <w:r w:rsidR="004B5622">
          <w:rPr>
            <w:webHidden/>
          </w:rPr>
          <w:fldChar w:fldCharType="end"/>
        </w:r>
      </w:hyperlink>
    </w:p>
    <w:p w14:paraId="416A088B" w14:textId="111FAEE4" w:rsidR="004B5622" w:rsidRDefault="00FB378D">
      <w:pPr>
        <w:pStyle w:val="TOC2"/>
        <w:rPr>
          <w:rFonts w:asciiTheme="minorHAnsi" w:eastAsiaTheme="minorEastAsia" w:hAnsiTheme="minorHAnsi" w:cstheme="minorBidi"/>
          <w:kern w:val="2"/>
          <w14:ligatures w14:val="standardContextual"/>
        </w:rPr>
      </w:pPr>
      <w:hyperlink w:anchor="_Toc160104010" w:history="1">
        <w:r w:rsidR="004B5622" w:rsidRPr="00B65E19">
          <w:rPr>
            <w:rStyle w:val="Hyperlink"/>
          </w:rPr>
          <w:t>Drawing Samples</w:t>
        </w:r>
        <w:r w:rsidR="004B5622">
          <w:rPr>
            <w:webHidden/>
          </w:rPr>
          <w:tab/>
        </w:r>
        <w:r w:rsidR="004B5622">
          <w:rPr>
            <w:webHidden/>
          </w:rPr>
          <w:fldChar w:fldCharType="begin"/>
        </w:r>
        <w:r w:rsidR="004B5622">
          <w:rPr>
            <w:webHidden/>
          </w:rPr>
          <w:instrText xml:space="preserve"> PAGEREF _Toc160104010 \h </w:instrText>
        </w:r>
        <w:r w:rsidR="004B5622">
          <w:rPr>
            <w:webHidden/>
          </w:rPr>
        </w:r>
        <w:r w:rsidR="004B5622">
          <w:rPr>
            <w:webHidden/>
          </w:rPr>
          <w:fldChar w:fldCharType="separate"/>
        </w:r>
        <w:r w:rsidR="004B5622">
          <w:rPr>
            <w:webHidden/>
          </w:rPr>
          <w:t>15</w:t>
        </w:r>
        <w:r w:rsidR="004B5622">
          <w:rPr>
            <w:webHidden/>
          </w:rPr>
          <w:fldChar w:fldCharType="end"/>
        </w:r>
      </w:hyperlink>
    </w:p>
    <w:p w14:paraId="1BD68C13" w14:textId="64DEF710" w:rsidR="004B5622" w:rsidRDefault="00FB378D">
      <w:pPr>
        <w:pStyle w:val="TOC2"/>
        <w:rPr>
          <w:rFonts w:asciiTheme="minorHAnsi" w:eastAsiaTheme="minorEastAsia" w:hAnsiTheme="minorHAnsi" w:cstheme="minorBidi"/>
          <w:kern w:val="2"/>
          <w14:ligatures w14:val="standardContextual"/>
        </w:rPr>
      </w:pPr>
      <w:hyperlink w:anchor="_Toc160104011" w:history="1">
        <w:r w:rsidR="004B5622" w:rsidRPr="00B65E19">
          <w:rPr>
            <w:rStyle w:val="Hyperlink"/>
          </w:rPr>
          <w:t>Inspecting Samples</w:t>
        </w:r>
        <w:r w:rsidR="004B5622">
          <w:rPr>
            <w:webHidden/>
          </w:rPr>
          <w:tab/>
        </w:r>
        <w:r w:rsidR="004B5622">
          <w:rPr>
            <w:webHidden/>
          </w:rPr>
          <w:fldChar w:fldCharType="begin"/>
        </w:r>
        <w:r w:rsidR="004B5622">
          <w:rPr>
            <w:webHidden/>
          </w:rPr>
          <w:instrText xml:space="preserve"> PAGEREF _Toc160104011 \h </w:instrText>
        </w:r>
        <w:r w:rsidR="004B5622">
          <w:rPr>
            <w:webHidden/>
          </w:rPr>
        </w:r>
        <w:r w:rsidR="004B5622">
          <w:rPr>
            <w:webHidden/>
          </w:rPr>
          <w:fldChar w:fldCharType="separate"/>
        </w:r>
        <w:r w:rsidR="004B5622">
          <w:rPr>
            <w:webHidden/>
          </w:rPr>
          <w:t>15</w:t>
        </w:r>
        <w:r w:rsidR="004B5622">
          <w:rPr>
            <w:webHidden/>
          </w:rPr>
          <w:fldChar w:fldCharType="end"/>
        </w:r>
      </w:hyperlink>
    </w:p>
    <w:p w14:paraId="10C864A3" w14:textId="539286B7" w:rsidR="004B5622" w:rsidRDefault="00FB378D">
      <w:pPr>
        <w:pStyle w:val="TOC2"/>
        <w:rPr>
          <w:rFonts w:asciiTheme="minorHAnsi" w:eastAsiaTheme="minorEastAsia" w:hAnsiTheme="minorHAnsi" w:cstheme="minorBidi"/>
          <w:kern w:val="2"/>
          <w14:ligatures w14:val="standardContextual"/>
        </w:rPr>
      </w:pPr>
      <w:hyperlink w:anchor="_Toc160104012" w:history="1">
        <w:r w:rsidR="004B5622" w:rsidRPr="00B65E19">
          <w:rPr>
            <w:rStyle w:val="Hyperlink"/>
          </w:rPr>
          <w:t>Pass the goods after inspection</w:t>
        </w:r>
        <w:r w:rsidR="004B5622">
          <w:rPr>
            <w:webHidden/>
          </w:rPr>
          <w:tab/>
        </w:r>
        <w:r w:rsidR="004B5622">
          <w:rPr>
            <w:webHidden/>
          </w:rPr>
          <w:fldChar w:fldCharType="begin"/>
        </w:r>
        <w:r w:rsidR="004B5622">
          <w:rPr>
            <w:webHidden/>
          </w:rPr>
          <w:instrText xml:space="preserve"> PAGEREF _Toc160104012 \h </w:instrText>
        </w:r>
        <w:r w:rsidR="004B5622">
          <w:rPr>
            <w:webHidden/>
          </w:rPr>
        </w:r>
        <w:r w:rsidR="004B5622">
          <w:rPr>
            <w:webHidden/>
          </w:rPr>
          <w:fldChar w:fldCharType="separate"/>
        </w:r>
        <w:r w:rsidR="004B5622">
          <w:rPr>
            <w:webHidden/>
          </w:rPr>
          <w:t>15</w:t>
        </w:r>
        <w:r w:rsidR="004B5622">
          <w:rPr>
            <w:webHidden/>
          </w:rPr>
          <w:fldChar w:fldCharType="end"/>
        </w:r>
      </w:hyperlink>
    </w:p>
    <w:p w14:paraId="72C96960" w14:textId="32BD36D1" w:rsidR="004B5622" w:rsidRDefault="00FB378D">
      <w:pPr>
        <w:pStyle w:val="TOC2"/>
        <w:rPr>
          <w:rFonts w:asciiTheme="minorHAnsi" w:eastAsiaTheme="minorEastAsia" w:hAnsiTheme="minorHAnsi" w:cstheme="minorBidi"/>
          <w:kern w:val="2"/>
          <w14:ligatures w14:val="standardContextual"/>
        </w:rPr>
      </w:pPr>
      <w:hyperlink w:anchor="_Toc160104013" w:history="1">
        <w:r w:rsidR="004B5622" w:rsidRPr="00B65E19">
          <w:rPr>
            <w:rStyle w:val="Hyperlink"/>
          </w:rPr>
          <w:t>Reject the goods after inspection – Bulk into Container</w:t>
        </w:r>
        <w:r w:rsidR="004B5622">
          <w:rPr>
            <w:webHidden/>
          </w:rPr>
          <w:tab/>
        </w:r>
        <w:r w:rsidR="004B5622">
          <w:rPr>
            <w:webHidden/>
          </w:rPr>
          <w:fldChar w:fldCharType="begin"/>
        </w:r>
        <w:r w:rsidR="004B5622">
          <w:rPr>
            <w:webHidden/>
          </w:rPr>
          <w:instrText xml:space="preserve"> PAGEREF _Toc160104013 \h </w:instrText>
        </w:r>
        <w:r w:rsidR="004B5622">
          <w:rPr>
            <w:webHidden/>
          </w:rPr>
        </w:r>
        <w:r w:rsidR="004B5622">
          <w:rPr>
            <w:webHidden/>
          </w:rPr>
          <w:fldChar w:fldCharType="separate"/>
        </w:r>
        <w:r w:rsidR="004B5622">
          <w:rPr>
            <w:webHidden/>
          </w:rPr>
          <w:t>15</w:t>
        </w:r>
        <w:r w:rsidR="004B5622">
          <w:rPr>
            <w:webHidden/>
          </w:rPr>
          <w:fldChar w:fldCharType="end"/>
        </w:r>
      </w:hyperlink>
    </w:p>
    <w:p w14:paraId="33DC6F80" w14:textId="1D08B073" w:rsidR="004B5622" w:rsidRDefault="00FB378D">
      <w:pPr>
        <w:pStyle w:val="TOC2"/>
        <w:rPr>
          <w:rFonts w:asciiTheme="minorHAnsi" w:eastAsiaTheme="minorEastAsia" w:hAnsiTheme="minorHAnsi" w:cstheme="minorBidi"/>
          <w:kern w:val="2"/>
          <w14:ligatures w14:val="standardContextual"/>
        </w:rPr>
      </w:pPr>
      <w:hyperlink w:anchor="_Toc160104014" w:history="1">
        <w:r w:rsidR="004B5622" w:rsidRPr="00B65E19">
          <w:rPr>
            <w:rStyle w:val="Hyperlink"/>
          </w:rPr>
          <w:t>Reject the goods after inspection – Bulk into Bulk Vessel</w:t>
        </w:r>
        <w:r w:rsidR="004B5622">
          <w:rPr>
            <w:webHidden/>
          </w:rPr>
          <w:tab/>
        </w:r>
        <w:r w:rsidR="004B5622">
          <w:rPr>
            <w:webHidden/>
          </w:rPr>
          <w:fldChar w:fldCharType="begin"/>
        </w:r>
        <w:r w:rsidR="004B5622">
          <w:rPr>
            <w:webHidden/>
          </w:rPr>
          <w:instrText xml:space="preserve"> PAGEREF _Toc160104014 \h </w:instrText>
        </w:r>
        <w:r w:rsidR="004B5622">
          <w:rPr>
            <w:webHidden/>
          </w:rPr>
        </w:r>
        <w:r w:rsidR="004B5622">
          <w:rPr>
            <w:webHidden/>
          </w:rPr>
          <w:fldChar w:fldCharType="separate"/>
        </w:r>
        <w:r w:rsidR="004B5622">
          <w:rPr>
            <w:webHidden/>
          </w:rPr>
          <w:t>16</w:t>
        </w:r>
        <w:r w:rsidR="004B5622">
          <w:rPr>
            <w:webHidden/>
          </w:rPr>
          <w:fldChar w:fldCharType="end"/>
        </w:r>
      </w:hyperlink>
    </w:p>
    <w:p w14:paraId="2AAE636F" w14:textId="68A05E62" w:rsidR="004B5622" w:rsidRDefault="00FB378D">
      <w:pPr>
        <w:pStyle w:val="TOC2"/>
        <w:rPr>
          <w:rFonts w:asciiTheme="minorHAnsi" w:eastAsiaTheme="minorEastAsia" w:hAnsiTheme="minorHAnsi" w:cstheme="minorBidi"/>
          <w:kern w:val="2"/>
          <w14:ligatures w14:val="standardContextual"/>
        </w:rPr>
      </w:pPr>
      <w:hyperlink w:anchor="_Toc160104015" w:history="1">
        <w:r w:rsidR="004B5622" w:rsidRPr="00B65E19">
          <w:rPr>
            <w:rStyle w:val="Hyperlink"/>
          </w:rPr>
          <w:t>Reinspect the resubmitted goods</w:t>
        </w:r>
        <w:r w:rsidR="004B5622">
          <w:rPr>
            <w:webHidden/>
          </w:rPr>
          <w:tab/>
        </w:r>
        <w:r w:rsidR="004B5622">
          <w:rPr>
            <w:webHidden/>
          </w:rPr>
          <w:fldChar w:fldCharType="begin"/>
        </w:r>
        <w:r w:rsidR="004B5622">
          <w:rPr>
            <w:webHidden/>
          </w:rPr>
          <w:instrText xml:space="preserve"> PAGEREF _Toc160104015 \h </w:instrText>
        </w:r>
        <w:r w:rsidR="004B5622">
          <w:rPr>
            <w:webHidden/>
          </w:rPr>
        </w:r>
        <w:r w:rsidR="004B5622">
          <w:rPr>
            <w:webHidden/>
          </w:rPr>
          <w:fldChar w:fldCharType="separate"/>
        </w:r>
        <w:r w:rsidR="004B5622">
          <w:rPr>
            <w:webHidden/>
          </w:rPr>
          <w:t>16</w:t>
        </w:r>
        <w:r w:rsidR="004B5622">
          <w:rPr>
            <w:webHidden/>
          </w:rPr>
          <w:fldChar w:fldCharType="end"/>
        </w:r>
      </w:hyperlink>
    </w:p>
    <w:p w14:paraId="7F295C4E" w14:textId="14D1A263" w:rsidR="004B5622" w:rsidRDefault="00FB378D">
      <w:pPr>
        <w:pStyle w:val="TOC1"/>
        <w:rPr>
          <w:rFonts w:asciiTheme="minorHAnsi" w:eastAsiaTheme="minorEastAsia" w:hAnsiTheme="minorHAnsi" w:cstheme="minorBidi"/>
          <w:kern w:val="2"/>
          <w:lang w:val="en-AU"/>
          <w14:ligatures w14:val="standardContextual"/>
        </w:rPr>
      </w:pPr>
      <w:hyperlink w:anchor="_Toc160104016" w:history="1">
        <w:r w:rsidR="004B5622" w:rsidRPr="00B65E19">
          <w:rPr>
            <w:rStyle w:val="Hyperlink"/>
          </w:rPr>
          <w:t>Appendix B: Bulk logs (FOP3002)</w:t>
        </w:r>
        <w:r w:rsidR="004B5622">
          <w:rPr>
            <w:webHidden/>
          </w:rPr>
          <w:tab/>
        </w:r>
        <w:r w:rsidR="004B5622">
          <w:rPr>
            <w:webHidden/>
          </w:rPr>
          <w:fldChar w:fldCharType="begin"/>
        </w:r>
        <w:r w:rsidR="004B5622">
          <w:rPr>
            <w:webHidden/>
          </w:rPr>
          <w:instrText xml:space="preserve"> PAGEREF _Toc160104016 \h </w:instrText>
        </w:r>
        <w:r w:rsidR="004B5622">
          <w:rPr>
            <w:webHidden/>
          </w:rPr>
        </w:r>
        <w:r w:rsidR="004B5622">
          <w:rPr>
            <w:webHidden/>
          </w:rPr>
          <w:fldChar w:fldCharType="separate"/>
        </w:r>
        <w:r w:rsidR="004B5622">
          <w:rPr>
            <w:webHidden/>
          </w:rPr>
          <w:t>17</w:t>
        </w:r>
        <w:r w:rsidR="004B5622">
          <w:rPr>
            <w:webHidden/>
          </w:rPr>
          <w:fldChar w:fldCharType="end"/>
        </w:r>
      </w:hyperlink>
    </w:p>
    <w:p w14:paraId="70C72B5F" w14:textId="7B071357" w:rsidR="004B5622" w:rsidRDefault="00FB378D">
      <w:pPr>
        <w:pStyle w:val="TOC2"/>
        <w:rPr>
          <w:rFonts w:asciiTheme="minorHAnsi" w:eastAsiaTheme="minorEastAsia" w:hAnsiTheme="minorHAnsi" w:cstheme="minorBidi"/>
          <w:kern w:val="2"/>
          <w14:ligatures w14:val="standardContextual"/>
        </w:rPr>
      </w:pPr>
      <w:hyperlink w:anchor="_Toc160104017" w:history="1">
        <w:r w:rsidR="004B5622" w:rsidRPr="00B65E19">
          <w:rPr>
            <w:rStyle w:val="Hyperlink"/>
          </w:rPr>
          <w:t>Drawing samples—stockpile inspections and stockpile re-inspections</w:t>
        </w:r>
        <w:r w:rsidR="004B5622">
          <w:rPr>
            <w:webHidden/>
          </w:rPr>
          <w:tab/>
        </w:r>
        <w:r w:rsidR="004B5622">
          <w:rPr>
            <w:webHidden/>
          </w:rPr>
          <w:fldChar w:fldCharType="begin"/>
        </w:r>
        <w:r w:rsidR="004B5622">
          <w:rPr>
            <w:webHidden/>
          </w:rPr>
          <w:instrText xml:space="preserve"> PAGEREF _Toc160104017 \h </w:instrText>
        </w:r>
        <w:r w:rsidR="004B5622">
          <w:rPr>
            <w:webHidden/>
          </w:rPr>
        </w:r>
        <w:r w:rsidR="004B5622">
          <w:rPr>
            <w:webHidden/>
          </w:rPr>
          <w:fldChar w:fldCharType="separate"/>
        </w:r>
        <w:r w:rsidR="004B5622">
          <w:rPr>
            <w:webHidden/>
          </w:rPr>
          <w:t>17</w:t>
        </w:r>
        <w:r w:rsidR="004B5622">
          <w:rPr>
            <w:webHidden/>
          </w:rPr>
          <w:fldChar w:fldCharType="end"/>
        </w:r>
      </w:hyperlink>
    </w:p>
    <w:p w14:paraId="23D7D246" w14:textId="3E89F9E4" w:rsidR="004B5622" w:rsidRDefault="00FB378D">
      <w:pPr>
        <w:pStyle w:val="TOC2"/>
        <w:rPr>
          <w:rFonts w:asciiTheme="minorHAnsi" w:eastAsiaTheme="minorEastAsia" w:hAnsiTheme="minorHAnsi" w:cstheme="minorBidi"/>
          <w:kern w:val="2"/>
          <w14:ligatures w14:val="standardContextual"/>
        </w:rPr>
      </w:pPr>
      <w:hyperlink w:anchor="_Toc160104018" w:history="1">
        <w:r w:rsidR="004B5622" w:rsidRPr="00B65E19">
          <w:rPr>
            <w:rStyle w:val="Hyperlink"/>
          </w:rPr>
          <w:t>Inspecting samples—stockpile inspections and stockpile re-inspections after fumigation</w:t>
        </w:r>
        <w:r w:rsidR="004B5622">
          <w:rPr>
            <w:webHidden/>
          </w:rPr>
          <w:tab/>
        </w:r>
        <w:r w:rsidR="004B5622">
          <w:rPr>
            <w:webHidden/>
          </w:rPr>
          <w:fldChar w:fldCharType="begin"/>
        </w:r>
        <w:r w:rsidR="004B5622">
          <w:rPr>
            <w:webHidden/>
          </w:rPr>
          <w:instrText xml:space="preserve"> PAGEREF _Toc160104018 \h </w:instrText>
        </w:r>
        <w:r w:rsidR="004B5622">
          <w:rPr>
            <w:webHidden/>
          </w:rPr>
        </w:r>
        <w:r w:rsidR="004B5622">
          <w:rPr>
            <w:webHidden/>
          </w:rPr>
          <w:fldChar w:fldCharType="separate"/>
        </w:r>
        <w:r w:rsidR="004B5622">
          <w:rPr>
            <w:webHidden/>
          </w:rPr>
          <w:t>17</w:t>
        </w:r>
        <w:r w:rsidR="004B5622">
          <w:rPr>
            <w:webHidden/>
          </w:rPr>
          <w:fldChar w:fldCharType="end"/>
        </w:r>
      </w:hyperlink>
    </w:p>
    <w:p w14:paraId="29AA9D86" w14:textId="5FD64C38" w:rsidR="004B5622" w:rsidRDefault="00FB378D">
      <w:pPr>
        <w:pStyle w:val="TOC2"/>
        <w:rPr>
          <w:rFonts w:asciiTheme="minorHAnsi" w:eastAsiaTheme="minorEastAsia" w:hAnsiTheme="minorHAnsi" w:cstheme="minorBidi"/>
          <w:kern w:val="2"/>
          <w14:ligatures w14:val="standardContextual"/>
        </w:rPr>
      </w:pPr>
      <w:hyperlink w:anchor="_Toc160104019" w:history="1">
        <w:r w:rsidR="004B5622" w:rsidRPr="00B65E19">
          <w:rPr>
            <w:rStyle w:val="Hyperlink"/>
          </w:rPr>
          <w:t>Pass the goods after inspection</w:t>
        </w:r>
        <w:r w:rsidR="004B5622">
          <w:rPr>
            <w:webHidden/>
          </w:rPr>
          <w:tab/>
        </w:r>
        <w:r w:rsidR="004B5622">
          <w:rPr>
            <w:webHidden/>
          </w:rPr>
          <w:fldChar w:fldCharType="begin"/>
        </w:r>
        <w:r w:rsidR="004B5622">
          <w:rPr>
            <w:webHidden/>
          </w:rPr>
          <w:instrText xml:space="preserve"> PAGEREF _Toc160104019 \h </w:instrText>
        </w:r>
        <w:r w:rsidR="004B5622">
          <w:rPr>
            <w:webHidden/>
          </w:rPr>
        </w:r>
        <w:r w:rsidR="004B5622">
          <w:rPr>
            <w:webHidden/>
          </w:rPr>
          <w:fldChar w:fldCharType="separate"/>
        </w:r>
        <w:r w:rsidR="004B5622">
          <w:rPr>
            <w:webHidden/>
          </w:rPr>
          <w:t>18</w:t>
        </w:r>
        <w:r w:rsidR="004B5622">
          <w:rPr>
            <w:webHidden/>
          </w:rPr>
          <w:fldChar w:fldCharType="end"/>
        </w:r>
      </w:hyperlink>
    </w:p>
    <w:p w14:paraId="1169EC35" w14:textId="7F12A732" w:rsidR="004B5622" w:rsidRDefault="00FB378D">
      <w:pPr>
        <w:pStyle w:val="TOC2"/>
        <w:rPr>
          <w:rFonts w:asciiTheme="minorHAnsi" w:eastAsiaTheme="minorEastAsia" w:hAnsiTheme="minorHAnsi" w:cstheme="minorBidi"/>
          <w:kern w:val="2"/>
          <w14:ligatures w14:val="standardContextual"/>
        </w:rPr>
      </w:pPr>
      <w:hyperlink w:anchor="_Toc160104020" w:history="1">
        <w:r w:rsidR="004B5622" w:rsidRPr="00B65E19">
          <w:rPr>
            <w:rStyle w:val="Hyperlink"/>
          </w:rPr>
          <w:t>Reject the goods after inspection</w:t>
        </w:r>
        <w:r w:rsidR="004B5622">
          <w:rPr>
            <w:webHidden/>
          </w:rPr>
          <w:tab/>
        </w:r>
        <w:r w:rsidR="004B5622">
          <w:rPr>
            <w:webHidden/>
          </w:rPr>
          <w:fldChar w:fldCharType="begin"/>
        </w:r>
        <w:r w:rsidR="004B5622">
          <w:rPr>
            <w:webHidden/>
          </w:rPr>
          <w:instrText xml:space="preserve"> PAGEREF _Toc160104020 \h </w:instrText>
        </w:r>
        <w:r w:rsidR="004B5622">
          <w:rPr>
            <w:webHidden/>
          </w:rPr>
        </w:r>
        <w:r w:rsidR="004B5622">
          <w:rPr>
            <w:webHidden/>
          </w:rPr>
          <w:fldChar w:fldCharType="separate"/>
        </w:r>
        <w:r w:rsidR="004B5622">
          <w:rPr>
            <w:webHidden/>
          </w:rPr>
          <w:t>18</w:t>
        </w:r>
        <w:r w:rsidR="004B5622">
          <w:rPr>
            <w:webHidden/>
          </w:rPr>
          <w:fldChar w:fldCharType="end"/>
        </w:r>
      </w:hyperlink>
    </w:p>
    <w:p w14:paraId="27976E85" w14:textId="1EB2AA9E" w:rsidR="004B5622" w:rsidRDefault="00FB378D">
      <w:pPr>
        <w:pStyle w:val="TOC2"/>
        <w:rPr>
          <w:rFonts w:asciiTheme="minorHAnsi" w:eastAsiaTheme="minorEastAsia" w:hAnsiTheme="minorHAnsi" w:cstheme="minorBidi"/>
          <w:kern w:val="2"/>
          <w14:ligatures w14:val="standardContextual"/>
        </w:rPr>
      </w:pPr>
      <w:hyperlink w:anchor="_Toc160104021" w:history="1">
        <w:r w:rsidR="004B5622" w:rsidRPr="00B65E19">
          <w:rPr>
            <w:rStyle w:val="Hyperlink"/>
          </w:rPr>
          <w:t>Reinspect the resubmitted goods</w:t>
        </w:r>
        <w:r w:rsidR="004B5622">
          <w:rPr>
            <w:webHidden/>
          </w:rPr>
          <w:tab/>
        </w:r>
        <w:r w:rsidR="004B5622">
          <w:rPr>
            <w:webHidden/>
          </w:rPr>
          <w:fldChar w:fldCharType="begin"/>
        </w:r>
        <w:r w:rsidR="004B5622">
          <w:rPr>
            <w:webHidden/>
          </w:rPr>
          <w:instrText xml:space="preserve"> PAGEREF _Toc160104021 \h </w:instrText>
        </w:r>
        <w:r w:rsidR="004B5622">
          <w:rPr>
            <w:webHidden/>
          </w:rPr>
        </w:r>
        <w:r w:rsidR="004B5622">
          <w:rPr>
            <w:webHidden/>
          </w:rPr>
          <w:fldChar w:fldCharType="separate"/>
        </w:r>
        <w:r w:rsidR="004B5622">
          <w:rPr>
            <w:webHidden/>
          </w:rPr>
          <w:t>18</w:t>
        </w:r>
        <w:r w:rsidR="004B5622">
          <w:rPr>
            <w:webHidden/>
          </w:rPr>
          <w:fldChar w:fldCharType="end"/>
        </w:r>
      </w:hyperlink>
    </w:p>
    <w:p w14:paraId="77779FCE" w14:textId="601B430A" w:rsidR="004B5622" w:rsidRDefault="00FB378D">
      <w:pPr>
        <w:pStyle w:val="TOC3"/>
        <w:rPr>
          <w:rFonts w:asciiTheme="minorHAnsi" w:eastAsiaTheme="minorEastAsia" w:hAnsiTheme="minorHAnsi" w:cstheme="minorBidi"/>
          <w:kern w:val="2"/>
          <w14:ligatures w14:val="standardContextual"/>
        </w:rPr>
      </w:pPr>
      <w:hyperlink w:anchor="_Toc160104022" w:history="1">
        <w:r w:rsidR="004B5622" w:rsidRPr="00B65E19">
          <w:rPr>
            <w:rStyle w:val="Hyperlink"/>
          </w:rPr>
          <w:t>Stockpiles</w:t>
        </w:r>
        <w:r w:rsidR="004B5622">
          <w:rPr>
            <w:webHidden/>
          </w:rPr>
          <w:tab/>
        </w:r>
        <w:r w:rsidR="004B5622">
          <w:rPr>
            <w:webHidden/>
          </w:rPr>
          <w:fldChar w:fldCharType="begin"/>
        </w:r>
        <w:r w:rsidR="004B5622">
          <w:rPr>
            <w:webHidden/>
          </w:rPr>
          <w:instrText xml:space="preserve"> PAGEREF _Toc160104022 \h </w:instrText>
        </w:r>
        <w:r w:rsidR="004B5622">
          <w:rPr>
            <w:webHidden/>
          </w:rPr>
        </w:r>
        <w:r w:rsidR="004B5622">
          <w:rPr>
            <w:webHidden/>
          </w:rPr>
          <w:fldChar w:fldCharType="separate"/>
        </w:r>
        <w:r w:rsidR="004B5622">
          <w:rPr>
            <w:webHidden/>
          </w:rPr>
          <w:t>18</w:t>
        </w:r>
        <w:r w:rsidR="004B5622">
          <w:rPr>
            <w:webHidden/>
          </w:rPr>
          <w:fldChar w:fldCharType="end"/>
        </w:r>
      </w:hyperlink>
    </w:p>
    <w:p w14:paraId="433AAA95" w14:textId="6CD8893F" w:rsidR="004B5622" w:rsidRDefault="00FB378D">
      <w:pPr>
        <w:pStyle w:val="TOC3"/>
        <w:rPr>
          <w:rFonts w:asciiTheme="minorHAnsi" w:eastAsiaTheme="minorEastAsia" w:hAnsiTheme="minorHAnsi" w:cstheme="minorBidi"/>
          <w:kern w:val="2"/>
          <w14:ligatures w14:val="standardContextual"/>
        </w:rPr>
      </w:pPr>
      <w:hyperlink w:anchor="_Toc160104023" w:history="1">
        <w:r w:rsidR="004B5622" w:rsidRPr="00B65E19">
          <w:rPr>
            <w:rStyle w:val="Hyperlink"/>
          </w:rPr>
          <w:t>Containerised logs</w:t>
        </w:r>
        <w:r w:rsidR="004B5622">
          <w:rPr>
            <w:webHidden/>
          </w:rPr>
          <w:tab/>
        </w:r>
        <w:r w:rsidR="004B5622">
          <w:rPr>
            <w:webHidden/>
          </w:rPr>
          <w:fldChar w:fldCharType="begin"/>
        </w:r>
        <w:r w:rsidR="004B5622">
          <w:rPr>
            <w:webHidden/>
          </w:rPr>
          <w:instrText xml:space="preserve"> PAGEREF _Toc160104023 \h </w:instrText>
        </w:r>
        <w:r w:rsidR="004B5622">
          <w:rPr>
            <w:webHidden/>
          </w:rPr>
        </w:r>
        <w:r w:rsidR="004B5622">
          <w:rPr>
            <w:webHidden/>
          </w:rPr>
          <w:fldChar w:fldCharType="separate"/>
        </w:r>
        <w:r w:rsidR="004B5622">
          <w:rPr>
            <w:webHidden/>
          </w:rPr>
          <w:t>18</w:t>
        </w:r>
        <w:r w:rsidR="004B5622">
          <w:rPr>
            <w:webHidden/>
          </w:rPr>
          <w:fldChar w:fldCharType="end"/>
        </w:r>
      </w:hyperlink>
    </w:p>
    <w:p w14:paraId="3CAEDCA3" w14:textId="78F4E48A" w:rsidR="004B5622" w:rsidRDefault="00FB378D">
      <w:pPr>
        <w:pStyle w:val="TOC3"/>
        <w:rPr>
          <w:rFonts w:asciiTheme="minorHAnsi" w:eastAsiaTheme="minorEastAsia" w:hAnsiTheme="minorHAnsi" w:cstheme="minorBidi"/>
          <w:kern w:val="2"/>
          <w14:ligatures w14:val="standardContextual"/>
        </w:rPr>
      </w:pPr>
      <w:hyperlink w:anchor="_Toc160104024" w:history="1">
        <w:r w:rsidR="004B5622" w:rsidRPr="00B65E19">
          <w:rPr>
            <w:rStyle w:val="Hyperlink"/>
          </w:rPr>
          <w:t>Vessel holds</w:t>
        </w:r>
        <w:r w:rsidR="004B5622">
          <w:rPr>
            <w:webHidden/>
          </w:rPr>
          <w:tab/>
        </w:r>
        <w:r w:rsidR="004B5622">
          <w:rPr>
            <w:webHidden/>
          </w:rPr>
          <w:fldChar w:fldCharType="begin"/>
        </w:r>
        <w:r w:rsidR="004B5622">
          <w:rPr>
            <w:webHidden/>
          </w:rPr>
          <w:instrText xml:space="preserve"> PAGEREF _Toc160104024 \h </w:instrText>
        </w:r>
        <w:r w:rsidR="004B5622">
          <w:rPr>
            <w:webHidden/>
          </w:rPr>
        </w:r>
        <w:r w:rsidR="004B5622">
          <w:rPr>
            <w:webHidden/>
          </w:rPr>
          <w:fldChar w:fldCharType="separate"/>
        </w:r>
        <w:r w:rsidR="004B5622">
          <w:rPr>
            <w:webHidden/>
          </w:rPr>
          <w:t>19</w:t>
        </w:r>
        <w:r w:rsidR="004B5622">
          <w:rPr>
            <w:webHidden/>
          </w:rPr>
          <w:fldChar w:fldCharType="end"/>
        </w:r>
      </w:hyperlink>
    </w:p>
    <w:p w14:paraId="1B533022" w14:textId="5EB2D2F9" w:rsidR="004B5622" w:rsidRDefault="00FB378D">
      <w:pPr>
        <w:pStyle w:val="TOC2"/>
        <w:rPr>
          <w:rFonts w:asciiTheme="minorHAnsi" w:eastAsiaTheme="minorEastAsia" w:hAnsiTheme="minorHAnsi" w:cstheme="minorBidi"/>
          <w:kern w:val="2"/>
          <w14:ligatures w14:val="standardContextual"/>
        </w:rPr>
      </w:pPr>
      <w:hyperlink w:anchor="_Toc160104025" w:history="1">
        <w:r w:rsidR="004B5622" w:rsidRPr="00B65E19">
          <w:rPr>
            <w:rStyle w:val="Hyperlink"/>
          </w:rPr>
          <w:t>Drawing samples—vessel hold re-inspections</w:t>
        </w:r>
        <w:r w:rsidR="004B5622">
          <w:rPr>
            <w:webHidden/>
          </w:rPr>
          <w:tab/>
        </w:r>
        <w:r w:rsidR="004B5622">
          <w:rPr>
            <w:webHidden/>
          </w:rPr>
          <w:fldChar w:fldCharType="begin"/>
        </w:r>
        <w:r w:rsidR="004B5622">
          <w:rPr>
            <w:webHidden/>
          </w:rPr>
          <w:instrText xml:space="preserve"> PAGEREF _Toc160104025 \h </w:instrText>
        </w:r>
        <w:r w:rsidR="004B5622">
          <w:rPr>
            <w:webHidden/>
          </w:rPr>
        </w:r>
        <w:r w:rsidR="004B5622">
          <w:rPr>
            <w:webHidden/>
          </w:rPr>
          <w:fldChar w:fldCharType="separate"/>
        </w:r>
        <w:r w:rsidR="004B5622">
          <w:rPr>
            <w:webHidden/>
          </w:rPr>
          <w:t>19</w:t>
        </w:r>
        <w:r w:rsidR="004B5622">
          <w:rPr>
            <w:webHidden/>
          </w:rPr>
          <w:fldChar w:fldCharType="end"/>
        </w:r>
      </w:hyperlink>
    </w:p>
    <w:p w14:paraId="616A56CD" w14:textId="3268191D" w:rsidR="004B5622" w:rsidRDefault="00FB378D">
      <w:pPr>
        <w:pStyle w:val="TOC2"/>
        <w:rPr>
          <w:rFonts w:asciiTheme="minorHAnsi" w:eastAsiaTheme="minorEastAsia" w:hAnsiTheme="minorHAnsi" w:cstheme="minorBidi"/>
          <w:kern w:val="2"/>
          <w14:ligatures w14:val="standardContextual"/>
        </w:rPr>
      </w:pPr>
      <w:hyperlink w:anchor="_Toc160104026" w:history="1">
        <w:r w:rsidR="004B5622" w:rsidRPr="00B65E19">
          <w:rPr>
            <w:rStyle w:val="Hyperlink"/>
          </w:rPr>
          <w:t>Inspecting samples—vessel hold re-inspections</w:t>
        </w:r>
        <w:r w:rsidR="004B5622">
          <w:rPr>
            <w:webHidden/>
          </w:rPr>
          <w:tab/>
        </w:r>
        <w:r w:rsidR="004B5622">
          <w:rPr>
            <w:webHidden/>
          </w:rPr>
          <w:fldChar w:fldCharType="begin"/>
        </w:r>
        <w:r w:rsidR="004B5622">
          <w:rPr>
            <w:webHidden/>
          </w:rPr>
          <w:instrText xml:space="preserve"> PAGEREF _Toc160104026 \h </w:instrText>
        </w:r>
        <w:r w:rsidR="004B5622">
          <w:rPr>
            <w:webHidden/>
          </w:rPr>
        </w:r>
        <w:r w:rsidR="004B5622">
          <w:rPr>
            <w:webHidden/>
          </w:rPr>
          <w:fldChar w:fldCharType="separate"/>
        </w:r>
        <w:r w:rsidR="004B5622">
          <w:rPr>
            <w:webHidden/>
          </w:rPr>
          <w:t>19</w:t>
        </w:r>
        <w:r w:rsidR="004B5622">
          <w:rPr>
            <w:webHidden/>
          </w:rPr>
          <w:fldChar w:fldCharType="end"/>
        </w:r>
      </w:hyperlink>
    </w:p>
    <w:p w14:paraId="4790D721" w14:textId="3B0B9EE5" w:rsidR="004B5622" w:rsidRDefault="00FB378D">
      <w:pPr>
        <w:pStyle w:val="TOC2"/>
        <w:rPr>
          <w:rFonts w:asciiTheme="minorHAnsi" w:eastAsiaTheme="minorEastAsia" w:hAnsiTheme="minorHAnsi" w:cstheme="minorBidi"/>
          <w:kern w:val="2"/>
          <w14:ligatures w14:val="standardContextual"/>
        </w:rPr>
      </w:pPr>
      <w:hyperlink w:anchor="_Toc160104027" w:history="1">
        <w:r w:rsidR="004B5622" w:rsidRPr="00B65E19">
          <w:rPr>
            <w:rStyle w:val="Hyperlink"/>
          </w:rPr>
          <w:t>Log fumigation (stockpiles/containerised or vessel holds)</w:t>
        </w:r>
        <w:r w:rsidR="004B5622">
          <w:rPr>
            <w:webHidden/>
          </w:rPr>
          <w:tab/>
        </w:r>
        <w:r w:rsidR="004B5622">
          <w:rPr>
            <w:webHidden/>
          </w:rPr>
          <w:fldChar w:fldCharType="begin"/>
        </w:r>
        <w:r w:rsidR="004B5622">
          <w:rPr>
            <w:webHidden/>
          </w:rPr>
          <w:instrText xml:space="preserve"> PAGEREF _Toc160104027 \h </w:instrText>
        </w:r>
        <w:r w:rsidR="004B5622">
          <w:rPr>
            <w:webHidden/>
          </w:rPr>
        </w:r>
        <w:r w:rsidR="004B5622">
          <w:rPr>
            <w:webHidden/>
          </w:rPr>
          <w:fldChar w:fldCharType="separate"/>
        </w:r>
        <w:r w:rsidR="004B5622">
          <w:rPr>
            <w:webHidden/>
          </w:rPr>
          <w:t>19</w:t>
        </w:r>
        <w:r w:rsidR="004B5622">
          <w:rPr>
            <w:webHidden/>
          </w:rPr>
          <w:fldChar w:fldCharType="end"/>
        </w:r>
      </w:hyperlink>
    </w:p>
    <w:p w14:paraId="1A99F2F8" w14:textId="75C75561" w:rsidR="004B5622" w:rsidRDefault="00FB378D">
      <w:pPr>
        <w:pStyle w:val="TOC2"/>
        <w:rPr>
          <w:rFonts w:asciiTheme="minorHAnsi" w:eastAsiaTheme="minorEastAsia" w:hAnsiTheme="minorHAnsi" w:cstheme="minorBidi"/>
          <w:kern w:val="2"/>
          <w14:ligatures w14:val="standardContextual"/>
        </w:rPr>
      </w:pPr>
      <w:hyperlink w:anchor="_Toc160104028" w:history="1">
        <w:r w:rsidR="004B5622" w:rsidRPr="00B65E19">
          <w:rPr>
            <w:rStyle w:val="Hyperlink"/>
          </w:rPr>
          <w:t>Drawing samples—loaded containers for re-inspection</w:t>
        </w:r>
        <w:r w:rsidR="004B5622">
          <w:rPr>
            <w:webHidden/>
          </w:rPr>
          <w:tab/>
        </w:r>
        <w:r w:rsidR="004B5622">
          <w:rPr>
            <w:webHidden/>
          </w:rPr>
          <w:fldChar w:fldCharType="begin"/>
        </w:r>
        <w:r w:rsidR="004B5622">
          <w:rPr>
            <w:webHidden/>
          </w:rPr>
          <w:instrText xml:space="preserve"> PAGEREF _Toc160104028 \h </w:instrText>
        </w:r>
        <w:r w:rsidR="004B5622">
          <w:rPr>
            <w:webHidden/>
          </w:rPr>
        </w:r>
        <w:r w:rsidR="004B5622">
          <w:rPr>
            <w:webHidden/>
          </w:rPr>
          <w:fldChar w:fldCharType="separate"/>
        </w:r>
        <w:r w:rsidR="004B5622">
          <w:rPr>
            <w:webHidden/>
          </w:rPr>
          <w:t>20</w:t>
        </w:r>
        <w:r w:rsidR="004B5622">
          <w:rPr>
            <w:webHidden/>
          </w:rPr>
          <w:fldChar w:fldCharType="end"/>
        </w:r>
      </w:hyperlink>
    </w:p>
    <w:p w14:paraId="1F0ACFBD" w14:textId="521EE5A7" w:rsidR="004B5622" w:rsidRDefault="00FB378D">
      <w:pPr>
        <w:pStyle w:val="TOC3"/>
        <w:rPr>
          <w:rFonts w:asciiTheme="minorHAnsi" w:eastAsiaTheme="minorEastAsia" w:hAnsiTheme="minorHAnsi" w:cstheme="minorBidi"/>
          <w:kern w:val="2"/>
          <w14:ligatures w14:val="standardContextual"/>
        </w:rPr>
      </w:pPr>
      <w:hyperlink w:anchor="_Toc160104029" w:history="1">
        <w:r w:rsidR="004B5622" w:rsidRPr="00B65E19">
          <w:rPr>
            <w:rStyle w:val="Hyperlink"/>
          </w:rPr>
          <w:t>Selecting loaded containers for re-inspection—logs with bark for China (level 2)</w:t>
        </w:r>
        <w:r w:rsidR="004B5622">
          <w:rPr>
            <w:webHidden/>
          </w:rPr>
          <w:tab/>
        </w:r>
        <w:r w:rsidR="004B5622">
          <w:rPr>
            <w:webHidden/>
          </w:rPr>
          <w:fldChar w:fldCharType="begin"/>
        </w:r>
        <w:r w:rsidR="004B5622">
          <w:rPr>
            <w:webHidden/>
          </w:rPr>
          <w:instrText xml:space="preserve"> PAGEREF _Toc160104029 \h </w:instrText>
        </w:r>
        <w:r w:rsidR="004B5622">
          <w:rPr>
            <w:webHidden/>
          </w:rPr>
        </w:r>
        <w:r w:rsidR="004B5622">
          <w:rPr>
            <w:webHidden/>
          </w:rPr>
          <w:fldChar w:fldCharType="separate"/>
        </w:r>
        <w:r w:rsidR="004B5622">
          <w:rPr>
            <w:webHidden/>
          </w:rPr>
          <w:t>20</w:t>
        </w:r>
        <w:r w:rsidR="004B5622">
          <w:rPr>
            <w:webHidden/>
          </w:rPr>
          <w:fldChar w:fldCharType="end"/>
        </w:r>
      </w:hyperlink>
    </w:p>
    <w:p w14:paraId="7CD04F9C" w14:textId="1CD95E5F" w:rsidR="004B5622" w:rsidRDefault="00FB378D">
      <w:pPr>
        <w:pStyle w:val="TOC3"/>
        <w:rPr>
          <w:rFonts w:asciiTheme="minorHAnsi" w:eastAsiaTheme="minorEastAsia" w:hAnsiTheme="minorHAnsi" w:cstheme="minorBidi"/>
          <w:kern w:val="2"/>
          <w14:ligatures w14:val="standardContextual"/>
        </w:rPr>
      </w:pPr>
      <w:hyperlink w:anchor="_Toc160104030" w:history="1">
        <w:r w:rsidR="004B5622" w:rsidRPr="00B65E19">
          <w:rPr>
            <w:rStyle w:val="Hyperlink"/>
          </w:rPr>
          <w:t>Selecting loaded containers for re-inspection—for logs without bark (China) and other countries (with and without bark) (level 1)</w:t>
        </w:r>
        <w:r w:rsidR="004B5622">
          <w:rPr>
            <w:webHidden/>
          </w:rPr>
          <w:tab/>
        </w:r>
        <w:r w:rsidR="004B5622">
          <w:rPr>
            <w:webHidden/>
          </w:rPr>
          <w:fldChar w:fldCharType="begin"/>
        </w:r>
        <w:r w:rsidR="004B5622">
          <w:rPr>
            <w:webHidden/>
          </w:rPr>
          <w:instrText xml:space="preserve"> PAGEREF _Toc160104030 \h </w:instrText>
        </w:r>
        <w:r w:rsidR="004B5622">
          <w:rPr>
            <w:webHidden/>
          </w:rPr>
        </w:r>
        <w:r w:rsidR="004B5622">
          <w:rPr>
            <w:webHidden/>
          </w:rPr>
          <w:fldChar w:fldCharType="separate"/>
        </w:r>
        <w:r w:rsidR="004B5622">
          <w:rPr>
            <w:webHidden/>
          </w:rPr>
          <w:t>20</w:t>
        </w:r>
        <w:r w:rsidR="004B5622">
          <w:rPr>
            <w:webHidden/>
          </w:rPr>
          <w:fldChar w:fldCharType="end"/>
        </w:r>
      </w:hyperlink>
    </w:p>
    <w:p w14:paraId="5E8B1E96" w14:textId="6F1BF695" w:rsidR="004B5622" w:rsidRDefault="00FB378D">
      <w:pPr>
        <w:pStyle w:val="TOC3"/>
        <w:rPr>
          <w:rFonts w:asciiTheme="minorHAnsi" w:eastAsiaTheme="minorEastAsia" w:hAnsiTheme="minorHAnsi" w:cstheme="minorBidi"/>
          <w:kern w:val="2"/>
          <w14:ligatures w14:val="standardContextual"/>
        </w:rPr>
      </w:pPr>
      <w:hyperlink w:anchor="_Toc160104031" w:history="1">
        <w:r w:rsidR="004B5622" w:rsidRPr="00B65E19">
          <w:rPr>
            <w:rStyle w:val="Hyperlink"/>
          </w:rPr>
          <w:t>Drawing logs from selected containers</w:t>
        </w:r>
        <w:r w:rsidR="004B5622">
          <w:rPr>
            <w:webHidden/>
          </w:rPr>
          <w:tab/>
        </w:r>
        <w:r w:rsidR="004B5622">
          <w:rPr>
            <w:webHidden/>
          </w:rPr>
          <w:fldChar w:fldCharType="begin"/>
        </w:r>
        <w:r w:rsidR="004B5622">
          <w:rPr>
            <w:webHidden/>
          </w:rPr>
          <w:instrText xml:space="preserve"> PAGEREF _Toc160104031 \h </w:instrText>
        </w:r>
        <w:r w:rsidR="004B5622">
          <w:rPr>
            <w:webHidden/>
          </w:rPr>
        </w:r>
        <w:r w:rsidR="004B5622">
          <w:rPr>
            <w:webHidden/>
          </w:rPr>
          <w:fldChar w:fldCharType="separate"/>
        </w:r>
        <w:r w:rsidR="004B5622">
          <w:rPr>
            <w:webHidden/>
          </w:rPr>
          <w:t>21</w:t>
        </w:r>
        <w:r w:rsidR="004B5622">
          <w:rPr>
            <w:webHidden/>
          </w:rPr>
          <w:fldChar w:fldCharType="end"/>
        </w:r>
      </w:hyperlink>
    </w:p>
    <w:p w14:paraId="1A2157B5" w14:textId="240C3EE0" w:rsidR="004B5622" w:rsidRDefault="00FB378D">
      <w:pPr>
        <w:pStyle w:val="TOC2"/>
        <w:rPr>
          <w:rFonts w:asciiTheme="minorHAnsi" w:eastAsiaTheme="minorEastAsia" w:hAnsiTheme="minorHAnsi" w:cstheme="minorBidi"/>
          <w:kern w:val="2"/>
          <w14:ligatures w14:val="standardContextual"/>
        </w:rPr>
      </w:pPr>
      <w:hyperlink w:anchor="_Toc160104032" w:history="1">
        <w:r w:rsidR="004B5622" w:rsidRPr="00B65E19">
          <w:rPr>
            <w:rStyle w:val="Hyperlink"/>
          </w:rPr>
          <w:t>Inspecting samples—Loaded container re-inspections</w:t>
        </w:r>
        <w:r w:rsidR="004B5622">
          <w:rPr>
            <w:webHidden/>
          </w:rPr>
          <w:tab/>
        </w:r>
        <w:r w:rsidR="004B5622">
          <w:rPr>
            <w:webHidden/>
          </w:rPr>
          <w:fldChar w:fldCharType="begin"/>
        </w:r>
        <w:r w:rsidR="004B5622">
          <w:rPr>
            <w:webHidden/>
          </w:rPr>
          <w:instrText xml:space="preserve"> PAGEREF _Toc160104032 \h </w:instrText>
        </w:r>
        <w:r w:rsidR="004B5622">
          <w:rPr>
            <w:webHidden/>
          </w:rPr>
        </w:r>
        <w:r w:rsidR="004B5622">
          <w:rPr>
            <w:webHidden/>
          </w:rPr>
          <w:fldChar w:fldCharType="separate"/>
        </w:r>
        <w:r w:rsidR="004B5622">
          <w:rPr>
            <w:webHidden/>
          </w:rPr>
          <w:t>21</w:t>
        </w:r>
        <w:r w:rsidR="004B5622">
          <w:rPr>
            <w:webHidden/>
          </w:rPr>
          <w:fldChar w:fldCharType="end"/>
        </w:r>
      </w:hyperlink>
    </w:p>
    <w:p w14:paraId="0C2E6DDC" w14:textId="7AAAD451" w:rsidR="004B5622" w:rsidRDefault="00FB378D">
      <w:pPr>
        <w:pStyle w:val="TOC1"/>
        <w:rPr>
          <w:rFonts w:asciiTheme="minorHAnsi" w:eastAsiaTheme="minorEastAsia" w:hAnsiTheme="minorHAnsi" w:cstheme="minorBidi"/>
          <w:kern w:val="2"/>
          <w:lang w:val="en-AU"/>
          <w14:ligatures w14:val="standardContextual"/>
        </w:rPr>
      </w:pPr>
      <w:hyperlink w:anchor="_Toc160104033" w:history="1">
        <w:r w:rsidR="004B5622" w:rsidRPr="00B65E19">
          <w:rPr>
            <w:rStyle w:val="Hyperlink"/>
          </w:rPr>
          <w:t>Appendix C: Bagged forest products (FOP3001; 3003)</w:t>
        </w:r>
        <w:r w:rsidR="004B5622">
          <w:rPr>
            <w:webHidden/>
          </w:rPr>
          <w:tab/>
        </w:r>
        <w:r w:rsidR="004B5622">
          <w:rPr>
            <w:webHidden/>
          </w:rPr>
          <w:fldChar w:fldCharType="begin"/>
        </w:r>
        <w:r w:rsidR="004B5622">
          <w:rPr>
            <w:webHidden/>
          </w:rPr>
          <w:instrText xml:space="preserve"> PAGEREF _Toc160104033 \h </w:instrText>
        </w:r>
        <w:r w:rsidR="004B5622">
          <w:rPr>
            <w:webHidden/>
          </w:rPr>
        </w:r>
        <w:r w:rsidR="004B5622">
          <w:rPr>
            <w:webHidden/>
          </w:rPr>
          <w:fldChar w:fldCharType="separate"/>
        </w:r>
        <w:r w:rsidR="004B5622">
          <w:rPr>
            <w:webHidden/>
          </w:rPr>
          <w:t>22</w:t>
        </w:r>
        <w:r w:rsidR="004B5622">
          <w:rPr>
            <w:webHidden/>
          </w:rPr>
          <w:fldChar w:fldCharType="end"/>
        </w:r>
      </w:hyperlink>
    </w:p>
    <w:p w14:paraId="6C393FC0" w14:textId="615E0567" w:rsidR="004B5622" w:rsidRDefault="00FB378D">
      <w:pPr>
        <w:pStyle w:val="TOC2"/>
        <w:rPr>
          <w:rFonts w:asciiTheme="minorHAnsi" w:eastAsiaTheme="minorEastAsia" w:hAnsiTheme="minorHAnsi" w:cstheme="minorBidi"/>
          <w:kern w:val="2"/>
          <w14:ligatures w14:val="standardContextual"/>
        </w:rPr>
      </w:pPr>
      <w:hyperlink w:anchor="_Toc160104034" w:history="1">
        <w:r w:rsidR="004B5622" w:rsidRPr="00B65E19">
          <w:rPr>
            <w:rStyle w:val="Hyperlink"/>
          </w:rPr>
          <w:t>Drawing Samples - woodchips, potting mix and sandalwood powder</w:t>
        </w:r>
        <w:r w:rsidR="004B5622">
          <w:rPr>
            <w:webHidden/>
          </w:rPr>
          <w:tab/>
        </w:r>
        <w:r w:rsidR="004B5622">
          <w:rPr>
            <w:webHidden/>
          </w:rPr>
          <w:fldChar w:fldCharType="begin"/>
        </w:r>
        <w:r w:rsidR="004B5622">
          <w:rPr>
            <w:webHidden/>
          </w:rPr>
          <w:instrText xml:space="preserve"> PAGEREF _Toc160104034 \h </w:instrText>
        </w:r>
        <w:r w:rsidR="004B5622">
          <w:rPr>
            <w:webHidden/>
          </w:rPr>
        </w:r>
        <w:r w:rsidR="004B5622">
          <w:rPr>
            <w:webHidden/>
          </w:rPr>
          <w:fldChar w:fldCharType="separate"/>
        </w:r>
        <w:r w:rsidR="004B5622">
          <w:rPr>
            <w:webHidden/>
          </w:rPr>
          <w:t>22</w:t>
        </w:r>
        <w:r w:rsidR="004B5622">
          <w:rPr>
            <w:webHidden/>
          </w:rPr>
          <w:fldChar w:fldCharType="end"/>
        </w:r>
      </w:hyperlink>
    </w:p>
    <w:p w14:paraId="6B4F96BE" w14:textId="7A2DE6ED" w:rsidR="004B5622" w:rsidRDefault="00FB378D">
      <w:pPr>
        <w:pStyle w:val="TOC2"/>
        <w:rPr>
          <w:rFonts w:asciiTheme="minorHAnsi" w:eastAsiaTheme="minorEastAsia" w:hAnsiTheme="minorHAnsi" w:cstheme="minorBidi"/>
          <w:kern w:val="2"/>
          <w14:ligatures w14:val="standardContextual"/>
        </w:rPr>
      </w:pPr>
      <w:hyperlink w:anchor="_Toc160104035" w:history="1">
        <w:r w:rsidR="004B5622" w:rsidRPr="00B65E19">
          <w:rPr>
            <w:rStyle w:val="Hyperlink"/>
          </w:rPr>
          <w:t>Drawing Samples - Sandalwood products including logs, roots, stems, butts and wood</w:t>
        </w:r>
        <w:r w:rsidR="004B5622">
          <w:rPr>
            <w:webHidden/>
          </w:rPr>
          <w:tab/>
        </w:r>
        <w:r w:rsidR="004B5622">
          <w:rPr>
            <w:webHidden/>
          </w:rPr>
          <w:fldChar w:fldCharType="begin"/>
        </w:r>
        <w:r w:rsidR="004B5622">
          <w:rPr>
            <w:webHidden/>
          </w:rPr>
          <w:instrText xml:space="preserve"> PAGEREF _Toc160104035 \h </w:instrText>
        </w:r>
        <w:r w:rsidR="004B5622">
          <w:rPr>
            <w:webHidden/>
          </w:rPr>
        </w:r>
        <w:r w:rsidR="004B5622">
          <w:rPr>
            <w:webHidden/>
          </w:rPr>
          <w:fldChar w:fldCharType="separate"/>
        </w:r>
        <w:r w:rsidR="004B5622">
          <w:rPr>
            <w:webHidden/>
          </w:rPr>
          <w:t>22</w:t>
        </w:r>
        <w:r w:rsidR="004B5622">
          <w:rPr>
            <w:webHidden/>
          </w:rPr>
          <w:fldChar w:fldCharType="end"/>
        </w:r>
      </w:hyperlink>
    </w:p>
    <w:p w14:paraId="6756E9BD" w14:textId="5110521B" w:rsidR="004B5622" w:rsidRDefault="00FB378D">
      <w:pPr>
        <w:pStyle w:val="TOC2"/>
        <w:rPr>
          <w:rFonts w:asciiTheme="minorHAnsi" w:eastAsiaTheme="minorEastAsia" w:hAnsiTheme="minorHAnsi" w:cstheme="minorBidi"/>
          <w:kern w:val="2"/>
          <w14:ligatures w14:val="standardContextual"/>
        </w:rPr>
      </w:pPr>
      <w:hyperlink w:anchor="_Toc160104036" w:history="1">
        <w:r w:rsidR="004B5622" w:rsidRPr="00B65E19">
          <w:rPr>
            <w:rStyle w:val="Hyperlink"/>
          </w:rPr>
          <w:t>Inspecting Samples - Woodchips and potting mix</w:t>
        </w:r>
        <w:r w:rsidR="004B5622">
          <w:rPr>
            <w:webHidden/>
          </w:rPr>
          <w:tab/>
        </w:r>
        <w:r w:rsidR="004B5622">
          <w:rPr>
            <w:webHidden/>
          </w:rPr>
          <w:fldChar w:fldCharType="begin"/>
        </w:r>
        <w:r w:rsidR="004B5622">
          <w:rPr>
            <w:webHidden/>
          </w:rPr>
          <w:instrText xml:space="preserve"> PAGEREF _Toc160104036 \h </w:instrText>
        </w:r>
        <w:r w:rsidR="004B5622">
          <w:rPr>
            <w:webHidden/>
          </w:rPr>
        </w:r>
        <w:r w:rsidR="004B5622">
          <w:rPr>
            <w:webHidden/>
          </w:rPr>
          <w:fldChar w:fldCharType="separate"/>
        </w:r>
        <w:r w:rsidR="004B5622">
          <w:rPr>
            <w:webHidden/>
          </w:rPr>
          <w:t>22</w:t>
        </w:r>
        <w:r w:rsidR="004B5622">
          <w:rPr>
            <w:webHidden/>
          </w:rPr>
          <w:fldChar w:fldCharType="end"/>
        </w:r>
      </w:hyperlink>
    </w:p>
    <w:p w14:paraId="0C51D519" w14:textId="0B578D72" w:rsidR="004B5622" w:rsidRDefault="00FB378D">
      <w:pPr>
        <w:pStyle w:val="TOC2"/>
        <w:rPr>
          <w:rFonts w:asciiTheme="minorHAnsi" w:eastAsiaTheme="minorEastAsia" w:hAnsiTheme="minorHAnsi" w:cstheme="minorBidi"/>
          <w:kern w:val="2"/>
          <w14:ligatures w14:val="standardContextual"/>
        </w:rPr>
      </w:pPr>
      <w:hyperlink w:anchor="_Toc160104037" w:history="1">
        <w:r w:rsidR="004B5622" w:rsidRPr="00B65E19">
          <w:rPr>
            <w:rStyle w:val="Hyperlink"/>
          </w:rPr>
          <w:t>Inspecting Samples - Sandalwood powder</w:t>
        </w:r>
        <w:r w:rsidR="004B5622">
          <w:rPr>
            <w:webHidden/>
          </w:rPr>
          <w:tab/>
        </w:r>
        <w:r w:rsidR="004B5622">
          <w:rPr>
            <w:webHidden/>
          </w:rPr>
          <w:fldChar w:fldCharType="begin"/>
        </w:r>
        <w:r w:rsidR="004B5622">
          <w:rPr>
            <w:webHidden/>
          </w:rPr>
          <w:instrText xml:space="preserve"> PAGEREF _Toc160104037 \h </w:instrText>
        </w:r>
        <w:r w:rsidR="004B5622">
          <w:rPr>
            <w:webHidden/>
          </w:rPr>
        </w:r>
        <w:r w:rsidR="004B5622">
          <w:rPr>
            <w:webHidden/>
          </w:rPr>
          <w:fldChar w:fldCharType="separate"/>
        </w:r>
        <w:r w:rsidR="004B5622">
          <w:rPr>
            <w:webHidden/>
          </w:rPr>
          <w:t>22</w:t>
        </w:r>
        <w:r w:rsidR="004B5622">
          <w:rPr>
            <w:webHidden/>
          </w:rPr>
          <w:fldChar w:fldCharType="end"/>
        </w:r>
      </w:hyperlink>
    </w:p>
    <w:p w14:paraId="3A68E6F7" w14:textId="47B995EF" w:rsidR="004B5622" w:rsidRDefault="00FB378D">
      <w:pPr>
        <w:pStyle w:val="TOC2"/>
        <w:rPr>
          <w:rFonts w:asciiTheme="minorHAnsi" w:eastAsiaTheme="minorEastAsia" w:hAnsiTheme="minorHAnsi" w:cstheme="minorBidi"/>
          <w:kern w:val="2"/>
          <w14:ligatures w14:val="standardContextual"/>
        </w:rPr>
      </w:pPr>
      <w:hyperlink w:anchor="_Toc160104038" w:history="1">
        <w:r w:rsidR="004B5622" w:rsidRPr="00B65E19">
          <w:rPr>
            <w:rStyle w:val="Hyperlink"/>
          </w:rPr>
          <w:t>Inspecting Samples - Sandalwood products including logs, roots, stems, butts and wood</w:t>
        </w:r>
        <w:r w:rsidR="004B5622">
          <w:rPr>
            <w:webHidden/>
          </w:rPr>
          <w:tab/>
        </w:r>
        <w:r w:rsidR="004B5622">
          <w:rPr>
            <w:webHidden/>
          </w:rPr>
          <w:fldChar w:fldCharType="begin"/>
        </w:r>
        <w:r w:rsidR="004B5622">
          <w:rPr>
            <w:webHidden/>
          </w:rPr>
          <w:instrText xml:space="preserve"> PAGEREF _Toc160104038 \h </w:instrText>
        </w:r>
        <w:r w:rsidR="004B5622">
          <w:rPr>
            <w:webHidden/>
          </w:rPr>
        </w:r>
        <w:r w:rsidR="004B5622">
          <w:rPr>
            <w:webHidden/>
          </w:rPr>
          <w:fldChar w:fldCharType="separate"/>
        </w:r>
        <w:r w:rsidR="004B5622">
          <w:rPr>
            <w:webHidden/>
          </w:rPr>
          <w:t>23</w:t>
        </w:r>
        <w:r w:rsidR="004B5622">
          <w:rPr>
            <w:webHidden/>
          </w:rPr>
          <w:fldChar w:fldCharType="end"/>
        </w:r>
      </w:hyperlink>
    </w:p>
    <w:p w14:paraId="65716520" w14:textId="3532BF89" w:rsidR="004B5622" w:rsidRDefault="00FB378D">
      <w:pPr>
        <w:pStyle w:val="TOC2"/>
        <w:rPr>
          <w:rFonts w:asciiTheme="minorHAnsi" w:eastAsiaTheme="minorEastAsia" w:hAnsiTheme="minorHAnsi" w:cstheme="minorBidi"/>
          <w:kern w:val="2"/>
          <w14:ligatures w14:val="standardContextual"/>
        </w:rPr>
      </w:pPr>
      <w:hyperlink w:anchor="_Toc160104039" w:history="1">
        <w:r w:rsidR="004B5622" w:rsidRPr="00B65E19">
          <w:rPr>
            <w:rStyle w:val="Hyperlink"/>
          </w:rPr>
          <w:t>Drawing Samples - processed waste/biomass</w:t>
        </w:r>
        <w:r w:rsidR="004B5622">
          <w:rPr>
            <w:webHidden/>
          </w:rPr>
          <w:tab/>
        </w:r>
        <w:r w:rsidR="004B5622">
          <w:rPr>
            <w:webHidden/>
          </w:rPr>
          <w:fldChar w:fldCharType="begin"/>
        </w:r>
        <w:r w:rsidR="004B5622">
          <w:rPr>
            <w:webHidden/>
          </w:rPr>
          <w:instrText xml:space="preserve"> PAGEREF _Toc160104039 \h </w:instrText>
        </w:r>
        <w:r w:rsidR="004B5622">
          <w:rPr>
            <w:webHidden/>
          </w:rPr>
        </w:r>
        <w:r w:rsidR="004B5622">
          <w:rPr>
            <w:webHidden/>
          </w:rPr>
          <w:fldChar w:fldCharType="separate"/>
        </w:r>
        <w:r w:rsidR="004B5622">
          <w:rPr>
            <w:webHidden/>
          </w:rPr>
          <w:t>23</w:t>
        </w:r>
        <w:r w:rsidR="004B5622">
          <w:rPr>
            <w:webHidden/>
          </w:rPr>
          <w:fldChar w:fldCharType="end"/>
        </w:r>
      </w:hyperlink>
    </w:p>
    <w:p w14:paraId="4A415CD5" w14:textId="485BAB4F" w:rsidR="004B5622" w:rsidRDefault="00FB378D">
      <w:pPr>
        <w:pStyle w:val="TOC2"/>
        <w:rPr>
          <w:rFonts w:asciiTheme="minorHAnsi" w:eastAsiaTheme="minorEastAsia" w:hAnsiTheme="minorHAnsi" w:cstheme="minorBidi"/>
          <w:kern w:val="2"/>
          <w14:ligatures w14:val="standardContextual"/>
        </w:rPr>
      </w:pPr>
      <w:hyperlink w:anchor="_Toc160104040" w:history="1">
        <w:r w:rsidR="004B5622" w:rsidRPr="00B65E19">
          <w:rPr>
            <w:rStyle w:val="Hyperlink"/>
          </w:rPr>
          <w:t>Inspecting Samples - processed waste/biomass</w:t>
        </w:r>
        <w:r w:rsidR="004B5622">
          <w:rPr>
            <w:webHidden/>
          </w:rPr>
          <w:tab/>
        </w:r>
        <w:r w:rsidR="004B5622">
          <w:rPr>
            <w:webHidden/>
          </w:rPr>
          <w:fldChar w:fldCharType="begin"/>
        </w:r>
        <w:r w:rsidR="004B5622">
          <w:rPr>
            <w:webHidden/>
          </w:rPr>
          <w:instrText xml:space="preserve"> PAGEREF _Toc160104040 \h </w:instrText>
        </w:r>
        <w:r w:rsidR="004B5622">
          <w:rPr>
            <w:webHidden/>
          </w:rPr>
        </w:r>
        <w:r w:rsidR="004B5622">
          <w:rPr>
            <w:webHidden/>
          </w:rPr>
          <w:fldChar w:fldCharType="separate"/>
        </w:r>
        <w:r w:rsidR="004B5622">
          <w:rPr>
            <w:webHidden/>
          </w:rPr>
          <w:t>23</w:t>
        </w:r>
        <w:r w:rsidR="004B5622">
          <w:rPr>
            <w:webHidden/>
          </w:rPr>
          <w:fldChar w:fldCharType="end"/>
        </w:r>
      </w:hyperlink>
    </w:p>
    <w:p w14:paraId="489339E9" w14:textId="4D6CC089" w:rsidR="004B5622" w:rsidRDefault="00FB378D">
      <w:pPr>
        <w:pStyle w:val="TOC2"/>
        <w:rPr>
          <w:rFonts w:asciiTheme="minorHAnsi" w:eastAsiaTheme="minorEastAsia" w:hAnsiTheme="minorHAnsi" w:cstheme="minorBidi"/>
          <w:kern w:val="2"/>
          <w14:ligatures w14:val="standardContextual"/>
        </w:rPr>
      </w:pPr>
      <w:hyperlink w:anchor="_Toc160104041" w:history="1">
        <w:r w:rsidR="004B5622" w:rsidRPr="00B65E19">
          <w:rPr>
            <w:rStyle w:val="Hyperlink"/>
          </w:rPr>
          <w:t>Pass to goods after inspection</w:t>
        </w:r>
        <w:r w:rsidR="004B5622">
          <w:rPr>
            <w:webHidden/>
          </w:rPr>
          <w:tab/>
        </w:r>
        <w:r w:rsidR="004B5622">
          <w:rPr>
            <w:webHidden/>
          </w:rPr>
          <w:fldChar w:fldCharType="begin"/>
        </w:r>
        <w:r w:rsidR="004B5622">
          <w:rPr>
            <w:webHidden/>
          </w:rPr>
          <w:instrText xml:space="preserve"> PAGEREF _Toc160104041 \h </w:instrText>
        </w:r>
        <w:r w:rsidR="004B5622">
          <w:rPr>
            <w:webHidden/>
          </w:rPr>
        </w:r>
        <w:r w:rsidR="004B5622">
          <w:rPr>
            <w:webHidden/>
          </w:rPr>
          <w:fldChar w:fldCharType="separate"/>
        </w:r>
        <w:r w:rsidR="004B5622">
          <w:rPr>
            <w:webHidden/>
          </w:rPr>
          <w:t>23</w:t>
        </w:r>
        <w:r w:rsidR="004B5622">
          <w:rPr>
            <w:webHidden/>
          </w:rPr>
          <w:fldChar w:fldCharType="end"/>
        </w:r>
      </w:hyperlink>
    </w:p>
    <w:p w14:paraId="53217403" w14:textId="17354E53" w:rsidR="004B5622" w:rsidRDefault="00FB378D">
      <w:pPr>
        <w:pStyle w:val="TOC2"/>
        <w:rPr>
          <w:rFonts w:asciiTheme="minorHAnsi" w:eastAsiaTheme="minorEastAsia" w:hAnsiTheme="minorHAnsi" w:cstheme="minorBidi"/>
          <w:kern w:val="2"/>
          <w14:ligatures w14:val="standardContextual"/>
        </w:rPr>
      </w:pPr>
      <w:hyperlink w:anchor="_Toc160104042" w:history="1">
        <w:r w:rsidR="004B5622" w:rsidRPr="00B65E19">
          <w:rPr>
            <w:rStyle w:val="Hyperlink"/>
          </w:rPr>
          <w:t>Reject the goods after inspection</w:t>
        </w:r>
        <w:r w:rsidR="004B5622">
          <w:rPr>
            <w:webHidden/>
          </w:rPr>
          <w:tab/>
        </w:r>
        <w:r w:rsidR="004B5622">
          <w:rPr>
            <w:webHidden/>
          </w:rPr>
          <w:fldChar w:fldCharType="begin"/>
        </w:r>
        <w:r w:rsidR="004B5622">
          <w:rPr>
            <w:webHidden/>
          </w:rPr>
          <w:instrText xml:space="preserve"> PAGEREF _Toc160104042 \h </w:instrText>
        </w:r>
        <w:r w:rsidR="004B5622">
          <w:rPr>
            <w:webHidden/>
          </w:rPr>
        </w:r>
        <w:r w:rsidR="004B5622">
          <w:rPr>
            <w:webHidden/>
          </w:rPr>
          <w:fldChar w:fldCharType="separate"/>
        </w:r>
        <w:r w:rsidR="004B5622">
          <w:rPr>
            <w:webHidden/>
          </w:rPr>
          <w:t>23</w:t>
        </w:r>
        <w:r w:rsidR="004B5622">
          <w:rPr>
            <w:webHidden/>
          </w:rPr>
          <w:fldChar w:fldCharType="end"/>
        </w:r>
      </w:hyperlink>
    </w:p>
    <w:p w14:paraId="456C8529" w14:textId="7BA33603" w:rsidR="004B5622" w:rsidRDefault="00FB378D">
      <w:pPr>
        <w:pStyle w:val="TOC2"/>
        <w:rPr>
          <w:rFonts w:asciiTheme="minorHAnsi" w:eastAsiaTheme="minorEastAsia" w:hAnsiTheme="minorHAnsi" w:cstheme="minorBidi"/>
          <w:kern w:val="2"/>
          <w14:ligatures w14:val="standardContextual"/>
        </w:rPr>
      </w:pPr>
      <w:hyperlink w:anchor="_Toc160104043" w:history="1">
        <w:r w:rsidR="004B5622" w:rsidRPr="00B65E19">
          <w:rPr>
            <w:rStyle w:val="Hyperlink"/>
          </w:rPr>
          <w:t>Reinspect the resubmitted goods</w:t>
        </w:r>
        <w:r w:rsidR="004B5622">
          <w:rPr>
            <w:webHidden/>
          </w:rPr>
          <w:tab/>
        </w:r>
        <w:r w:rsidR="004B5622">
          <w:rPr>
            <w:webHidden/>
          </w:rPr>
          <w:fldChar w:fldCharType="begin"/>
        </w:r>
        <w:r w:rsidR="004B5622">
          <w:rPr>
            <w:webHidden/>
          </w:rPr>
          <w:instrText xml:space="preserve"> PAGEREF _Toc160104043 \h </w:instrText>
        </w:r>
        <w:r w:rsidR="004B5622">
          <w:rPr>
            <w:webHidden/>
          </w:rPr>
        </w:r>
        <w:r w:rsidR="004B5622">
          <w:rPr>
            <w:webHidden/>
          </w:rPr>
          <w:fldChar w:fldCharType="separate"/>
        </w:r>
        <w:r w:rsidR="004B5622">
          <w:rPr>
            <w:webHidden/>
          </w:rPr>
          <w:t>24</w:t>
        </w:r>
        <w:r w:rsidR="004B5622">
          <w:rPr>
            <w:webHidden/>
          </w:rPr>
          <w:fldChar w:fldCharType="end"/>
        </w:r>
      </w:hyperlink>
    </w:p>
    <w:p w14:paraId="6F3D4936" w14:textId="6C56D40E" w:rsidR="004B5622" w:rsidRDefault="00FB378D">
      <w:pPr>
        <w:pStyle w:val="TOC1"/>
        <w:rPr>
          <w:rFonts w:asciiTheme="minorHAnsi" w:eastAsiaTheme="minorEastAsia" w:hAnsiTheme="minorHAnsi" w:cstheme="minorBidi"/>
          <w:kern w:val="2"/>
          <w:lang w:val="en-AU"/>
          <w14:ligatures w14:val="standardContextual"/>
        </w:rPr>
      </w:pPr>
      <w:hyperlink w:anchor="_Toc160104044" w:history="1">
        <w:r w:rsidR="004B5622" w:rsidRPr="00B65E19">
          <w:rPr>
            <w:rStyle w:val="Hyperlink"/>
          </w:rPr>
          <w:t>Appendix D: Processed forest products (FOP3003)</w:t>
        </w:r>
        <w:r w:rsidR="004B5622">
          <w:rPr>
            <w:webHidden/>
          </w:rPr>
          <w:tab/>
        </w:r>
        <w:r w:rsidR="004B5622">
          <w:rPr>
            <w:webHidden/>
          </w:rPr>
          <w:fldChar w:fldCharType="begin"/>
        </w:r>
        <w:r w:rsidR="004B5622">
          <w:rPr>
            <w:webHidden/>
          </w:rPr>
          <w:instrText xml:space="preserve"> PAGEREF _Toc160104044 \h </w:instrText>
        </w:r>
        <w:r w:rsidR="004B5622">
          <w:rPr>
            <w:webHidden/>
          </w:rPr>
        </w:r>
        <w:r w:rsidR="004B5622">
          <w:rPr>
            <w:webHidden/>
          </w:rPr>
          <w:fldChar w:fldCharType="separate"/>
        </w:r>
        <w:r w:rsidR="004B5622">
          <w:rPr>
            <w:webHidden/>
          </w:rPr>
          <w:t>25</w:t>
        </w:r>
        <w:r w:rsidR="004B5622">
          <w:rPr>
            <w:webHidden/>
          </w:rPr>
          <w:fldChar w:fldCharType="end"/>
        </w:r>
      </w:hyperlink>
    </w:p>
    <w:p w14:paraId="1D2E9C39" w14:textId="6D0CCF00" w:rsidR="004B5622" w:rsidRDefault="00FB378D">
      <w:pPr>
        <w:pStyle w:val="TOC2"/>
        <w:rPr>
          <w:rFonts w:asciiTheme="minorHAnsi" w:eastAsiaTheme="minorEastAsia" w:hAnsiTheme="minorHAnsi" w:cstheme="minorBidi"/>
          <w:kern w:val="2"/>
          <w14:ligatures w14:val="standardContextual"/>
        </w:rPr>
      </w:pPr>
      <w:hyperlink w:anchor="_Toc160104045" w:history="1">
        <w:r w:rsidR="004B5622" w:rsidRPr="00B65E19">
          <w:rPr>
            <w:rStyle w:val="Hyperlink"/>
          </w:rPr>
          <w:t>Drawing Samples</w:t>
        </w:r>
        <w:r w:rsidR="004B5622">
          <w:rPr>
            <w:webHidden/>
          </w:rPr>
          <w:tab/>
        </w:r>
        <w:r w:rsidR="004B5622">
          <w:rPr>
            <w:webHidden/>
          </w:rPr>
          <w:fldChar w:fldCharType="begin"/>
        </w:r>
        <w:r w:rsidR="004B5622">
          <w:rPr>
            <w:webHidden/>
          </w:rPr>
          <w:instrText xml:space="preserve"> PAGEREF _Toc160104045 \h </w:instrText>
        </w:r>
        <w:r w:rsidR="004B5622">
          <w:rPr>
            <w:webHidden/>
          </w:rPr>
        </w:r>
        <w:r w:rsidR="004B5622">
          <w:rPr>
            <w:webHidden/>
          </w:rPr>
          <w:fldChar w:fldCharType="separate"/>
        </w:r>
        <w:r w:rsidR="004B5622">
          <w:rPr>
            <w:webHidden/>
          </w:rPr>
          <w:t>25</w:t>
        </w:r>
        <w:r w:rsidR="004B5622">
          <w:rPr>
            <w:webHidden/>
          </w:rPr>
          <w:fldChar w:fldCharType="end"/>
        </w:r>
      </w:hyperlink>
    </w:p>
    <w:p w14:paraId="202BF713" w14:textId="20F5ED52" w:rsidR="004B5622" w:rsidRDefault="00FB378D">
      <w:pPr>
        <w:pStyle w:val="TOC2"/>
        <w:rPr>
          <w:rFonts w:asciiTheme="minorHAnsi" w:eastAsiaTheme="minorEastAsia" w:hAnsiTheme="minorHAnsi" w:cstheme="minorBidi"/>
          <w:kern w:val="2"/>
          <w14:ligatures w14:val="standardContextual"/>
        </w:rPr>
      </w:pPr>
      <w:hyperlink w:anchor="_Toc160104046" w:history="1">
        <w:r w:rsidR="004B5622" w:rsidRPr="00B65E19">
          <w:rPr>
            <w:rStyle w:val="Hyperlink"/>
          </w:rPr>
          <w:t>Inspecting Samples - Timber Products including sawn timber, plywood, chipboard, particleboard and manufactured panel products</w:t>
        </w:r>
        <w:r w:rsidR="004B5622">
          <w:rPr>
            <w:webHidden/>
          </w:rPr>
          <w:tab/>
        </w:r>
        <w:r w:rsidR="004B5622">
          <w:rPr>
            <w:webHidden/>
          </w:rPr>
          <w:fldChar w:fldCharType="begin"/>
        </w:r>
        <w:r w:rsidR="004B5622">
          <w:rPr>
            <w:webHidden/>
          </w:rPr>
          <w:instrText xml:space="preserve"> PAGEREF _Toc160104046 \h </w:instrText>
        </w:r>
        <w:r w:rsidR="004B5622">
          <w:rPr>
            <w:webHidden/>
          </w:rPr>
        </w:r>
        <w:r w:rsidR="004B5622">
          <w:rPr>
            <w:webHidden/>
          </w:rPr>
          <w:fldChar w:fldCharType="separate"/>
        </w:r>
        <w:r w:rsidR="004B5622">
          <w:rPr>
            <w:webHidden/>
          </w:rPr>
          <w:t>25</w:t>
        </w:r>
        <w:r w:rsidR="004B5622">
          <w:rPr>
            <w:webHidden/>
          </w:rPr>
          <w:fldChar w:fldCharType="end"/>
        </w:r>
      </w:hyperlink>
    </w:p>
    <w:p w14:paraId="51B24880" w14:textId="4BFF7B00" w:rsidR="004B5622" w:rsidRDefault="00FB378D">
      <w:pPr>
        <w:pStyle w:val="TOC2"/>
        <w:rPr>
          <w:rFonts w:asciiTheme="minorHAnsi" w:eastAsiaTheme="minorEastAsia" w:hAnsiTheme="minorHAnsi" w:cstheme="minorBidi"/>
          <w:kern w:val="2"/>
          <w14:ligatures w14:val="standardContextual"/>
        </w:rPr>
      </w:pPr>
      <w:hyperlink w:anchor="_Toc160104047" w:history="1">
        <w:r w:rsidR="004B5622" w:rsidRPr="00B65E19">
          <w:rPr>
            <w:rStyle w:val="Hyperlink"/>
          </w:rPr>
          <w:t>Inspecting Samples – Empty wooden barrels</w:t>
        </w:r>
        <w:r w:rsidR="004B5622">
          <w:rPr>
            <w:webHidden/>
          </w:rPr>
          <w:tab/>
        </w:r>
        <w:r w:rsidR="004B5622">
          <w:rPr>
            <w:webHidden/>
          </w:rPr>
          <w:fldChar w:fldCharType="begin"/>
        </w:r>
        <w:r w:rsidR="004B5622">
          <w:rPr>
            <w:webHidden/>
          </w:rPr>
          <w:instrText xml:space="preserve"> PAGEREF _Toc160104047 \h </w:instrText>
        </w:r>
        <w:r w:rsidR="004B5622">
          <w:rPr>
            <w:webHidden/>
          </w:rPr>
        </w:r>
        <w:r w:rsidR="004B5622">
          <w:rPr>
            <w:webHidden/>
          </w:rPr>
          <w:fldChar w:fldCharType="separate"/>
        </w:r>
        <w:r w:rsidR="004B5622">
          <w:rPr>
            <w:webHidden/>
          </w:rPr>
          <w:t>25</w:t>
        </w:r>
        <w:r w:rsidR="004B5622">
          <w:rPr>
            <w:webHidden/>
          </w:rPr>
          <w:fldChar w:fldCharType="end"/>
        </w:r>
      </w:hyperlink>
    </w:p>
    <w:p w14:paraId="3F9443F8" w14:textId="62EF1F1D" w:rsidR="004B5622" w:rsidRDefault="00FB378D">
      <w:pPr>
        <w:pStyle w:val="TOC2"/>
        <w:rPr>
          <w:rFonts w:asciiTheme="minorHAnsi" w:eastAsiaTheme="minorEastAsia" w:hAnsiTheme="minorHAnsi" w:cstheme="minorBidi"/>
          <w:kern w:val="2"/>
          <w14:ligatures w14:val="standardContextual"/>
        </w:rPr>
      </w:pPr>
      <w:hyperlink w:anchor="_Toc160104048" w:history="1">
        <w:r w:rsidR="004B5622" w:rsidRPr="00B65E19">
          <w:rPr>
            <w:rStyle w:val="Hyperlink"/>
          </w:rPr>
          <w:t>Pass to goods after inspection</w:t>
        </w:r>
        <w:r w:rsidR="004B5622">
          <w:rPr>
            <w:webHidden/>
          </w:rPr>
          <w:tab/>
        </w:r>
        <w:r w:rsidR="004B5622">
          <w:rPr>
            <w:webHidden/>
          </w:rPr>
          <w:fldChar w:fldCharType="begin"/>
        </w:r>
        <w:r w:rsidR="004B5622">
          <w:rPr>
            <w:webHidden/>
          </w:rPr>
          <w:instrText xml:space="preserve"> PAGEREF _Toc160104048 \h </w:instrText>
        </w:r>
        <w:r w:rsidR="004B5622">
          <w:rPr>
            <w:webHidden/>
          </w:rPr>
        </w:r>
        <w:r w:rsidR="004B5622">
          <w:rPr>
            <w:webHidden/>
          </w:rPr>
          <w:fldChar w:fldCharType="separate"/>
        </w:r>
        <w:r w:rsidR="004B5622">
          <w:rPr>
            <w:webHidden/>
          </w:rPr>
          <w:t>25</w:t>
        </w:r>
        <w:r w:rsidR="004B5622">
          <w:rPr>
            <w:webHidden/>
          </w:rPr>
          <w:fldChar w:fldCharType="end"/>
        </w:r>
      </w:hyperlink>
    </w:p>
    <w:p w14:paraId="36006965" w14:textId="11860867" w:rsidR="004B5622" w:rsidRDefault="00FB378D">
      <w:pPr>
        <w:pStyle w:val="TOC2"/>
        <w:rPr>
          <w:rFonts w:asciiTheme="minorHAnsi" w:eastAsiaTheme="minorEastAsia" w:hAnsiTheme="minorHAnsi" w:cstheme="minorBidi"/>
          <w:kern w:val="2"/>
          <w14:ligatures w14:val="standardContextual"/>
        </w:rPr>
      </w:pPr>
      <w:hyperlink w:anchor="_Toc160104049" w:history="1">
        <w:r w:rsidR="004B5622" w:rsidRPr="00B65E19">
          <w:rPr>
            <w:rStyle w:val="Hyperlink"/>
          </w:rPr>
          <w:t>Reject the goods after inspection</w:t>
        </w:r>
        <w:r w:rsidR="004B5622">
          <w:rPr>
            <w:webHidden/>
          </w:rPr>
          <w:tab/>
        </w:r>
        <w:r w:rsidR="004B5622">
          <w:rPr>
            <w:webHidden/>
          </w:rPr>
          <w:fldChar w:fldCharType="begin"/>
        </w:r>
        <w:r w:rsidR="004B5622">
          <w:rPr>
            <w:webHidden/>
          </w:rPr>
          <w:instrText xml:space="preserve"> PAGEREF _Toc160104049 \h </w:instrText>
        </w:r>
        <w:r w:rsidR="004B5622">
          <w:rPr>
            <w:webHidden/>
          </w:rPr>
        </w:r>
        <w:r w:rsidR="004B5622">
          <w:rPr>
            <w:webHidden/>
          </w:rPr>
          <w:fldChar w:fldCharType="separate"/>
        </w:r>
        <w:r w:rsidR="004B5622">
          <w:rPr>
            <w:webHidden/>
          </w:rPr>
          <w:t>25</w:t>
        </w:r>
        <w:r w:rsidR="004B5622">
          <w:rPr>
            <w:webHidden/>
          </w:rPr>
          <w:fldChar w:fldCharType="end"/>
        </w:r>
      </w:hyperlink>
    </w:p>
    <w:p w14:paraId="48D81B89" w14:textId="538CBE53" w:rsidR="004B5622" w:rsidRDefault="00FB378D">
      <w:pPr>
        <w:pStyle w:val="TOC2"/>
        <w:rPr>
          <w:rFonts w:asciiTheme="minorHAnsi" w:eastAsiaTheme="minorEastAsia" w:hAnsiTheme="minorHAnsi" w:cstheme="minorBidi"/>
          <w:kern w:val="2"/>
          <w14:ligatures w14:val="standardContextual"/>
        </w:rPr>
      </w:pPr>
      <w:hyperlink w:anchor="_Toc160104050" w:history="1">
        <w:r w:rsidR="004B5622" w:rsidRPr="00B65E19">
          <w:rPr>
            <w:rStyle w:val="Hyperlink"/>
          </w:rPr>
          <w:t>Reinspect the resubmitted goods</w:t>
        </w:r>
        <w:r w:rsidR="004B5622">
          <w:rPr>
            <w:webHidden/>
          </w:rPr>
          <w:tab/>
        </w:r>
        <w:r w:rsidR="004B5622">
          <w:rPr>
            <w:webHidden/>
          </w:rPr>
          <w:fldChar w:fldCharType="begin"/>
        </w:r>
        <w:r w:rsidR="004B5622">
          <w:rPr>
            <w:webHidden/>
          </w:rPr>
          <w:instrText xml:space="preserve"> PAGEREF _Toc160104050 \h </w:instrText>
        </w:r>
        <w:r w:rsidR="004B5622">
          <w:rPr>
            <w:webHidden/>
          </w:rPr>
        </w:r>
        <w:r w:rsidR="004B5622">
          <w:rPr>
            <w:webHidden/>
          </w:rPr>
          <w:fldChar w:fldCharType="separate"/>
        </w:r>
        <w:r w:rsidR="004B5622">
          <w:rPr>
            <w:webHidden/>
          </w:rPr>
          <w:t>26</w:t>
        </w:r>
        <w:r w:rsidR="004B5622">
          <w:rPr>
            <w:webHidden/>
          </w:rPr>
          <w:fldChar w:fldCharType="end"/>
        </w:r>
      </w:hyperlink>
    </w:p>
    <w:p w14:paraId="754421D8" w14:textId="25A53A6D" w:rsidR="00400E69" w:rsidRPr="0029536A" w:rsidRDefault="00400E69" w:rsidP="00400E69">
      <w:pPr>
        <w:pStyle w:val="BodyText"/>
      </w:pPr>
      <w:r w:rsidRPr="00684701">
        <w:rPr>
          <w:lang w:val="en-US"/>
        </w:rPr>
        <w:fldChar w:fldCharType="end"/>
      </w:r>
      <w:bookmarkStart w:id="2" w:name="_Toc425229698"/>
    </w:p>
    <w:p w14:paraId="48BEC857" w14:textId="142A5662" w:rsidR="00400E69" w:rsidRDefault="00400E69" w:rsidP="00380082">
      <w:pPr>
        <w:pStyle w:val="Heading2"/>
      </w:pPr>
      <w:bookmarkStart w:id="3" w:name="_Toc160103980"/>
      <w:bookmarkEnd w:id="2"/>
      <w:r>
        <w:t xml:space="preserve">Policy </w:t>
      </w:r>
      <w:r w:rsidR="00081981">
        <w:t>s</w:t>
      </w:r>
      <w:r>
        <w:t>tatement</w:t>
      </w:r>
      <w:bookmarkEnd w:id="3"/>
    </w:p>
    <w:p w14:paraId="5A189256" w14:textId="306AE340" w:rsidR="00400E69" w:rsidRDefault="00400E69" w:rsidP="00400E69">
      <w:pPr>
        <w:pStyle w:val="BodyText"/>
      </w:pPr>
      <w:r>
        <w:t xml:space="preserve">The policy and process related to this work instruction can be found in the </w:t>
      </w:r>
      <w:r w:rsidR="00092A42">
        <w:t>Export</w:t>
      </w:r>
      <w:r w:rsidR="00B03B8E">
        <w:t>s</w:t>
      </w:r>
      <w:r w:rsidR="00092A42">
        <w:t xml:space="preserve"> process instruction</w:t>
      </w:r>
      <w:r w:rsidR="007C11CD">
        <w:t xml:space="preserve">: </w:t>
      </w:r>
      <w:hyperlink w:anchor="_Related_material_2" w:history="1">
        <w:r w:rsidR="007C11CD" w:rsidRPr="00B03B8E">
          <w:rPr>
            <w:rStyle w:val="Hyperlink"/>
          </w:rPr>
          <w:t>Inspection of forest products for export</w:t>
        </w:r>
      </w:hyperlink>
      <w:r>
        <w:t xml:space="preserve">. Authorised officers </w:t>
      </w:r>
      <w:r w:rsidR="007C11CD">
        <w:t xml:space="preserve">(AO)s </w:t>
      </w:r>
      <w:r>
        <w:t xml:space="preserve">must read and comply with the policy and process requirements set out in the </w:t>
      </w:r>
      <w:r w:rsidR="00092A42">
        <w:t>Export</w:t>
      </w:r>
      <w:r w:rsidR="004B5622">
        <w:t>s</w:t>
      </w:r>
      <w:r w:rsidR="00092A42">
        <w:t xml:space="preserve"> process instruction</w:t>
      </w:r>
      <w:r>
        <w:t xml:space="preserve"> and relevant legislation.</w:t>
      </w:r>
    </w:p>
    <w:p w14:paraId="349DEB9C" w14:textId="77777777" w:rsidR="00081981" w:rsidRDefault="00081981" w:rsidP="00081981">
      <w:pPr>
        <w:pStyle w:val="Heading2"/>
      </w:pPr>
      <w:bookmarkStart w:id="4" w:name="_Toc160103981"/>
      <w:r>
        <w:t>Roles and responsibilities</w:t>
      </w:r>
      <w:bookmarkEnd w:id="4"/>
    </w:p>
    <w:p w14:paraId="296486EE" w14:textId="77777777" w:rsidR="00081981" w:rsidRDefault="00081981" w:rsidP="00081981">
      <w:pPr>
        <w:pStyle w:val="BodyText"/>
      </w:pPr>
      <w:r>
        <w:t>The following table outlines the roles and responsibilities undertaken when inspecting forest products for export.</w:t>
      </w:r>
    </w:p>
    <w:tbl>
      <w:tblPr>
        <w:tblStyle w:val="TableGrid"/>
        <w:tblW w:w="0" w:type="auto"/>
        <w:tblLook w:val="04A0" w:firstRow="1" w:lastRow="0" w:firstColumn="1" w:lastColumn="0" w:noHBand="0" w:noVBand="1"/>
      </w:tblPr>
      <w:tblGrid>
        <w:gridCol w:w="2263"/>
        <w:gridCol w:w="6753"/>
      </w:tblGrid>
      <w:tr w:rsidR="00081981" w:rsidRPr="00081981" w14:paraId="361DE0E0" w14:textId="77777777" w:rsidTr="00081981">
        <w:tc>
          <w:tcPr>
            <w:tcW w:w="2263" w:type="dxa"/>
            <w:tcBorders>
              <w:right w:val="single" w:sz="4" w:space="0" w:color="auto"/>
            </w:tcBorders>
            <w:shd w:val="clear" w:color="auto" w:fill="D9D9D9" w:themeFill="background1" w:themeFillShade="D9"/>
          </w:tcPr>
          <w:p w14:paraId="10992856" w14:textId="77777777" w:rsidR="00081981" w:rsidRPr="005F29AE" w:rsidRDefault="00081981" w:rsidP="005753D4">
            <w:pPr>
              <w:pStyle w:val="Tableheadings"/>
              <w:rPr>
                <w:color w:val="auto"/>
              </w:rPr>
            </w:pPr>
            <w:r w:rsidRPr="005F29AE">
              <w:rPr>
                <w:color w:val="auto"/>
              </w:rPr>
              <w:t>Role</w:t>
            </w:r>
          </w:p>
        </w:tc>
        <w:tc>
          <w:tcPr>
            <w:tcW w:w="6753" w:type="dxa"/>
            <w:tcBorders>
              <w:left w:val="single" w:sz="4" w:space="0" w:color="auto"/>
            </w:tcBorders>
            <w:shd w:val="clear" w:color="auto" w:fill="D9D9D9" w:themeFill="background1" w:themeFillShade="D9"/>
          </w:tcPr>
          <w:p w14:paraId="5EAD36D8" w14:textId="77777777" w:rsidR="00081981" w:rsidRPr="005F29AE" w:rsidRDefault="00081981" w:rsidP="005753D4">
            <w:pPr>
              <w:pStyle w:val="Tableheadings"/>
              <w:rPr>
                <w:color w:val="auto"/>
              </w:rPr>
            </w:pPr>
            <w:r w:rsidRPr="005F29AE">
              <w:rPr>
                <w:color w:val="auto"/>
              </w:rPr>
              <w:t>Responsibility</w:t>
            </w:r>
          </w:p>
        </w:tc>
      </w:tr>
      <w:tr w:rsidR="00081981" w14:paraId="796239F2" w14:textId="77777777" w:rsidTr="005753D4">
        <w:tc>
          <w:tcPr>
            <w:tcW w:w="2263" w:type="dxa"/>
          </w:tcPr>
          <w:p w14:paraId="3348B423" w14:textId="77777777" w:rsidR="00081981" w:rsidRDefault="00081981" w:rsidP="005753D4">
            <w:r>
              <w:t>Inspection AOs</w:t>
            </w:r>
          </w:p>
        </w:tc>
        <w:tc>
          <w:tcPr>
            <w:tcW w:w="6753" w:type="dxa"/>
          </w:tcPr>
          <w:p w14:paraId="0733767D" w14:textId="77777777" w:rsidR="00081981" w:rsidRDefault="00081981" w:rsidP="005753D4">
            <w:pPr>
              <w:pStyle w:val="ListBullet"/>
            </w:pPr>
            <w:r>
              <w:t>Validating supporting documents.</w:t>
            </w:r>
          </w:p>
          <w:p w14:paraId="5C554FBB" w14:textId="77777777" w:rsidR="00081981" w:rsidRDefault="00081981" w:rsidP="005753D4">
            <w:pPr>
              <w:pStyle w:val="ListBullet"/>
            </w:pPr>
            <w:r>
              <w:t>Inspecting forest products for export.</w:t>
            </w:r>
          </w:p>
          <w:p w14:paraId="4FE0AD39" w14:textId="77777777" w:rsidR="00081981" w:rsidRDefault="00081981" w:rsidP="005753D4">
            <w:pPr>
              <w:pStyle w:val="ListBullet"/>
            </w:pPr>
            <w:r>
              <w:t>Recording and submitting the results of the inspection.</w:t>
            </w:r>
          </w:p>
        </w:tc>
      </w:tr>
      <w:tr w:rsidR="00081981" w14:paraId="76305410" w14:textId="77777777" w:rsidTr="005753D4">
        <w:tc>
          <w:tcPr>
            <w:tcW w:w="2263" w:type="dxa"/>
          </w:tcPr>
          <w:p w14:paraId="4855FBBD" w14:textId="77777777" w:rsidR="00081981" w:rsidRDefault="00081981" w:rsidP="005753D4">
            <w:r>
              <w:t>Client</w:t>
            </w:r>
          </w:p>
        </w:tc>
        <w:tc>
          <w:tcPr>
            <w:tcW w:w="6753" w:type="dxa"/>
          </w:tcPr>
          <w:p w14:paraId="25A76132" w14:textId="77777777" w:rsidR="00081981" w:rsidRDefault="00081981" w:rsidP="005753D4">
            <w:pPr>
              <w:pStyle w:val="ListBullet"/>
            </w:pPr>
            <w:r>
              <w:t>Requesting an inspection appointment.</w:t>
            </w:r>
          </w:p>
          <w:p w14:paraId="21488558" w14:textId="77777777" w:rsidR="00081981" w:rsidRDefault="00081981" w:rsidP="005753D4">
            <w:pPr>
              <w:pStyle w:val="ListBullet"/>
            </w:pPr>
            <w:r>
              <w:t>Supplying all supporting documentation.</w:t>
            </w:r>
          </w:p>
        </w:tc>
      </w:tr>
      <w:tr w:rsidR="00081981" w14:paraId="4FD98765" w14:textId="77777777" w:rsidTr="005753D4">
        <w:tc>
          <w:tcPr>
            <w:tcW w:w="2263" w:type="dxa"/>
          </w:tcPr>
          <w:p w14:paraId="3715D483" w14:textId="77777777" w:rsidR="00081981" w:rsidRDefault="00081981" w:rsidP="005753D4">
            <w:proofErr w:type="spellStart"/>
            <w:r>
              <w:t>Micor</w:t>
            </w:r>
            <w:proofErr w:type="spellEnd"/>
            <w:r>
              <w:t xml:space="preserve"> Administrator</w:t>
            </w:r>
          </w:p>
        </w:tc>
        <w:tc>
          <w:tcPr>
            <w:tcW w:w="6753" w:type="dxa"/>
          </w:tcPr>
          <w:p w14:paraId="5B86723D" w14:textId="77777777" w:rsidR="00081981" w:rsidRDefault="00081981" w:rsidP="005753D4">
            <w:pPr>
              <w:pStyle w:val="ListBullet"/>
            </w:pPr>
            <w:r>
              <w:t xml:space="preserve">Updating import requirements in the </w:t>
            </w:r>
            <w:proofErr w:type="spellStart"/>
            <w:r>
              <w:t>Micor</w:t>
            </w:r>
            <w:proofErr w:type="spellEnd"/>
            <w:r>
              <w:t xml:space="preserve"> database.</w:t>
            </w:r>
          </w:p>
        </w:tc>
      </w:tr>
      <w:tr w:rsidR="00081981" w14:paraId="2160BECE" w14:textId="77777777" w:rsidTr="005753D4">
        <w:tc>
          <w:tcPr>
            <w:tcW w:w="2263" w:type="dxa"/>
          </w:tcPr>
          <w:p w14:paraId="672C037B" w14:textId="77777777" w:rsidR="00081981" w:rsidRDefault="00081981" w:rsidP="005753D4">
            <w:r>
              <w:t>Site supervisor</w:t>
            </w:r>
          </w:p>
        </w:tc>
        <w:tc>
          <w:tcPr>
            <w:tcW w:w="6753" w:type="dxa"/>
          </w:tcPr>
          <w:p w14:paraId="1E8E8510" w14:textId="77777777" w:rsidR="00081981" w:rsidRDefault="00081981" w:rsidP="005753D4">
            <w:pPr>
              <w:pStyle w:val="ListBullet"/>
            </w:pPr>
            <w:r>
              <w:t>Escort AO when on-site.</w:t>
            </w:r>
          </w:p>
          <w:p w14:paraId="5C93888F" w14:textId="77777777" w:rsidR="00081981" w:rsidRDefault="00081981" w:rsidP="005753D4">
            <w:pPr>
              <w:pStyle w:val="ListBullet"/>
            </w:pPr>
            <w:r>
              <w:t>Ensure logs are displayed for inspection in a safe manner.</w:t>
            </w:r>
          </w:p>
          <w:p w14:paraId="22EAB64F" w14:textId="77777777" w:rsidR="00081981" w:rsidRDefault="00081981" w:rsidP="005753D4">
            <w:pPr>
              <w:pStyle w:val="ListBullet"/>
            </w:pPr>
            <w:r>
              <w:t>Provide radio contact with any machinery operator on-site.</w:t>
            </w:r>
          </w:p>
        </w:tc>
      </w:tr>
    </w:tbl>
    <w:p w14:paraId="624B1C4E" w14:textId="77777777" w:rsidR="00081981" w:rsidRDefault="00081981" w:rsidP="004B5622">
      <w:pPr>
        <w:pStyle w:val="Heading2"/>
      </w:pPr>
      <w:bookmarkStart w:id="5" w:name="_Toc160103982"/>
      <w:r>
        <w:lastRenderedPageBreak/>
        <w:t>Work health and safety</w:t>
      </w:r>
      <w:bookmarkEnd w:id="5"/>
    </w:p>
    <w:p w14:paraId="7689CE4D" w14:textId="77777777" w:rsidR="00081981" w:rsidRPr="00E64900" w:rsidRDefault="00081981" w:rsidP="004B5622">
      <w:pPr>
        <w:keepNext/>
        <w:keepLines/>
      </w:pPr>
      <w:r>
        <w:t>AOs must:</w:t>
      </w:r>
    </w:p>
    <w:p w14:paraId="1FBC4461" w14:textId="688E9498" w:rsidR="00081981" w:rsidRDefault="00081981" w:rsidP="004B5622">
      <w:pPr>
        <w:pStyle w:val="ListBullet"/>
        <w:keepNext/>
        <w:keepLines/>
        <w:rPr>
          <w:i/>
          <w:iCs/>
        </w:rPr>
      </w:pPr>
      <w:r>
        <w:t>read and be familiar with the</w:t>
      </w:r>
      <w:r w:rsidR="00B03B8E">
        <w:t xml:space="preserve"> Exports</w:t>
      </w:r>
      <w:r>
        <w:t xml:space="preserve"> </w:t>
      </w:r>
      <w:r w:rsidR="00B03B8E">
        <w:t>r</w:t>
      </w:r>
      <w:r>
        <w:t xml:space="preserve">eference: </w:t>
      </w:r>
      <w:hyperlink w:anchor="_Related_material" w:history="1">
        <w:r w:rsidRPr="00B03B8E">
          <w:rPr>
            <w:rStyle w:val="Hyperlink"/>
          </w:rPr>
          <w:t>Work health and safety in the plant export environment</w:t>
        </w:r>
      </w:hyperlink>
      <w:r w:rsidRPr="00B03B8E">
        <w:t>.</w:t>
      </w:r>
    </w:p>
    <w:p w14:paraId="14980001" w14:textId="5779D130" w:rsidR="00081981" w:rsidRDefault="00081981" w:rsidP="00081981">
      <w:pPr>
        <w:pStyle w:val="ListBullet"/>
      </w:pPr>
      <w:r w:rsidRPr="00E64900">
        <w:t xml:space="preserve">read, consider and comply with the </w:t>
      </w:r>
      <w:r>
        <w:t>work health and safety (</w:t>
      </w:r>
      <w:r w:rsidRPr="00E64900">
        <w:t>WHS</w:t>
      </w:r>
      <w:r>
        <w:t>)</w:t>
      </w:r>
      <w:r w:rsidRPr="00E64900">
        <w:t xml:space="preserve"> requirements set out in the </w:t>
      </w:r>
      <w:r w:rsidR="00092A42">
        <w:t>Export</w:t>
      </w:r>
      <w:r w:rsidR="004B5622">
        <w:t>s</w:t>
      </w:r>
      <w:r w:rsidR="00092A42">
        <w:t xml:space="preserve"> process </w:t>
      </w:r>
      <w:proofErr w:type="gramStart"/>
      <w:r w:rsidR="00092A42">
        <w:t>instruction</w:t>
      </w:r>
      <w:proofErr w:type="gramEnd"/>
    </w:p>
    <w:p w14:paraId="2644D3C6" w14:textId="77777777" w:rsidR="00081981" w:rsidRDefault="00081981" w:rsidP="00081981">
      <w:pPr>
        <w:pStyle w:val="ListBullet"/>
      </w:pPr>
      <w:r>
        <w:t xml:space="preserve">not enter work sites unless it is safe, they are wearing the required personal protective equipment (PPE) and have considered any WHS </w:t>
      </w:r>
      <w:proofErr w:type="gramStart"/>
      <w:r>
        <w:t>hazards</w:t>
      </w:r>
      <w:proofErr w:type="gramEnd"/>
    </w:p>
    <w:p w14:paraId="397D0941" w14:textId="77777777" w:rsidR="00081981" w:rsidRDefault="00081981" w:rsidP="00081981">
      <w:pPr>
        <w:pStyle w:val="ListBullet"/>
      </w:pPr>
      <w:r>
        <w:t xml:space="preserve">comply with applicable Commonwealth, state and territory WHS </w:t>
      </w:r>
      <w:proofErr w:type="gramStart"/>
      <w:r>
        <w:t>legislation</w:t>
      </w:r>
      <w:proofErr w:type="gramEnd"/>
    </w:p>
    <w:p w14:paraId="0CD8D08B" w14:textId="77777777" w:rsidR="00081981" w:rsidRDefault="00081981" w:rsidP="00081981">
      <w:pPr>
        <w:pStyle w:val="ListBullet"/>
      </w:pPr>
      <w:r>
        <w:t>comply with WHS requirements of employers and third-party sites unless they assess the requirements as placing them at risk, in which case they must take reasonable action to ensure their safety.</w:t>
      </w:r>
    </w:p>
    <w:p w14:paraId="74C5145F" w14:textId="77777777" w:rsidR="00081981" w:rsidRDefault="00081981" w:rsidP="00081981">
      <w:pPr>
        <w:pStyle w:val="Heading3"/>
      </w:pPr>
      <w:bookmarkStart w:id="6" w:name="_Toc160103983"/>
      <w:r w:rsidRPr="00E64900">
        <w:t>Personal protective equipment</w:t>
      </w:r>
      <w:bookmarkEnd w:id="6"/>
    </w:p>
    <w:p w14:paraId="47AB8356" w14:textId="77777777" w:rsidR="00081981" w:rsidRDefault="00081981" w:rsidP="00081981">
      <w:pPr>
        <w:pStyle w:val="BodyText"/>
      </w:pPr>
      <w:r w:rsidRPr="00E64900">
        <w:rPr>
          <w:rFonts w:eastAsia="Calibri"/>
        </w:rPr>
        <w:t>Inspection AOs must wear the following PPE for log inspections</w:t>
      </w:r>
      <w:r>
        <w:t>:</w:t>
      </w:r>
    </w:p>
    <w:p w14:paraId="19DA59C7" w14:textId="77777777" w:rsidR="00081981" w:rsidRDefault="00081981" w:rsidP="00081981">
      <w:pPr>
        <w:pStyle w:val="ListBullet"/>
      </w:pPr>
      <w:r>
        <w:t xml:space="preserve">hi-visibility </w:t>
      </w:r>
      <w:proofErr w:type="gramStart"/>
      <w:r>
        <w:t>vest</w:t>
      </w:r>
      <w:proofErr w:type="gramEnd"/>
    </w:p>
    <w:p w14:paraId="68B2F178" w14:textId="77777777" w:rsidR="00081981" w:rsidRDefault="00081981" w:rsidP="00081981">
      <w:pPr>
        <w:pStyle w:val="ListBullet"/>
      </w:pPr>
      <w:r>
        <w:t>safety boots</w:t>
      </w:r>
    </w:p>
    <w:p w14:paraId="33E6820E" w14:textId="77777777" w:rsidR="00081981" w:rsidRDefault="00081981" w:rsidP="00081981">
      <w:pPr>
        <w:pStyle w:val="ListBullet"/>
      </w:pPr>
      <w:r>
        <w:t>gloves</w:t>
      </w:r>
    </w:p>
    <w:p w14:paraId="2D18176C" w14:textId="77777777" w:rsidR="00081981" w:rsidRDefault="00081981" w:rsidP="00081981">
      <w:pPr>
        <w:pStyle w:val="ListBullet"/>
      </w:pPr>
      <w:r>
        <w:t>hard hat.</w:t>
      </w:r>
    </w:p>
    <w:p w14:paraId="104756E4" w14:textId="77777777" w:rsidR="00081981" w:rsidRDefault="00081981" w:rsidP="00081981">
      <w:pPr>
        <w:pStyle w:val="BodyText"/>
      </w:pPr>
      <w:r>
        <w:t>Inspection AOs must have the following PPE with them and use when required:</w:t>
      </w:r>
    </w:p>
    <w:p w14:paraId="1BDD1557" w14:textId="77777777" w:rsidR="00081981" w:rsidRDefault="00081981" w:rsidP="00081981">
      <w:pPr>
        <w:pStyle w:val="ListBullet"/>
      </w:pPr>
      <w:r>
        <w:t>first aid kit</w:t>
      </w:r>
    </w:p>
    <w:p w14:paraId="08F2E44A" w14:textId="77777777" w:rsidR="00081981" w:rsidRDefault="00081981" w:rsidP="00081981">
      <w:pPr>
        <w:pStyle w:val="ListBullet"/>
      </w:pPr>
      <w:r>
        <w:t>sunscreen</w:t>
      </w:r>
    </w:p>
    <w:p w14:paraId="692C9644" w14:textId="77777777" w:rsidR="00081981" w:rsidRDefault="00081981" w:rsidP="00081981">
      <w:pPr>
        <w:pStyle w:val="ListBullet"/>
      </w:pPr>
      <w:r>
        <w:t>appropriate emergency communication equipment such as a phone carrier with coverage or satellite phone.</w:t>
      </w:r>
    </w:p>
    <w:p w14:paraId="6E8D8F0F" w14:textId="77777777" w:rsidR="00081981" w:rsidRDefault="00081981" w:rsidP="00081981">
      <w:pPr>
        <w:pStyle w:val="BodyText"/>
      </w:pPr>
      <w:r>
        <w:t>An AO must wear the following PPE where required by the work site or where they have identified a risk in the work environment:</w:t>
      </w:r>
    </w:p>
    <w:p w14:paraId="47B622EB" w14:textId="77777777" w:rsidR="00081981" w:rsidRDefault="00081981" w:rsidP="00081981">
      <w:pPr>
        <w:pStyle w:val="ListBullet"/>
      </w:pPr>
      <w:r>
        <w:t>long sleeve clothing</w:t>
      </w:r>
    </w:p>
    <w:p w14:paraId="31665D93" w14:textId="77777777" w:rsidR="00081981" w:rsidRDefault="00081981" w:rsidP="00081981">
      <w:pPr>
        <w:pStyle w:val="ListBullet"/>
      </w:pPr>
      <w:r>
        <w:t>steel cap boots</w:t>
      </w:r>
    </w:p>
    <w:p w14:paraId="3F209FD4" w14:textId="77777777" w:rsidR="00081981" w:rsidRDefault="00081981" w:rsidP="00081981">
      <w:pPr>
        <w:pStyle w:val="ListBullet"/>
      </w:pPr>
      <w:r>
        <w:t>hearing protection</w:t>
      </w:r>
    </w:p>
    <w:p w14:paraId="61A0502B" w14:textId="77777777" w:rsidR="00081981" w:rsidRDefault="00081981" w:rsidP="00081981">
      <w:pPr>
        <w:pStyle w:val="ListBullet"/>
      </w:pPr>
      <w:r>
        <w:t>face mask</w:t>
      </w:r>
    </w:p>
    <w:p w14:paraId="5E307EC0" w14:textId="77777777" w:rsidR="00081981" w:rsidRDefault="00081981" w:rsidP="00081981">
      <w:pPr>
        <w:pStyle w:val="ListBullet"/>
      </w:pPr>
      <w:r>
        <w:t>portable gas detector.</w:t>
      </w:r>
    </w:p>
    <w:p w14:paraId="057B72A1" w14:textId="465F717D" w:rsidR="00081981" w:rsidRPr="000042A2" w:rsidRDefault="00081981" w:rsidP="00081981">
      <w:pPr>
        <w:pStyle w:val="BodyText"/>
      </w:pPr>
      <w:r w:rsidRPr="000042A2">
        <w:rPr>
          <w:b/>
        </w:rPr>
        <w:t xml:space="preserve">Note: </w:t>
      </w:r>
      <w:r w:rsidRPr="000042A2">
        <w:t xml:space="preserve">For more information regarding WHS responsibilities, see the </w:t>
      </w:r>
      <w:r w:rsidR="00B03B8E">
        <w:t xml:space="preserve">Exports </w:t>
      </w:r>
      <w:r>
        <w:t xml:space="preserve">Reference: </w:t>
      </w:r>
      <w:hyperlink w:anchor="_Related_material" w:history="1">
        <w:r w:rsidRPr="00B03B8E">
          <w:rPr>
            <w:rStyle w:val="Hyperlink"/>
          </w:rPr>
          <w:t>Work health and safety in the plant export environment</w:t>
        </w:r>
      </w:hyperlink>
      <w:r w:rsidRPr="00B03B8E">
        <w:t>.</w:t>
      </w:r>
    </w:p>
    <w:p w14:paraId="0D8FD26A" w14:textId="77777777" w:rsidR="00081981" w:rsidRDefault="00081981" w:rsidP="00081981">
      <w:pPr>
        <w:pStyle w:val="Heading2"/>
      </w:pPr>
      <w:bookmarkStart w:id="7" w:name="_Toc160103984"/>
      <w:r>
        <w:t>Essential equipment</w:t>
      </w:r>
      <w:bookmarkEnd w:id="7"/>
    </w:p>
    <w:p w14:paraId="6187F7E2" w14:textId="77777777" w:rsidR="00081981" w:rsidRDefault="00081981" w:rsidP="00081981">
      <w:pPr>
        <w:pStyle w:val="BodyText"/>
      </w:pPr>
      <w:r>
        <w:t>AOs must have the following general inspection equipment:</w:t>
      </w:r>
    </w:p>
    <w:p w14:paraId="383D8EF7" w14:textId="77777777" w:rsidR="00081981" w:rsidRDefault="00081981" w:rsidP="00081981">
      <w:pPr>
        <w:pStyle w:val="ListBullet"/>
      </w:pPr>
      <w:r>
        <w:t>knife and scrapers</w:t>
      </w:r>
    </w:p>
    <w:p w14:paraId="2CA268DB" w14:textId="77777777" w:rsidR="00081981" w:rsidRDefault="00081981" w:rsidP="00081981">
      <w:pPr>
        <w:pStyle w:val="ListBullet"/>
      </w:pPr>
      <w:r>
        <w:t>torch</w:t>
      </w:r>
    </w:p>
    <w:p w14:paraId="6D9D6C34" w14:textId="77777777" w:rsidR="00081981" w:rsidRDefault="00081981" w:rsidP="00081981">
      <w:pPr>
        <w:pStyle w:val="ListBullet"/>
      </w:pPr>
      <w:r>
        <w:t>tweezers and probes</w:t>
      </w:r>
    </w:p>
    <w:p w14:paraId="4B4CEE24" w14:textId="77777777" w:rsidR="00081981" w:rsidRDefault="00081981" w:rsidP="00081981">
      <w:pPr>
        <w:pStyle w:val="ListBullet"/>
      </w:pPr>
      <w:r>
        <w:t>hand lens 10x magnification or more</w:t>
      </w:r>
    </w:p>
    <w:p w14:paraId="6158C09B" w14:textId="2F489400" w:rsidR="00081981" w:rsidRDefault="00081981" w:rsidP="00081981">
      <w:pPr>
        <w:pStyle w:val="ListBullet"/>
      </w:pPr>
      <w:r>
        <w:t>small paint brush</w:t>
      </w:r>
    </w:p>
    <w:p w14:paraId="24E1D8DF" w14:textId="77777777" w:rsidR="00081981" w:rsidRDefault="00081981" w:rsidP="00081981">
      <w:pPr>
        <w:pStyle w:val="ListBullet"/>
      </w:pPr>
      <w:r>
        <w:t>vials and tubes</w:t>
      </w:r>
    </w:p>
    <w:p w14:paraId="07499F55" w14:textId="77777777" w:rsidR="00081981" w:rsidRDefault="00081981" w:rsidP="00081981">
      <w:pPr>
        <w:pStyle w:val="ListBullet"/>
      </w:pPr>
      <w:r>
        <w:t>80% ethanol preservative</w:t>
      </w:r>
    </w:p>
    <w:p w14:paraId="2E723BD3" w14:textId="77777777" w:rsidR="00081981" w:rsidRDefault="00081981" w:rsidP="00081981">
      <w:pPr>
        <w:pStyle w:val="ListBullet"/>
      </w:pPr>
      <w:r>
        <w:lastRenderedPageBreak/>
        <w:t xml:space="preserve">snap-lock plastic </w:t>
      </w:r>
      <w:proofErr w:type="gramStart"/>
      <w:r>
        <w:t>bags</w:t>
      </w:r>
      <w:proofErr w:type="gramEnd"/>
    </w:p>
    <w:p w14:paraId="6F6DCD1D" w14:textId="77777777" w:rsidR="00081981" w:rsidRDefault="00081981" w:rsidP="00081981">
      <w:pPr>
        <w:pStyle w:val="ListBullet"/>
      </w:pPr>
      <w:r>
        <w:t>labels</w:t>
      </w:r>
    </w:p>
    <w:p w14:paraId="6262CBF7" w14:textId="77777777" w:rsidR="00081981" w:rsidRDefault="00081981" w:rsidP="00081981">
      <w:pPr>
        <w:pStyle w:val="ListBullet"/>
      </w:pPr>
      <w:r>
        <w:t xml:space="preserve">pencils for labelling vials and pens for completing </w:t>
      </w:r>
      <w:proofErr w:type="gramStart"/>
      <w:r>
        <w:t>forms</w:t>
      </w:r>
      <w:proofErr w:type="gramEnd"/>
    </w:p>
    <w:p w14:paraId="0337BB72" w14:textId="77777777" w:rsidR="00081981" w:rsidRDefault="00081981" w:rsidP="00081981">
      <w:pPr>
        <w:pStyle w:val="ListBullet"/>
      </w:pPr>
      <w:r>
        <w:t>a device with access to the Plant Exports Management System (PEMS) or manual inspection record for contingency purposes.</w:t>
      </w:r>
    </w:p>
    <w:p w14:paraId="0C1EA96F" w14:textId="77777777" w:rsidR="00081981" w:rsidRDefault="00081981" w:rsidP="00081981">
      <w:pPr>
        <w:pStyle w:val="BodyText"/>
      </w:pPr>
      <w:r>
        <w:t xml:space="preserve">In addition, </w:t>
      </w:r>
      <w:r w:rsidRPr="00BE0709">
        <w:rPr>
          <w:b/>
          <w:bCs/>
        </w:rPr>
        <w:t>woodchip and processed forest product</w:t>
      </w:r>
      <w:r>
        <w:t xml:space="preserve"> inspections will require:</w:t>
      </w:r>
    </w:p>
    <w:p w14:paraId="0F56B077" w14:textId="77777777" w:rsidR="00081981" w:rsidRDefault="00081981" w:rsidP="00081981">
      <w:pPr>
        <w:pStyle w:val="ListBullet"/>
      </w:pPr>
      <w:r>
        <w:t>sieve and pan</w:t>
      </w:r>
    </w:p>
    <w:p w14:paraId="0BBC84FD" w14:textId="77777777" w:rsidR="00081981" w:rsidRDefault="00081981" w:rsidP="00081981">
      <w:pPr>
        <w:pStyle w:val="BodyText"/>
      </w:pPr>
      <w:r>
        <w:t xml:space="preserve">In addition, </w:t>
      </w:r>
      <w:r w:rsidRPr="00BE0709">
        <w:rPr>
          <w:b/>
          <w:bCs/>
        </w:rPr>
        <w:t>log</w:t>
      </w:r>
      <w:r>
        <w:t xml:space="preserve"> inspections will require:</w:t>
      </w:r>
    </w:p>
    <w:p w14:paraId="5A46983E" w14:textId="77777777" w:rsidR="00081981" w:rsidRDefault="00081981" w:rsidP="00081981">
      <w:pPr>
        <w:pStyle w:val="ListBullet"/>
      </w:pPr>
      <w:r>
        <w:t>hammer/mallet and chisel</w:t>
      </w:r>
    </w:p>
    <w:p w14:paraId="614B58CD" w14:textId="63133192" w:rsidR="00081981" w:rsidRPr="00B03B8E" w:rsidRDefault="00081981" w:rsidP="00081981">
      <w:pPr>
        <w:pStyle w:val="BodyText"/>
      </w:pPr>
      <w:r w:rsidRPr="000042A2">
        <w:rPr>
          <w:b/>
        </w:rPr>
        <w:t xml:space="preserve">Note: </w:t>
      </w:r>
      <w:r w:rsidRPr="000042A2">
        <w:t xml:space="preserve">For more information regarding the inspection equipment, see the </w:t>
      </w:r>
      <w:r w:rsidR="00B03B8E">
        <w:t xml:space="preserve">Exports </w:t>
      </w:r>
      <w:r w:rsidRPr="002832CB">
        <w:t>Reference:</w:t>
      </w:r>
      <w:r w:rsidRPr="000042A2">
        <w:rPr>
          <w:b/>
        </w:rPr>
        <w:t xml:space="preserve"> </w:t>
      </w:r>
      <w:hyperlink w:anchor="_Related_material" w:history="1">
        <w:r w:rsidRPr="00B03B8E">
          <w:rPr>
            <w:rStyle w:val="Hyperlink"/>
          </w:rPr>
          <w:t>Plant export guide—equipment</w:t>
        </w:r>
      </w:hyperlink>
      <w:r w:rsidRPr="00B03B8E">
        <w:t>.</w:t>
      </w:r>
    </w:p>
    <w:p w14:paraId="5321E4E9" w14:textId="77777777" w:rsidR="00081981" w:rsidRDefault="00081981" w:rsidP="00081981">
      <w:pPr>
        <w:pStyle w:val="Heading2"/>
      </w:pPr>
      <w:bookmarkStart w:id="8" w:name="_Toc160103985"/>
      <w:r>
        <w:t>System requirements</w:t>
      </w:r>
      <w:bookmarkEnd w:id="8"/>
    </w:p>
    <w:p w14:paraId="56579902" w14:textId="77777777" w:rsidR="00081981" w:rsidRDefault="00081981" w:rsidP="00081981">
      <w:pPr>
        <w:pStyle w:val="BodyText"/>
      </w:pPr>
      <w:r>
        <w:t>AOs must have access to the following systems:</w:t>
      </w:r>
    </w:p>
    <w:p w14:paraId="7995BDCF" w14:textId="77777777" w:rsidR="00081981" w:rsidRDefault="00081981" w:rsidP="00081981">
      <w:pPr>
        <w:pStyle w:val="ListBullet"/>
      </w:pPr>
      <w:r>
        <w:t>department website</w:t>
      </w:r>
    </w:p>
    <w:p w14:paraId="009FB779" w14:textId="77777777" w:rsidR="00081981" w:rsidRDefault="00081981" w:rsidP="00081981">
      <w:pPr>
        <w:pStyle w:val="ListBullet"/>
      </w:pPr>
      <w:r>
        <w:t>Manual of Importing Country Requirements (</w:t>
      </w:r>
      <w:proofErr w:type="spellStart"/>
      <w:r>
        <w:t>Micor</w:t>
      </w:r>
      <w:proofErr w:type="spellEnd"/>
      <w:r>
        <w:t>)</w:t>
      </w:r>
    </w:p>
    <w:p w14:paraId="0A4E4772" w14:textId="77777777" w:rsidR="00081981" w:rsidRDefault="00081981" w:rsidP="00081981">
      <w:pPr>
        <w:pStyle w:val="ListBullet"/>
      </w:pPr>
      <w:r>
        <w:t>Plant Exports Management System (PEMS)</w:t>
      </w:r>
    </w:p>
    <w:p w14:paraId="78179383" w14:textId="77777777" w:rsidR="00081981" w:rsidRPr="00157E0A" w:rsidRDefault="00081981" w:rsidP="00081981">
      <w:pPr>
        <w:pStyle w:val="ListBullet"/>
      </w:pPr>
      <w:r>
        <w:t xml:space="preserve">Electronic Export Documentation System (EXDOC) (for departmental AOs only). </w:t>
      </w:r>
    </w:p>
    <w:p w14:paraId="3B830FA6" w14:textId="77777777" w:rsidR="00081981" w:rsidRDefault="00081981" w:rsidP="00081981">
      <w:pPr>
        <w:spacing w:before="0" w:after="0"/>
        <w:rPr>
          <w:rFonts w:eastAsia="Times New Roman"/>
          <w:b/>
          <w:bCs/>
          <w:sz w:val="30"/>
          <w:szCs w:val="26"/>
        </w:rPr>
      </w:pPr>
      <w:r>
        <w:br w:type="page"/>
      </w:r>
    </w:p>
    <w:p w14:paraId="09CF4ADA" w14:textId="2B862538" w:rsidR="00081981" w:rsidRPr="00081981" w:rsidRDefault="00400E69" w:rsidP="00272981">
      <w:pPr>
        <w:pStyle w:val="Heading2"/>
      </w:pPr>
      <w:bookmarkStart w:id="9" w:name="_Section_1:_Conduct"/>
      <w:bookmarkStart w:id="10" w:name="_Toc217192073"/>
      <w:bookmarkStart w:id="11" w:name="_Toc425229701"/>
      <w:bookmarkStart w:id="12" w:name="_Toc160103986"/>
      <w:bookmarkEnd w:id="9"/>
      <w:r>
        <w:lastRenderedPageBreak/>
        <w:t xml:space="preserve">Section 1: </w:t>
      </w:r>
      <w:r w:rsidRPr="00C66A9B">
        <w:t>Conduct</w:t>
      </w:r>
      <w:r>
        <w:t xml:space="preserve"> pre-inspection </w:t>
      </w:r>
      <w:proofErr w:type="gramStart"/>
      <w:r>
        <w:t>tasks</w:t>
      </w:r>
      <w:bookmarkEnd w:id="10"/>
      <w:bookmarkEnd w:id="11"/>
      <w:bookmarkEnd w:id="12"/>
      <w:proofErr w:type="gramEnd"/>
    </w:p>
    <w:p w14:paraId="68E31ECF" w14:textId="5CFD152C" w:rsidR="00400E69" w:rsidRDefault="00400E69" w:rsidP="00272981">
      <w:pPr>
        <w:pStyle w:val="BodyText"/>
      </w:pPr>
      <w:r>
        <w:t>Receive a request for an inspection of a forest product consignment.</w:t>
      </w:r>
    </w:p>
    <w:p w14:paraId="6B50CB99" w14:textId="7F176D04" w:rsidR="00400E69" w:rsidRDefault="00400E69" w:rsidP="00272981">
      <w:pPr>
        <w:pStyle w:val="ListBullet"/>
      </w:pPr>
      <w:r>
        <w:t xml:space="preserve">Check if there is a case in </w:t>
      </w:r>
      <w:proofErr w:type="spellStart"/>
      <w:r>
        <w:t>Micor</w:t>
      </w:r>
      <w:proofErr w:type="spellEnd"/>
      <w:r>
        <w:t xml:space="preserve"> Plants for each product.</w:t>
      </w:r>
    </w:p>
    <w:p w14:paraId="159F9B8E" w14:textId="5935E711" w:rsidR="00400E69" w:rsidRDefault="00400E69" w:rsidP="00E35F93">
      <w:pPr>
        <w:pStyle w:val="ListBullet"/>
        <w:numPr>
          <w:ilvl w:val="0"/>
          <w:numId w:val="9"/>
        </w:numPr>
        <w:ind w:left="709"/>
      </w:pPr>
      <w:r>
        <w:t xml:space="preserve">If there is not a case in </w:t>
      </w:r>
      <w:proofErr w:type="spellStart"/>
      <w:r>
        <w:t>Micor</w:t>
      </w:r>
      <w:proofErr w:type="spellEnd"/>
      <w:r>
        <w:t xml:space="preserve"> Plants, you cannot continue with the inspection. </w:t>
      </w:r>
    </w:p>
    <w:p w14:paraId="271F4A83" w14:textId="0E0BC2C1" w:rsidR="00400E69" w:rsidRDefault="00400E69" w:rsidP="00E35F93">
      <w:pPr>
        <w:pStyle w:val="ListBullet"/>
        <w:numPr>
          <w:ilvl w:val="0"/>
          <w:numId w:val="9"/>
        </w:numPr>
        <w:ind w:left="709"/>
      </w:pPr>
      <w:r>
        <w:t xml:space="preserve">Advise the client that they need to obtain the import requirements from the importing country authority and email these to the </w:t>
      </w:r>
      <w:hyperlink w:anchor="_Contact_information" w:history="1">
        <w:proofErr w:type="spellStart"/>
        <w:r w:rsidRPr="00CD707B">
          <w:rPr>
            <w:rStyle w:val="Hyperlink"/>
          </w:rPr>
          <w:t>Micor</w:t>
        </w:r>
        <w:proofErr w:type="spellEnd"/>
        <w:r w:rsidRPr="00CD707B">
          <w:rPr>
            <w:rStyle w:val="Hyperlink"/>
          </w:rPr>
          <w:t xml:space="preserve"> Administrator</w:t>
        </w:r>
      </w:hyperlink>
      <w:r>
        <w:t xml:space="preserve">. The import requirements will need to be assessed and </w:t>
      </w:r>
      <w:proofErr w:type="spellStart"/>
      <w:r>
        <w:t>Micor</w:t>
      </w:r>
      <w:proofErr w:type="spellEnd"/>
      <w:r>
        <w:t xml:space="preserve"> Plants updated before the consignment can be inspected.</w:t>
      </w:r>
    </w:p>
    <w:p w14:paraId="767A58B5" w14:textId="6115BCC0" w:rsidR="00400E69" w:rsidRDefault="00400E69" w:rsidP="00272981">
      <w:pPr>
        <w:pStyle w:val="ListBullet"/>
      </w:pPr>
      <w:r>
        <w:t xml:space="preserve">Check the </w:t>
      </w:r>
      <w:proofErr w:type="spellStart"/>
      <w:r>
        <w:t>Micor</w:t>
      </w:r>
      <w:proofErr w:type="spellEnd"/>
      <w:r>
        <w:t xml:space="preserve"> Plants case for each product to see if the importing country authority requires an import permit.</w:t>
      </w:r>
    </w:p>
    <w:p w14:paraId="4EA9FEC8" w14:textId="3220215D" w:rsidR="00400E69" w:rsidRDefault="00400E69" w:rsidP="00E35F93">
      <w:pPr>
        <w:pStyle w:val="ListBullet"/>
        <w:numPr>
          <w:ilvl w:val="0"/>
          <w:numId w:val="12"/>
        </w:numPr>
        <w:ind w:left="709"/>
      </w:pPr>
      <w:r>
        <w:t>If an import permit is required and has not been provided, you cannot continue with the inspection.</w:t>
      </w:r>
    </w:p>
    <w:p w14:paraId="6AA00F34" w14:textId="1DC5F6E6" w:rsidR="00400E69" w:rsidRDefault="00400E69" w:rsidP="00E35F93">
      <w:pPr>
        <w:pStyle w:val="ListBullet"/>
        <w:numPr>
          <w:ilvl w:val="0"/>
          <w:numId w:val="12"/>
        </w:numPr>
        <w:ind w:left="709"/>
      </w:pPr>
      <w:r>
        <w:t>Advise the client that they need to present an import permit before the consignment can be inspected.</w:t>
      </w:r>
    </w:p>
    <w:p w14:paraId="583249CD" w14:textId="005CAB1A" w:rsidR="00400E69" w:rsidRDefault="00400E69" w:rsidP="00272981">
      <w:pPr>
        <w:pStyle w:val="ListBullet"/>
      </w:pPr>
      <w:r>
        <w:t xml:space="preserve">If the </w:t>
      </w:r>
      <w:proofErr w:type="spellStart"/>
      <w:r>
        <w:t>Micor</w:t>
      </w:r>
      <w:proofErr w:type="spellEnd"/>
      <w:r>
        <w:t xml:space="preserve"> Plants case indicates that a licence to export unprocessed wood may be required, advise the client.</w:t>
      </w:r>
    </w:p>
    <w:p w14:paraId="197421D9" w14:textId="66281D3F" w:rsidR="00400E69" w:rsidRDefault="00400E69" w:rsidP="00272981">
      <w:pPr>
        <w:pStyle w:val="ListBullet"/>
      </w:pPr>
      <w:r>
        <w:t xml:space="preserve">If an import permit is required and has been provided at the time of inspection, you need to check it is valid as per the </w:t>
      </w:r>
      <w:r w:rsidR="00B03B8E">
        <w:t>Exports process instruction</w:t>
      </w:r>
      <w:r>
        <w:t xml:space="preserve">: </w:t>
      </w:r>
      <w:hyperlink w:anchor="_Related_material_1" w:history="1">
        <w:r w:rsidRPr="00B03B8E">
          <w:rPr>
            <w:rStyle w:val="Hyperlink"/>
          </w:rPr>
          <w:t>Supporting documents for plant exports</w:t>
        </w:r>
      </w:hyperlink>
      <w:r w:rsidRPr="00B03B8E">
        <w:t>.</w:t>
      </w:r>
    </w:p>
    <w:p w14:paraId="17434126" w14:textId="2175D78E" w:rsidR="00400E69" w:rsidRDefault="00400E69" w:rsidP="00E35F93">
      <w:pPr>
        <w:pStyle w:val="ListBullet"/>
        <w:numPr>
          <w:ilvl w:val="0"/>
          <w:numId w:val="11"/>
        </w:numPr>
        <w:ind w:left="709"/>
      </w:pPr>
      <w:r>
        <w:t xml:space="preserve">If the import permit is not valid, you cannot continue with the inspection. </w:t>
      </w:r>
    </w:p>
    <w:p w14:paraId="0A2714F1" w14:textId="317403C5" w:rsidR="00400E69" w:rsidRDefault="00400E69" w:rsidP="00E35F93">
      <w:pPr>
        <w:pStyle w:val="ListBullet"/>
        <w:numPr>
          <w:ilvl w:val="0"/>
          <w:numId w:val="11"/>
        </w:numPr>
        <w:ind w:left="709"/>
      </w:pPr>
      <w:r>
        <w:t>Advise the client that they need to obtain a valid import permit before the consignment can be inspected.</w:t>
      </w:r>
    </w:p>
    <w:p w14:paraId="185B15A1" w14:textId="76B815B0" w:rsidR="00400E69" w:rsidRDefault="00400E69" w:rsidP="00272981">
      <w:pPr>
        <w:pStyle w:val="ListBullet"/>
      </w:pPr>
      <w:r>
        <w:t xml:space="preserve">Check the import requirements on the import permit match the </w:t>
      </w:r>
      <w:proofErr w:type="spellStart"/>
      <w:r>
        <w:t>Micor</w:t>
      </w:r>
      <w:proofErr w:type="spellEnd"/>
      <w:r>
        <w:t xml:space="preserve"> Plants case for each product.</w:t>
      </w:r>
    </w:p>
    <w:p w14:paraId="79597E2D" w14:textId="19FCF001" w:rsidR="00400E69" w:rsidRDefault="00400E69" w:rsidP="00E35F93">
      <w:pPr>
        <w:pStyle w:val="ListBullet"/>
        <w:numPr>
          <w:ilvl w:val="0"/>
          <w:numId w:val="10"/>
        </w:numPr>
        <w:ind w:left="709"/>
      </w:pPr>
      <w:r>
        <w:t>If the import requirements do not match, you cannot continue with the inspection.</w:t>
      </w:r>
    </w:p>
    <w:p w14:paraId="794A897E" w14:textId="7B5D6DAB" w:rsidR="00400E69" w:rsidRDefault="00400E69" w:rsidP="00E35F93">
      <w:pPr>
        <w:pStyle w:val="ListBullet"/>
        <w:numPr>
          <w:ilvl w:val="0"/>
          <w:numId w:val="10"/>
        </w:numPr>
        <w:ind w:left="709"/>
      </w:pPr>
      <w:r>
        <w:t xml:space="preserve">Advise the client that they need to email the import permit to the </w:t>
      </w:r>
      <w:hyperlink w:anchor="_Contact_information" w:history="1">
        <w:proofErr w:type="spellStart"/>
        <w:r w:rsidRPr="00CD707B">
          <w:rPr>
            <w:rStyle w:val="Hyperlink"/>
          </w:rPr>
          <w:t>Micor</w:t>
        </w:r>
        <w:proofErr w:type="spellEnd"/>
        <w:r w:rsidRPr="00CD707B">
          <w:rPr>
            <w:rStyle w:val="Hyperlink"/>
          </w:rPr>
          <w:t xml:space="preserve"> Administrator</w:t>
        </w:r>
      </w:hyperlink>
      <w:r>
        <w:t xml:space="preserve">. The import permit will be </w:t>
      </w:r>
      <w:proofErr w:type="gramStart"/>
      <w:r>
        <w:t>assessed</w:t>
      </w:r>
      <w:proofErr w:type="gramEnd"/>
      <w:r>
        <w:t xml:space="preserve"> and </w:t>
      </w:r>
      <w:proofErr w:type="spellStart"/>
      <w:r>
        <w:t>Micor</w:t>
      </w:r>
      <w:proofErr w:type="spellEnd"/>
      <w:r>
        <w:t xml:space="preserve"> Plants updated before the consignment can be inspected.</w:t>
      </w:r>
    </w:p>
    <w:p w14:paraId="3B899E6F" w14:textId="616A941D" w:rsidR="00400E69" w:rsidRDefault="00400E69" w:rsidP="00272981">
      <w:pPr>
        <w:pStyle w:val="BodyText"/>
      </w:pPr>
      <w:r>
        <w:rPr>
          <w:b/>
        </w:rPr>
        <w:t>Note:</w:t>
      </w:r>
      <w:r>
        <w:t xml:space="preserve"> Departmental AOs do not have to complete the following step.</w:t>
      </w:r>
    </w:p>
    <w:p w14:paraId="298FE550" w14:textId="219F3B6C" w:rsidR="00400E69" w:rsidRDefault="00400E69" w:rsidP="00272981">
      <w:pPr>
        <w:pStyle w:val="BodyText"/>
      </w:pPr>
      <w:r>
        <w:t>If you are a State or Territory government officer or third-party inspection AO:</w:t>
      </w:r>
    </w:p>
    <w:p w14:paraId="105CF180" w14:textId="64E87798" w:rsidR="00400E69" w:rsidRPr="00B03B8E" w:rsidRDefault="00400E69" w:rsidP="00272981">
      <w:pPr>
        <w:pStyle w:val="ListBullet"/>
      </w:pPr>
      <w:r>
        <w:t xml:space="preserve">Check what form the Notice of Intention (NOI) must be presented in as per the </w:t>
      </w:r>
      <w:r w:rsidR="00B03B8E">
        <w:t>Exports process instruction</w:t>
      </w:r>
      <w:r>
        <w:t xml:space="preserve">: </w:t>
      </w:r>
      <w:hyperlink w:anchor="_Related_material_1" w:history="1">
        <w:r w:rsidRPr="00B03B8E">
          <w:rPr>
            <w:rStyle w:val="Hyperlink"/>
          </w:rPr>
          <w:t>Issuance of certification for plant exports</w:t>
        </w:r>
      </w:hyperlink>
      <w:r w:rsidRPr="00B03B8E">
        <w:t>.</w:t>
      </w:r>
    </w:p>
    <w:p w14:paraId="58A98142" w14:textId="1D5E977F" w:rsidR="00400E69" w:rsidRDefault="00400E69" w:rsidP="00E35F93">
      <w:pPr>
        <w:pStyle w:val="ListBullet"/>
        <w:numPr>
          <w:ilvl w:val="0"/>
          <w:numId w:val="18"/>
        </w:numPr>
        <w:ind w:left="709"/>
      </w:pPr>
      <w:r>
        <w:t xml:space="preserve">If the client has not presented the correct form of NOI, you cannot continue with the inspection. </w:t>
      </w:r>
    </w:p>
    <w:p w14:paraId="79D09EEF" w14:textId="3974B379" w:rsidR="00400E69" w:rsidRDefault="00400E69" w:rsidP="00E35F93">
      <w:pPr>
        <w:pStyle w:val="ListBullet"/>
        <w:numPr>
          <w:ilvl w:val="0"/>
          <w:numId w:val="18"/>
        </w:numPr>
        <w:ind w:left="709"/>
      </w:pPr>
      <w:r>
        <w:t>Advise the client that they must present the correct form of NOI before the consignment can be inspected.</w:t>
      </w:r>
    </w:p>
    <w:p w14:paraId="536E2E7C" w14:textId="5F0BA9FE" w:rsidR="00400E69" w:rsidRDefault="00400E69" w:rsidP="00272981">
      <w:pPr>
        <w:pStyle w:val="ListBullet"/>
      </w:pPr>
      <w:r>
        <w:t>If the NOI is a Request for Permit (RFP), check that it is at either initial (INIT) or final (FINL) status.</w:t>
      </w:r>
    </w:p>
    <w:p w14:paraId="44FA2808" w14:textId="615DB8FE" w:rsidR="00400E69" w:rsidRDefault="00400E69" w:rsidP="00E35F93">
      <w:pPr>
        <w:pStyle w:val="ListBullet"/>
        <w:numPr>
          <w:ilvl w:val="0"/>
          <w:numId w:val="17"/>
        </w:numPr>
        <w:ind w:left="709"/>
      </w:pPr>
      <w:r>
        <w:t xml:space="preserve">If the RFP is not at either INIT or FINL status, you cannot continue with the inspection. </w:t>
      </w:r>
    </w:p>
    <w:p w14:paraId="4BDEA4B4" w14:textId="7BF527F0" w:rsidR="00400E69" w:rsidRDefault="00400E69" w:rsidP="00E35F93">
      <w:pPr>
        <w:pStyle w:val="ListBullet"/>
        <w:numPr>
          <w:ilvl w:val="0"/>
          <w:numId w:val="17"/>
        </w:numPr>
        <w:ind w:left="709"/>
      </w:pPr>
      <w:r>
        <w:t>Advise the client that they must present the RFP in the correct status before the consignment can be inspected.</w:t>
      </w:r>
    </w:p>
    <w:p w14:paraId="37617983" w14:textId="38BBE33D" w:rsidR="00400E69" w:rsidRDefault="00400E69" w:rsidP="00272981">
      <w:pPr>
        <w:pStyle w:val="ListBullet"/>
      </w:pPr>
      <w:r>
        <w:t xml:space="preserve">If the NOI is an EX28, check that it has been completed correctly as per the </w:t>
      </w:r>
      <w:r w:rsidR="00B03B8E">
        <w:t>Exports r</w:t>
      </w:r>
      <w:r>
        <w:t xml:space="preserve">eference: </w:t>
      </w:r>
      <w:hyperlink w:anchor="_Related_material_1" w:history="1">
        <w:r w:rsidRPr="00881471">
          <w:rPr>
            <w:rStyle w:val="Hyperlink"/>
          </w:rPr>
          <w:t>Completion of a Notice of Intention (EX28) User Guide</w:t>
        </w:r>
      </w:hyperlink>
      <w:r w:rsidRPr="00881471">
        <w:t>.</w:t>
      </w:r>
    </w:p>
    <w:p w14:paraId="317F748D" w14:textId="29EE8999" w:rsidR="00400E69" w:rsidRDefault="00400E69" w:rsidP="00E35F93">
      <w:pPr>
        <w:pStyle w:val="ListBullet"/>
        <w:numPr>
          <w:ilvl w:val="0"/>
          <w:numId w:val="16"/>
        </w:numPr>
        <w:ind w:left="709"/>
      </w:pPr>
      <w:r>
        <w:t xml:space="preserve">If the EX28 has not been completed correctly, you cannot continue with the inspection. </w:t>
      </w:r>
    </w:p>
    <w:p w14:paraId="01A71686" w14:textId="05769883" w:rsidR="00400E69" w:rsidRDefault="00400E69" w:rsidP="00E35F93">
      <w:pPr>
        <w:pStyle w:val="ListBullet"/>
        <w:numPr>
          <w:ilvl w:val="0"/>
          <w:numId w:val="16"/>
        </w:numPr>
        <w:ind w:left="709"/>
      </w:pPr>
      <w:r>
        <w:t>Advise the client that they must present a correctly completed EX28 before the consignment can be inspected.</w:t>
      </w:r>
    </w:p>
    <w:p w14:paraId="4CE1EDCC" w14:textId="285F54E0" w:rsidR="00400E69" w:rsidRDefault="00400E69" w:rsidP="00E35F93">
      <w:pPr>
        <w:pStyle w:val="ListBullet"/>
        <w:numPr>
          <w:ilvl w:val="0"/>
          <w:numId w:val="15"/>
        </w:numPr>
        <w:ind w:left="709"/>
      </w:pPr>
      <w:r>
        <w:t xml:space="preserve">If the NOI is an EX28, check that the registered establishment (RE) on the NOI is currently registered by requesting that the RE provides the most recent Certificate of Registration. </w:t>
      </w:r>
    </w:p>
    <w:p w14:paraId="658F98E6" w14:textId="1DE7ABB5" w:rsidR="00400E69" w:rsidRDefault="00400E69" w:rsidP="00E35F93">
      <w:pPr>
        <w:pStyle w:val="ListBullet"/>
        <w:numPr>
          <w:ilvl w:val="0"/>
          <w:numId w:val="15"/>
        </w:numPr>
        <w:ind w:left="709"/>
      </w:pPr>
      <w:r>
        <w:t xml:space="preserve">If the RE is not currently registered, you cannot continue with the inspection. </w:t>
      </w:r>
    </w:p>
    <w:p w14:paraId="50E9AB4C" w14:textId="7DEEF17A" w:rsidR="00400E69" w:rsidRDefault="00400E69" w:rsidP="00E35F93">
      <w:pPr>
        <w:pStyle w:val="ListBullet"/>
        <w:numPr>
          <w:ilvl w:val="0"/>
          <w:numId w:val="15"/>
        </w:numPr>
        <w:ind w:left="709"/>
      </w:pPr>
      <w:r>
        <w:lastRenderedPageBreak/>
        <w:t>Advise the client that they must present a correctly completed EX28 before the consignment can be inspected.</w:t>
      </w:r>
    </w:p>
    <w:p w14:paraId="00D3C57B" w14:textId="3AA1E2D1" w:rsidR="00400E69" w:rsidRDefault="00400E69" w:rsidP="00272981">
      <w:pPr>
        <w:pStyle w:val="ListBullet"/>
      </w:pPr>
      <w:r>
        <w:t xml:space="preserve">Check whether the client needs to complete any manual certification as per the </w:t>
      </w:r>
      <w:proofErr w:type="spellStart"/>
      <w:r>
        <w:t>Micor</w:t>
      </w:r>
      <w:proofErr w:type="spellEnd"/>
      <w:r>
        <w:t xml:space="preserve"> Plants case.</w:t>
      </w:r>
    </w:p>
    <w:p w14:paraId="574BBC13" w14:textId="31251D8D" w:rsidR="00400E69" w:rsidRDefault="00400E69" w:rsidP="00272981">
      <w:pPr>
        <w:pStyle w:val="ListBullet"/>
      </w:pPr>
      <w:r>
        <w:t>If any manual certification is required, check that they have used the correct template and that the template has been completed correctly as per the:</w:t>
      </w:r>
    </w:p>
    <w:p w14:paraId="0F7B0E2E" w14:textId="66E28CC6" w:rsidR="00400E69" w:rsidRPr="00881471" w:rsidRDefault="00400E69" w:rsidP="00E35F93">
      <w:pPr>
        <w:pStyle w:val="ListBullet"/>
        <w:numPr>
          <w:ilvl w:val="0"/>
          <w:numId w:val="13"/>
        </w:numPr>
        <w:ind w:left="709"/>
        <w:rPr>
          <w:rStyle w:val="Hyperlink"/>
        </w:rPr>
      </w:pPr>
      <w:r w:rsidRPr="00881471">
        <w:fldChar w:fldCharType="begin"/>
      </w:r>
      <w:r w:rsidRPr="00881471">
        <w:instrText xml:space="preserve"> HYPERLINK  \l "_Related_material_1" </w:instrText>
      </w:r>
      <w:r w:rsidRPr="00881471">
        <w:fldChar w:fldCharType="separate"/>
      </w:r>
      <w:r w:rsidR="00881471" w:rsidRPr="00881471">
        <w:rPr>
          <w:rStyle w:val="Hyperlink"/>
          <w:color w:val="auto"/>
          <w:u w:val="none"/>
        </w:rPr>
        <w:t>Exports r</w:t>
      </w:r>
      <w:r w:rsidRPr="00881471">
        <w:rPr>
          <w:rStyle w:val="Hyperlink"/>
          <w:color w:val="auto"/>
          <w:u w:val="none"/>
        </w:rPr>
        <w:t xml:space="preserve">eference: </w:t>
      </w:r>
      <w:r w:rsidRPr="00881471">
        <w:rPr>
          <w:rStyle w:val="Hyperlink"/>
        </w:rPr>
        <w:t>Completion of a Phytosanitary Certificate (E16) User Guide</w:t>
      </w:r>
    </w:p>
    <w:p w14:paraId="7EDBC184" w14:textId="315AC2C8" w:rsidR="00400E69" w:rsidRPr="00881471" w:rsidRDefault="00881471" w:rsidP="00E35F93">
      <w:pPr>
        <w:pStyle w:val="ListBullet"/>
        <w:numPr>
          <w:ilvl w:val="0"/>
          <w:numId w:val="13"/>
        </w:numPr>
        <w:ind w:left="709"/>
        <w:rPr>
          <w:rStyle w:val="Hyperlink"/>
        </w:rPr>
      </w:pPr>
      <w:r w:rsidRPr="00881471">
        <w:rPr>
          <w:rStyle w:val="Hyperlink"/>
          <w:color w:val="auto"/>
          <w:u w:val="none"/>
        </w:rPr>
        <w:t>Exports reference</w:t>
      </w:r>
      <w:r w:rsidR="00400E69" w:rsidRPr="00881471">
        <w:rPr>
          <w:rStyle w:val="Hyperlink"/>
          <w:color w:val="auto"/>
          <w:u w:val="none"/>
        </w:rPr>
        <w:t xml:space="preserve">: </w:t>
      </w:r>
      <w:r w:rsidR="00400E69" w:rsidRPr="00881471">
        <w:rPr>
          <w:rStyle w:val="Hyperlink"/>
        </w:rPr>
        <w:t>Completion of a Ship’s Holds Certificate (EX175) User Guide</w:t>
      </w:r>
    </w:p>
    <w:p w14:paraId="4F9BD7BE" w14:textId="50F53CBC" w:rsidR="00400E69" w:rsidRPr="00881471" w:rsidRDefault="00881471" w:rsidP="00E35F93">
      <w:pPr>
        <w:pStyle w:val="ListBullet"/>
        <w:numPr>
          <w:ilvl w:val="0"/>
          <w:numId w:val="13"/>
        </w:numPr>
        <w:ind w:left="709"/>
        <w:rPr>
          <w:rStyle w:val="Hyperlink"/>
        </w:rPr>
      </w:pPr>
      <w:r w:rsidRPr="00881471">
        <w:rPr>
          <w:rStyle w:val="Hyperlink"/>
          <w:color w:val="auto"/>
          <w:u w:val="none"/>
        </w:rPr>
        <w:t>Exports reference</w:t>
      </w:r>
      <w:r w:rsidR="00400E69" w:rsidRPr="00881471">
        <w:rPr>
          <w:rStyle w:val="Hyperlink"/>
          <w:color w:val="auto"/>
          <w:u w:val="none"/>
        </w:rPr>
        <w:t xml:space="preserve">: </w:t>
      </w:r>
      <w:r w:rsidR="00400E69" w:rsidRPr="00881471">
        <w:rPr>
          <w:rStyle w:val="Hyperlink"/>
        </w:rPr>
        <w:t>Completion of a Declaration and Certificate as to Condition (EX188) User Guide</w:t>
      </w:r>
    </w:p>
    <w:p w14:paraId="28B0785B" w14:textId="738FBC0C" w:rsidR="00400E69" w:rsidRPr="00881471" w:rsidRDefault="00881471" w:rsidP="00E35F93">
      <w:pPr>
        <w:pStyle w:val="ListBullet"/>
        <w:numPr>
          <w:ilvl w:val="0"/>
          <w:numId w:val="13"/>
        </w:numPr>
        <w:ind w:left="709"/>
        <w:rPr>
          <w:rStyle w:val="Hyperlink"/>
        </w:rPr>
      </w:pPr>
      <w:r w:rsidRPr="00881471">
        <w:rPr>
          <w:rStyle w:val="Hyperlink"/>
          <w:color w:val="auto"/>
          <w:u w:val="none"/>
        </w:rPr>
        <w:t>Exports reference</w:t>
      </w:r>
      <w:r w:rsidR="00400E69" w:rsidRPr="00881471">
        <w:rPr>
          <w:rStyle w:val="Hyperlink"/>
          <w:color w:val="auto"/>
          <w:u w:val="none"/>
        </w:rPr>
        <w:t xml:space="preserve">: </w:t>
      </w:r>
      <w:r w:rsidR="00400E69" w:rsidRPr="00881471">
        <w:rPr>
          <w:rStyle w:val="Hyperlink"/>
        </w:rPr>
        <w:t>Completion of a Certification as to Condition (EX46A) User Guide</w:t>
      </w:r>
    </w:p>
    <w:p w14:paraId="1505F6DB" w14:textId="3F9F1BFE" w:rsidR="00400E69" w:rsidRPr="00881471" w:rsidRDefault="00881471" w:rsidP="00E35F93">
      <w:pPr>
        <w:pStyle w:val="ListBullet"/>
        <w:numPr>
          <w:ilvl w:val="0"/>
          <w:numId w:val="13"/>
        </w:numPr>
        <w:ind w:left="709"/>
        <w:rPr>
          <w:rStyle w:val="Hyperlink"/>
        </w:rPr>
      </w:pPr>
      <w:r w:rsidRPr="00881471">
        <w:rPr>
          <w:rStyle w:val="Hyperlink"/>
          <w:color w:val="auto"/>
          <w:u w:val="none"/>
        </w:rPr>
        <w:t>Exports reference</w:t>
      </w:r>
      <w:r w:rsidR="00400E69" w:rsidRPr="00881471">
        <w:rPr>
          <w:rStyle w:val="Hyperlink"/>
          <w:color w:val="auto"/>
          <w:u w:val="none"/>
        </w:rPr>
        <w:t xml:space="preserve">: </w:t>
      </w:r>
      <w:r w:rsidR="00400E69" w:rsidRPr="00881471">
        <w:rPr>
          <w:rStyle w:val="Hyperlink"/>
        </w:rPr>
        <w:t>Completion of a Phytosanitary Certificate for Re-Export (EX25) User Guide</w:t>
      </w:r>
    </w:p>
    <w:p w14:paraId="20DBE117" w14:textId="1802836C" w:rsidR="00400E69" w:rsidRPr="00881471" w:rsidRDefault="00881471" w:rsidP="00E35F93">
      <w:pPr>
        <w:pStyle w:val="ListBullet"/>
        <w:numPr>
          <w:ilvl w:val="0"/>
          <w:numId w:val="13"/>
        </w:numPr>
        <w:ind w:left="709"/>
      </w:pPr>
      <w:r w:rsidRPr="00881471">
        <w:rPr>
          <w:rStyle w:val="Hyperlink"/>
          <w:color w:val="auto"/>
          <w:u w:val="none"/>
        </w:rPr>
        <w:t>Exports reference</w:t>
      </w:r>
      <w:r w:rsidR="00400E69" w:rsidRPr="00881471">
        <w:rPr>
          <w:rStyle w:val="Hyperlink"/>
          <w:color w:val="auto"/>
          <w:u w:val="none"/>
        </w:rPr>
        <w:t xml:space="preserve">: </w:t>
      </w:r>
      <w:r w:rsidR="00400E69" w:rsidRPr="00881471">
        <w:rPr>
          <w:rStyle w:val="Hyperlink"/>
        </w:rPr>
        <w:t>Completion of a Radioactivity Statement User Guide.</w:t>
      </w:r>
      <w:r w:rsidR="00400E69" w:rsidRPr="00881471">
        <w:fldChar w:fldCharType="end"/>
      </w:r>
    </w:p>
    <w:p w14:paraId="2E56E54E" w14:textId="37ECFEC7" w:rsidR="00400E69" w:rsidRDefault="00400E69" w:rsidP="00E35F93">
      <w:pPr>
        <w:pStyle w:val="ListBullet"/>
        <w:numPr>
          <w:ilvl w:val="0"/>
          <w:numId w:val="14"/>
        </w:numPr>
        <w:ind w:left="1134"/>
      </w:pPr>
      <w:r>
        <w:t xml:space="preserve">If the required certificates have not been completed correctly, you cannot continue with the inspection. </w:t>
      </w:r>
    </w:p>
    <w:p w14:paraId="56A7B2C8" w14:textId="2FBCCAA8" w:rsidR="00400E69" w:rsidRDefault="00400E69" w:rsidP="00E35F93">
      <w:pPr>
        <w:pStyle w:val="ListBullet"/>
        <w:numPr>
          <w:ilvl w:val="0"/>
          <w:numId w:val="14"/>
        </w:numPr>
        <w:ind w:left="1134"/>
      </w:pPr>
      <w:r>
        <w:t>Advise the client that they need to complete the certificate correctly before the consignment can be inspected.</w:t>
      </w:r>
    </w:p>
    <w:p w14:paraId="7DC2B58F" w14:textId="0A43A779" w:rsidR="00813037" w:rsidRDefault="00400E69" w:rsidP="00272981">
      <w:pPr>
        <w:pStyle w:val="BodyText"/>
      </w:pPr>
      <w:r>
        <w:rPr>
          <w:b/>
        </w:rPr>
        <w:t>Note:</w:t>
      </w:r>
      <w:r>
        <w:t xml:space="preserve"> The following steps apply to all inspection AOs.</w:t>
      </w:r>
    </w:p>
    <w:p w14:paraId="7D7B6873" w14:textId="24B8FAB5" w:rsidR="00400E69" w:rsidDel="00813037" w:rsidRDefault="00400E69" w:rsidP="00272981">
      <w:pPr>
        <w:pStyle w:val="ListBullet"/>
      </w:pPr>
      <w:r w:rsidDel="00813037">
        <w:t xml:space="preserve">Check that you have received all supporting documents required prior to inspection as per the </w:t>
      </w:r>
      <w:r w:rsidR="00881471">
        <w:t>Exports r</w:t>
      </w:r>
      <w:r w:rsidDel="00813037">
        <w:t xml:space="preserve">eference: </w:t>
      </w:r>
      <w:hyperlink w:anchor="_Related_material_1" w:history="1">
        <w:r w:rsidRPr="00881471" w:rsidDel="00813037">
          <w:rPr>
            <w:rStyle w:val="Hyperlink"/>
          </w:rPr>
          <w:t>Plant export documents and treatments checklists</w:t>
        </w:r>
      </w:hyperlink>
      <w:r w:rsidRPr="00881471" w:rsidDel="00813037">
        <w:rPr>
          <w:u w:val="single"/>
        </w:rPr>
        <w:t xml:space="preserve"> </w:t>
      </w:r>
      <w:r w:rsidDel="00813037">
        <w:t xml:space="preserve">and the </w:t>
      </w:r>
      <w:proofErr w:type="spellStart"/>
      <w:r w:rsidDel="00813037">
        <w:t>Micor</w:t>
      </w:r>
      <w:proofErr w:type="spellEnd"/>
      <w:r w:rsidDel="00813037">
        <w:t xml:space="preserve"> Plants case/s.</w:t>
      </w:r>
    </w:p>
    <w:p w14:paraId="0262F4D9" w14:textId="5D57444B" w:rsidR="00400E69" w:rsidRDefault="00400E69" w:rsidP="00E35F93">
      <w:pPr>
        <w:pStyle w:val="ListBullet"/>
        <w:numPr>
          <w:ilvl w:val="0"/>
          <w:numId w:val="19"/>
        </w:numPr>
        <w:ind w:left="709"/>
      </w:pPr>
      <w:r>
        <w:t xml:space="preserve">If all the supporting documents have not been received, you cannot continue with the inspection. </w:t>
      </w:r>
    </w:p>
    <w:p w14:paraId="2957E00E" w14:textId="7DB885B2" w:rsidR="00400E69" w:rsidRDefault="00400E69" w:rsidP="00E35F93">
      <w:pPr>
        <w:pStyle w:val="ListBullet"/>
        <w:numPr>
          <w:ilvl w:val="0"/>
          <w:numId w:val="19"/>
        </w:numPr>
        <w:ind w:left="709"/>
      </w:pPr>
      <w:r>
        <w:t>Advise the client that they need to obtain the supporting documents before the consignment can be inspected.</w:t>
      </w:r>
    </w:p>
    <w:p w14:paraId="2B3B4DE9" w14:textId="2A3F22FB" w:rsidR="00400E69" w:rsidRPr="00881471" w:rsidRDefault="00400E69" w:rsidP="00272981">
      <w:pPr>
        <w:pStyle w:val="ListBullet"/>
      </w:pPr>
      <w:r>
        <w:t xml:space="preserve">Check that the supporting documents you have received are valid as per the </w:t>
      </w:r>
      <w:r w:rsidR="00881471">
        <w:t>Exports process instruction</w:t>
      </w:r>
      <w:r>
        <w:t xml:space="preserve">: </w:t>
      </w:r>
      <w:hyperlink w:anchor="_Related_material_1" w:history="1">
        <w:r w:rsidRPr="00881471">
          <w:rPr>
            <w:rStyle w:val="Hyperlink"/>
          </w:rPr>
          <w:t>Supporting documents for plant exports</w:t>
        </w:r>
      </w:hyperlink>
      <w:r w:rsidRPr="00881471">
        <w:t>.</w:t>
      </w:r>
    </w:p>
    <w:p w14:paraId="1D289F71" w14:textId="4A72472B" w:rsidR="00400E69" w:rsidRDefault="00400E69" w:rsidP="00E35F93">
      <w:pPr>
        <w:pStyle w:val="ListBullet"/>
        <w:numPr>
          <w:ilvl w:val="0"/>
          <w:numId w:val="20"/>
        </w:numPr>
        <w:ind w:left="709"/>
      </w:pPr>
      <w:r>
        <w:t xml:space="preserve">If any of the supporting documents are not valid, you cannot continue with the inspection. </w:t>
      </w:r>
    </w:p>
    <w:p w14:paraId="3A796394" w14:textId="170ED093" w:rsidR="00400E69" w:rsidRDefault="00400E69" w:rsidP="00E35F93">
      <w:pPr>
        <w:pStyle w:val="ListBullet"/>
        <w:numPr>
          <w:ilvl w:val="0"/>
          <w:numId w:val="20"/>
        </w:numPr>
        <w:ind w:left="709"/>
      </w:pPr>
      <w:r>
        <w:t>Advise the client that they need to obtain valid supporting documents before the consignment can be inspected.</w:t>
      </w:r>
    </w:p>
    <w:p w14:paraId="5DEE0113" w14:textId="49628FD4" w:rsidR="00400E69" w:rsidDel="00813037" w:rsidRDefault="00400E69" w:rsidP="00272981">
      <w:pPr>
        <w:pStyle w:val="ListBullet"/>
      </w:pPr>
      <w:r w:rsidDel="00813037">
        <w:t>Before commencing the inspection, you must have:</w:t>
      </w:r>
    </w:p>
    <w:p w14:paraId="0EAC2DB7" w14:textId="2EC3599A" w:rsidR="00400E69" w:rsidDel="00813037" w:rsidRDefault="00400E69" w:rsidP="00E35F93">
      <w:pPr>
        <w:pStyle w:val="ListBullet"/>
        <w:numPr>
          <w:ilvl w:val="0"/>
          <w:numId w:val="21"/>
        </w:numPr>
        <w:ind w:left="709"/>
      </w:pPr>
      <w:r w:rsidDel="00813037">
        <w:t>access to PEMS (or a manual inspection record where an exception applies)</w:t>
      </w:r>
    </w:p>
    <w:p w14:paraId="7E6289F6" w14:textId="0E6284AB" w:rsidR="00400E69" w:rsidDel="00813037" w:rsidRDefault="00400E69" w:rsidP="00E35F93">
      <w:pPr>
        <w:pStyle w:val="ListBullet"/>
        <w:numPr>
          <w:ilvl w:val="0"/>
          <w:numId w:val="21"/>
        </w:numPr>
        <w:ind w:left="709"/>
      </w:pPr>
      <w:r w:rsidDel="00813037">
        <w:t xml:space="preserve">inspection equipment that is fit for </w:t>
      </w:r>
      <w:proofErr w:type="gramStart"/>
      <w:r w:rsidDel="00813037">
        <w:t>purpose</w:t>
      </w:r>
      <w:proofErr w:type="gramEnd"/>
      <w:r w:rsidDel="00813037">
        <w:t xml:space="preserve"> </w:t>
      </w:r>
    </w:p>
    <w:p w14:paraId="2553A352" w14:textId="65E58D60" w:rsidR="00400E69" w:rsidDel="00813037" w:rsidRDefault="00400E69" w:rsidP="00E35F93">
      <w:pPr>
        <w:pStyle w:val="ListBullet"/>
        <w:numPr>
          <w:ilvl w:val="0"/>
          <w:numId w:val="21"/>
        </w:numPr>
        <w:ind w:left="709"/>
      </w:pPr>
      <w:r w:rsidDel="00813037">
        <w:t>any instructional or reference material you may require.</w:t>
      </w:r>
    </w:p>
    <w:p w14:paraId="14AD4B7F" w14:textId="50CF5DC6" w:rsidR="00400E69" w:rsidDel="00813037" w:rsidRDefault="00400E69" w:rsidP="00272981">
      <w:pPr>
        <w:pStyle w:val="ListBullet"/>
      </w:pPr>
      <w:r w:rsidDel="00813037">
        <w:t>Check site specific WH&amp;S requirements and collect your personal protective equipment.</w:t>
      </w:r>
    </w:p>
    <w:p w14:paraId="5735FE48" w14:textId="38C7D6BC" w:rsidR="00400E69" w:rsidDel="00813037" w:rsidRDefault="00400E69" w:rsidP="00272981">
      <w:pPr>
        <w:pStyle w:val="ListBullet"/>
      </w:pPr>
      <w:r w:rsidDel="00813037">
        <w:t xml:space="preserve">Ensure machinery operators are aware you are on site. You must maintain contact with persons </w:t>
      </w:r>
      <w:proofErr w:type="gramStart"/>
      <w:r w:rsidDel="00813037">
        <w:t>operating heavy machinery at all times</w:t>
      </w:r>
      <w:proofErr w:type="gramEnd"/>
      <w:r w:rsidDel="00813037">
        <w:t>.</w:t>
      </w:r>
    </w:p>
    <w:p w14:paraId="4D69045F" w14:textId="77777777" w:rsidR="00400E69" w:rsidRDefault="00400E69" w:rsidP="008822C2">
      <w:pPr>
        <w:pStyle w:val="Heading2"/>
      </w:pPr>
      <w:bookmarkStart w:id="13" w:name="_Toc333241178"/>
      <w:bookmarkStart w:id="14" w:name="_Section_2:_Conduct"/>
      <w:bookmarkStart w:id="15" w:name="_Toc425229702"/>
      <w:bookmarkStart w:id="16" w:name="_Toc160103987"/>
      <w:bookmarkEnd w:id="13"/>
      <w:bookmarkEnd w:id="14"/>
      <w:r>
        <w:t xml:space="preserve">Section 2: Conduct </w:t>
      </w:r>
      <w:proofErr w:type="spellStart"/>
      <w:r>
        <w:t>flowpath</w:t>
      </w:r>
      <w:proofErr w:type="spellEnd"/>
      <w:r>
        <w:t xml:space="preserve"> inspection tasks</w:t>
      </w:r>
      <w:bookmarkEnd w:id="15"/>
      <w:bookmarkEnd w:id="16"/>
    </w:p>
    <w:p w14:paraId="5F967B92" w14:textId="79AAD313" w:rsidR="008822C2" w:rsidRPr="008822C2" w:rsidRDefault="00400E69" w:rsidP="00272981">
      <w:pPr>
        <w:pStyle w:val="Heading3"/>
      </w:pPr>
      <w:bookmarkStart w:id="17" w:name="_Toc425229703"/>
      <w:bookmarkStart w:id="18" w:name="_Toc160103988"/>
      <w:r>
        <w:t xml:space="preserve">Inspect </w:t>
      </w:r>
      <w:proofErr w:type="spellStart"/>
      <w:proofErr w:type="gramStart"/>
      <w:r>
        <w:t>flowpath</w:t>
      </w:r>
      <w:bookmarkEnd w:id="17"/>
      <w:bookmarkEnd w:id="18"/>
      <w:proofErr w:type="spellEnd"/>
      <w:proofErr w:type="gramEnd"/>
    </w:p>
    <w:p w14:paraId="4308229A" w14:textId="4018E23B" w:rsidR="00400E69" w:rsidRDefault="00400E69" w:rsidP="00400E69">
      <w:pPr>
        <w:pStyle w:val="ListBullet"/>
      </w:pPr>
      <w:r>
        <w:t xml:space="preserve">Visually inspect the </w:t>
      </w:r>
      <w:proofErr w:type="spellStart"/>
      <w:r>
        <w:t>flowpath</w:t>
      </w:r>
      <w:proofErr w:type="spellEnd"/>
      <w:r>
        <w:t>, including the inspection area, to ensure it is fit for purpose.</w:t>
      </w:r>
    </w:p>
    <w:p w14:paraId="2A244CF5" w14:textId="05AC25C3" w:rsidR="00400E69" w:rsidRDefault="00400E69" w:rsidP="00400E69">
      <w:pPr>
        <w:pStyle w:val="ListBullet5"/>
        <w:ind w:left="709"/>
      </w:pPr>
      <w:r>
        <w:rPr>
          <w:b/>
        </w:rPr>
        <w:t xml:space="preserve">Bulk log </w:t>
      </w:r>
      <w:r w:rsidR="00A41945">
        <w:rPr>
          <w:b/>
        </w:rPr>
        <w:t>stockpiles</w:t>
      </w:r>
      <w:r>
        <w:t xml:space="preserve"> - Inspecting the log stockpile storage area</w:t>
      </w:r>
      <w:r w:rsidR="00A41945">
        <w:t>.</w:t>
      </w:r>
    </w:p>
    <w:p w14:paraId="4DA912C4" w14:textId="18CC64A0" w:rsidR="00400E69" w:rsidRDefault="00400E69" w:rsidP="00400E69">
      <w:pPr>
        <w:pStyle w:val="ListBullet6"/>
        <w:ind w:left="1134"/>
      </w:pPr>
      <w:r>
        <w:t>Visually inspect for any live pests that can cross-infest the goods.</w:t>
      </w:r>
    </w:p>
    <w:p w14:paraId="6A41D925" w14:textId="62EC28B2" w:rsidR="00400E69" w:rsidRDefault="00400E69" w:rsidP="00400E69">
      <w:pPr>
        <w:pStyle w:val="ListBullet6"/>
        <w:ind w:left="1134"/>
      </w:pPr>
      <w:r>
        <w:t>Visually inspect for any vermin and/or their waste that can cross-contaminate the goods.</w:t>
      </w:r>
    </w:p>
    <w:p w14:paraId="7B344883" w14:textId="338CB9F3" w:rsidR="00400E69" w:rsidRDefault="00400E69" w:rsidP="00400E69">
      <w:pPr>
        <w:pStyle w:val="ListBullet6"/>
        <w:ind w:left="1134"/>
      </w:pPr>
      <w:r>
        <w:lastRenderedPageBreak/>
        <w:t>Visually inspect for contaminants that can cross-contaminate the goods.</w:t>
      </w:r>
    </w:p>
    <w:p w14:paraId="1FCED542" w14:textId="27A0E01D" w:rsidR="00400E69" w:rsidRDefault="00400E69" w:rsidP="00400E69">
      <w:pPr>
        <w:pStyle w:val="ListBullet6"/>
        <w:ind w:left="1134"/>
      </w:pPr>
      <w:r>
        <w:t>Ensur</w:t>
      </w:r>
      <w:r w:rsidR="00A41945">
        <w:t>e</w:t>
      </w:r>
      <w:r>
        <w:t xml:space="preserve"> any tolerances specified by the importing country are adhered to.</w:t>
      </w:r>
    </w:p>
    <w:p w14:paraId="5CD80EA1" w14:textId="112B2A31" w:rsidR="00400E69" w:rsidRDefault="00400E69" w:rsidP="00400E69">
      <w:pPr>
        <w:pStyle w:val="ListBullet6"/>
        <w:ind w:left="1134"/>
      </w:pPr>
      <w:r>
        <w:t xml:space="preserve">The structure of log </w:t>
      </w:r>
      <w:r w:rsidR="00EF404A">
        <w:t xml:space="preserve">stockpiles </w:t>
      </w:r>
      <w:r>
        <w:t xml:space="preserve">should be maintained to ensure safe working conditions. If there are concerns regarding the safety of the </w:t>
      </w:r>
      <w:r w:rsidR="00272981">
        <w:t>stockpile</w:t>
      </w:r>
      <w:r>
        <w:t xml:space="preserve">, the site manager should be notified, and the </w:t>
      </w:r>
      <w:r w:rsidR="00EF404A">
        <w:t xml:space="preserve">stockpile </w:t>
      </w:r>
      <w:r>
        <w:t>adjusted to allow safe working conditions before inspection commences.</w:t>
      </w:r>
    </w:p>
    <w:p w14:paraId="67B62588" w14:textId="430E9DCF" w:rsidR="00400E69" w:rsidRDefault="00400E69" w:rsidP="00400E69">
      <w:pPr>
        <w:pStyle w:val="ListBullet5"/>
        <w:ind w:left="709"/>
      </w:pPr>
      <w:r>
        <w:rPr>
          <w:b/>
        </w:rPr>
        <w:t>Bulk woodchips</w:t>
      </w:r>
      <w:r>
        <w:t xml:space="preserve"> - Inspecting the commodity conveyance systems from point of sampling to point of loading </w:t>
      </w:r>
      <w:r w:rsidR="00A41945">
        <w:t>ensuring:</w:t>
      </w:r>
    </w:p>
    <w:p w14:paraId="51CAB396" w14:textId="5EBA7025" w:rsidR="00400E69" w:rsidRDefault="00400E69" w:rsidP="00400E69">
      <w:pPr>
        <w:pStyle w:val="ListBullet6"/>
        <w:ind w:left="1134"/>
      </w:pPr>
      <w:r>
        <w:t>live pests cannot cross-infest the goods.</w:t>
      </w:r>
    </w:p>
    <w:p w14:paraId="685871E2" w14:textId="04003BFE" w:rsidR="00400E69" w:rsidRDefault="00400E69" w:rsidP="00400E69">
      <w:pPr>
        <w:pStyle w:val="ListBullet6"/>
        <w:ind w:left="1134"/>
      </w:pPr>
      <w:r>
        <w:t>vermin and/or their waste cannot cross-contaminate the goods.</w:t>
      </w:r>
    </w:p>
    <w:p w14:paraId="2415D6A0" w14:textId="69637044" w:rsidR="00400E69" w:rsidRDefault="00400E69" w:rsidP="00400E69">
      <w:pPr>
        <w:pStyle w:val="ListBullet6"/>
        <w:ind w:left="1134"/>
      </w:pPr>
      <w:r>
        <w:t>contaminants cannot cross-contaminate the goods.</w:t>
      </w:r>
    </w:p>
    <w:p w14:paraId="74D784B3" w14:textId="25D3A285" w:rsidR="00400E69" w:rsidRDefault="00400E69" w:rsidP="00400E69">
      <w:pPr>
        <w:pStyle w:val="ListBullet6"/>
        <w:ind w:left="1134"/>
      </w:pPr>
      <w:r>
        <w:t>tolerances specified by the importing country are adhered to.</w:t>
      </w:r>
    </w:p>
    <w:p w14:paraId="0B0AB94C" w14:textId="5CC7B271" w:rsidR="00400E69" w:rsidRDefault="00400E69" w:rsidP="00400E69">
      <w:pPr>
        <w:pStyle w:val="ListBullet5"/>
        <w:ind w:left="709"/>
      </w:pPr>
      <w:r>
        <w:rPr>
          <w:b/>
        </w:rPr>
        <w:t>All other forest products</w:t>
      </w:r>
      <w:r>
        <w:t xml:space="preserve"> - </w:t>
      </w:r>
      <w:r w:rsidRPr="00F156C4">
        <w:t>Inspecting</w:t>
      </w:r>
      <w:r>
        <w:t xml:space="preserve"> the commodity source/storage area</w:t>
      </w:r>
      <w:r w:rsidR="00A41945">
        <w:t xml:space="preserve"> ensuring:</w:t>
      </w:r>
    </w:p>
    <w:p w14:paraId="35734C3C" w14:textId="05D7C557" w:rsidR="00400E69" w:rsidRDefault="00400E69" w:rsidP="00400E69">
      <w:pPr>
        <w:pStyle w:val="ListBullet6"/>
        <w:ind w:left="1134"/>
      </w:pPr>
      <w:r>
        <w:t>live pests cannot cross-infest the goods.</w:t>
      </w:r>
    </w:p>
    <w:p w14:paraId="23407968" w14:textId="75255CB2" w:rsidR="00400E69" w:rsidRDefault="00400E69" w:rsidP="00400E69">
      <w:pPr>
        <w:pStyle w:val="ListBullet6"/>
        <w:ind w:left="1134"/>
      </w:pPr>
      <w:r>
        <w:t>vermin and/or their waste cannot cross-contaminate the goods.</w:t>
      </w:r>
    </w:p>
    <w:p w14:paraId="7B7E5BED" w14:textId="09228913" w:rsidR="00400E69" w:rsidRDefault="00400E69" w:rsidP="00400E69">
      <w:pPr>
        <w:pStyle w:val="ListBullet6"/>
        <w:ind w:left="1134"/>
      </w:pPr>
      <w:r>
        <w:t>contaminants cannot cross-contaminate the goods.</w:t>
      </w:r>
    </w:p>
    <w:p w14:paraId="39998870" w14:textId="6F3A6C79" w:rsidR="00400E69" w:rsidRDefault="00400E69" w:rsidP="00400E69">
      <w:pPr>
        <w:pStyle w:val="ListBullet6"/>
        <w:ind w:left="1134"/>
      </w:pPr>
      <w:r>
        <w:t>tolerances specified by the importing country are adhered to.</w:t>
      </w:r>
    </w:p>
    <w:p w14:paraId="305C6EBC" w14:textId="166C8B9A" w:rsidR="000D64F8" w:rsidRPr="000D64F8" w:rsidRDefault="000D64F8" w:rsidP="000D64F8">
      <w:pPr>
        <w:pStyle w:val="ListBullet5"/>
        <w:ind w:left="709"/>
        <w:rPr>
          <w:b/>
          <w:bCs/>
        </w:rPr>
      </w:pPr>
      <w:r w:rsidRPr="000D64F8">
        <w:rPr>
          <w:b/>
          <w:bCs/>
        </w:rPr>
        <w:t>Machinery and equipment</w:t>
      </w:r>
    </w:p>
    <w:p w14:paraId="236366A9" w14:textId="7DE766C3" w:rsidR="000D64F8" w:rsidRDefault="000D64F8" w:rsidP="000D64F8">
      <w:pPr>
        <w:pStyle w:val="ListBullet6"/>
        <w:ind w:left="1134"/>
      </w:pPr>
      <w:r>
        <w:t xml:space="preserve">Any machinery or equipment that </w:t>
      </w:r>
      <w:proofErr w:type="gramStart"/>
      <w:r>
        <w:t>comes in contact with</w:t>
      </w:r>
      <w:proofErr w:type="gramEnd"/>
      <w:r>
        <w:t xml:space="preserve"> and is used to handle or </w:t>
      </w:r>
      <w:r w:rsidR="00272981">
        <w:t xml:space="preserve">move </w:t>
      </w:r>
      <w:r w:rsidR="007C11CD">
        <w:t xml:space="preserve">goods </w:t>
      </w:r>
      <w:r w:rsidR="00272981">
        <w:t>at</w:t>
      </w:r>
      <w:r>
        <w:t xml:space="preserve"> the establishment must be inspected to ensure it is clean and will not contaminate the goods.</w:t>
      </w:r>
    </w:p>
    <w:p w14:paraId="7EC74222" w14:textId="268E6723" w:rsidR="000D64F8" w:rsidRDefault="000D64F8" w:rsidP="000D64F8">
      <w:pPr>
        <w:pStyle w:val="ListBullet6"/>
        <w:ind w:left="1134"/>
      </w:pPr>
      <w:r>
        <w:t xml:space="preserve">Any machinery that </w:t>
      </w:r>
      <w:proofErr w:type="gramStart"/>
      <w:r>
        <w:t>comes in contact with</w:t>
      </w:r>
      <w:proofErr w:type="gramEnd"/>
      <w:r>
        <w:t xml:space="preserve"> and is used in handling, loading or </w:t>
      </w:r>
      <w:r w:rsidR="00272981">
        <w:t>stowing</w:t>
      </w:r>
      <w:r w:rsidR="007C11CD">
        <w:t xml:space="preserve"> goods</w:t>
      </w:r>
      <w:r w:rsidR="00272981">
        <w:t xml:space="preserve"> on</w:t>
      </w:r>
      <w:r>
        <w:t xml:space="preserve"> a bulk vessel </w:t>
      </w:r>
      <w:r w:rsidR="0031428A">
        <w:t xml:space="preserve">(for example, excavators or similar equipment) </w:t>
      </w:r>
      <w:r>
        <w:t>must be inspected and found free from any potential contaminating material/residue.</w:t>
      </w:r>
    </w:p>
    <w:p w14:paraId="5213F58C" w14:textId="3D4B4FD2" w:rsidR="00400E69" w:rsidRDefault="00400E69" w:rsidP="00400E69">
      <w:pPr>
        <w:pStyle w:val="ListBullet"/>
      </w:pPr>
      <w:r>
        <w:t xml:space="preserve">The </w:t>
      </w:r>
      <w:proofErr w:type="spellStart"/>
      <w:r>
        <w:t>flowpath</w:t>
      </w:r>
      <w:proofErr w:type="spellEnd"/>
      <w:r>
        <w:t xml:space="preserve"> inspection must be undertaken prior to loading.</w:t>
      </w:r>
    </w:p>
    <w:p w14:paraId="62BFD2ED" w14:textId="77777777" w:rsidR="00400E69" w:rsidRDefault="00400E69" w:rsidP="00400E69">
      <w:pPr>
        <w:pStyle w:val="Heading3"/>
      </w:pPr>
      <w:bookmarkStart w:id="19" w:name="_Toc160103989"/>
      <w:r>
        <w:t xml:space="preserve">Pass the </w:t>
      </w:r>
      <w:proofErr w:type="spellStart"/>
      <w:proofErr w:type="gramStart"/>
      <w:r>
        <w:t>flowpath</w:t>
      </w:r>
      <w:bookmarkEnd w:id="19"/>
      <w:proofErr w:type="spellEnd"/>
      <w:proofErr w:type="gramEnd"/>
    </w:p>
    <w:p w14:paraId="740BAA7B" w14:textId="77777777" w:rsidR="00400E69" w:rsidRDefault="00400E69" w:rsidP="00400E69">
      <w:pPr>
        <w:pStyle w:val="ListBullet"/>
      </w:pPr>
      <w:r>
        <w:t xml:space="preserve">Pass the </w:t>
      </w:r>
      <w:proofErr w:type="spellStart"/>
      <w:r>
        <w:t>flowpath</w:t>
      </w:r>
      <w:proofErr w:type="spellEnd"/>
      <w:r>
        <w:t xml:space="preserve"> if you are satisfied that all relevant tolerance levels have been met.</w:t>
      </w:r>
    </w:p>
    <w:p w14:paraId="7E982F75" w14:textId="5D1C7B72" w:rsidR="00400E69" w:rsidRDefault="00400E69" w:rsidP="00400E69">
      <w:pPr>
        <w:pStyle w:val="ListBullet"/>
      </w:pPr>
      <w:r>
        <w:t xml:space="preserve">Record passed </w:t>
      </w:r>
      <w:proofErr w:type="spellStart"/>
      <w:r>
        <w:t>flowpath</w:t>
      </w:r>
      <w:proofErr w:type="spellEnd"/>
      <w:r>
        <w:t xml:space="preserve"> and the time it was passed on the inspection record. </w:t>
      </w:r>
    </w:p>
    <w:p w14:paraId="2F61A898" w14:textId="77777777" w:rsidR="00400E69" w:rsidRDefault="00400E69" w:rsidP="00400E69">
      <w:pPr>
        <w:pStyle w:val="Heading3"/>
      </w:pPr>
      <w:bookmarkStart w:id="20" w:name="_Toc160103990"/>
      <w:r>
        <w:t xml:space="preserve">Fail the </w:t>
      </w:r>
      <w:proofErr w:type="spellStart"/>
      <w:proofErr w:type="gramStart"/>
      <w:r>
        <w:t>flowpath</w:t>
      </w:r>
      <w:bookmarkEnd w:id="20"/>
      <w:proofErr w:type="spellEnd"/>
      <w:proofErr w:type="gramEnd"/>
    </w:p>
    <w:p w14:paraId="508DAA42" w14:textId="77777777" w:rsidR="00400E69" w:rsidRDefault="00400E69" w:rsidP="00400E69">
      <w:pPr>
        <w:pStyle w:val="ListBullet"/>
      </w:pPr>
      <w:r>
        <w:t xml:space="preserve">If you identify an issue that </w:t>
      </w:r>
      <w:r>
        <w:rPr>
          <w:b/>
        </w:rPr>
        <w:t>will be rectified whilst you are onsite</w:t>
      </w:r>
      <w:r>
        <w:t xml:space="preserve"> you must:</w:t>
      </w:r>
    </w:p>
    <w:p w14:paraId="65C9740D" w14:textId="51A9A699" w:rsidR="00400E69" w:rsidRDefault="00400E69" w:rsidP="00E35F93">
      <w:pPr>
        <w:pStyle w:val="ListBullet"/>
        <w:numPr>
          <w:ilvl w:val="0"/>
          <w:numId w:val="22"/>
        </w:numPr>
        <w:ind w:left="709"/>
      </w:pPr>
      <w:r>
        <w:t xml:space="preserve">record failed </w:t>
      </w:r>
      <w:proofErr w:type="spellStart"/>
      <w:r>
        <w:t>flowpath</w:t>
      </w:r>
      <w:proofErr w:type="spellEnd"/>
      <w:r>
        <w:t xml:space="preserve"> and the time it was failed on the inspection </w:t>
      </w:r>
      <w:proofErr w:type="gramStart"/>
      <w:r>
        <w:t>record</w:t>
      </w:r>
      <w:proofErr w:type="gramEnd"/>
      <w:r>
        <w:t xml:space="preserve"> </w:t>
      </w:r>
    </w:p>
    <w:p w14:paraId="7C75FAE6" w14:textId="77777777" w:rsidR="00400E69" w:rsidRDefault="00400E69" w:rsidP="00E35F93">
      <w:pPr>
        <w:pStyle w:val="ListBullet"/>
        <w:numPr>
          <w:ilvl w:val="0"/>
          <w:numId w:val="22"/>
        </w:numPr>
        <w:ind w:left="709"/>
      </w:pPr>
      <w:r>
        <w:t xml:space="preserve">inform the client of the </w:t>
      </w:r>
      <w:proofErr w:type="gramStart"/>
      <w:r>
        <w:t>issue</w:t>
      </w:r>
      <w:proofErr w:type="gramEnd"/>
      <w:r>
        <w:t xml:space="preserve"> </w:t>
      </w:r>
    </w:p>
    <w:p w14:paraId="55274423" w14:textId="77777777" w:rsidR="00400E69" w:rsidRDefault="00400E69" w:rsidP="00E35F93">
      <w:pPr>
        <w:pStyle w:val="ListBullet"/>
        <w:numPr>
          <w:ilvl w:val="0"/>
          <w:numId w:val="22"/>
        </w:numPr>
        <w:ind w:left="709"/>
      </w:pPr>
      <w:r>
        <w:t xml:space="preserve">note that the client is responsible for choice of </w:t>
      </w:r>
      <w:proofErr w:type="gramStart"/>
      <w:r>
        <w:t>treatment</w:t>
      </w:r>
      <w:proofErr w:type="gramEnd"/>
    </w:p>
    <w:p w14:paraId="5E6DD2D9" w14:textId="7F9B3411" w:rsidR="00400E69" w:rsidRDefault="00400E69" w:rsidP="00E35F93">
      <w:pPr>
        <w:pStyle w:val="ListBullet"/>
        <w:numPr>
          <w:ilvl w:val="0"/>
          <w:numId w:val="22"/>
        </w:numPr>
        <w:ind w:left="709"/>
      </w:pPr>
      <w:r>
        <w:t xml:space="preserve">record how and when the </w:t>
      </w:r>
      <w:proofErr w:type="spellStart"/>
      <w:r>
        <w:t>flowpath</w:t>
      </w:r>
      <w:proofErr w:type="spellEnd"/>
      <w:r>
        <w:t xml:space="preserve"> issue was rectified in on the inspection </w:t>
      </w:r>
      <w:proofErr w:type="gramStart"/>
      <w:r>
        <w:t>record</w:t>
      </w:r>
      <w:proofErr w:type="gramEnd"/>
      <w:r>
        <w:t xml:space="preserve"> </w:t>
      </w:r>
    </w:p>
    <w:p w14:paraId="45B8C28C" w14:textId="0DFE94E2" w:rsidR="00400E69" w:rsidRDefault="00400E69" w:rsidP="00E35F93">
      <w:pPr>
        <w:pStyle w:val="ListBullet"/>
        <w:numPr>
          <w:ilvl w:val="0"/>
          <w:numId w:val="22"/>
        </w:numPr>
        <w:ind w:left="709"/>
      </w:pPr>
      <w:r>
        <w:t xml:space="preserve">conduct your inspection of the </w:t>
      </w:r>
      <w:r w:rsidRPr="00400E69">
        <w:rPr>
          <w:b/>
          <w:bCs/>
        </w:rPr>
        <w:t xml:space="preserve">entire </w:t>
      </w:r>
      <w:proofErr w:type="spellStart"/>
      <w:r w:rsidRPr="00400E69">
        <w:rPr>
          <w:b/>
          <w:bCs/>
        </w:rPr>
        <w:t>flowpath</w:t>
      </w:r>
      <w:proofErr w:type="spellEnd"/>
      <w:r>
        <w:t xml:space="preserve"> as described </w:t>
      </w:r>
      <w:proofErr w:type="gramStart"/>
      <w:r>
        <w:t>above</w:t>
      </w:r>
      <w:proofErr w:type="gramEnd"/>
    </w:p>
    <w:p w14:paraId="4C357B68" w14:textId="24FDC2FA" w:rsidR="00400E69" w:rsidRDefault="00400E69" w:rsidP="00E35F93">
      <w:pPr>
        <w:pStyle w:val="ListBullet"/>
        <w:numPr>
          <w:ilvl w:val="0"/>
          <w:numId w:val="22"/>
        </w:numPr>
        <w:ind w:left="709"/>
      </w:pPr>
      <w:r>
        <w:t xml:space="preserve">no loading is to </w:t>
      </w:r>
      <w:r w:rsidR="00BE0709">
        <w:t>re</w:t>
      </w:r>
      <w:r>
        <w:t>commence unless the flow path has been passed.</w:t>
      </w:r>
    </w:p>
    <w:p w14:paraId="3ACC1BA0" w14:textId="77777777" w:rsidR="00400E69" w:rsidRDefault="00400E69" w:rsidP="00400E69">
      <w:pPr>
        <w:pStyle w:val="ListBullet"/>
      </w:pPr>
      <w:r>
        <w:t xml:space="preserve">If you identify an issue that </w:t>
      </w:r>
      <w:r w:rsidRPr="005F29AE">
        <w:rPr>
          <w:b/>
          <w:bCs/>
        </w:rPr>
        <w:t>will NOT be rectified whilst you are onsite</w:t>
      </w:r>
      <w:r>
        <w:t xml:space="preserve"> you must:</w:t>
      </w:r>
    </w:p>
    <w:p w14:paraId="434C909B" w14:textId="7D380741" w:rsidR="00400E69" w:rsidRDefault="00400E69" w:rsidP="004B5622">
      <w:pPr>
        <w:pStyle w:val="ListBullet5"/>
      </w:pPr>
      <w:r>
        <w:t xml:space="preserve">record failed </w:t>
      </w:r>
      <w:proofErr w:type="spellStart"/>
      <w:r>
        <w:t>flowpath</w:t>
      </w:r>
      <w:proofErr w:type="spellEnd"/>
      <w:r>
        <w:t xml:space="preserve"> and the time it was failed on the inspection </w:t>
      </w:r>
      <w:proofErr w:type="gramStart"/>
      <w:r>
        <w:t>record</w:t>
      </w:r>
      <w:proofErr w:type="gramEnd"/>
      <w:r>
        <w:t xml:space="preserve"> </w:t>
      </w:r>
    </w:p>
    <w:p w14:paraId="6B546F16" w14:textId="77777777" w:rsidR="00400E69" w:rsidRDefault="00400E69" w:rsidP="00400E69">
      <w:pPr>
        <w:pStyle w:val="ListBullet5"/>
        <w:ind w:left="709"/>
      </w:pPr>
      <w:r>
        <w:t xml:space="preserve">inform the client of the </w:t>
      </w:r>
      <w:proofErr w:type="gramStart"/>
      <w:r>
        <w:t>issue</w:t>
      </w:r>
      <w:proofErr w:type="gramEnd"/>
    </w:p>
    <w:p w14:paraId="21368499" w14:textId="77777777" w:rsidR="00400E69" w:rsidRDefault="00400E69" w:rsidP="00400E69">
      <w:pPr>
        <w:pStyle w:val="ListBullet5"/>
        <w:ind w:left="709"/>
      </w:pPr>
      <w:r>
        <w:t xml:space="preserve">note that the client is responsible for choice of </w:t>
      </w:r>
      <w:proofErr w:type="gramStart"/>
      <w:r>
        <w:t>treatment</w:t>
      </w:r>
      <w:proofErr w:type="gramEnd"/>
    </w:p>
    <w:p w14:paraId="4389A0BF" w14:textId="1B3807E7" w:rsidR="00400E69" w:rsidRDefault="00400E69" w:rsidP="00400E69">
      <w:pPr>
        <w:pStyle w:val="ListBullet5"/>
        <w:ind w:left="709"/>
      </w:pPr>
      <w:r>
        <w:t xml:space="preserve">provide the client a </w:t>
      </w:r>
      <w:r>
        <w:rPr>
          <w:b/>
        </w:rPr>
        <w:t>copy</w:t>
      </w:r>
      <w:r>
        <w:t xml:space="preserve"> of the completed inspection record, if requested</w:t>
      </w:r>
      <w:r w:rsidR="002934AE">
        <w:t>.</w:t>
      </w:r>
      <w:r>
        <w:t xml:space="preserve"> </w:t>
      </w:r>
    </w:p>
    <w:p w14:paraId="24002F99" w14:textId="3A6D5B65" w:rsidR="00400E69" w:rsidRDefault="00400E69" w:rsidP="00400E69">
      <w:pPr>
        <w:pStyle w:val="Heading3"/>
      </w:pPr>
      <w:bookmarkStart w:id="21" w:name="_Toc160103991"/>
      <w:r>
        <w:t xml:space="preserve">Reinspect the </w:t>
      </w:r>
      <w:proofErr w:type="spellStart"/>
      <w:proofErr w:type="gramStart"/>
      <w:r>
        <w:t>flowpath</w:t>
      </w:r>
      <w:bookmarkEnd w:id="21"/>
      <w:proofErr w:type="spellEnd"/>
      <w:proofErr w:type="gramEnd"/>
    </w:p>
    <w:p w14:paraId="362EBC87" w14:textId="77777777" w:rsidR="00400E69" w:rsidRDefault="00400E69" w:rsidP="00400E69">
      <w:pPr>
        <w:pStyle w:val="ListBullet"/>
      </w:pPr>
      <w:r>
        <w:t xml:space="preserve">The client must advise you when the </w:t>
      </w:r>
      <w:proofErr w:type="spellStart"/>
      <w:r>
        <w:t>flowpath</w:t>
      </w:r>
      <w:proofErr w:type="spellEnd"/>
      <w:r>
        <w:t xml:space="preserve"> issue has been rectified and is ready for reinspection.</w:t>
      </w:r>
    </w:p>
    <w:p w14:paraId="3A034682" w14:textId="77777777" w:rsidR="00400E69" w:rsidRDefault="00400E69" w:rsidP="00400E69">
      <w:pPr>
        <w:pStyle w:val="ListBullet"/>
      </w:pPr>
      <w:r>
        <w:lastRenderedPageBreak/>
        <w:t xml:space="preserve">Conduct your inspection of the </w:t>
      </w:r>
      <w:r>
        <w:rPr>
          <w:b/>
        </w:rPr>
        <w:t xml:space="preserve">entire </w:t>
      </w:r>
      <w:proofErr w:type="spellStart"/>
      <w:r>
        <w:rPr>
          <w:b/>
        </w:rPr>
        <w:t>flowpath</w:t>
      </w:r>
      <w:proofErr w:type="spellEnd"/>
      <w:r>
        <w:rPr>
          <w:b/>
        </w:rPr>
        <w:t xml:space="preserve"> </w:t>
      </w:r>
      <w:r>
        <w:t>as described above.</w:t>
      </w:r>
    </w:p>
    <w:p w14:paraId="2AB4BD4C" w14:textId="77777777" w:rsidR="00400E69" w:rsidRDefault="00400E69" w:rsidP="00400E69">
      <w:pPr>
        <w:pStyle w:val="Heading2"/>
      </w:pPr>
      <w:r>
        <w:t xml:space="preserve"> </w:t>
      </w:r>
      <w:bookmarkStart w:id="22" w:name="_Toc425229704"/>
      <w:bookmarkStart w:id="23" w:name="_Toc160103992"/>
      <w:r>
        <w:t>Container approval</w:t>
      </w:r>
      <w:bookmarkEnd w:id="22"/>
      <w:bookmarkEnd w:id="23"/>
    </w:p>
    <w:p w14:paraId="72CEDECE" w14:textId="77777777" w:rsidR="00400E69" w:rsidRDefault="00400E69" w:rsidP="00400E69">
      <w:pPr>
        <w:pStyle w:val="BodyText"/>
      </w:pPr>
      <w:r>
        <w:t>If the empty container that will be used for loading is present:</w:t>
      </w:r>
    </w:p>
    <w:p w14:paraId="054668A5" w14:textId="1F214358" w:rsidR="00400E69" w:rsidRDefault="00A86ECE" w:rsidP="00400E69">
      <w:pPr>
        <w:pStyle w:val="ListBullet"/>
      </w:pPr>
      <w:r>
        <w:t>E</w:t>
      </w:r>
      <w:r w:rsidR="00400E69">
        <w:t xml:space="preserve">nsure that the condition of the empty container has not changed since the container approval was issued by looking </w:t>
      </w:r>
      <w:proofErr w:type="gramStart"/>
      <w:r w:rsidR="00400E69">
        <w:t>for</w:t>
      </w:r>
      <w:proofErr w:type="gramEnd"/>
    </w:p>
    <w:p w14:paraId="79293351" w14:textId="77777777" w:rsidR="00400E69" w:rsidRDefault="00400E69" w:rsidP="00400E69">
      <w:pPr>
        <w:pStyle w:val="ListBullet5"/>
        <w:ind w:left="709"/>
      </w:pPr>
      <w:r>
        <w:t xml:space="preserve">structural damage that may allow cross-infestation of the </w:t>
      </w:r>
      <w:proofErr w:type="gramStart"/>
      <w:r>
        <w:t>goods</w:t>
      </w:r>
      <w:proofErr w:type="gramEnd"/>
    </w:p>
    <w:p w14:paraId="3CA29F2A" w14:textId="77777777" w:rsidR="00400E69" w:rsidRDefault="00400E69" w:rsidP="00400E69">
      <w:pPr>
        <w:pStyle w:val="ListBullet5"/>
        <w:ind w:left="709"/>
      </w:pPr>
      <w:r>
        <w:t xml:space="preserve">pests, </w:t>
      </w:r>
      <w:proofErr w:type="gramStart"/>
      <w:r>
        <w:t>residues</w:t>
      </w:r>
      <w:proofErr w:type="gramEnd"/>
      <w:r>
        <w:t xml:space="preserve"> or contaminants that may infest or contaminate the goods.</w:t>
      </w:r>
    </w:p>
    <w:p w14:paraId="45C0E819" w14:textId="77777777" w:rsidR="00400E69" w:rsidRDefault="00400E69" w:rsidP="00400E69">
      <w:pPr>
        <w:pStyle w:val="ListBullet"/>
      </w:pPr>
      <w:r>
        <w:t>If seal is intact only check the outside of the container.</w:t>
      </w:r>
    </w:p>
    <w:p w14:paraId="1494D8C2" w14:textId="468DC399" w:rsidR="00400E69" w:rsidRDefault="00400E69" w:rsidP="00400E69">
      <w:pPr>
        <w:pStyle w:val="ListBullet"/>
      </w:pPr>
      <w:r>
        <w:t xml:space="preserve">Check the </w:t>
      </w:r>
      <w:r w:rsidRPr="00A41945">
        <w:rPr>
          <w:i/>
          <w:iCs/>
        </w:rPr>
        <w:t>Passed Empty Container</w:t>
      </w:r>
      <w:r>
        <w:t xml:space="preserve"> </w:t>
      </w:r>
      <w:proofErr w:type="gramStart"/>
      <w:r>
        <w:t>sticker</w:t>
      </w:r>
      <w:proofErr w:type="gramEnd"/>
    </w:p>
    <w:p w14:paraId="2D4C3D81" w14:textId="07A64327" w:rsidR="00400E69" w:rsidRDefault="00400E69" w:rsidP="00400E69">
      <w:pPr>
        <w:pStyle w:val="ListBullet5"/>
        <w:ind w:left="709"/>
      </w:pPr>
      <w:r>
        <w:t xml:space="preserve">has not been removed or </w:t>
      </w:r>
      <w:proofErr w:type="gramStart"/>
      <w:r>
        <w:t>damaged</w:t>
      </w:r>
      <w:proofErr w:type="gramEnd"/>
    </w:p>
    <w:p w14:paraId="60E04C16" w14:textId="77777777" w:rsidR="00400E69" w:rsidRDefault="00400E69" w:rsidP="00400E69">
      <w:pPr>
        <w:pStyle w:val="ListBullet5"/>
        <w:ind w:left="709"/>
      </w:pPr>
      <w:r>
        <w:t xml:space="preserve">identifies the container as being suitable to be </w:t>
      </w:r>
      <w:proofErr w:type="gramStart"/>
      <w:r>
        <w:t>loaded</w:t>
      </w:r>
      <w:proofErr w:type="gramEnd"/>
    </w:p>
    <w:p w14:paraId="17D3DA1C" w14:textId="27FAE35F" w:rsidR="00400E69" w:rsidRDefault="00400E69" w:rsidP="00400E69">
      <w:pPr>
        <w:pStyle w:val="ListBullet5"/>
        <w:ind w:left="709"/>
      </w:pPr>
      <w:r>
        <w:t>is</w:t>
      </w:r>
      <w:r w:rsidR="00A41945">
        <w:t xml:space="preserve"> dated</w:t>
      </w:r>
      <w:r>
        <w:t xml:space="preserve"> within 90 days of inspection.</w:t>
      </w:r>
    </w:p>
    <w:p w14:paraId="35633026" w14:textId="1EB48128" w:rsidR="00400E69" w:rsidRDefault="00400E69" w:rsidP="00400E69">
      <w:pPr>
        <w:pStyle w:val="ListBullet"/>
      </w:pPr>
      <w:r>
        <w:t>If the condition of the container has changed and the issue cannot be rectified while you are present at the RE for the inspection, you must revoke the container approval by:</w:t>
      </w:r>
    </w:p>
    <w:p w14:paraId="393B02B0" w14:textId="05B8D068" w:rsidR="00400E69" w:rsidRDefault="00400E69" w:rsidP="00E35F93">
      <w:pPr>
        <w:pStyle w:val="ListBullet"/>
        <w:numPr>
          <w:ilvl w:val="0"/>
          <w:numId w:val="23"/>
        </w:numPr>
        <w:ind w:left="709"/>
      </w:pPr>
      <w:r>
        <w:t xml:space="preserve">completing a new container inspection record for the container, noting in the remarks field the reason for the revocation </w:t>
      </w:r>
      <w:r w:rsidR="002934AE">
        <w:t xml:space="preserve">for manual container </w:t>
      </w:r>
      <w:proofErr w:type="gramStart"/>
      <w:r w:rsidR="002934AE">
        <w:t>approvals</w:t>
      </w:r>
      <w:proofErr w:type="gramEnd"/>
    </w:p>
    <w:p w14:paraId="27E2EE75" w14:textId="3A7C6AAC" w:rsidR="00400E69" w:rsidRDefault="00400E69" w:rsidP="00E35F93">
      <w:pPr>
        <w:pStyle w:val="ListBullet"/>
        <w:numPr>
          <w:ilvl w:val="0"/>
          <w:numId w:val="23"/>
        </w:numPr>
        <w:ind w:left="709"/>
      </w:pPr>
      <w:r>
        <w:t xml:space="preserve">revoking the container approval in PEMS (see </w:t>
      </w:r>
      <w:r w:rsidR="00881471">
        <w:t>Exports r</w:t>
      </w:r>
      <w:r>
        <w:t xml:space="preserve">eference: </w:t>
      </w:r>
      <w:hyperlink w:anchor="_Related_material_1" w:history="1">
        <w:r w:rsidRPr="00881471">
          <w:rPr>
            <w:rStyle w:val="Hyperlink"/>
          </w:rPr>
          <w:t>Plant Export Management System authorised officer user guide</w:t>
        </w:r>
      </w:hyperlink>
      <w:r>
        <w:t xml:space="preserve">) </w:t>
      </w:r>
      <w:r w:rsidR="002934AE">
        <w:t xml:space="preserve">for container approvals in </w:t>
      </w:r>
      <w:proofErr w:type="gramStart"/>
      <w:r w:rsidR="002934AE">
        <w:t>PEMS</w:t>
      </w:r>
      <w:proofErr w:type="gramEnd"/>
    </w:p>
    <w:p w14:paraId="47E2D426" w14:textId="0FEB6C9E" w:rsidR="00400E69" w:rsidRDefault="00400E69" w:rsidP="00E35F93">
      <w:pPr>
        <w:pStyle w:val="ListBullet"/>
        <w:numPr>
          <w:ilvl w:val="0"/>
          <w:numId w:val="23"/>
        </w:numPr>
        <w:ind w:left="709"/>
      </w:pPr>
      <w:r>
        <w:t xml:space="preserve">adding relevant comments into the comments field in the inspection record for the goods inspection </w:t>
      </w:r>
    </w:p>
    <w:p w14:paraId="63F180E2" w14:textId="77777777" w:rsidR="00400E69" w:rsidRDefault="00400E69" w:rsidP="00E35F93">
      <w:pPr>
        <w:pStyle w:val="ListBullet"/>
        <w:numPr>
          <w:ilvl w:val="0"/>
          <w:numId w:val="23"/>
        </w:numPr>
        <w:ind w:left="709"/>
      </w:pPr>
      <w:r>
        <w:t>notifying the client of the revocation of the container approval</w:t>
      </w:r>
    </w:p>
    <w:p w14:paraId="42EA3817" w14:textId="3BA302B1" w:rsidR="00400E69" w:rsidRDefault="00400E69" w:rsidP="00E35F93">
      <w:pPr>
        <w:pStyle w:val="ListBullet"/>
        <w:numPr>
          <w:ilvl w:val="0"/>
          <w:numId w:val="23"/>
        </w:numPr>
        <w:ind w:left="709"/>
      </w:pPr>
      <w:r>
        <w:t>remov</w:t>
      </w:r>
      <w:r w:rsidR="002934AE">
        <w:t>ing</w:t>
      </w:r>
      <w:r>
        <w:t xml:space="preserve"> and destroy</w:t>
      </w:r>
      <w:r w:rsidR="002934AE">
        <w:t>ing</w:t>
      </w:r>
      <w:r>
        <w:t xml:space="preserve"> any </w:t>
      </w:r>
      <w:r w:rsidRPr="00A41945">
        <w:rPr>
          <w:i/>
          <w:iCs/>
        </w:rPr>
        <w:t>Passed Empty Container</w:t>
      </w:r>
      <w:r>
        <w:t xml:space="preserve"> sticker on the container. </w:t>
      </w:r>
    </w:p>
    <w:p w14:paraId="30627907" w14:textId="2A5629AE" w:rsidR="00A86ECE" w:rsidRDefault="00A86ECE" w:rsidP="00400E69">
      <w:pPr>
        <w:pStyle w:val="ListBullet"/>
      </w:pPr>
      <w:r>
        <w:t>If the product is intended to be loaded during the inspection, t</w:t>
      </w:r>
      <w:r w:rsidR="00400E69">
        <w:t xml:space="preserve">he empty container must have another container approval issued </w:t>
      </w:r>
      <w:r>
        <w:t xml:space="preserve">or another approved container provided </w:t>
      </w:r>
      <w:r w:rsidR="00400E69">
        <w:t xml:space="preserve">before the </w:t>
      </w:r>
      <w:r>
        <w:t xml:space="preserve">goods can be loaded. </w:t>
      </w:r>
    </w:p>
    <w:p w14:paraId="2E76A9F7" w14:textId="5B75A77E" w:rsidR="00400E69" w:rsidRDefault="00A86ECE" w:rsidP="00400E69">
      <w:pPr>
        <w:pStyle w:val="ListBullet"/>
      </w:pPr>
      <w:r>
        <w:t>I</w:t>
      </w:r>
      <w:r w:rsidR="00400E69">
        <w:t>nspection of the goods can</w:t>
      </w:r>
      <w:r>
        <w:t xml:space="preserve"> be completed without needing to be loaded in the presence of an AO.</w:t>
      </w:r>
    </w:p>
    <w:p w14:paraId="0EB03BB7" w14:textId="77777777" w:rsidR="00400E69" w:rsidRDefault="00400E69" w:rsidP="00400E69">
      <w:pPr>
        <w:pStyle w:val="Heading2"/>
        <w:spacing w:before="240"/>
      </w:pPr>
      <w:bookmarkStart w:id="24" w:name="_Toc425229705"/>
      <w:bookmarkStart w:id="25" w:name="_Toc160103993"/>
      <w:r>
        <w:t>Vessel approval</w:t>
      </w:r>
      <w:bookmarkEnd w:id="24"/>
      <w:bookmarkEnd w:id="25"/>
    </w:p>
    <w:p w14:paraId="19EFA031" w14:textId="4CE76432" w:rsidR="00400E69" w:rsidRDefault="00400E69" w:rsidP="00400E69">
      <w:pPr>
        <w:pStyle w:val="ListBullet"/>
      </w:pPr>
      <w:r>
        <w:t>Check to ensure a valid vessel approval has been issued</w:t>
      </w:r>
      <w:r w:rsidR="002934AE">
        <w:t>.</w:t>
      </w:r>
    </w:p>
    <w:p w14:paraId="18E140EF" w14:textId="7B35994B" w:rsidR="00400E69" w:rsidRDefault="00400E69" w:rsidP="00E35F93">
      <w:pPr>
        <w:pStyle w:val="ListBullet"/>
        <w:numPr>
          <w:ilvl w:val="0"/>
          <w:numId w:val="24"/>
        </w:numPr>
        <w:ind w:left="709"/>
      </w:pPr>
      <w:r>
        <w:t xml:space="preserve"> </w:t>
      </w:r>
      <w:r w:rsidR="002934AE">
        <w:t>T</w:t>
      </w:r>
      <w:r>
        <w:t xml:space="preserve">he bulk vessel approval must be within 28 days of the date of the </w:t>
      </w:r>
      <w:r w:rsidR="00A41945">
        <w:t xml:space="preserve">inspection </w:t>
      </w:r>
      <w:r>
        <w:t>(unless an extension to the bulk vessel approval has been granted in writing by the department).</w:t>
      </w:r>
    </w:p>
    <w:p w14:paraId="1484CF18" w14:textId="77777777" w:rsidR="00400E69" w:rsidRDefault="00400E69" w:rsidP="00400E69">
      <w:pPr>
        <w:pStyle w:val="ListBullet"/>
      </w:pPr>
      <w:r>
        <w:t>Check which holds have been passed for loading.</w:t>
      </w:r>
    </w:p>
    <w:p w14:paraId="46097D06" w14:textId="77777777" w:rsidR="00400E69" w:rsidRDefault="00400E69" w:rsidP="00400E69">
      <w:pPr>
        <w:pStyle w:val="Heading2"/>
      </w:pPr>
      <w:bookmarkStart w:id="26" w:name="_Section_3:_Conduct"/>
      <w:bookmarkStart w:id="27" w:name="_Toc425229706"/>
      <w:bookmarkStart w:id="28" w:name="_Toc160103994"/>
      <w:bookmarkEnd w:id="26"/>
      <w:r>
        <w:t>Section 3: Conduct goods inspection tasks</w:t>
      </w:r>
      <w:bookmarkEnd w:id="27"/>
      <w:bookmarkEnd w:id="28"/>
    </w:p>
    <w:p w14:paraId="750E1695" w14:textId="77777777" w:rsidR="00400E69" w:rsidRDefault="00400E69" w:rsidP="00400E69">
      <w:pPr>
        <w:pStyle w:val="Heading2"/>
        <w:spacing w:before="240"/>
      </w:pPr>
      <w:bookmarkStart w:id="29" w:name="_Toc425229707"/>
      <w:bookmarkStart w:id="30" w:name="_Toc160103995"/>
      <w:r>
        <w:t xml:space="preserve">Assess the </w:t>
      </w:r>
      <w:proofErr w:type="gramStart"/>
      <w:r>
        <w:t>consignment</w:t>
      </w:r>
      <w:bookmarkEnd w:id="29"/>
      <w:bookmarkEnd w:id="30"/>
      <w:proofErr w:type="gramEnd"/>
    </w:p>
    <w:p w14:paraId="3885564E" w14:textId="77777777" w:rsidR="00400E69" w:rsidRDefault="00400E69" w:rsidP="00400E69">
      <w:pPr>
        <w:pStyle w:val="ListBullet"/>
      </w:pPr>
      <w:r>
        <w:t>Liaise with the client to:</w:t>
      </w:r>
    </w:p>
    <w:p w14:paraId="6E4CB1B2" w14:textId="77777777" w:rsidR="00400E69" w:rsidRDefault="00400E69" w:rsidP="00E35F93">
      <w:pPr>
        <w:pStyle w:val="ListBullet"/>
        <w:numPr>
          <w:ilvl w:val="0"/>
          <w:numId w:val="25"/>
        </w:numPr>
        <w:ind w:left="709"/>
      </w:pPr>
      <w:r>
        <w:t>identify the consignment to be inspected (lot plan may be required)</w:t>
      </w:r>
    </w:p>
    <w:p w14:paraId="0F49DED2" w14:textId="2ADC884E" w:rsidR="00400E69" w:rsidRDefault="00400E69" w:rsidP="00E35F93">
      <w:pPr>
        <w:pStyle w:val="ListBullet"/>
        <w:numPr>
          <w:ilvl w:val="0"/>
          <w:numId w:val="25"/>
        </w:numPr>
        <w:ind w:left="709"/>
      </w:pPr>
      <w:r>
        <w:t xml:space="preserve">confirm the goods presented comply with the information on the </w:t>
      </w:r>
      <w:r w:rsidR="00A86ECE">
        <w:t>NOI</w:t>
      </w:r>
      <w:r>
        <w:t>/RFP</w:t>
      </w:r>
    </w:p>
    <w:p w14:paraId="1FF5DA29" w14:textId="77777777" w:rsidR="00400E69" w:rsidRDefault="00400E69" w:rsidP="00E35F93">
      <w:pPr>
        <w:pStyle w:val="ListBullet"/>
        <w:numPr>
          <w:ilvl w:val="0"/>
          <w:numId w:val="25"/>
        </w:numPr>
        <w:ind w:left="709"/>
      </w:pPr>
      <w:r>
        <w:t xml:space="preserve">ensure the consignment is safe and accessible for </w:t>
      </w:r>
      <w:proofErr w:type="gramStart"/>
      <w:r>
        <w:t>sampling</w:t>
      </w:r>
      <w:proofErr w:type="gramEnd"/>
    </w:p>
    <w:p w14:paraId="35BF0F64" w14:textId="33353A4F" w:rsidR="00400E69" w:rsidRDefault="00400E69" w:rsidP="00400E69">
      <w:pPr>
        <w:pStyle w:val="ListBullet"/>
      </w:pPr>
      <w:r>
        <w:t xml:space="preserve">Ensure all trade descriptions (if present) are accurate and unambiguous and meet requirements in the </w:t>
      </w:r>
      <w:r w:rsidR="00092A42">
        <w:t>Export</w:t>
      </w:r>
      <w:r w:rsidR="005F29AE">
        <w:t>s</w:t>
      </w:r>
      <w:r w:rsidR="00092A42">
        <w:t xml:space="preserve"> process instruction</w:t>
      </w:r>
      <w:r>
        <w:t xml:space="preserve">. </w:t>
      </w:r>
    </w:p>
    <w:p w14:paraId="7DBE4784" w14:textId="64962404" w:rsidR="00400E69" w:rsidRDefault="00400E69" w:rsidP="00400E69">
      <w:pPr>
        <w:pStyle w:val="ListBullet"/>
      </w:pPr>
      <w:r>
        <w:t xml:space="preserve">If the goods information </w:t>
      </w:r>
      <w:r>
        <w:rPr>
          <w:b/>
        </w:rPr>
        <w:t>does not</w:t>
      </w:r>
      <w:r>
        <w:t xml:space="preserve"> comply with the </w:t>
      </w:r>
      <w:r w:rsidR="00A86ECE">
        <w:t>NOI</w:t>
      </w:r>
      <w:r>
        <w:t xml:space="preserve">/RFP and/or the trade description requirements are </w:t>
      </w:r>
      <w:r>
        <w:rPr>
          <w:b/>
        </w:rPr>
        <w:t>not</w:t>
      </w:r>
      <w:r>
        <w:t xml:space="preserve"> met</w:t>
      </w:r>
    </w:p>
    <w:p w14:paraId="07CA8B24" w14:textId="60B7FFE1" w:rsidR="00400E69" w:rsidRDefault="00A41945" w:rsidP="00380082">
      <w:pPr>
        <w:pStyle w:val="ListBullet5"/>
        <w:ind w:left="709" w:hanging="425"/>
      </w:pPr>
      <w:r>
        <w:lastRenderedPageBreak/>
        <w:t>if</w:t>
      </w:r>
      <w:r w:rsidR="00400E69">
        <w:t xml:space="preserve"> </w:t>
      </w:r>
      <w:r w:rsidR="00400E69" w:rsidRPr="00E260B8">
        <w:t>the</w:t>
      </w:r>
      <w:r w:rsidR="00400E69">
        <w:t xml:space="preserve"> issue </w:t>
      </w:r>
      <w:r w:rsidR="00400E69" w:rsidRPr="005F29AE">
        <w:rPr>
          <w:b/>
          <w:bCs/>
        </w:rPr>
        <w:t>will be</w:t>
      </w:r>
      <w:r w:rsidR="00400E69">
        <w:t xml:space="preserve"> rectified whilst you are onsite you must:</w:t>
      </w:r>
    </w:p>
    <w:p w14:paraId="19007031" w14:textId="77777777" w:rsidR="00C45DBC" w:rsidRDefault="00C45DBC" w:rsidP="00380082">
      <w:pPr>
        <w:pStyle w:val="ListBullet6"/>
        <w:ind w:left="1134" w:hanging="425"/>
      </w:pPr>
      <w:r>
        <w:t>inform client of the issue</w:t>
      </w:r>
    </w:p>
    <w:p w14:paraId="0048A50C" w14:textId="194558E1" w:rsidR="00400E69" w:rsidRDefault="002934AE" w:rsidP="00380082">
      <w:pPr>
        <w:pStyle w:val="ListBullet6"/>
        <w:ind w:left="1134" w:hanging="425"/>
      </w:pPr>
      <w:r>
        <w:t xml:space="preserve">add relevant comments into the </w:t>
      </w:r>
      <w:r>
        <w:rPr>
          <w:i/>
          <w:iCs/>
        </w:rPr>
        <w:t xml:space="preserve">comments </w:t>
      </w:r>
      <w:r>
        <w:t>field on the inspection record</w:t>
      </w:r>
      <w:r w:rsidR="00400E69">
        <w:t xml:space="preserve"> </w:t>
      </w:r>
      <w:r w:rsidR="00C45DBC">
        <w:t xml:space="preserve">of the issue and action/s taken to rectify the </w:t>
      </w:r>
      <w:proofErr w:type="gramStart"/>
      <w:r w:rsidR="00C45DBC">
        <w:t>issue</w:t>
      </w:r>
      <w:proofErr w:type="gramEnd"/>
    </w:p>
    <w:p w14:paraId="71B19454" w14:textId="5BDD8878" w:rsidR="00400E69" w:rsidRDefault="00A41945" w:rsidP="00380082">
      <w:pPr>
        <w:pStyle w:val="ListBullet5"/>
        <w:tabs>
          <w:tab w:val="clear" w:pos="1979"/>
        </w:tabs>
        <w:ind w:left="709" w:hanging="425"/>
      </w:pPr>
      <w:r>
        <w:t>if</w:t>
      </w:r>
      <w:r w:rsidR="00400E69">
        <w:t xml:space="preserve"> the issue </w:t>
      </w:r>
      <w:r w:rsidR="00400E69" w:rsidRPr="005F29AE">
        <w:rPr>
          <w:b/>
          <w:bCs/>
        </w:rPr>
        <w:t>will NOT be</w:t>
      </w:r>
      <w:r w:rsidR="00400E69">
        <w:t xml:space="preserve"> rectified whilst you are onsite you must:</w:t>
      </w:r>
    </w:p>
    <w:p w14:paraId="44946116" w14:textId="3A1C89E8" w:rsidR="00400E69" w:rsidRDefault="00400E69" w:rsidP="00400E69">
      <w:pPr>
        <w:pStyle w:val="ListBullet6"/>
        <w:ind w:left="1134"/>
      </w:pPr>
      <w:r>
        <w:t xml:space="preserve">record the </w:t>
      </w:r>
      <w:r w:rsidR="00A86ECE">
        <w:t>failure</w:t>
      </w:r>
      <w:r>
        <w:t xml:space="preserve"> on the inspection </w:t>
      </w:r>
      <w:proofErr w:type="gramStart"/>
      <w:r>
        <w:t>record</w:t>
      </w:r>
      <w:proofErr w:type="gramEnd"/>
    </w:p>
    <w:p w14:paraId="7C44EB51" w14:textId="77777777" w:rsidR="002934AE" w:rsidRDefault="002934AE" w:rsidP="00400E69">
      <w:pPr>
        <w:pStyle w:val="ListBullet6"/>
        <w:ind w:left="1134"/>
      </w:pPr>
      <w:r>
        <w:t xml:space="preserve">add relevant comments into the </w:t>
      </w:r>
      <w:r>
        <w:rPr>
          <w:i/>
          <w:iCs/>
        </w:rPr>
        <w:t xml:space="preserve">comments </w:t>
      </w:r>
      <w:r>
        <w:t xml:space="preserve">field on the inspection </w:t>
      </w:r>
      <w:proofErr w:type="gramStart"/>
      <w:r>
        <w:t>record</w:t>
      </w:r>
      <w:proofErr w:type="gramEnd"/>
      <w:r>
        <w:t xml:space="preserve"> </w:t>
      </w:r>
    </w:p>
    <w:p w14:paraId="0B5D6B87" w14:textId="4D52CB0F" w:rsidR="00400E69" w:rsidRDefault="00400E69" w:rsidP="00400E69">
      <w:pPr>
        <w:pStyle w:val="ListBullet6"/>
        <w:ind w:left="1134"/>
      </w:pPr>
      <w:r>
        <w:t xml:space="preserve">inform client of the </w:t>
      </w:r>
      <w:r w:rsidR="00A86ECE">
        <w:t>failure</w:t>
      </w:r>
    </w:p>
    <w:p w14:paraId="19F2C80D" w14:textId="306C5136" w:rsidR="00400E69" w:rsidRDefault="00400E69" w:rsidP="00400E69">
      <w:pPr>
        <w:pStyle w:val="ListBullet6"/>
        <w:ind w:left="1134"/>
      </w:pPr>
      <w:r>
        <w:t xml:space="preserve">provide the client a </w:t>
      </w:r>
      <w:r>
        <w:rPr>
          <w:b/>
        </w:rPr>
        <w:t>copy</w:t>
      </w:r>
      <w:r>
        <w:t xml:space="preserve"> of the completed inspection record, if requested </w:t>
      </w:r>
    </w:p>
    <w:p w14:paraId="7459E947" w14:textId="5CC9521D" w:rsidR="00400E69" w:rsidRDefault="00400E69" w:rsidP="00400E69">
      <w:pPr>
        <w:pStyle w:val="ListBullet"/>
      </w:pPr>
      <w:r>
        <w:t>If the entire consignment is present identify lots within the consignment</w:t>
      </w:r>
      <w:r w:rsidR="00A41945">
        <w:t>,</w:t>
      </w:r>
      <w:r>
        <w:t xml:space="preserve"> if applicable. </w:t>
      </w:r>
    </w:p>
    <w:p w14:paraId="38574866" w14:textId="77777777" w:rsidR="00400E69" w:rsidRDefault="00400E69" w:rsidP="00400E69">
      <w:pPr>
        <w:pStyle w:val="Heading2"/>
        <w:spacing w:before="240"/>
      </w:pPr>
      <w:bookmarkStart w:id="31" w:name="_Toc425229708"/>
      <w:bookmarkStart w:id="32" w:name="_Toc160103996"/>
      <w:r>
        <w:t xml:space="preserve">Inspect the </w:t>
      </w:r>
      <w:proofErr w:type="gramStart"/>
      <w:r>
        <w:t>consignment</w:t>
      </w:r>
      <w:bookmarkEnd w:id="31"/>
      <w:bookmarkEnd w:id="32"/>
      <w:proofErr w:type="gramEnd"/>
    </w:p>
    <w:p w14:paraId="0781316C" w14:textId="77777777" w:rsidR="00400E69" w:rsidRDefault="00400E69" w:rsidP="00400E69">
      <w:pPr>
        <w:pStyle w:val="Heading4"/>
      </w:pPr>
      <w:bookmarkStart w:id="33" w:name="_Toc160103997"/>
      <w:r>
        <w:t>Drawing Samples</w:t>
      </w:r>
      <w:bookmarkEnd w:id="33"/>
    </w:p>
    <w:p w14:paraId="0251B0D7" w14:textId="576D11E3" w:rsidR="00400E69" w:rsidRDefault="00400E69" w:rsidP="00400E69">
      <w:pPr>
        <w:pStyle w:val="ListBullet"/>
      </w:pPr>
      <w:r>
        <w:t>For specific sampling methodology refer to</w:t>
      </w:r>
    </w:p>
    <w:p w14:paraId="12F9C8DA" w14:textId="2F74A9A7" w:rsidR="00400E69" w:rsidRDefault="00FB378D" w:rsidP="00E35F93">
      <w:pPr>
        <w:pStyle w:val="ListBullet5"/>
        <w:numPr>
          <w:ilvl w:val="0"/>
          <w:numId w:val="43"/>
        </w:numPr>
        <w:tabs>
          <w:tab w:val="clear" w:pos="1979"/>
        </w:tabs>
        <w:ind w:left="567" w:hanging="283"/>
      </w:pPr>
      <w:hyperlink w:anchor="_Appendix_A:_Bulk" w:history="1">
        <w:r w:rsidR="00380082" w:rsidRPr="00380082">
          <w:rPr>
            <w:rStyle w:val="Hyperlink"/>
          </w:rPr>
          <w:t>Appendix A</w:t>
        </w:r>
      </w:hyperlink>
      <w:r w:rsidR="00400E69">
        <w:t>: Bulk woodchips</w:t>
      </w:r>
    </w:p>
    <w:p w14:paraId="139B1523" w14:textId="37E51423" w:rsidR="00400E69" w:rsidRDefault="00FB378D" w:rsidP="00E35F93">
      <w:pPr>
        <w:pStyle w:val="ListBullet5"/>
        <w:numPr>
          <w:ilvl w:val="0"/>
          <w:numId w:val="43"/>
        </w:numPr>
        <w:tabs>
          <w:tab w:val="clear" w:pos="1979"/>
        </w:tabs>
        <w:ind w:left="567" w:hanging="283"/>
      </w:pPr>
      <w:hyperlink w:anchor="_Appendix_B:_Bulk" w:history="1">
        <w:r w:rsidR="00380082" w:rsidRPr="00380082">
          <w:rPr>
            <w:rStyle w:val="Hyperlink"/>
          </w:rPr>
          <w:t>Appendix B</w:t>
        </w:r>
      </w:hyperlink>
      <w:r w:rsidR="00380082">
        <w:t xml:space="preserve">: </w:t>
      </w:r>
      <w:r w:rsidR="00400E69">
        <w:t>Bulk Logs</w:t>
      </w:r>
    </w:p>
    <w:p w14:paraId="3F86A433" w14:textId="5A3B0543" w:rsidR="00400E69" w:rsidRDefault="00FB378D" w:rsidP="00E35F93">
      <w:pPr>
        <w:pStyle w:val="ListBullet5"/>
        <w:numPr>
          <w:ilvl w:val="0"/>
          <w:numId w:val="43"/>
        </w:numPr>
        <w:tabs>
          <w:tab w:val="clear" w:pos="1979"/>
        </w:tabs>
        <w:ind w:left="567" w:hanging="283"/>
      </w:pPr>
      <w:hyperlink w:anchor="_Appendix_C:_Bagged" w:history="1">
        <w:r w:rsidR="00380082" w:rsidRPr="00380082">
          <w:rPr>
            <w:rStyle w:val="Hyperlink"/>
          </w:rPr>
          <w:t>Appendix C</w:t>
        </w:r>
      </w:hyperlink>
      <w:r w:rsidR="00380082">
        <w:t xml:space="preserve">: </w:t>
      </w:r>
      <w:proofErr w:type="gramStart"/>
      <w:r w:rsidR="00400E69">
        <w:t>Bagged forest</w:t>
      </w:r>
      <w:proofErr w:type="gramEnd"/>
      <w:r w:rsidR="00400E69">
        <w:t xml:space="preserve"> products</w:t>
      </w:r>
    </w:p>
    <w:p w14:paraId="2B56131E" w14:textId="4EAD49F5" w:rsidR="00400E69" w:rsidRDefault="00FB378D" w:rsidP="00E35F93">
      <w:pPr>
        <w:pStyle w:val="ListBullet5"/>
        <w:numPr>
          <w:ilvl w:val="0"/>
          <w:numId w:val="43"/>
        </w:numPr>
        <w:tabs>
          <w:tab w:val="clear" w:pos="1979"/>
        </w:tabs>
        <w:ind w:left="567" w:hanging="283"/>
      </w:pPr>
      <w:hyperlink w:anchor="_Appendix_D:_Processed" w:history="1">
        <w:r w:rsidR="00380082" w:rsidRPr="00380082">
          <w:rPr>
            <w:rStyle w:val="Hyperlink"/>
          </w:rPr>
          <w:t>Appendix D</w:t>
        </w:r>
      </w:hyperlink>
      <w:r w:rsidR="00380082">
        <w:t xml:space="preserve">: </w:t>
      </w:r>
      <w:proofErr w:type="gramStart"/>
      <w:r w:rsidR="00400E69">
        <w:t>Processed forest</w:t>
      </w:r>
      <w:proofErr w:type="gramEnd"/>
      <w:r w:rsidR="00400E69">
        <w:t xml:space="preserve"> products.</w:t>
      </w:r>
    </w:p>
    <w:p w14:paraId="20283087" w14:textId="77777777" w:rsidR="00400E69" w:rsidRDefault="00400E69" w:rsidP="00400E69">
      <w:pPr>
        <w:pStyle w:val="Heading4"/>
      </w:pPr>
      <w:bookmarkStart w:id="34" w:name="_Inspecting_Samples"/>
      <w:bookmarkStart w:id="35" w:name="_Toc160103998"/>
      <w:bookmarkEnd w:id="34"/>
      <w:r>
        <w:t>Inspecting Samples</w:t>
      </w:r>
      <w:bookmarkEnd w:id="35"/>
    </w:p>
    <w:p w14:paraId="40DA8196" w14:textId="77777777" w:rsidR="00400E69" w:rsidRDefault="00400E69" w:rsidP="00400E69">
      <w:pPr>
        <w:pStyle w:val="ListBullet"/>
      </w:pPr>
      <w:r>
        <w:t>Inspect all samples using suitable equipment.</w:t>
      </w:r>
    </w:p>
    <w:p w14:paraId="19AA2977" w14:textId="04E409F3" w:rsidR="00400E69" w:rsidRDefault="00400E69" w:rsidP="00400E69">
      <w:pPr>
        <w:pStyle w:val="ListBullet"/>
      </w:pPr>
      <w:r>
        <w:t xml:space="preserve">Examine the samples for live pests, vermin and contaminants in accordance with the following </w:t>
      </w:r>
      <w:proofErr w:type="gramStart"/>
      <w:r>
        <w:t>tolerances</w:t>
      </w:r>
      <w:proofErr w:type="gramEnd"/>
    </w:p>
    <w:p w14:paraId="30058922" w14:textId="75484CCA" w:rsidR="00400E69" w:rsidRDefault="00400E69" w:rsidP="00E35F93">
      <w:pPr>
        <w:pStyle w:val="ListBullet5"/>
        <w:numPr>
          <w:ilvl w:val="0"/>
          <w:numId w:val="42"/>
        </w:numPr>
        <w:tabs>
          <w:tab w:val="clear" w:pos="1979"/>
          <w:tab w:val="left" w:pos="1701"/>
        </w:tabs>
        <w:ind w:left="567" w:hanging="283"/>
      </w:pPr>
      <w:r>
        <w:t xml:space="preserve">nil tolerance for live pests specified in the </w:t>
      </w:r>
      <w:r w:rsidR="00092A42">
        <w:t>Export</w:t>
      </w:r>
      <w:r w:rsidR="005F29AE">
        <w:t>s</w:t>
      </w:r>
      <w:r w:rsidR="00092A42">
        <w:t xml:space="preserve"> process </w:t>
      </w:r>
      <w:proofErr w:type="gramStart"/>
      <w:r w:rsidR="00092A42">
        <w:t>instruction</w:t>
      </w:r>
      <w:proofErr w:type="gramEnd"/>
    </w:p>
    <w:p w14:paraId="5F6A9B17" w14:textId="77777777" w:rsidR="00400E69" w:rsidRDefault="00400E69" w:rsidP="00E35F93">
      <w:pPr>
        <w:pStyle w:val="ListBullet5"/>
        <w:numPr>
          <w:ilvl w:val="0"/>
          <w:numId w:val="42"/>
        </w:numPr>
        <w:tabs>
          <w:tab w:val="clear" w:pos="1979"/>
          <w:tab w:val="left" w:pos="1701"/>
        </w:tabs>
        <w:ind w:left="567" w:hanging="283"/>
      </w:pPr>
      <w:r>
        <w:t xml:space="preserve">nil tolerance for vermin including rodents and their </w:t>
      </w:r>
      <w:proofErr w:type="gramStart"/>
      <w:r>
        <w:t>waste</w:t>
      </w:r>
      <w:proofErr w:type="gramEnd"/>
    </w:p>
    <w:p w14:paraId="17CCB4F9" w14:textId="7D6052F9" w:rsidR="00400E69" w:rsidRDefault="00400E69" w:rsidP="00E35F93">
      <w:pPr>
        <w:pStyle w:val="ListBullet5"/>
        <w:numPr>
          <w:ilvl w:val="0"/>
          <w:numId w:val="42"/>
        </w:numPr>
        <w:tabs>
          <w:tab w:val="clear" w:pos="1979"/>
          <w:tab w:val="left" w:pos="1701"/>
        </w:tabs>
        <w:ind w:left="567" w:hanging="283"/>
      </w:pPr>
      <w:r>
        <w:t>tolerance levels for contaminants are specified in the</w:t>
      </w:r>
      <w:r w:rsidR="00A86ECE">
        <w:t xml:space="preserve"> </w:t>
      </w:r>
      <w:r w:rsidR="00092A42">
        <w:t>Export</w:t>
      </w:r>
      <w:r w:rsidR="005F29AE">
        <w:t>s</w:t>
      </w:r>
      <w:r w:rsidR="00092A42">
        <w:t xml:space="preserve"> process instruction</w:t>
      </w:r>
      <w:r w:rsidR="00A86ECE">
        <w:t xml:space="preserve">: </w:t>
      </w:r>
      <w:hyperlink w:anchor="_Related_material_2" w:history="1">
        <w:r w:rsidR="00A86ECE" w:rsidRPr="00881471">
          <w:rPr>
            <w:rStyle w:val="Hyperlink"/>
          </w:rPr>
          <w:t>Inspection of forest products</w:t>
        </w:r>
      </w:hyperlink>
      <w:r w:rsidRPr="00881471">
        <w:t xml:space="preserve"> </w:t>
      </w:r>
      <w:r>
        <w:t xml:space="preserve">and by the importing </w:t>
      </w:r>
      <w:proofErr w:type="gramStart"/>
      <w:r>
        <w:t>country</w:t>
      </w:r>
      <w:proofErr w:type="gramEnd"/>
    </w:p>
    <w:p w14:paraId="2347725A" w14:textId="47CB3E65" w:rsidR="00400E69" w:rsidRDefault="00400E69" w:rsidP="00400E69">
      <w:pPr>
        <w:pStyle w:val="ListBullet5"/>
        <w:numPr>
          <w:ilvl w:val="0"/>
          <w:numId w:val="0"/>
        </w:numPr>
        <w:ind w:left="709"/>
      </w:pPr>
      <w:r w:rsidRPr="00BC1120">
        <w:rPr>
          <w:b/>
          <w:bCs/>
        </w:rPr>
        <w:t>Note:</w:t>
      </w:r>
      <w:r>
        <w:t xml:space="preserve"> Tolerance levels specified by the importing country take precedence over tolerance levels stated in </w:t>
      </w:r>
      <w:r w:rsidR="00092A42">
        <w:t>Export</w:t>
      </w:r>
      <w:r w:rsidR="005F29AE">
        <w:t>s</w:t>
      </w:r>
      <w:r w:rsidR="00092A42">
        <w:t xml:space="preserve"> process instruction</w:t>
      </w:r>
      <w:r w:rsidR="00A86ECE">
        <w:t xml:space="preserve">: </w:t>
      </w:r>
      <w:hyperlink w:anchor="_Related_material_2" w:history="1">
        <w:r w:rsidR="00A86ECE" w:rsidRPr="00881471">
          <w:rPr>
            <w:rStyle w:val="Hyperlink"/>
          </w:rPr>
          <w:t>Inspection of forest products</w:t>
        </w:r>
      </w:hyperlink>
      <w:r w:rsidRPr="00881471">
        <w:t>.</w:t>
      </w:r>
    </w:p>
    <w:p w14:paraId="06FA9B86" w14:textId="4738C152" w:rsidR="00400E69" w:rsidRDefault="00400E69" w:rsidP="00400E69">
      <w:pPr>
        <w:pStyle w:val="ListBullet"/>
      </w:pPr>
      <w:r>
        <w:t xml:space="preserve">If there is any </w:t>
      </w:r>
      <w:r>
        <w:rPr>
          <w:b/>
        </w:rPr>
        <w:t>other</w:t>
      </w:r>
      <w:r>
        <w:t xml:space="preserve"> contaminating material where no tolerance level is specified</w:t>
      </w:r>
    </w:p>
    <w:p w14:paraId="572D1954" w14:textId="77777777" w:rsidR="00400E69" w:rsidRDefault="00400E69" w:rsidP="00E35F93">
      <w:pPr>
        <w:pStyle w:val="ListBullet5"/>
        <w:numPr>
          <w:ilvl w:val="0"/>
          <w:numId w:val="41"/>
        </w:numPr>
        <w:tabs>
          <w:tab w:val="clear" w:pos="1979"/>
          <w:tab w:val="left" w:pos="567"/>
          <w:tab w:val="left" w:pos="2127"/>
        </w:tabs>
        <w:ind w:left="567" w:hanging="283"/>
      </w:pPr>
      <w:r>
        <w:t xml:space="preserve">stop the inspection and obtain advice from the client as to whether they wish to continue the </w:t>
      </w:r>
      <w:proofErr w:type="gramStart"/>
      <w:r>
        <w:t>inspection</w:t>
      </w:r>
      <w:proofErr w:type="gramEnd"/>
    </w:p>
    <w:p w14:paraId="78318773" w14:textId="6748EE07" w:rsidR="00400E69" w:rsidRDefault="00400E69" w:rsidP="00E35F93">
      <w:pPr>
        <w:pStyle w:val="ListBullet5"/>
        <w:numPr>
          <w:ilvl w:val="0"/>
          <w:numId w:val="41"/>
        </w:numPr>
        <w:tabs>
          <w:tab w:val="clear" w:pos="1979"/>
          <w:tab w:val="left" w:pos="567"/>
          <w:tab w:val="left" w:pos="2127"/>
        </w:tabs>
        <w:ind w:left="567" w:hanging="283"/>
      </w:pPr>
      <w:r>
        <w:t xml:space="preserve">record the contaminant/s and the client’s advice in the comments section of the inspection </w:t>
      </w:r>
      <w:proofErr w:type="gramStart"/>
      <w:r>
        <w:t>record</w:t>
      </w:r>
      <w:proofErr w:type="gramEnd"/>
      <w:r>
        <w:t xml:space="preserve"> </w:t>
      </w:r>
    </w:p>
    <w:p w14:paraId="1F26421D" w14:textId="77777777" w:rsidR="00400E69" w:rsidRDefault="00400E69" w:rsidP="00E35F93">
      <w:pPr>
        <w:pStyle w:val="ListBullet5"/>
        <w:numPr>
          <w:ilvl w:val="0"/>
          <w:numId w:val="41"/>
        </w:numPr>
        <w:tabs>
          <w:tab w:val="clear" w:pos="1979"/>
          <w:tab w:val="left" w:pos="567"/>
          <w:tab w:val="left" w:pos="2127"/>
        </w:tabs>
        <w:ind w:left="567" w:hanging="283"/>
      </w:pPr>
      <w:r>
        <w:t xml:space="preserve">recommence goods inspection based on the client’s </w:t>
      </w:r>
      <w:proofErr w:type="gramStart"/>
      <w:r>
        <w:t>advice</w:t>
      </w:r>
      <w:proofErr w:type="gramEnd"/>
    </w:p>
    <w:p w14:paraId="19C3056A" w14:textId="767654D3" w:rsidR="00400E69" w:rsidRPr="00023C03" w:rsidRDefault="00400E69" w:rsidP="00E35F93">
      <w:pPr>
        <w:pStyle w:val="ListBullet5"/>
        <w:numPr>
          <w:ilvl w:val="0"/>
          <w:numId w:val="41"/>
        </w:numPr>
        <w:tabs>
          <w:tab w:val="clear" w:pos="1979"/>
          <w:tab w:val="left" w:pos="567"/>
          <w:tab w:val="left" w:pos="2127"/>
        </w:tabs>
        <w:ind w:left="567" w:hanging="283"/>
      </w:pPr>
      <w:r w:rsidRPr="00023C03">
        <w:t>do not reject for these contaminants</w:t>
      </w:r>
      <w:r w:rsidR="00272981">
        <w:t>.</w:t>
      </w:r>
      <w:r w:rsidRPr="00023C03">
        <w:t xml:space="preserve"> </w:t>
      </w:r>
    </w:p>
    <w:p w14:paraId="69B373CB" w14:textId="3AFE369D" w:rsidR="00400E69" w:rsidRDefault="00400E69" w:rsidP="00400E69">
      <w:pPr>
        <w:pStyle w:val="ListBullet"/>
      </w:pPr>
      <w:r>
        <w:t>For specific inspection methodology refer to</w:t>
      </w:r>
    </w:p>
    <w:bookmarkStart w:id="36" w:name="_Toc333241186"/>
    <w:bookmarkStart w:id="37" w:name="_Toc333241187"/>
    <w:bookmarkStart w:id="38" w:name="_Toc333241188"/>
    <w:bookmarkStart w:id="39" w:name="_Toc333241189"/>
    <w:bookmarkStart w:id="40" w:name="_Toc333241190"/>
    <w:bookmarkStart w:id="41" w:name="_Section_4:_Pass"/>
    <w:bookmarkStart w:id="42" w:name="_Toc425229709"/>
    <w:bookmarkEnd w:id="36"/>
    <w:bookmarkEnd w:id="37"/>
    <w:bookmarkEnd w:id="38"/>
    <w:bookmarkEnd w:id="39"/>
    <w:bookmarkEnd w:id="40"/>
    <w:bookmarkEnd w:id="41"/>
    <w:p w14:paraId="4902B1BB" w14:textId="77777777" w:rsidR="00380082" w:rsidRDefault="00380082" w:rsidP="00E35F93">
      <w:pPr>
        <w:pStyle w:val="ListBullet"/>
        <w:numPr>
          <w:ilvl w:val="0"/>
          <w:numId w:val="32"/>
        </w:numPr>
      </w:pPr>
      <w:r>
        <w:fldChar w:fldCharType="begin"/>
      </w:r>
      <w:r>
        <w:instrText>HYPERLINK  \l "_Appendix_A:_Bulk"</w:instrText>
      </w:r>
      <w:r>
        <w:fldChar w:fldCharType="separate"/>
      </w:r>
      <w:r w:rsidRPr="00380082">
        <w:rPr>
          <w:rStyle w:val="Hyperlink"/>
        </w:rPr>
        <w:t>Appendix A</w:t>
      </w:r>
      <w:r>
        <w:fldChar w:fldCharType="end"/>
      </w:r>
      <w:r>
        <w:t>: Bulk woodchips</w:t>
      </w:r>
    </w:p>
    <w:p w14:paraId="07692668" w14:textId="77777777" w:rsidR="00380082" w:rsidRDefault="00FB378D" w:rsidP="00E35F93">
      <w:pPr>
        <w:pStyle w:val="ListBullet"/>
        <w:numPr>
          <w:ilvl w:val="0"/>
          <w:numId w:val="32"/>
        </w:numPr>
      </w:pPr>
      <w:hyperlink w:anchor="_Appendix_B:_Bulk" w:history="1">
        <w:r w:rsidR="00380082" w:rsidRPr="00380082">
          <w:rPr>
            <w:rStyle w:val="Hyperlink"/>
          </w:rPr>
          <w:t>Appendix B</w:t>
        </w:r>
      </w:hyperlink>
      <w:r w:rsidR="00380082">
        <w:t>: Bulk Logs</w:t>
      </w:r>
    </w:p>
    <w:p w14:paraId="67F32498" w14:textId="77777777" w:rsidR="00380082" w:rsidRDefault="00FB378D" w:rsidP="00E35F93">
      <w:pPr>
        <w:pStyle w:val="ListBullet"/>
        <w:numPr>
          <w:ilvl w:val="0"/>
          <w:numId w:val="32"/>
        </w:numPr>
      </w:pPr>
      <w:hyperlink w:anchor="_Appendix_C:_Bagged" w:history="1">
        <w:r w:rsidR="00380082" w:rsidRPr="00380082">
          <w:rPr>
            <w:rStyle w:val="Hyperlink"/>
          </w:rPr>
          <w:t>Appendix C</w:t>
        </w:r>
      </w:hyperlink>
      <w:r w:rsidR="00380082">
        <w:t xml:space="preserve">: </w:t>
      </w:r>
      <w:proofErr w:type="gramStart"/>
      <w:r w:rsidR="00380082">
        <w:t>Bagged forest</w:t>
      </w:r>
      <w:proofErr w:type="gramEnd"/>
      <w:r w:rsidR="00380082">
        <w:t xml:space="preserve"> products</w:t>
      </w:r>
    </w:p>
    <w:p w14:paraId="75CFB9A0" w14:textId="77777777" w:rsidR="00380082" w:rsidRDefault="00FB378D" w:rsidP="00E35F93">
      <w:pPr>
        <w:pStyle w:val="ListBullet"/>
        <w:numPr>
          <w:ilvl w:val="0"/>
          <w:numId w:val="32"/>
        </w:numPr>
      </w:pPr>
      <w:hyperlink w:anchor="_Appendix_D:_Processed" w:history="1">
        <w:r w:rsidR="00380082" w:rsidRPr="00380082">
          <w:rPr>
            <w:rStyle w:val="Hyperlink"/>
          </w:rPr>
          <w:t>Appendix D</w:t>
        </w:r>
      </w:hyperlink>
      <w:r w:rsidR="00380082">
        <w:t xml:space="preserve">: </w:t>
      </w:r>
      <w:proofErr w:type="gramStart"/>
      <w:r w:rsidR="00380082">
        <w:t>Processed forest</w:t>
      </w:r>
      <w:proofErr w:type="gramEnd"/>
      <w:r w:rsidR="00380082">
        <w:t xml:space="preserve"> products.</w:t>
      </w:r>
    </w:p>
    <w:p w14:paraId="4FAA0D74" w14:textId="77777777" w:rsidR="00400E69" w:rsidRDefault="00400E69" w:rsidP="00400E69">
      <w:pPr>
        <w:pStyle w:val="Heading2"/>
      </w:pPr>
      <w:bookmarkStart w:id="43" w:name="_Toc160103999"/>
      <w:r>
        <w:t xml:space="preserve">Section 4: Pass the goods after </w:t>
      </w:r>
      <w:proofErr w:type="gramStart"/>
      <w:r>
        <w:t>inspection</w:t>
      </w:r>
      <w:bookmarkEnd w:id="42"/>
      <w:bookmarkEnd w:id="43"/>
      <w:proofErr w:type="gramEnd"/>
    </w:p>
    <w:p w14:paraId="49D2F102" w14:textId="1DDD5D1C" w:rsidR="00400E69" w:rsidRPr="00C672FE" w:rsidRDefault="00400E69" w:rsidP="00400E69">
      <w:pPr>
        <w:pStyle w:val="BodyText"/>
        <w:rPr>
          <w:b/>
        </w:rPr>
      </w:pPr>
      <w:r>
        <w:t>All logs with bark for export to China</w:t>
      </w:r>
      <w:r w:rsidR="00C2422A">
        <w:t xml:space="preserve"> are</w:t>
      </w:r>
      <w:r>
        <w:t xml:space="preserve"> subject to mandatory fumigation </w:t>
      </w:r>
      <w:r w:rsidR="0031428A">
        <w:t xml:space="preserve">and </w:t>
      </w:r>
      <w:r>
        <w:t xml:space="preserve">must </w:t>
      </w:r>
      <w:r w:rsidR="00A0692B">
        <w:t>undergo</w:t>
      </w:r>
      <w:r>
        <w:t xml:space="preserve"> inspection before and after fumigation.</w:t>
      </w:r>
    </w:p>
    <w:p w14:paraId="3C74B9B6" w14:textId="77777777" w:rsidR="00400E69" w:rsidRPr="007D1D6D" w:rsidRDefault="00400E69" w:rsidP="00400E69">
      <w:pPr>
        <w:pStyle w:val="BodyText"/>
      </w:pPr>
      <w:r>
        <w:t xml:space="preserve">For consignments where all supporting documents are provided </w:t>
      </w:r>
      <w:r w:rsidRPr="00F72579">
        <w:rPr>
          <w:b/>
          <w:bCs/>
        </w:rPr>
        <w:t>PRIOR</w:t>
      </w:r>
      <w:r>
        <w:t xml:space="preserve"> to the initial inspection:</w:t>
      </w:r>
    </w:p>
    <w:p w14:paraId="650548BE" w14:textId="0AFB3B58" w:rsidR="00400E69" w:rsidRDefault="00400E69" w:rsidP="00400E69">
      <w:pPr>
        <w:pStyle w:val="ListBullet"/>
      </w:pPr>
      <w:r>
        <w:lastRenderedPageBreak/>
        <w:t xml:space="preserve">pass the lot/consignment </w:t>
      </w:r>
      <w:proofErr w:type="gramStart"/>
      <w:r>
        <w:t>if</w:t>
      </w:r>
      <w:proofErr w:type="gramEnd"/>
    </w:p>
    <w:p w14:paraId="16C481C2" w14:textId="77777777" w:rsidR="00400E69" w:rsidRDefault="00400E69" w:rsidP="00E35F93">
      <w:pPr>
        <w:pStyle w:val="ListBullet5"/>
        <w:numPr>
          <w:ilvl w:val="0"/>
          <w:numId w:val="40"/>
        </w:numPr>
        <w:ind w:left="709" w:hanging="283"/>
      </w:pPr>
      <w:r>
        <w:t>you are satisfied that all relevant tolerance levels have been met, and</w:t>
      </w:r>
    </w:p>
    <w:p w14:paraId="0BB2B610" w14:textId="7D9A598A" w:rsidR="00400E69" w:rsidRDefault="00400E69" w:rsidP="00E35F93">
      <w:pPr>
        <w:pStyle w:val="ListBullet5"/>
        <w:numPr>
          <w:ilvl w:val="0"/>
          <w:numId w:val="40"/>
        </w:numPr>
        <w:ind w:left="709" w:hanging="283"/>
      </w:pPr>
      <w:r>
        <w:t>logs have been subject to mandatory re-inspection post fumigation (China only</w:t>
      </w:r>
      <w:r w:rsidR="00986843">
        <w:t>—</w:t>
      </w:r>
      <w:r>
        <w:t>logs with bark)</w:t>
      </w:r>
    </w:p>
    <w:p w14:paraId="61FF3B55" w14:textId="31593026" w:rsidR="00400E69" w:rsidRDefault="00400E69" w:rsidP="00400E69">
      <w:pPr>
        <w:pStyle w:val="ListBullet"/>
      </w:pPr>
      <w:r>
        <w:t xml:space="preserve">record passed lot/consignment on the inspection record. Where logs are containerised, </w:t>
      </w:r>
      <w:r w:rsidR="00986843">
        <w:t xml:space="preserve">or in </w:t>
      </w:r>
      <w:r w:rsidR="00EF404A">
        <w:t>stockpiles</w:t>
      </w:r>
      <w:r w:rsidR="00986843">
        <w:t xml:space="preserve">, </w:t>
      </w:r>
      <w:r>
        <w:t>a</w:t>
      </w:r>
      <w:r w:rsidRPr="00C909CE">
        <w:t>ll containers</w:t>
      </w:r>
      <w:r w:rsidR="00986843">
        <w:t>/st</w:t>
      </w:r>
      <w:r w:rsidR="00EF404A">
        <w:t>ockpile</w:t>
      </w:r>
      <w:r w:rsidR="00986843">
        <w:t>s</w:t>
      </w:r>
      <w:r w:rsidRPr="00C909CE">
        <w:t xml:space="preserve"> that comprise the consignment/inspection lot must be recorded on the </w:t>
      </w:r>
      <w:r>
        <w:t>inspection record with a result recorded against each container</w:t>
      </w:r>
      <w:r w:rsidR="00986843">
        <w:t>/</w:t>
      </w:r>
      <w:proofErr w:type="gramStart"/>
      <w:r w:rsidR="00986843">
        <w:t>st</w:t>
      </w:r>
      <w:r w:rsidR="00EF404A">
        <w:t>ockpile</w:t>
      </w:r>
      <w:proofErr w:type="gramEnd"/>
    </w:p>
    <w:p w14:paraId="17941C93" w14:textId="3F7FBD26" w:rsidR="00400E69" w:rsidRDefault="00400E69" w:rsidP="00400E69">
      <w:pPr>
        <w:pStyle w:val="ListBullet"/>
      </w:pPr>
      <w:r>
        <w:t>for re-inspection of containerised logs, record all containers that comprised the lot/consignment</w:t>
      </w:r>
      <w:r w:rsidR="00986843">
        <w:t xml:space="preserve">; where containers are loaded from multiple log stacks, a </w:t>
      </w:r>
      <w:r w:rsidR="00EF404A">
        <w:t>stockpile</w:t>
      </w:r>
      <w:r w:rsidR="00986843">
        <w:t xml:space="preserve"> identifying number/code must be indicated in the </w:t>
      </w:r>
      <w:r w:rsidR="00986843" w:rsidRPr="00986843">
        <w:rPr>
          <w:i/>
          <w:iCs/>
        </w:rPr>
        <w:t>Source</w:t>
      </w:r>
      <w:r w:rsidR="00986843">
        <w:t xml:space="preserve"> field on the inspection record for each </w:t>
      </w:r>
      <w:proofErr w:type="gramStart"/>
      <w:r w:rsidR="00986843">
        <w:t>container</w:t>
      </w:r>
      <w:proofErr w:type="gramEnd"/>
    </w:p>
    <w:p w14:paraId="2818EE13" w14:textId="3D88C6F5" w:rsidR="00400E69" w:rsidRDefault="00400E69" w:rsidP="00400E69">
      <w:pPr>
        <w:pStyle w:val="ListBullet"/>
      </w:pPr>
      <w:r>
        <w:t xml:space="preserve">provide the client a copy of the completed inspection </w:t>
      </w:r>
      <w:proofErr w:type="gramStart"/>
      <w:r>
        <w:t>record</w:t>
      </w:r>
      <w:proofErr w:type="gramEnd"/>
    </w:p>
    <w:p w14:paraId="5F720AFE" w14:textId="43458057" w:rsidR="00400E69" w:rsidRDefault="00400E69" w:rsidP="00400E69">
      <w:pPr>
        <w:pStyle w:val="ListBullet"/>
      </w:pPr>
      <w:r>
        <w:t xml:space="preserve">attach any supporting </w:t>
      </w:r>
      <w:proofErr w:type="gramStart"/>
      <w:r>
        <w:t>documentation</w:t>
      </w:r>
      <w:proofErr w:type="gramEnd"/>
    </w:p>
    <w:p w14:paraId="271A9976" w14:textId="0DAA986D" w:rsidR="00400E69" w:rsidRDefault="00400E69" w:rsidP="00400E69">
      <w:pPr>
        <w:pStyle w:val="ListBullet"/>
      </w:pPr>
      <w:r>
        <w:t>ensure that the passed goods are segregated and clearly distinguished from goods which failed inspection or have not yet been inspected.</w:t>
      </w:r>
    </w:p>
    <w:p w14:paraId="427E16D0" w14:textId="77777777" w:rsidR="00400E69" w:rsidRPr="007D1D6D" w:rsidRDefault="00400E69" w:rsidP="00400E69">
      <w:pPr>
        <w:pStyle w:val="BodyText"/>
      </w:pPr>
      <w:r>
        <w:t>For consignments where some supporting documents will be provided after the initial inspection:</w:t>
      </w:r>
    </w:p>
    <w:p w14:paraId="7A3E0652" w14:textId="2CD02642" w:rsidR="00400E69" w:rsidRDefault="00400E69" w:rsidP="00400E69">
      <w:pPr>
        <w:pStyle w:val="ListBullet"/>
      </w:pPr>
      <w:r>
        <w:t xml:space="preserve">pass the lot/consignment </w:t>
      </w:r>
      <w:proofErr w:type="gramStart"/>
      <w:r>
        <w:t>if</w:t>
      </w:r>
      <w:proofErr w:type="gramEnd"/>
    </w:p>
    <w:p w14:paraId="3885730C" w14:textId="77777777" w:rsidR="00400E69" w:rsidRDefault="00400E69" w:rsidP="00E35F93">
      <w:pPr>
        <w:pStyle w:val="ListBullet5"/>
        <w:numPr>
          <w:ilvl w:val="0"/>
          <w:numId w:val="39"/>
        </w:numPr>
        <w:tabs>
          <w:tab w:val="clear" w:pos="1979"/>
          <w:tab w:val="left" w:pos="1560"/>
        </w:tabs>
        <w:ind w:left="709" w:hanging="283"/>
      </w:pPr>
      <w:r>
        <w:t>you are satisfied that all relevant tolerance levels have been met, and</w:t>
      </w:r>
    </w:p>
    <w:p w14:paraId="729B658E" w14:textId="77777777" w:rsidR="00400E69" w:rsidRDefault="00400E69" w:rsidP="00E35F93">
      <w:pPr>
        <w:pStyle w:val="ListBullet5"/>
        <w:numPr>
          <w:ilvl w:val="0"/>
          <w:numId w:val="39"/>
        </w:numPr>
        <w:tabs>
          <w:tab w:val="clear" w:pos="1979"/>
          <w:tab w:val="left" w:pos="1560"/>
        </w:tabs>
        <w:ind w:left="709" w:hanging="283"/>
      </w:pPr>
      <w:r>
        <w:t>logs have been subject to mandatory re-inspection post fumigation (China only - logs with bark)</w:t>
      </w:r>
    </w:p>
    <w:p w14:paraId="4E93DC64" w14:textId="23935CF4" w:rsidR="00400E69" w:rsidRDefault="00400E69" w:rsidP="00400E69">
      <w:pPr>
        <w:pStyle w:val="ListBullet"/>
      </w:pPr>
      <w:r>
        <w:t xml:space="preserve">record passed lot/consignment on the inspection </w:t>
      </w:r>
      <w:proofErr w:type="gramStart"/>
      <w:r>
        <w:t>record</w:t>
      </w:r>
      <w:proofErr w:type="gramEnd"/>
    </w:p>
    <w:p w14:paraId="197AC012" w14:textId="081FBE3A" w:rsidR="00400E69" w:rsidRDefault="00400E69" w:rsidP="00400E69">
      <w:pPr>
        <w:pStyle w:val="ListBullet"/>
      </w:pPr>
      <w:r>
        <w:t xml:space="preserve">record the details of the pending supporting documents in the comments section of the inspection </w:t>
      </w:r>
      <w:proofErr w:type="gramStart"/>
      <w:r>
        <w:t>record</w:t>
      </w:r>
      <w:proofErr w:type="gramEnd"/>
    </w:p>
    <w:p w14:paraId="152740EB" w14:textId="16E0A484" w:rsidR="00400E69" w:rsidRDefault="00400E69" w:rsidP="00400E69">
      <w:pPr>
        <w:pStyle w:val="ListBullet"/>
      </w:pPr>
      <w:r>
        <w:t>provide the client a copy of the completed inspection record, if requested</w:t>
      </w:r>
    </w:p>
    <w:p w14:paraId="1DF22AB3" w14:textId="33CE4D8E" w:rsidR="00400E69" w:rsidRDefault="00400E69" w:rsidP="00400E69">
      <w:pPr>
        <w:pStyle w:val="ListBullet"/>
      </w:pPr>
      <w:r>
        <w:t xml:space="preserve">attach any supporting </w:t>
      </w:r>
      <w:proofErr w:type="gramStart"/>
      <w:r>
        <w:t>documentation</w:t>
      </w:r>
      <w:proofErr w:type="gramEnd"/>
    </w:p>
    <w:p w14:paraId="7AF49278" w14:textId="31782D11" w:rsidR="00400E69" w:rsidRDefault="00400E69" w:rsidP="00400E69">
      <w:pPr>
        <w:pStyle w:val="ListBullet"/>
      </w:pPr>
      <w:r>
        <w:t xml:space="preserve">ensure that the passed goods are segregated and clearly distinguished from goods which failed inspection or have not yet been inspected. </w:t>
      </w:r>
    </w:p>
    <w:p w14:paraId="13A3F983" w14:textId="77777777" w:rsidR="00400E69" w:rsidRPr="00090B61" w:rsidRDefault="00400E69" w:rsidP="00400E69">
      <w:pPr>
        <w:pStyle w:val="BodyText"/>
      </w:pPr>
      <w:r>
        <w:rPr>
          <w:rFonts w:eastAsia="Calibri"/>
        </w:rPr>
        <w:t>For consignments where mandatory treatment supporting documents will be provided after the initial inspection, t</w:t>
      </w:r>
      <w:r>
        <w:t xml:space="preserve">he AO </w:t>
      </w:r>
      <w:r w:rsidRPr="00090B61">
        <w:t>must inspect for all tolerances</w:t>
      </w:r>
      <w:r>
        <w:t xml:space="preserve"> during the initial inspection, regardless of whether the</w:t>
      </w:r>
      <w:r w:rsidRPr="00090B61">
        <w:t xml:space="preserve"> consignment is to undergo a mandatory treatment onshore or at berth after the inspection.</w:t>
      </w:r>
    </w:p>
    <w:p w14:paraId="14A7CA12" w14:textId="77777777" w:rsidR="00400E69" w:rsidRPr="004878F0" w:rsidRDefault="00400E69" w:rsidP="00400E69">
      <w:pPr>
        <w:pStyle w:val="ListBullet"/>
      </w:pPr>
      <w:r>
        <w:t>For logs exported to countries other than China</w:t>
      </w:r>
      <w:r w:rsidRPr="00935117">
        <w:t xml:space="preserve">, </w:t>
      </w:r>
      <w:r>
        <w:t xml:space="preserve">if the consignment passes for all </w:t>
      </w:r>
      <w:proofErr w:type="gramStart"/>
      <w:r>
        <w:t>tolerances</w:t>
      </w:r>
      <w:proofErr w:type="gramEnd"/>
      <w:r>
        <w:t xml:space="preserve"> you are not required to conduct a post fumigation inspection.</w:t>
      </w:r>
    </w:p>
    <w:p w14:paraId="03FFBFDA" w14:textId="77777777" w:rsidR="00400E69" w:rsidRPr="00097CB7" w:rsidRDefault="00400E69" w:rsidP="00400E69">
      <w:pPr>
        <w:pStyle w:val="ListBullet"/>
      </w:pPr>
      <w:r>
        <w:t xml:space="preserve">For logs with bark exported to China, only pass the lot/consignment if logs have been subject to mandatory re-inspection post fumigation and you are satisfied that all relevant tolerance levels have been met. </w:t>
      </w:r>
    </w:p>
    <w:p w14:paraId="056FC13A" w14:textId="0AA2F440" w:rsidR="00400E69" w:rsidRDefault="00400E69" w:rsidP="00400E69">
      <w:pPr>
        <w:pStyle w:val="ListBullet"/>
      </w:pPr>
      <w:r>
        <w:t xml:space="preserve">A valid treatment certificate as per the </w:t>
      </w:r>
      <w:r w:rsidR="00881471">
        <w:t>Exports process instruction</w:t>
      </w:r>
      <w:r>
        <w:t xml:space="preserve">: </w:t>
      </w:r>
      <w:hyperlink w:anchor="_Related_material" w:history="1">
        <w:r w:rsidRPr="00881471">
          <w:rPr>
            <w:rStyle w:val="Hyperlink"/>
          </w:rPr>
          <w:t>Supporting documents for plant exports</w:t>
        </w:r>
      </w:hyperlink>
      <w:r>
        <w:t xml:space="preserve"> must be provided at time of certification </w:t>
      </w:r>
      <w:r w:rsidR="00AE6C51">
        <w:t xml:space="preserve">request </w:t>
      </w:r>
      <w:r>
        <w:t>before any export certification can be issued.</w:t>
      </w:r>
    </w:p>
    <w:p w14:paraId="2B5475EF" w14:textId="7C0EC2B8" w:rsidR="00400E69" w:rsidRDefault="00400E69" w:rsidP="00400E69">
      <w:pPr>
        <w:pStyle w:val="ListBullet"/>
      </w:pPr>
      <w:r>
        <w:t>Record details of the pending treatment in the comments section of the inspection record.</w:t>
      </w:r>
    </w:p>
    <w:p w14:paraId="623D1D93" w14:textId="77777777" w:rsidR="00400E69" w:rsidRDefault="00400E69" w:rsidP="00400E69">
      <w:pPr>
        <w:pStyle w:val="Heading2"/>
      </w:pPr>
      <w:bookmarkStart w:id="44" w:name="_Section_5:_Reject"/>
      <w:bookmarkStart w:id="45" w:name="_Toc425229710"/>
      <w:bookmarkStart w:id="46" w:name="_Toc160104000"/>
      <w:bookmarkEnd w:id="44"/>
      <w:r>
        <w:t xml:space="preserve">Section 5: Reject the goods after </w:t>
      </w:r>
      <w:proofErr w:type="gramStart"/>
      <w:r>
        <w:t>inspection</w:t>
      </w:r>
      <w:bookmarkEnd w:id="45"/>
      <w:bookmarkEnd w:id="46"/>
      <w:proofErr w:type="gramEnd"/>
    </w:p>
    <w:p w14:paraId="5DA482BE" w14:textId="77777777" w:rsidR="00400E69" w:rsidRDefault="00400E69" w:rsidP="00400E69">
      <w:pPr>
        <w:pStyle w:val="ListBullet"/>
      </w:pPr>
      <w:r>
        <w:t xml:space="preserve">Reject the goods based on the relevant tolerances as stated in the </w:t>
      </w:r>
      <w:hyperlink w:anchor="_Inspecting_Samples" w:history="1">
        <w:r w:rsidRPr="00023C03">
          <w:rPr>
            <w:rStyle w:val="Hyperlink"/>
            <w:b/>
            <w:bCs/>
            <w:color w:val="auto"/>
            <w:u w:val="none"/>
          </w:rPr>
          <w:t>Section:</w:t>
        </w:r>
        <w:r w:rsidRPr="007F0819">
          <w:rPr>
            <w:rStyle w:val="Hyperlink"/>
            <w:b/>
            <w:bCs/>
          </w:rPr>
          <w:t xml:space="preserve"> Inspecting Samples</w:t>
        </w:r>
      </w:hyperlink>
      <w:r>
        <w:t>.</w:t>
      </w:r>
    </w:p>
    <w:p w14:paraId="0B3893E9" w14:textId="0DC5E21F" w:rsidR="00400E69" w:rsidRDefault="00400E69" w:rsidP="00400E69">
      <w:pPr>
        <w:pStyle w:val="ListBullet"/>
      </w:pPr>
      <w:r>
        <w:t>For specific rejection procedures refer to</w:t>
      </w:r>
    </w:p>
    <w:bookmarkStart w:id="47" w:name="_Toc333241193"/>
    <w:bookmarkStart w:id="48" w:name="_Toc333241194"/>
    <w:bookmarkStart w:id="49" w:name="_Toc333241195"/>
    <w:bookmarkStart w:id="50" w:name="_Toc333241196"/>
    <w:bookmarkStart w:id="51" w:name="_Toc333241197"/>
    <w:bookmarkStart w:id="52" w:name="_Toc333241198"/>
    <w:bookmarkStart w:id="53" w:name="_Toc425229711"/>
    <w:bookmarkEnd w:id="47"/>
    <w:bookmarkEnd w:id="48"/>
    <w:bookmarkEnd w:id="49"/>
    <w:bookmarkEnd w:id="50"/>
    <w:bookmarkEnd w:id="51"/>
    <w:bookmarkEnd w:id="52"/>
    <w:p w14:paraId="7131B76C" w14:textId="77777777" w:rsidR="00380082" w:rsidRDefault="00380082" w:rsidP="00E35F93">
      <w:pPr>
        <w:pStyle w:val="ListBullet"/>
        <w:numPr>
          <w:ilvl w:val="0"/>
          <w:numId w:val="33"/>
        </w:numPr>
      </w:pPr>
      <w:r>
        <w:fldChar w:fldCharType="begin"/>
      </w:r>
      <w:r>
        <w:instrText>HYPERLINK  \l "_Appendix_A:_Bulk"</w:instrText>
      </w:r>
      <w:r>
        <w:fldChar w:fldCharType="separate"/>
      </w:r>
      <w:r w:rsidRPr="00380082">
        <w:rPr>
          <w:rStyle w:val="Hyperlink"/>
        </w:rPr>
        <w:t>Appendix A</w:t>
      </w:r>
      <w:r>
        <w:fldChar w:fldCharType="end"/>
      </w:r>
      <w:r>
        <w:t>: Bulk woodchips</w:t>
      </w:r>
    </w:p>
    <w:p w14:paraId="1B569888" w14:textId="77777777" w:rsidR="00380082" w:rsidRDefault="00FB378D" w:rsidP="00E35F93">
      <w:pPr>
        <w:pStyle w:val="ListBullet"/>
        <w:numPr>
          <w:ilvl w:val="0"/>
          <w:numId w:val="33"/>
        </w:numPr>
      </w:pPr>
      <w:hyperlink w:anchor="_Appendix_B:_Bulk" w:history="1">
        <w:r w:rsidR="00380082" w:rsidRPr="00380082">
          <w:rPr>
            <w:rStyle w:val="Hyperlink"/>
          </w:rPr>
          <w:t>Appendix B</w:t>
        </w:r>
      </w:hyperlink>
      <w:r w:rsidR="00380082">
        <w:t>: Bulk Logs</w:t>
      </w:r>
    </w:p>
    <w:p w14:paraId="64265B44" w14:textId="77777777" w:rsidR="00380082" w:rsidRDefault="00FB378D" w:rsidP="00E35F93">
      <w:pPr>
        <w:pStyle w:val="ListBullet"/>
        <w:numPr>
          <w:ilvl w:val="0"/>
          <w:numId w:val="33"/>
        </w:numPr>
      </w:pPr>
      <w:hyperlink w:anchor="_Appendix_C:_Bagged" w:history="1">
        <w:r w:rsidR="00380082" w:rsidRPr="00380082">
          <w:rPr>
            <w:rStyle w:val="Hyperlink"/>
          </w:rPr>
          <w:t>Appendix C</w:t>
        </w:r>
      </w:hyperlink>
      <w:r w:rsidR="00380082">
        <w:t xml:space="preserve">: </w:t>
      </w:r>
      <w:proofErr w:type="gramStart"/>
      <w:r w:rsidR="00380082">
        <w:t>Bagged forest</w:t>
      </w:r>
      <w:proofErr w:type="gramEnd"/>
      <w:r w:rsidR="00380082">
        <w:t xml:space="preserve"> products</w:t>
      </w:r>
    </w:p>
    <w:p w14:paraId="2E8832F2" w14:textId="77777777" w:rsidR="00380082" w:rsidRDefault="00FB378D" w:rsidP="00E35F93">
      <w:pPr>
        <w:pStyle w:val="ListBullet"/>
        <w:numPr>
          <w:ilvl w:val="0"/>
          <w:numId w:val="33"/>
        </w:numPr>
      </w:pPr>
      <w:hyperlink w:anchor="_Appendix_D:_Processed" w:history="1">
        <w:r w:rsidR="00380082" w:rsidRPr="00380082">
          <w:rPr>
            <w:rStyle w:val="Hyperlink"/>
          </w:rPr>
          <w:t>Appendix D</w:t>
        </w:r>
      </w:hyperlink>
      <w:r w:rsidR="00380082">
        <w:t xml:space="preserve">: </w:t>
      </w:r>
      <w:proofErr w:type="gramStart"/>
      <w:r w:rsidR="00380082">
        <w:t>Processed forest</w:t>
      </w:r>
      <w:proofErr w:type="gramEnd"/>
      <w:r w:rsidR="00380082">
        <w:t xml:space="preserve"> products.</w:t>
      </w:r>
    </w:p>
    <w:p w14:paraId="38EB3ACF" w14:textId="77777777" w:rsidR="00400E69" w:rsidRPr="007D1D6D" w:rsidRDefault="00400E69" w:rsidP="00400E69">
      <w:pPr>
        <w:pStyle w:val="Heading2"/>
      </w:pPr>
      <w:bookmarkStart w:id="54" w:name="_Toc160104001"/>
      <w:r>
        <w:t xml:space="preserve">Section 6: Reinspect the resubmitted </w:t>
      </w:r>
      <w:proofErr w:type="gramStart"/>
      <w:r>
        <w:t>goods</w:t>
      </w:r>
      <w:bookmarkEnd w:id="53"/>
      <w:bookmarkEnd w:id="54"/>
      <w:proofErr w:type="gramEnd"/>
    </w:p>
    <w:p w14:paraId="333BE859" w14:textId="77777777" w:rsidR="00400E69" w:rsidRDefault="00400E69" w:rsidP="00400E69">
      <w:pPr>
        <w:pStyle w:val="Heading3"/>
      </w:pPr>
      <w:bookmarkStart w:id="55" w:name="_Toc160104002"/>
      <w:r>
        <w:t xml:space="preserve">Goods </w:t>
      </w:r>
      <w:r w:rsidRPr="00CC76D0">
        <w:t>rejected</w:t>
      </w:r>
      <w:r>
        <w:t xml:space="preserve"> for insect </w:t>
      </w:r>
      <w:proofErr w:type="gramStart"/>
      <w:r>
        <w:t>infestations</w:t>
      </w:r>
      <w:bookmarkEnd w:id="55"/>
      <w:proofErr w:type="gramEnd"/>
    </w:p>
    <w:p w14:paraId="1C4D6D4F" w14:textId="77777777" w:rsidR="00400E69" w:rsidRDefault="00400E69" w:rsidP="00400E69">
      <w:pPr>
        <w:pStyle w:val="ListBullet"/>
      </w:pPr>
      <w:r>
        <w:t>Goods rejected for insect infestations must be treated with an insecticide or fumigant prior to reinspection.</w:t>
      </w:r>
    </w:p>
    <w:p w14:paraId="61673468" w14:textId="06C4AFEF" w:rsidR="00400E69" w:rsidRDefault="00400E69" w:rsidP="00400E69">
      <w:pPr>
        <w:pStyle w:val="ListBullet"/>
      </w:pPr>
      <w:r>
        <w:t>The client must provide satisfactory evidence</w:t>
      </w:r>
      <w:r w:rsidR="00394AD9">
        <w:t xml:space="preserve"> as per the </w:t>
      </w:r>
      <w:r w:rsidR="00881471">
        <w:t>Export</w:t>
      </w:r>
      <w:r w:rsidR="002E0FD8">
        <w:t>s</w:t>
      </w:r>
      <w:r w:rsidR="00881471">
        <w:t xml:space="preserve"> process instruction</w:t>
      </w:r>
      <w:r w:rsidR="00394AD9">
        <w:t xml:space="preserve">: </w:t>
      </w:r>
      <w:hyperlink w:anchor="_Related_material_1" w:history="1">
        <w:r w:rsidR="00394AD9" w:rsidRPr="00881471">
          <w:rPr>
            <w:rStyle w:val="Hyperlink"/>
          </w:rPr>
          <w:t>Supporting documents for plant exports</w:t>
        </w:r>
      </w:hyperlink>
      <w:r w:rsidRPr="00881471">
        <w:t xml:space="preserve"> that </w:t>
      </w:r>
      <w:r>
        <w:t xml:space="preserve">the treatment provider has completed the treatment in accordance with label requirements and that the goods are safe to reinspect. </w:t>
      </w:r>
    </w:p>
    <w:p w14:paraId="4F526946" w14:textId="130FD840" w:rsidR="00400E69" w:rsidRDefault="00400E69" w:rsidP="00400E69">
      <w:pPr>
        <w:pStyle w:val="ListBullet"/>
      </w:pPr>
      <w:r>
        <w:t>Before the reinspection commences you must check what</w:t>
      </w:r>
      <w:r w:rsidR="00394AD9">
        <w:t xml:space="preserve"> other</w:t>
      </w:r>
      <w:r>
        <w:t xml:space="preserve"> supporting documents are required as per the </w:t>
      </w:r>
      <w:r w:rsidR="00881471">
        <w:t>Exports process instruction</w:t>
      </w:r>
      <w:r w:rsidR="00394AD9">
        <w:t xml:space="preserve">: </w:t>
      </w:r>
      <w:hyperlink w:anchor="_Related_material_1" w:history="1">
        <w:r w:rsidR="00394AD9" w:rsidRPr="00881471">
          <w:rPr>
            <w:rStyle w:val="Hyperlink"/>
          </w:rPr>
          <w:t>Supporting documents for plant exports</w:t>
        </w:r>
      </w:hyperlink>
      <w:r w:rsidR="00394AD9" w:rsidRPr="00881471">
        <w:t>.</w:t>
      </w:r>
    </w:p>
    <w:p w14:paraId="279D870F" w14:textId="77777777" w:rsidR="00400E69" w:rsidRDefault="00400E69" w:rsidP="00E35F93">
      <w:pPr>
        <w:pStyle w:val="ListBullet5"/>
        <w:numPr>
          <w:ilvl w:val="0"/>
          <w:numId w:val="37"/>
        </w:numPr>
        <w:tabs>
          <w:tab w:val="clear" w:pos="1979"/>
        </w:tabs>
        <w:ind w:left="709" w:hanging="283"/>
      </w:pPr>
      <w:r>
        <w:t xml:space="preserve">If all the supporting documents have not been received, you cannot continue with the reinspection. </w:t>
      </w:r>
    </w:p>
    <w:p w14:paraId="6153221D" w14:textId="77777777" w:rsidR="00400E69" w:rsidRDefault="00400E69" w:rsidP="00E35F93">
      <w:pPr>
        <w:pStyle w:val="ListBullet5"/>
        <w:numPr>
          <w:ilvl w:val="0"/>
          <w:numId w:val="37"/>
        </w:numPr>
        <w:tabs>
          <w:tab w:val="clear" w:pos="1979"/>
        </w:tabs>
        <w:ind w:left="709" w:hanging="283"/>
      </w:pPr>
      <w:r>
        <w:t>Advise the client that they need to obtain the supporting documents before the consignment can be reinspected.</w:t>
      </w:r>
    </w:p>
    <w:p w14:paraId="4D50A04E" w14:textId="608C9D88" w:rsidR="00400E69" w:rsidRDefault="00400E69" w:rsidP="00400E69">
      <w:pPr>
        <w:pStyle w:val="ListBullet"/>
        <w:rPr>
          <w:i/>
        </w:rPr>
      </w:pPr>
      <w:r>
        <w:t xml:space="preserve">Check that the supporting documents you have received are valid as per the </w:t>
      </w:r>
      <w:r w:rsidR="00881471">
        <w:t>Exports process instruction</w:t>
      </w:r>
      <w:r>
        <w:t xml:space="preserve">: </w:t>
      </w:r>
      <w:hyperlink w:anchor="_Related_material_1" w:history="1">
        <w:r w:rsidRPr="00881471">
          <w:rPr>
            <w:rStyle w:val="Hyperlink"/>
          </w:rPr>
          <w:t>Supporting documents for plant exports</w:t>
        </w:r>
      </w:hyperlink>
      <w:r w:rsidRPr="00881471">
        <w:t>.</w:t>
      </w:r>
    </w:p>
    <w:p w14:paraId="2922AE26" w14:textId="77777777" w:rsidR="00400E69" w:rsidRDefault="00400E69" w:rsidP="00E35F93">
      <w:pPr>
        <w:pStyle w:val="ListBullet5"/>
        <w:numPr>
          <w:ilvl w:val="0"/>
          <w:numId w:val="36"/>
        </w:numPr>
        <w:tabs>
          <w:tab w:val="clear" w:pos="1979"/>
          <w:tab w:val="left" w:pos="851"/>
        </w:tabs>
        <w:ind w:left="709" w:hanging="283"/>
      </w:pPr>
      <w:r>
        <w:t xml:space="preserve">If any of the supporting documents are not valid, you cannot continue with the reinspection. </w:t>
      </w:r>
    </w:p>
    <w:p w14:paraId="327FAB2B" w14:textId="77777777" w:rsidR="00400E69" w:rsidRPr="007D1D6D" w:rsidRDefault="00400E69" w:rsidP="00E35F93">
      <w:pPr>
        <w:pStyle w:val="ListBullet5"/>
        <w:numPr>
          <w:ilvl w:val="0"/>
          <w:numId w:val="36"/>
        </w:numPr>
        <w:tabs>
          <w:tab w:val="clear" w:pos="1979"/>
          <w:tab w:val="left" w:pos="851"/>
        </w:tabs>
        <w:ind w:left="709" w:hanging="283"/>
      </w:pPr>
      <w:r>
        <w:t>Advise the client that they need to obtain valid supporting documents before the consignment can be reinspected.</w:t>
      </w:r>
    </w:p>
    <w:p w14:paraId="66D64F69" w14:textId="77777777" w:rsidR="00400E69" w:rsidRDefault="00400E69" w:rsidP="00400E69">
      <w:pPr>
        <w:pStyle w:val="Heading3"/>
      </w:pPr>
      <w:bookmarkStart w:id="56" w:name="_Toc160104003"/>
      <w:r>
        <w:t xml:space="preserve">Reinspection </w:t>
      </w:r>
      <w:r w:rsidRPr="00CC76D0">
        <w:t>of</w:t>
      </w:r>
      <w:r>
        <w:t xml:space="preserve"> the resubmitted goods</w:t>
      </w:r>
      <w:bookmarkEnd w:id="56"/>
    </w:p>
    <w:p w14:paraId="46B1513A" w14:textId="19F370F2" w:rsidR="00400E69" w:rsidRDefault="00400E69" w:rsidP="00400E69">
      <w:pPr>
        <w:pStyle w:val="ListBullet"/>
      </w:pPr>
      <w:r>
        <w:t>Reinspect the resubmitted goods by following the above instructions for</w:t>
      </w:r>
    </w:p>
    <w:p w14:paraId="1B85EEFF" w14:textId="482A68F6" w:rsidR="00400E69" w:rsidRDefault="00FB378D" w:rsidP="00E35F93">
      <w:pPr>
        <w:pStyle w:val="ListBullet5"/>
        <w:numPr>
          <w:ilvl w:val="0"/>
          <w:numId w:val="35"/>
        </w:numPr>
        <w:tabs>
          <w:tab w:val="clear" w:pos="1979"/>
          <w:tab w:val="left" w:pos="709"/>
        </w:tabs>
        <w:ind w:hanging="1556"/>
      </w:pPr>
      <w:hyperlink w:anchor="_Section_1:_Conduct" w:history="1">
        <w:r w:rsidR="00A86ECE" w:rsidRPr="00C23D42">
          <w:rPr>
            <w:rStyle w:val="Hyperlink"/>
          </w:rPr>
          <w:t xml:space="preserve">Section 1: </w:t>
        </w:r>
        <w:r w:rsidR="00400E69" w:rsidRPr="00C23D42">
          <w:rPr>
            <w:rStyle w:val="Hyperlink"/>
          </w:rPr>
          <w:t>Conduct pre-inspection tasks</w:t>
        </w:r>
      </w:hyperlink>
    </w:p>
    <w:p w14:paraId="7C2E66B4" w14:textId="21C564F4" w:rsidR="00400E69" w:rsidRDefault="00FB378D" w:rsidP="00E35F93">
      <w:pPr>
        <w:pStyle w:val="ListBullet5"/>
        <w:numPr>
          <w:ilvl w:val="0"/>
          <w:numId w:val="35"/>
        </w:numPr>
        <w:tabs>
          <w:tab w:val="clear" w:pos="1979"/>
          <w:tab w:val="left" w:pos="709"/>
        </w:tabs>
        <w:ind w:hanging="1556"/>
      </w:pPr>
      <w:hyperlink w:anchor="_Section_2:_Conduct" w:history="1">
        <w:r w:rsidR="00A86ECE" w:rsidRPr="00C23D42">
          <w:rPr>
            <w:rStyle w:val="Hyperlink"/>
          </w:rPr>
          <w:t xml:space="preserve">Section 2: </w:t>
        </w:r>
        <w:r w:rsidR="00400E69" w:rsidRPr="00C23D42">
          <w:rPr>
            <w:rStyle w:val="Hyperlink"/>
          </w:rPr>
          <w:t xml:space="preserve">Conduct </w:t>
        </w:r>
        <w:proofErr w:type="spellStart"/>
        <w:r w:rsidR="00400E69" w:rsidRPr="00C23D42">
          <w:rPr>
            <w:rStyle w:val="Hyperlink"/>
          </w:rPr>
          <w:t>flowpath</w:t>
        </w:r>
        <w:proofErr w:type="spellEnd"/>
        <w:r w:rsidR="00400E69" w:rsidRPr="00C23D42">
          <w:rPr>
            <w:rStyle w:val="Hyperlink"/>
          </w:rPr>
          <w:t xml:space="preserve"> inspection tasks</w:t>
        </w:r>
      </w:hyperlink>
    </w:p>
    <w:p w14:paraId="1B26FED4" w14:textId="0A60AFA4" w:rsidR="00400E69" w:rsidRDefault="00FB378D" w:rsidP="00E35F93">
      <w:pPr>
        <w:pStyle w:val="ListBullet5"/>
        <w:numPr>
          <w:ilvl w:val="0"/>
          <w:numId w:val="35"/>
        </w:numPr>
        <w:tabs>
          <w:tab w:val="clear" w:pos="1979"/>
          <w:tab w:val="left" w:pos="709"/>
        </w:tabs>
        <w:ind w:hanging="1556"/>
      </w:pPr>
      <w:hyperlink w:anchor="_Section_3:_Conduct" w:history="1">
        <w:r w:rsidR="00C23D42" w:rsidRPr="00C23D42">
          <w:rPr>
            <w:rStyle w:val="Hyperlink"/>
          </w:rPr>
          <w:t xml:space="preserve">Section 3: </w:t>
        </w:r>
        <w:r w:rsidR="00400E69" w:rsidRPr="00C23D42">
          <w:rPr>
            <w:rStyle w:val="Hyperlink"/>
          </w:rPr>
          <w:t>Conduct goods inspection tasks</w:t>
        </w:r>
      </w:hyperlink>
    </w:p>
    <w:p w14:paraId="420AD32C" w14:textId="48EDF7E2" w:rsidR="00400E69" w:rsidRDefault="00400E69" w:rsidP="00400E69">
      <w:pPr>
        <w:pStyle w:val="ListBullet6"/>
        <w:ind w:left="1134"/>
      </w:pPr>
      <w:r>
        <w:t>For specific reinspection methodology refer to</w:t>
      </w:r>
    </w:p>
    <w:p w14:paraId="75AB98C4" w14:textId="77777777" w:rsidR="004B5622" w:rsidRDefault="00FB378D" w:rsidP="004B5622">
      <w:pPr>
        <w:pStyle w:val="ListBullet7"/>
        <w:tabs>
          <w:tab w:val="clear" w:pos="2586"/>
        </w:tabs>
        <w:ind w:left="1418" w:hanging="284"/>
      </w:pPr>
      <w:hyperlink w:anchor="_Appendix_A:_Bulk" w:history="1">
        <w:r w:rsidR="004B5622" w:rsidRPr="00380082">
          <w:rPr>
            <w:rStyle w:val="Hyperlink"/>
          </w:rPr>
          <w:t>Appendix A</w:t>
        </w:r>
      </w:hyperlink>
      <w:r w:rsidR="004B5622">
        <w:t>: Bulk woodchips</w:t>
      </w:r>
    </w:p>
    <w:p w14:paraId="53109F59" w14:textId="77777777" w:rsidR="004B5622" w:rsidRDefault="00FB378D" w:rsidP="004B5622">
      <w:pPr>
        <w:pStyle w:val="ListBullet7"/>
        <w:tabs>
          <w:tab w:val="clear" w:pos="2586"/>
        </w:tabs>
        <w:ind w:left="1418" w:hanging="284"/>
      </w:pPr>
      <w:hyperlink w:anchor="_Appendix_B:_Bulk" w:history="1">
        <w:r w:rsidR="004B5622" w:rsidRPr="00380082">
          <w:rPr>
            <w:rStyle w:val="Hyperlink"/>
          </w:rPr>
          <w:t>Appendix B</w:t>
        </w:r>
      </w:hyperlink>
      <w:r w:rsidR="004B5622">
        <w:t>: Bulk Logs</w:t>
      </w:r>
    </w:p>
    <w:p w14:paraId="3FBDF4D2" w14:textId="77777777" w:rsidR="004B5622" w:rsidRDefault="00FB378D" w:rsidP="004B5622">
      <w:pPr>
        <w:pStyle w:val="ListBullet7"/>
        <w:tabs>
          <w:tab w:val="clear" w:pos="2586"/>
        </w:tabs>
        <w:ind w:left="1418" w:hanging="284"/>
      </w:pPr>
      <w:hyperlink w:anchor="_Appendix_C:_Bagged" w:history="1">
        <w:r w:rsidR="004B5622" w:rsidRPr="00380082">
          <w:rPr>
            <w:rStyle w:val="Hyperlink"/>
          </w:rPr>
          <w:t>Appendix C</w:t>
        </w:r>
      </w:hyperlink>
      <w:r w:rsidR="004B5622">
        <w:t xml:space="preserve">: </w:t>
      </w:r>
      <w:proofErr w:type="gramStart"/>
      <w:r w:rsidR="004B5622">
        <w:t>Bagged forest</w:t>
      </w:r>
      <w:proofErr w:type="gramEnd"/>
      <w:r w:rsidR="004B5622">
        <w:t xml:space="preserve"> products</w:t>
      </w:r>
    </w:p>
    <w:p w14:paraId="777CEE7B" w14:textId="241D8A06" w:rsidR="004B5622" w:rsidRDefault="00FB378D" w:rsidP="00E35F93">
      <w:pPr>
        <w:pStyle w:val="ListBullet7"/>
        <w:tabs>
          <w:tab w:val="clear" w:pos="2586"/>
        </w:tabs>
        <w:ind w:left="1418" w:hanging="284"/>
      </w:pPr>
      <w:hyperlink w:anchor="_Appendix_D:_Processed" w:history="1">
        <w:r w:rsidR="004B5622" w:rsidRPr="00380082">
          <w:rPr>
            <w:rStyle w:val="Hyperlink"/>
          </w:rPr>
          <w:t>Appendix D</w:t>
        </w:r>
      </w:hyperlink>
      <w:r w:rsidR="004B5622">
        <w:t xml:space="preserve">: </w:t>
      </w:r>
      <w:proofErr w:type="gramStart"/>
      <w:r w:rsidR="004B5622">
        <w:t>Processed forest</w:t>
      </w:r>
      <w:proofErr w:type="gramEnd"/>
      <w:r w:rsidR="004B5622">
        <w:t xml:space="preserve"> products.</w:t>
      </w:r>
    </w:p>
    <w:p w14:paraId="6B16F9E7" w14:textId="6B317235" w:rsidR="00400E69" w:rsidRDefault="00FB378D" w:rsidP="00E35F93">
      <w:pPr>
        <w:pStyle w:val="ListBullet5"/>
        <w:numPr>
          <w:ilvl w:val="0"/>
          <w:numId w:val="38"/>
        </w:numPr>
        <w:tabs>
          <w:tab w:val="clear" w:pos="1979"/>
        </w:tabs>
        <w:ind w:left="709" w:hanging="283"/>
      </w:pPr>
      <w:hyperlink w:anchor="_Section_4:_Pass" w:history="1">
        <w:r w:rsidR="00C23D42" w:rsidRPr="00C23D42">
          <w:rPr>
            <w:rStyle w:val="Hyperlink"/>
          </w:rPr>
          <w:t xml:space="preserve">Section 4: </w:t>
        </w:r>
        <w:r w:rsidR="00400E69" w:rsidRPr="00C23D42">
          <w:rPr>
            <w:rStyle w:val="Hyperlink"/>
          </w:rPr>
          <w:t>Pass the goods after inspection</w:t>
        </w:r>
      </w:hyperlink>
      <w:r w:rsidR="00400E69">
        <w:t>, or</w:t>
      </w:r>
    </w:p>
    <w:p w14:paraId="6B7E0D0C" w14:textId="4171E178" w:rsidR="00400E69" w:rsidRDefault="00FB378D" w:rsidP="00E35F93">
      <w:pPr>
        <w:pStyle w:val="ListBullet5"/>
        <w:numPr>
          <w:ilvl w:val="0"/>
          <w:numId w:val="38"/>
        </w:numPr>
        <w:tabs>
          <w:tab w:val="clear" w:pos="1979"/>
        </w:tabs>
        <w:ind w:left="709" w:hanging="283"/>
      </w:pPr>
      <w:hyperlink w:anchor="_Section_5:_Reject" w:history="1">
        <w:r w:rsidR="00C23D42" w:rsidRPr="00C23D42">
          <w:rPr>
            <w:rStyle w:val="Hyperlink"/>
          </w:rPr>
          <w:t xml:space="preserve">Section 5: </w:t>
        </w:r>
        <w:r w:rsidR="00400E69" w:rsidRPr="00C23D42">
          <w:rPr>
            <w:rStyle w:val="Hyperlink"/>
          </w:rPr>
          <w:t>Reject the goods after inspection</w:t>
        </w:r>
      </w:hyperlink>
      <w:r w:rsidR="00400E69">
        <w:t>.</w:t>
      </w:r>
    </w:p>
    <w:p w14:paraId="5DC7888F" w14:textId="77777777" w:rsidR="00400E69" w:rsidRPr="00684701" w:rsidRDefault="00400E69" w:rsidP="00400E69">
      <w:pPr>
        <w:pStyle w:val="Heading2"/>
      </w:pPr>
      <w:bookmarkStart w:id="57" w:name="_Toc160104004"/>
      <w:r w:rsidRPr="00684701">
        <w:t>Record keeping</w:t>
      </w:r>
      <w:bookmarkEnd w:id="57"/>
    </w:p>
    <w:p w14:paraId="768B266E" w14:textId="5A2F7FD6" w:rsidR="00400E69" w:rsidRDefault="00400E69" w:rsidP="00B0709B">
      <w:pPr>
        <w:pStyle w:val="BodyText"/>
        <w:rPr>
          <w:sz w:val="30"/>
          <w:szCs w:val="26"/>
        </w:rPr>
      </w:pPr>
      <w:bookmarkStart w:id="58" w:name="_Related_material"/>
      <w:bookmarkEnd w:id="58"/>
      <w:r>
        <w:t xml:space="preserve">Where documents are not available in </w:t>
      </w:r>
      <w:r w:rsidRPr="00A23C64">
        <w:t xml:space="preserve">PEMS; clients, </w:t>
      </w:r>
      <w:r>
        <w:t xml:space="preserve">exporters, </w:t>
      </w:r>
      <w:r w:rsidRPr="00A23C64">
        <w:t>registered establishment</w:t>
      </w:r>
      <w:r>
        <w:t xml:space="preserve"> operator</w:t>
      </w:r>
      <w:r w:rsidRPr="00A23C64">
        <w:t xml:space="preserve">s and AOs must retain documentation in relation to receivals, inspections, audits, registration, </w:t>
      </w:r>
      <w:proofErr w:type="gramStart"/>
      <w:r w:rsidRPr="00A23C64">
        <w:t>accreditation</w:t>
      </w:r>
      <w:proofErr w:type="gramEnd"/>
      <w:r w:rsidRPr="00A23C64">
        <w:t xml:space="preserve"> and export certification for a period of at least </w:t>
      </w:r>
      <w:r>
        <w:t>2</w:t>
      </w:r>
      <w:r w:rsidRPr="00A23C64">
        <w:t xml:space="preserve"> years</w:t>
      </w:r>
      <w:r>
        <w:t>.</w:t>
      </w:r>
      <w:bookmarkStart w:id="59" w:name="_Related_material_1"/>
      <w:bookmarkEnd w:id="59"/>
    </w:p>
    <w:p w14:paraId="534E496A" w14:textId="77777777" w:rsidR="00400E69" w:rsidRPr="00684701" w:rsidRDefault="00400E69" w:rsidP="00400E69">
      <w:pPr>
        <w:pStyle w:val="Heading2"/>
      </w:pPr>
      <w:bookmarkStart w:id="60" w:name="_Related_material_2"/>
      <w:bookmarkStart w:id="61" w:name="_Toc160104005"/>
      <w:bookmarkEnd w:id="60"/>
      <w:r w:rsidRPr="00684701">
        <w:t>Related material</w:t>
      </w:r>
      <w:bookmarkEnd w:id="61"/>
    </w:p>
    <w:p w14:paraId="7D63404B" w14:textId="77777777" w:rsidR="00400E69" w:rsidRDefault="00400E69" w:rsidP="00400E69">
      <w:pPr>
        <w:pStyle w:val="BodyText"/>
      </w:pPr>
      <w:r>
        <w:t>The following related material is available on the department’s website:</w:t>
      </w:r>
    </w:p>
    <w:p w14:paraId="63A686D0" w14:textId="77777777" w:rsidR="00400E69" w:rsidRDefault="00400E69" w:rsidP="00400E69">
      <w:pPr>
        <w:pStyle w:val="ListBullet"/>
      </w:pPr>
      <w:r>
        <w:t>Manual of Importing Country Requirements (</w:t>
      </w:r>
      <w:proofErr w:type="spellStart"/>
      <w:r w:rsidR="00FB378D">
        <w:fldChar w:fldCharType="begin"/>
      </w:r>
      <w:r w:rsidR="00FB378D">
        <w:instrText>HYPERLINK "https://micor.agriculture.gov.au/Plants/pages/default.aspx"</w:instrText>
      </w:r>
      <w:r w:rsidR="00FB378D">
        <w:fldChar w:fldCharType="separate"/>
      </w:r>
      <w:r>
        <w:rPr>
          <w:rStyle w:val="Hyperlink"/>
        </w:rPr>
        <w:t>Micor</w:t>
      </w:r>
      <w:proofErr w:type="spellEnd"/>
      <w:r w:rsidR="00FB378D">
        <w:rPr>
          <w:rStyle w:val="Hyperlink"/>
        </w:rPr>
        <w:fldChar w:fldCharType="end"/>
      </w:r>
      <w:r>
        <w:t>)</w:t>
      </w:r>
    </w:p>
    <w:p w14:paraId="3CEC2295" w14:textId="77777777" w:rsidR="00B0709B" w:rsidRPr="00AB5E1E" w:rsidRDefault="00B0709B" w:rsidP="00B0709B">
      <w:pPr>
        <w:pStyle w:val="ListBullet"/>
        <w:rPr>
          <w:rStyle w:val="Hyperlink"/>
        </w:rPr>
      </w:pPr>
      <w:r>
        <w:rPr>
          <w:rStyle w:val="Hyperlink"/>
          <w:bCs/>
        </w:rPr>
        <w:t>Methyl bromide fumigation methodology</w:t>
      </w:r>
    </w:p>
    <w:bookmarkStart w:id="62" w:name="_Hlk141363706"/>
    <w:p w14:paraId="47B44D0C" w14:textId="7AE5E91D" w:rsidR="00B0709B" w:rsidRDefault="00B0709B" w:rsidP="00B0709B">
      <w:pPr>
        <w:pStyle w:val="ListBullet"/>
      </w:pPr>
      <w:r>
        <w:fldChar w:fldCharType="begin"/>
      </w:r>
      <w:r>
        <w:instrText>HYPERLINK "https://www.agriculture.gov.au/sites/default/files/sitecollectiondocuments/biosecurity/import/general-info/qtfp/sf-fumigation-methodology.pdf"</w:instrText>
      </w:r>
      <w:r>
        <w:fldChar w:fldCharType="separate"/>
      </w:r>
      <w:r w:rsidRPr="00B0709B">
        <w:rPr>
          <w:rStyle w:val="Hyperlink"/>
        </w:rPr>
        <w:t>Sulfuryl fluoride fumigation methodology</w:t>
      </w:r>
      <w:bookmarkEnd w:id="62"/>
      <w:r>
        <w:fldChar w:fldCharType="end"/>
      </w:r>
    </w:p>
    <w:p w14:paraId="068EC64A" w14:textId="77777777" w:rsidR="00400E69" w:rsidRDefault="00FB378D" w:rsidP="00400E69">
      <w:pPr>
        <w:pStyle w:val="ListBullet"/>
      </w:pPr>
      <w:hyperlink r:id="rId12" w:history="1">
        <w:r w:rsidR="00400E69" w:rsidRPr="00FD6C4F">
          <w:rPr>
            <w:rStyle w:val="Hyperlink"/>
          </w:rPr>
          <w:t>Plant Export Operations Manual</w:t>
        </w:r>
      </w:hyperlink>
      <w:r w:rsidR="00400E69">
        <w:t xml:space="preserve"> </w:t>
      </w:r>
    </w:p>
    <w:p w14:paraId="2E59A780" w14:textId="2383495B" w:rsidR="00400E69" w:rsidRPr="00D02525" w:rsidRDefault="00092A42" w:rsidP="00E35F93">
      <w:pPr>
        <w:pStyle w:val="ListBullet"/>
        <w:numPr>
          <w:ilvl w:val="0"/>
          <w:numId w:val="26"/>
        </w:numPr>
      </w:pPr>
      <w:r>
        <w:t>Export</w:t>
      </w:r>
      <w:r w:rsidR="005F29AE">
        <w:t>s</w:t>
      </w:r>
      <w:r>
        <w:t xml:space="preserve"> process instruction</w:t>
      </w:r>
      <w:r w:rsidR="00400E69">
        <w:t xml:space="preserve">: </w:t>
      </w:r>
      <w:r w:rsidR="00400E69">
        <w:rPr>
          <w:i/>
          <w:iCs/>
        </w:rPr>
        <w:t>Inspection of forest products for export</w:t>
      </w:r>
    </w:p>
    <w:p w14:paraId="407BB031" w14:textId="1FDE1DA5" w:rsidR="00400E69" w:rsidRPr="00F93B59" w:rsidRDefault="005F29AE" w:rsidP="00E35F93">
      <w:pPr>
        <w:pStyle w:val="ListBullet"/>
        <w:numPr>
          <w:ilvl w:val="0"/>
          <w:numId w:val="26"/>
        </w:numPr>
        <w:rPr>
          <w:rStyle w:val="Hyperlink"/>
          <w:color w:val="auto"/>
          <w:u w:val="none"/>
        </w:rPr>
      </w:pPr>
      <w:r>
        <w:lastRenderedPageBreak/>
        <w:t>Exports process instruction</w:t>
      </w:r>
      <w:r w:rsidR="00400E69" w:rsidRPr="00847B59">
        <w:rPr>
          <w:iCs/>
        </w:rPr>
        <w:t>:</w:t>
      </w:r>
      <w:r w:rsidR="00400E69" w:rsidRPr="001E6E2E">
        <w:rPr>
          <w:i/>
        </w:rPr>
        <w:t xml:space="preserve"> </w:t>
      </w:r>
      <w:r w:rsidR="00400E69" w:rsidRPr="00F93B59">
        <w:rPr>
          <w:i/>
        </w:rPr>
        <w:t xml:space="preserve">Supporting documents for plant </w:t>
      </w:r>
      <w:proofErr w:type="gramStart"/>
      <w:r w:rsidR="00400E69" w:rsidRPr="00F93B59">
        <w:rPr>
          <w:i/>
        </w:rPr>
        <w:t>exports</w:t>
      </w:r>
      <w:proofErr w:type="gramEnd"/>
    </w:p>
    <w:p w14:paraId="642327B5" w14:textId="6BFA9287" w:rsidR="00400E69" w:rsidRDefault="005F29AE" w:rsidP="00E35F93">
      <w:pPr>
        <w:pStyle w:val="ListBullet"/>
        <w:numPr>
          <w:ilvl w:val="0"/>
          <w:numId w:val="26"/>
        </w:numPr>
      </w:pPr>
      <w:r>
        <w:t>Exports process instruction</w:t>
      </w:r>
      <w:r w:rsidR="00400E69">
        <w:t xml:space="preserve">: </w:t>
      </w:r>
      <w:r w:rsidR="00400E69">
        <w:rPr>
          <w:i/>
        </w:rPr>
        <w:t>Issuance of certification for plant exports</w:t>
      </w:r>
    </w:p>
    <w:p w14:paraId="33B737C7" w14:textId="115D491B" w:rsidR="00400E69" w:rsidRDefault="005F29AE" w:rsidP="00E35F93">
      <w:pPr>
        <w:pStyle w:val="ListBullet"/>
        <w:numPr>
          <w:ilvl w:val="0"/>
          <w:numId w:val="26"/>
        </w:numPr>
      </w:pPr>
      <w:r>
        <w:t>Exports w</w:t>
      </w:r>
      <w:r w:rsidR="00400E69" w:rsidRPr="00023C03">
        <w:t>ork</w:t>
      </w:r>
      <w:r w:rsidR="00400E69">
        <w:t xml:space="preserve"> </w:t>
      </w:r>
      <w:r>
        <w:t>i</w:t>
      </w:r>
      <w:r w:rsidR="00400E69">
        <w:t>nstruction</w:t>
      </w:r>
      <w:r w:rsidR="00400E69" w:rsidRPr="00415130">
        <w:t xml:space="preserve">: </w:t>
      </w:r>
      <w:r w:rsidR="00400E69">
        <w:t xml:space="preserve">Completing plant export inspection and treatment </w:t>
      </w:r>
      <w:proofErr w:type="gramStart"/>
      <w:r w:rsidR="00400E69">
        <w:t>records</w:t>
      </w:r>
      <w:proofErr w:type="gramEnd"/>
      <w:r w:rsidR="00400E69" w:rsidRPr="00484F8A">
        <w:t xml:space="preserve"> </w:t>
      </w:r>
    </w:p>
    <w:p w14:paraId="16E38BC9" w14:textId="0C0B6AC3" w:rsidR="00400E69" w:rsidRDefault="005F29AE" w:rsidP="00E35F93">
      <w:pPr>
        <w:pStyle w:val="ListBullet"/>
        <w:numPr>
          <w:ilvl w:val="0"/>
          <w:numId w:val="26"/>
        </w:numPr>
      </w:pPr>
      <w:r>
        <w:t>Exports r</w:t>
      </w:r>
      <w:r w:rsidR="00400E69">
        <w:t xml:space="preserve">eference: </w:t>
      </w:r>
      <w:r w:rsidR="00400E69" w:rsidRPr="00C725B4">
        <w:rPr>
          <w:i/>
          <w:iCs/>
        </w:rPr>
        <w:t>Completion of a Phytosanitary Certificate (E16) User Guide</w:t>
      </w:r>
    </w:p>
    <w:p w14:paraId="3276643A" w14:textId="03843461" w:rsidR="00400E69" w:rsidRDefault="005F29AE" w:rsidP="00E35F93">
      <w:pPr>
        <w:pStyle w:val="ListBullet"/>
        <w:numPr>
          <w:ilvl w:val="0"/>
          <w:numId w:val="26"/>
        </w:numPr>
      </w:pPr>
      <w:r>
        <w:t>Exports r</w:t>
      </w:r>
      <w:r w:rsidR="00400E69">
        <w:t xml:space="preserve">eference: </w:t>
      </w:r>
      <w:r w:rsidR="00400E69" w:rsidRPr="00C725B4">
        <w:rPr>
          <w:i/>
          <w:iCs/>
        </w:rPr>
        <w:t>Completion of a Ship’s Holds Certificate (EX175) User Guide</w:t>
      </w:r>
    </w:p>
    <w:p w14:paraId="02EFE67B" w14:textId="2933B243" w:rsidR="00400E69" w:rsidRDefault="005F29AE" w:rsidP="00E35F93">
      <w:pPr>
        <w:pStyle w:val="ListBullet"/>
        <w:numPr>
          <w:ilvl w:val="0"/>
          <w:numId w:val="26"/>
        </w:numPr>
      </w:pPr>
      <w:r>
        <w:t>Exports r</w:t>
      </w:r>
      <w:r w:rsidR="00400E69">
        <w:t xml:space="preserve">eference: </w:t>
      </w:r>
      <w:r w:rsidR="00400E69" w:rsidRPr="009E1A86">
        <w:rPr>
          <w:i/>
          <w:iCs/>
        </w:rPr>
        <w:t>Completion of a Declaration and Certificate as to Condition (EX188) User Guide</w:t>
      </w:r>
    </w:p>
    <w:p w14:paraId="4869B541" w14:textId="26C46EA2" w:rsidR="00400E69" w:rsidRDefault="005F29AE" w:rsidP="00E35F93">
      <w:pPr>
        <w:pStyle w:val="ListBullet"/>
        <w:numPr>
          <w:ilvl w:val="0"/>
          <w:numId w:val="26"/>
        </w:numPr>
      </w:pPr>
      <w:r>
        <w:t>Exports r</w:t>
      </w:r>
      <w:r w:rsidR="00400E69">
        <w:t xml:space="preserve">eference: </w:t>
      </w:r>
      <w:r w:rsidR="00400E69" w:rsidRPr="009E1A86">
        <w:rPr>
          <w:i/>
          <w:iCs/>
        </w:rPr>
        <w:t>Completion of a Certification as to Condition (EX46A) User Guide</w:t>
      </w:r>
    </w:p>
    <w:p w14:paraId="1A5B5DC7" w14:textId="57F69B7F" w:rsidR="00400E69" w:rsidRDefault="005F29AE" w:rsidP="00E35F93">
      <w:pPr>
        <w:pStyle w:val="ListBullet"/>
        <w:numPr>
          <w:ilvl w:val="0"/>
          <w:numId w:val="26"/>
        </w:numPr>
      </w:pPr>
      <w:r>
        <w:t>Exports r</w:t>
      </w:r>
      <w:r w:rsidR="00400E69">
        <w:t xml:space="preserve">eference: </w:t>
      </w:r>
      <w:r w:rsidR="00400E69" w:rsidRPr="009E1A86">
        <w:rPr>
          <w:i/>
          <w:iCs/>
        </w:rPr>
        <w:t>Completion of a Phytosanitary Certificate for Re-Export (EX25) User Guide</w:t>
      </w:r>
    </w:p>
    <w:p w14:paraId="3E2959A2" w14:textId="22E0C7B6" w:rsidR="00400E69" w:rsidRDefault="005F29AE" w:rsidP="00E35F93">
      <w:pPr>
        <w:pStyle w:val="ListBullet"/>
        <w:numPr>
          <w:ilvl w:val="0"/>
          <w:numId w:val="26"/>
        </w:numPr>
      </w:pPr>
      <w:r>
        <w:t>Exports r</w:t>
      </w:r>
      <w:r w:rsidR="00400E69">
        <w:t xml:space="preserve">eference: </w:t>
      </w:r>
      <w:r w:rsidR="00400E69" w:rsidRPr="009E1A86">
        <w:rPr>
          <w:i/>
          <w:iCs/>
        </w:rPr>
        <w:t>Completion of a Radioactivity Statement User Guide</w:t>
      </w:r>
      <w:r w:rsidR="00400E69">
        <w:t>.</w:t>
      </w:r>
    </w:p>
    <w:p w14:paraId="53607A7C" w14:textId="6B3B2F2B" w:rsidR="00400E69" w:rsidRDefault="005F29AE" w:rsidP="00E35F93">
      <w:pPr>
        <w:pStyle w:val="ListBullet"/>
        <w:numPr>
          <w:ilvl w:val="0"/>
          <w:numId w:val="26"/>
        </w:numPr>
      </w:pPr>
      <w:r>
        <w:t>Exports r</w:t>
      </w:r>
      <w:r w:rsidR="00400E69">
        <w:t xml:space="preserve">eference: </w:t>
      </w:r>
      <w:r w:rsidR="00400E69">
        <w:rPr>
          <w:i/>
        </w:rPr>
        <w:t>Completion of a Notice of Intention (EX28) User Guide</w:t>
      </w:r>
      <w:r w:rsidR="00400E69" w:rsidRPr="00FD6C4F">
        <w:t xml:space="preserve"> </w:t>
      </w:r>
    </w:p>
    <w:p w14:paraId="3747D0B2" w14:textId="47DF087D" w:rsidR="00400E69" w:rsidRPr="00FD6C4F" w:rsidRDefault="005F29AE" w:rsidP="00E35F93">
      <w:pPr>
        <w:pStyle w:val="ListBullet"/>
        <w:numPr>
          <w:ilvl w:val="0"/>
          <w:numId w:val="26"/>
        </w:numPr>
      </w:pPr>
      <w:r>
        <w:t>Exports r</w:t>
      </w:r>
      <w:r w:rsidR="00400E69" w:rsidRPr="00FD6C4F">
        <w:t xml:space="preserve">eference: </w:t>
      </w:r>
      <w:r w:rsidR="00400E69" w:rsidRPr="00B413BD">
        <w:rPr>
          <w:i/>
          <w:iCs/>
        </w:rPr>
        <w:t xml:space="preserve">Plant Export Management System authorised officer user </w:t>
      </w:r>
      <w:proofErr w:type="gramStart"/>
      <w:r w:rsidR="00400E69" w:rsidRPr="00B413BD">
        <w:rPr>
          <w:i/>
          <w:iCs/>
        </w:rPr>
        <w:t>guide</w:t>
      </w:r>
      <w:proofErr w:type="gramEnd"/>
      <w:r w:rsidR="00400E69" w:rsidRPr="00B413BD">
        <w:rPr>
          <w:i/>
          <w:iCs/>
        </w:rPr>
        <w:t xml:space="preserve"> </w:t>
      </w:r>
    </w:p>
    <w:p w14:paraId="591E1AD9" w14:textId="6CEB1D0C" w:rsidR="00400E69" w:rsidRPr="00B866DB" w:rsidRDefault="005F29AE" w:rsidP="00E35F93">
      <w:pPr>
        <w:pStyle w:val="ListBullet"/>
        <w:numPr>
          <w:ilvl w:val="0"/>
          <w:numId w:val="26"/>
        </w:numPr>
      </w:pPr>
      <w:r>
        <w:t>Exports r</w:t>
      </w:r>
      <w:r w:rsidR="00400E69" w:rsidRPr="00FD6C4F">
        <w:t xml:space="preserve">eference: </w:t>
      </w:r>
      <w:r w:rsidR="00400E69" w:rsidRPr="00A0178F">
        <w:rPr>
          <w:i/>
          <w:iCs/>
        </w:rPr>
        <w:t>Plant exports guide</w:t>
      </w:r>
      <w:r w:rsidR="00400E69">
        <w:rPr>
          <w:i/>
          <w:iCs/>
        </w:rPr>
        <w:t>—e</w:t>
      </w:r>
      <w:r w:rsidR="00400E69" w:rsidRPr="00A0178F">
        <w:rPr>
          <w:i/>
          <w:iCs/>
        </w:rPr>
        <w:t>quipment</w:t>
      </w:r>
    </w:p>
    <w:p w14:paraId="72F8DD08" w14:textId="72C7920A" w:rsidR="00400E69" w:rsidRPr="00173814" w:rsidRDefault="005F29AE" w:rsidP="00E35F93">
      <w:pPr>
        <w:pStyle w:val="ListBullet"/>
        <w:numPr>
          <w:ilvl w:val="0"/>
          <w:numId w:val="26"/>
        </w:numPr>
        <w:rPr>
          <w:i/>
        </w:rPr>
      </w:pPr>
      <w:r>
        <w:t>Exports r</w:t>
      </w:r>
      <w:r w:rsidR="00400E69">
        <w:t xml:space="preserve">eference: </w:t>
      </w:r>
      <w:r w:rsidR="00400E69">
        <w:rPr>
          <w:i/>
        </w:rPr>
        <w:t>Plant export documents and treatments checklists</w:t>
      </w:r>
      <w:r w:rsidR="00400E69">
        <w:t xml:space="preserve"> </w:t>
      </w:r>
    </w:p>
    <w:p w14:paraId="504472D1" w14:textId="446D2F6F" w:rsidR="00400E69" w:rsidRDefault="005F29AE" w:rsidP="00E35F93">
      <w:pPr>
        <w:pStyle w:val="ListBullet"/>
        <w:numPr>
          <w:ilvl w:val="0"/>
          <w:numId w:val="26"/>
        </w:numPr>
        <w:rPr>
          <w:i/>
        </w:rPr>
      </w:pPr>
      <w:r>
        <w:t>Exports r</w:t>
      </w:r>
      <w:r w:rsidR="00400E69">
        <w:t xml:space="preserve">eference: </w:t>
      </w:r>
      <w:r w:rsidR="00400E69" w:rsidRPr="009E1A86">
        <w:rPr>
          <w:i/>
        </w:rPr>
        <w:t>Registered operation codes for plant export registered establishments</w:t>
      </w:r>
    </w:p>
    <w:p w14:paraId="6CF59FF4" w14:textId="6DE291FA" w:rsidR="00400E69" w:rsidRPr="00E45DB3" w:rsidRDefault="005F29AE" w:rsidP="00E35F93">
      <w:pPr>
        <w:pStyle w:val="ListBullet"/>
        <w:numPr>
          <w:ilvl w:val="0"/>
          <w:numId w:val="26"/>
        </w:numPr>
      </w:pPr>
      <w:r>
        <w:t>Exports r</w:t>
      </w:r>
      <w:r w:rsidR="00400E69" w:rsidRPr="00023C03">
        <w:t>eference</w:t>
      </w:r>
      <w:r w:rsidR="00400E69" w:rsidRPr="00B866DB">
        <w:rPr>
          <w:rStyle w:val="BodyTextChar"/>
        </w:rPr>
        <w:t>:</w:t>
      </w:r>
      <w:r w:rsidR="00400E69" w:rsidRPr="00B866DB">
        <w:rPr>
          <w:rStyle w:val="Hyperlink"/>
          <w:u w:val="none"/>
        </w:rPr>
        <w:t xml:space="preserve"> </w:t>
      </w:r>
      <w:r w:rsidR="00400E69" w:rsidRPr="003E0D04">
        <w:rPr>
          <w:rStyle w:val="BodyTextChar"/>
          <w:i/>
          <w:iCs/>
        </w:rPr>
        <w:t>Work health and safety in the plant export environment</w:t>
      </w:r>
      <w:r w:rsidR="00400E69">
        <w:t>.</w:t>
      </w:r>
    </w:p>
    <w:p w14:paraId="2606404A" w14:textId="77777777" w:rsidR="00400E69" w:rsidRPr="00E45DB3" w:rsidRDefault="00400E69" w:rsidP="00400E69">
      <w:pPr>
        <w:pStyle w:val="BodyText"/>
        <w:spacing w:after="60"/>
      </w:pPr>
      <w:r>
        <w:t xml:space="preserve">WHS material </w:t>
      </w:r>
      <w:r w:rsidRPr="00E45DB3">
        <w:t xml:space="preserve">is available on the </w:t>
      </w:r>
      <w:hyperlink r:id="rId13" w:history="1">
        <w:r w:rsidRPr="00CB1E7F">
          <w:rPr>
            <w:rStyle w:val="Hyperlink"/>
          </w:rPr>
          <w:t>Instructional Material Library</w:t>
        </w:r>
      </w:hyperlink>
      <w:r>
        <w:t xml:space="preserve"> </w:t>
      </w:r>
      <w:r w:rsidRPr="00E45DB3">
        <w:t>for departmental AOs</w:t>
      </w:r>
      <w:r>
        <w:t>.</w:t>
      </w:r>
    </w:p>
    <w:p w14:paraId="58DD190B" w14:textId="77777777" w:rsidR="00400E69" w:rsidRDefault="00400E69" w:rsidP="00400E69">
      <w:pPr>
        <w:pStyle w:val="Heading2"/>
      </w:pPr>
      <w:bookmarkStart w:id="63" w:name="_Contact_information"/>
      <w:bookmarkStart w:id="64" w:name="_Toc525562189"/>
      <w:bookmarkStart w:id="65" w:name="_Toc479777342"/>
      <w:bookmarkStart w:id="66" w:name="_Toc42588600"/>
      <w:bookmarkStart w:id="67" w:name="_Toc46906506"/>
      <w:bookmarkStart w:id="68" w:name="_Toc160104006"/>
      <w:bookmarkEnd w:id="63"/>
      <w:r>
        <w:t>Contact information</w:t>
      </w:r>
      <w:bookmarkEnd w:id="64"/>
      <w:bookmarkEnd w:id="65"/>
      <w:bookmarkEnd w:id="66"/>
      <w:bookmarkEnd w:id="67"/>
      <w:bookmarkEnd w:id="68"/>
    </w:p>
    <w:p w14:paraId="3516A3BF" w14:textId="77777777" w:rsidR="00400E69" w:rsidRDefault="00400E69" w:rsidP="00E35F93">
      <w:pPr>
        <w:pStyle w:val="BodyText"/>
        <w:numPr>
          <w:ilvl w:val="0"/>
          <w:numId w:val="27"/>
        </w:numPr>
      </w:pPr>
      <w:r>
        <w:t>Authorised Officer Hotline: 1800 851 305</w:t>
      </w:r>
    </w:p>
    <w:p w14:paraId="4094ADAE" w14:textId="4705348F" w:rsidR="00400E69" w:rsidRDefault="00400E69" w:rsidP="00E35F93">
      <w:pPr>
        <w:pStyle w:val="BodyText"/>
        <w:numPr>
          <w:ilvl w:val="0"/>
          <w:numId w:val="27"/>
        </w:numPr>
      </w:pPr>
      <w:r>
        <w:t xml:space="preserve">Authorised Officer Program: </w:t>
      </w:r>
      <w:hyperlink r:id="rId14" w:history="1">
        <w:r w:rsidRPr="00D864D3">
          <w:rPr>
            <w:rStyle w:val="Hyperlink"/>
          </w:rPr>
          <w:t>PlantExportTraining@aff.gov.au</w:t>
        </w:r>
      </w:hyperlink>
      <w:r>
        <w:t xml:space="preserve"> </w:t>
      </w:r>
    </w:p>
    <w:p w14:paraId="22D7B724" w14:textId="7380379B" w:rsidR="00400E69" w:rsidRDefault="00400E69" w:rsidP="00E35F93">
      <w:pPr>
        <w:pStyle w:val="BodyText"/>
        <w:numPr>
          <w:ilvl w:val="0"/>
          <w:numId w:val="27"/>
        </w:numPr>
      </w:pPr>
      <w:r>
        <w:t xml:space="preserve">Grain and Seed Exports Program: </w:t>
      </w:r>
      <w:hyperlink r:id="rId15" w:history="1">
        <w:r w:rsidRPr="00D864D3">
          <w:rPr>
            <w:rStyle w:val="Hyperlink"/>
          </w:rPr>
          <w:t>Grain.Export@aff.gov.au</w:t>
        </w:r>
      </w:hyperlink>
      <w:r>
        <w:t xml:space="preserve"> </w:t>
      </w:r>
    </w:p>
    <w:p w14:paraId="4899AC21" w14:textId="77777777" w:rsidR="00400E69" w:rsidRDefault="00400E69" w:rsidP="00E35F93">
      <w:pPr>
        <w:pStyle w:val="BodyText"/>
        <w:numPr>
          <w:ilvl w:val="0"/>
          <w:numId w:val="27"/>
        </w:numPr>
      </w:pPr>
      <w:r>
        <w:t>Grain and Seed Exports Program hotline: 02 6272 3229</w:t>
      </w:r>
    </w:p>
    <w:p w14:paraId="4A6D55D7" w14:textId="35042430" w:rsidR="00400E69" w:rsidRDefault="00400E69" w:rsidP="00E35F93">
      <w:pPr>
        <w:pStyle w:val="BodyText"/>
        <w:numPr>
          <w:ilvl w:val="0"/>
          <w:numId w:val="27"/>
        </w:numPr>
      </w:pPr>
      <w:r>
        <w:t xml:space="preserve">Assessment and Client Contact Group: </w:t>
      </w:r>
      <w:hyperlink r:id="rId16" w:history="1">
        <w:r w:rsidRPr="00D864D3">
          <w:rPr>
            <w:rStyle w:val="Hyperlink"/>
          </w:rPr>
          <w:t>PlantExportsNDH@aff.gov.au</w:t>
        </w:r>
      </w:hyperlink>
      <w:r>
        <w:t xml:space="preserve"> </w:t>
      </w:r>
    </w:p>
    <w:p w14:paraId="5F82E980" w14:textId="755A1E06" w:rsidR="00400E69" w:rsidRDefault="00400E69" w:rsidP="00400E69">
      <w:pPr>
        <w:pStyle w:val="ListBullet"/>
      </w:pPr>
      <w:proofErr w:type="spellStart"/>
      <w:r>
        <w:t>Micor</w:t>
      </w:r>
      <w:proofErr w:type="spellEnd"/>
      <w:r>
        <w:t xml:space="preserve"> administrator: </w:t>
      </w:r>
      <w:hyperlink r:id="rId17" w:history="1">
        <w:r w:rsidRPr="00D864D3">
          <w:rPr>
            <w:rStyle w:val="Hyperlink"/>
          </w:rPr>
          <w:t>micorplants@aff.gov.au</w:t>
        </w:r>
      </w:hyperlink>
      <w:r>
        <w:rPr>
          <w:rStyle w:val="Hyperlink"/>
        </w:rPr>
        <w:t>.</w:t>
      </w:r>
      <w:r>
        <w:t xml:space="preserve"> </w:t>
      </w:r>
    </w:p>
    <w:p w14:paraId="3C44CFE2" w14:textId="77777777" w:rsidR="00400E69" w:rsidRPr="00684701" w:rsidRDefault="00400E69" w:rsidP="00400E69">
      <w:pPr>
        <w:pStyle w:val="Heading2"/>
      </w:pPr>
      <w:bookmarkStart w:id="69" w:name="_Toc160104007"/>
      <w:r w:rsidRPr="00684701">
        <w:t>Document information</w:t>
      </w:r>
      <w:bookmarkEnd w:id="69"/>
    </w:p>
    <w:p w14:paraId="36E7D8A9" w14:textId="77777777" w:rsidR="00400E69" w:rsidRDefault="00400E69" w:rsidP="00400E69">
      <w:pPr>
        <w:pStyle w:val="BodyText"/>
      </w:pPr>
      <w:r w:rsidRPr="00684701">
        <w:t>The following table contains administrative metadata.</w:t>
      </w:r>
    </w:p>
    <w:tbl>
      <w:tblPr>
        <w:tblStyle w:val="TableGrid"/>
        <w:tblW w:w="9014"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
      <w:tblGrid>
        <w:gridCol w:w="2268"/>
        <w:gridCol w:w="6746"/>
      </w:tblGrid>
      <w:tr w:rsidR="00132A8B" w:rsidRPr="00132A8B" w14:paraId="4CA6E048" w14:textId="77777777" w:rsidTr="00A405A0">
        <w:trPr>
          <w:cantSplit/>
          <w:tblHeader/>
        </w:trPr>
        <w:tc>
          <w:tcPr>
            <w:tcW w:w="2268" w:type="dxa"/>
            <w:shd w:val="clear" w:color="auto" w:fill="D9D9D9" w:themeFill="background1" w:themeFillShade="D9"/>
          </w:tcPr>
          <w:p w14:paraId="59797A43" w14:textId="77777777" w:rsidR="00132A8B" w:rsidRPr="00132A8B" w:rsidRDefault="00132A8B" w:rsidP="00132A8B">
            <w:pPr>
              <w:rPr>
                <w:b/>
              </w:rPr>
            </w:pPr>
            <w:r w:rsidRPr="00132A8B">
              <w:rPr>
                <w:b/>
              </w:rPr>
              <w:t>Instructional Material Library document ID</w:t>
            </w:r>
          </w:p>
        </w:tc>
        <w:sdt>
          <w:sdtPr>
            <w:rPr>
              <w:bCs/>
            </w:rPr>
            <w:alias w:val="Document ID Value"/>
            <w:tag w:val="_dlc_DocId"/>
            <w:id w:val="67853241"/>
            <w:lock w:val="contentLocked"/>
            <w:placeholder>
              <w:docPart w:val="A2895E37716E42E6949E5C85E7191E23"/>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3:_dlc_DocId[1]" w:storeItemID="{C4B75F70-0223-49F9-9D5C-7884842EA5DD}"/>
            <w:text/>
          </w:sdtPr>
          <w:sdtEndPr/>
          <w:sdtContent>
            <w:tc>
              <w:tcPr>
                <w:tcW w:w="6746" w:type="dxa"/>
                <w:shd w:val="clear" w:color="auto" w:fill="FFFFFF" w:themeFill="background1"/>
              </w:tcPr>
              <w:p w14:paraId="24542F4A" w14:textId="3AC7893D" w:rsidR="00132A8B" w:rsidRPr="00132A8B" w:rsidRDefault="00881471" w:rsidP="00132A8B">
                <w:pPr>
                  <w:rPr>
                    <w:bCs/>
                  </w:rPr>
                </w:pPr>
                <w:r>
                  <w:rPr>
                    <w:bCs/>
                  </w:rPr>
                  <w:t>IMLS-9-7588</w:t>
                </w:r>
              </w:p>
            </w:tc>
          </w:sdtContent>
        </w:sdt>
      </w:tr>
      <w:tr w:rsidR="00132A8B" w:rsidRPr="00132A8B" w14:paraId="75D3A64D" w14:textId="77777777" w:rsidTr="00A405A0">
        <w:trPr>
          <w:cantSplit/>
          <w:tblHeader/>
        </w:trPr>
        <w:tc>
          <w:tcPr>
            <w:tcW w:w="2268" w:type="dxa"/>
            <w:shd w:val="clear" w:color="auto" w:fill="D9D9D9" w:themeFill="background1" w:themeFillShade="D9"/>
          </w:tcPr>
          <w:p w14:paraId="38F6FF0D" w14:textId="77777777" w:rsidR="00132A8B" w:rsidRPr="00132A8B" w:rsidRDefault="00132A8B" w:rsidP="00132A8B">
            <w:pPr>
              <w:rPr>
                <w:b/>
              </w:rPr>
            </w:pPr>
            <w:r w:rsidRPr="00132A8B">
              <w:rPr>
                <w:b/>
              </w:rPr>
              <w:t>Instructional material owner</w:t>
            </w:r>
          </w:p>
        </w:tc>
        <w:tc>
          <w:tcPr>
            <w:tcW w:w="6746" w:type="dxa"/>
            <w:shd w:val="clear" w:color="auto" w:fill="FFFFFF" w:themeFill="background1"/>
          </w:tcPr>
          <w:p w14:paraId="76A367D7" w14:textId="451781F2" w:rsidR="00132A8B" w:rsidRPr="00132A8B" w:rsidRDefault="00132A8B" w:rsidP="00132A8B">
            <w:pPr>
              <w:rPr>
                <w:bCs/>
              </w:rPr>
            </w:pPr>
            <w:r w:rsidRPr="00132A8B">
              <w:rPr>
                <w:bCs/>
              </w:rPr>
              <w:t xml:space="preserve">Director, </w:t>
            </w:r>
            <w:sdt>
              <w:sdtPr>
                <w:rPr>
                  <w:bCs/>
                </w:rPr>
                <w:alias w:val="Section"/>
                <w:tag w:val="j7476de9ec05428db6536a3a30689853"/>
                <w:id w:val="-791902664"/>
                <w:lock w:val="contentLocked"/>
                <w:placeholder>
                  <w:docPart w:val="7011DEA974A047009C231D4B4FD5D099"/>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3:j7476de9ec05428db6536a3a30689853[1]/ns2:Terms[1]" w:storeItemID="{C4B75F70-0223-49F9-9D5C-7884842EA5DD}"/>
                <w:text w:multiLine="1"/>
              </w:sdtPr>
              <w:sdtEndPr/>
              <w:sdtContent>
                <w:r w:rsidR="00881471">
                  <w:rPr>
                    <w:bCs/>
                  </w:rPr>
                  <w:t>Grain and Seed Exports</w:t>
                </w:r>
              </w:sdtContent>
            </w:sdt>
          </w:p>
        </w:tc>
      </w:tr>
      <w:tr w:rsidR="00132A8B" w:rsidRPr="00132A8B" w14:paraId="787E4B69" w14:textId="77777777" w:rsidTr="00A405A0">
        <w:tblPrEx>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Ex>
        <w:tc>
          <w:tcPr>
            <w:tcW w:w="2268" w:type="dxa"/>
            <w:shd w:val="clear" w:color="auto" w:fill="D9D9D9" w:themeFill="background1" w:themeFillShade="D9"/>
          </w:tcPr>
          <w:p w14:paraId="6CE5CC0B" w14:textId="77777777" w:rsidR="00132A8B" w:rsidRPr="00132A8B" w:rsidRDefault="00132A8B" w:rsidP="00132A8B">
            <w:pPr>
              <w:rPr>
                <w:rFonts w:asciiTheme="minorHAnsi" w:hAnsiTheme="minorHAnsi"/>
                <w:b/>
              </w:rPr>
            </w:pPr>
            <w:r w:rsidRPr="00132A8B">
              <w:rPr>
                <w:rFonts w:asciiTheme="minorHAnsi" w:hAnsiTheme="minorHAnsi"/>
                <w:b/>
              </w:rPr>
              <w:t>Review period</w:t>
            </w:r>
          </w:p>
        </w:tc>
        <w:tc>
          <w:tcPr>
            <w:tcW w:w="6746" w:type="dxa"/>
          </w:tcPr>
          <w:p w14:paraId="46D1C4F8" w14:textId="2342B367" w:rsidR="00132A8B" w:rsidRPr="00132A8B" w:rsidRDefault="00132A8B" w:rsidP="00132A8B">
            <w:r w:rsidRPr="00132A8B">
              <w:t>Due for review within three years of the most recent approved date.</w:t>
            </w:r>
          </w:p>
        </w:tc>
      </w:tr>
    </w:tbl>
    <w:p w14:paraId="79A6D84E" w14:textId="77777777" w:rsidR="00400E69" w:rsidRPr="00684701" w:rsidRDefault="00400E69" w:rsidP="00400E69">
      <w:pPr>
        <w:pStyle w:val="Heading2"/>
      </w:pPr>
      <w:bookmarkStart w:id="70" w:name="_Toc160104008"/>
      <w:r w:rsidRPr="00684701">
        <w:lastRenderedPageBreak/>
        <w:t>Version history</w:t>
      </w:r>
      <w:bookmarkEnd w:id="70"/>
    </w:p>
    <w:p w14:paraId="10C51A3B" w14:textId="77777777" w:rsidR="00400E69" w:rsidRDefault="00400E69" w:rsidP="00B03B8E">
      <w:pPr>
        <w:pStyle w:val="BodyText"/>
        <w:keepNext/>
        <w:keepLines/>
      </w:pPr>
      <w:r w:rsidRPr="00684701">
        <w:t>The following table details the published date and amendment details for this document.</w:t>
      </w:r>
    </w:p>
    <w:tbl>
      <w:tblPr>
        <w:tblW w:w="9021" w:type="dxa"/>
        <w:tblInd w:w="-5"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Description w:val="Version history"/>
      </w:tblPr>
      <w:tblGrid>
        <w:gridCol w:w="1030"/>
        <w:gridCol w:w="1278"/>
        <w:gridCol w:w="1278"/>
        <w:gridCol w:w="1972"/>
        <w:gridCol w:w="3463"/>
      </w:tblGrid>
      <w:tr w:rsidR="00132A8B" w:rsidRPr="00132A8B" w14:paraId="0300CB5E" w14:textId="77777777" w:rsidTr="005F29AE">
        <w:trPr>
          <w:cantSplit/>
          <w:tblHeader/>
        </w:trPr>
        <w:tc>
          <w:tcPr>
            <w:tcW w:w="1030" w:type="dxa"/>
            <w:shd w:val="clear" w:color="auto" w:fill="D9D9D9" w:themeFill="background1" w:themeFillShade="D9"/>
          </w:tcPr>
          <w:p w14:paraId="587571FD" w14:textId="77777777" w:rsidR="00132A8B" w:rsidRPr="005F29AE" w:rsidRDefault="00132A8B" w:rsidP="00A405A0">
            <w:pPr>
              <w:pStyle w:val="Tableheadings"/>
              <w:keepNext/>
              <w:keepLines/>
              <w:rPr>
                <w:color w:val="auto"/>
              </w:rPr>
            </w:pPr>
            <w:r w:rsidRPr="005F29AE">
              <w:rPr>
                <w:color w:val="auto"/>
              </w:rPr>
              <w:t>Version</w:t>
            </w:r>
          </w:p>
        </w:tc>
        <w:tc>
          <w:tcPr>
            <w:tcW w:w="1278" w:type="dxa"/>
            <w:shd w:val="clear" w:color="auto" w:fill="D9D9D9" w:themeFill="background1" w:themeFillShade="D9"/>
          </w:tcPr>
          <w:p w14:paraId="2CA2D672" w14:textId="77777777" w:rsidR="00132A8B" w:rsidRPr="005F29AE" w:rsidRDefault="00132A8B" w:rsidP="00A405A0">
            <w:pPr>
              <w:pStyle w:val="Tableheadings"/>
              <w:keepNext/>
              <w:keepLines/>
              <w:rPr>
                <w:color w:val="auto"/>
              </w:rPr>
            </w:pPr>
            <w:r w:rsidRPr="005F29AE">
              <w:rPr>
                <w:color w:val="auto"/>
              </w:rPr>
              <w:t>Date published</w:t>
            </w:r>
          </w:p>
        </w:tc>
        <w:tc>
          <w:tcPr>
            <w:tcW w:w="1278" w:type="dxa"/>
            <w:shd w:val="clear" w:color="auto" w:fill="D9D9D9" w:themeFill="background1" w:themeFillShade="D9"/>
          </w:tcPr>
          <w:p w14:paraId="7E099D97" w14:textId="77777777" w:rsidR="00132A8B" w:rsidRPr="005F29AE" w:rsidRDefault="00132A8B" w:rsidP="00A405A0">
            <w:pPr>
              <w:pStyle w:val="Tableheadings"/>
              <w:keepNext/>
              <w:keepLines/>
              <w:rPr>
                <w:color w:val="auto"/>
              </w:rPr>
            </w:pPr>
            <w:r w:rsidRPr="005F29AE">
              <w:rPr>
                <w:color w:val="auto"/>
              </w:rPr>
              <w:t>Date last approved</w:t>
            </w:r>
          </w:p>
        </w:tc>
        <w:tc>
          <w:tcPr>
            <w:tcW w:w="1972" w:type="dxa"/>
            <w:shd w:val="clear" w:color="auto" w:fill="D9D9D9" w:themeFill="background1" w:themeFillShade="D9"/>
          </w:tcPr>
          <w:p w14:paraId="51EFA350" w14:textId="77777777" w:rsidR="00132A8B" w:rsidRPr="005F29AE" w:rsidRDefault="00132A8B" w:rsidP="00A405A0">
            <w:pPr>
              <w:pStyle w:val="Tableheadings"/>
              <w:keepNext/>
              <w:keepLines/>
              <w:rPr>
                <w:color w:val="auto"/>
              </w:rPr>
            </w:pPr>
            <w:r w:rsidRPr="005F29AE">
              <w:rPr>
                <w:color w:val="auto"/>
              </w:rPr>
              <w:t>Review type</w:t>
            </w:r>
          </w:p>
        </w:tc>
        <w:tc>
          <w:tcPr>
            <w:tcW w:w="3463" w:type="dxa"/>
            <w:shd w:val="clear" w:color="auto" w:fill="D9D9D9" w:themeFill="background1" w:themeFillShade="D9"/>
          </w:tcPr>
          <w:p w14:paraId="71591ED5" w14:textId="77777777" w:rsidR="00132A8B" w:rsidRPr="005F29AE" w:rsidRDefault="00132A8B" w:rsidP="00A405A0">
            <w:pPr>
              <w:pStyle w:val="Tableheadings"/>
              <w:keepNext/>
              <w:keepLines/>
              <w:rPr>
                <w:color w:val="auto"/>
              </w:rPr>
            </w:pPr>
            <w:r w:rsidRPr="005F29AE">
              <w:rPr>
                <w:color w:val="auto"/>
              </w:rPr>
              <w:t>Summary of review</w:t>
            </w:r>
          </w:p>
        </w:tc>
      </w:tr>
      <w:tr w:rsidR="00132A8B" w14:paraId="1DFB8F4C" w14:textId="77777777" w:rsidTr="005F29AE">
        <w:trPr>
          <w:cantSplit/>
        </w:trPr>
        <w:tc>
          <w:tcPr>
            <w:tcW w:w="1030" w:type="dxa"/>
          </w:tcPr>
          <w:p w14:paraId="50867D89" w14:textId="504A31DD" w:rsidR="00132A8B" w:rsidRDefault="00132A8B" w:rsidP="00A405A0">
            <w:pPr>
              <w:keepNext/>
              <w:keepLines/>
              <w:jc w:val="center"/>
            </w:pPr>
            <w:r>
              <w:t>1.0</w:t>
            </w:r>
          </w:p>
        </w:tc>
        <w:tc>
          <w:tcPr>
            <w:tcW w:w="1278" w:type="dxa"/>
          </w:tcPr>
          <w:p w14:paraId="528AC6F0" w14:textId="38210A4E" w:rsidR="00132A8B" w:rsidRDefault="00132A8B" w:rsidP="00A405A0">
            <w:pPr>
              <w:keepNext/>
              <w:keepLines/>
            </w:pPr>
            <w:r>
              <w:t>28/03/2021</w:t>
            </w:r>
          </w:p>
        </w:tc>
        <w:tc>
          <w:tcPr>
            <w:tcW w:w="1278" w:type="dxa"/>
          </w:tcPr>
          <w:p w14:paraId="30FED1AF" w14:textId="515BC8BF" w:rsidR="00132A8B" w:rsidRDefault="00132A8B" w:rsidP="00A405A0">
            <w:pPr>
              <w:keepNext/>
              <w:keepLines/>
            </w:pPr>
            <w:r>
              <w:t>28/03/2021</w:t>
            </w:r>
          </w:p>
        </w:tc>
        <w:tc>
          <w:tcPr>
            <w:tcW w:w="1972" w:type="dxa"/>
          </w:tcPr>
          <w:p w14:paraId="3ABF0103" w14:textId="42129D63" w:rsidR="00132A8B" w:rsidRPr="001F6D72" w:rsidRDefault="00132A8B" w:rsidP="00A405A0">
            <w:pPr>
              <w:keepNext/>
              <w:keepLines/>
            </w:pPr>
            <w:r>
              <w:t>New document</w:t>
            </w:r>
          </w:p>
        </w:tc>
        <w:tc>
          <w:tcPr>
            <w:tcW w:w="3463" w:type="dxa"/>
          </w:tcPr>
          <w:p w14:paraId="4C63713A" w14:textId="54D2AAB7" w:rsidR="00132A8B" w:rsidRPr="005E468A" w:rsidRDefault="00132A8B" w:rsidP="00A405A0">
            <w:pPr>
              <w:keepNext/>
              <w:keepLines/>
              <w:rPr>
                <w:highlight w:val="yellow"/>
              </w:rPr>
            </w:pPr>
            <w:r w:rsidRPr="00684701">
              <w:t>First publication of this work instruction</w:t>
            </w:r>
            <w:r>
              <w:t xml:space="preserve"> </w:t>
            </w:r>
            <w:r>
              <w:rPr>
                <w:rFonts w:asciiTheme="minorHAnsi" w:hAnsiTheme="minorHAnsi" w:cstheme="minorHAnsi"/>
              </w:rPr>
              <w:t xml:space="preserve">for commencement of the </w:t>
            </w:r>
            <w:r>
              <w:rPr>
                <w:rFonts w:asciiTheme="minorHAnsi" w:hAnsiTheme="minorHAnsi" w:cstheme="minorHAnsi"/>
                <w:i/>
                <w:iCs/>
              </w:rPr>
              <w:t xml:space="preserve">Export Control Act 2020 </w:t>
            </w:r>
            <w:r>
              <w:rPr>
                <w:rFonts w:asciiTheme="minorHAnsi" w:hAnsiTheme="minorHAnsi" w:cstheme="minorHAnsi"/>
              </w:rPr>
              <w:t>and associated Plant Rules.</w:t>
            </w:r>
          </w:p>
        </w:tc>
      </w:tr>
      <w:tr w:rsidR="00132A8B" w14:paraId="51360F33" w14:textId="77777777" w:rsidTr="005F29AE">
        <w:trPr>
          <w:cantSplit/>
        </w:trPr>
        <w:tc>
          <w:tcPr>
            <w:tcW w:w="1030" w:type="dxa"/>
          </w:tcPr>
          <w:p w14:paraId="680753E7" w14:textId="0C12FD3A" w:rsidR="00132A8B" w:rsidRDefault="00132A8B" w:rsidP="00A405A0">
            <w:pPr>
              <w:keepNext/>
              <w:keepLines/>
              <w:jc w:val="center"/>
            </w:pPr>
            <w:r>
              <w:t>2.0</w:t>
            </w:r>
          </w:p>
        </w:tc>
        <w:tc>
          <w:tcPr>
            <w:tcW w:w="1278" w:type="dxa"/>
          </w:tcPr>
          <w:p w14:paraId="7C2ABCA6" w14:textId="2A694A65" w:rsidR="00132A8B" w:rsidRDefault="00132A8B" w:rsidP="00A405A0">
            <w:pPr>
              <w:keepNext/>
              <w:keepLines/>
            </w:pPr>
            <w:r>
              <w:t>14/08/2023</w:t>
            </w:r>
          </w:p>
        </w:tc>
        <w:tc>
          <w:tcPr>
            <w:tcW w:w="1278" w:type="dxa"/>
          </w:tcPr>
          <w:p w14:paraId="0E94368D" w14:textId="02CC9CB7" w:rsidR="00132A8B" w:rsidRDefault="00132A8B" w:rsidP="00A405A0">
            <w:pPr>
              <w:keepNext/>
              <w:keepLines/>
            </w:pPr>
            <w:r>
              <w:t>14/08/2023</w:t>
            </w:r>
          </w:p>
        </w:tc>
        <w:tc>
          <w:tcPr>
            <w:tcW w:w="1972" w:type="dxa"/>
          </w:tcPr>
          <w:p w14:paraId="66FD77A4" w14:textId="24824248" w:rsidR="00132A8B" w:rsidRDefault="00132A8B" w:rsidP="00A405A0">
            <w:pPr>
              <w:keepNext/>
              <w:keepLines/>
            </w:pPr>
            <w:r>
              <w:t>Major change.</w:t>
            </w:r>
          </w:p>
        </w:tc>
        <w:tc>
          <w:tcPr>
            <w:tcW w:w="3463" w:type="dxa"/>
          </w:tcPr>
          <w:p w14:paraId="24E3C62A" w14:textId="296A363B" w:rsidR="00132A8B" w:rsidRPr="00684701" w:rsidRDefault="00132A8B" w:rsidP="00A405A0">
            <w:pPr>
              <w:keepNext/>
              <w:keepLines/>
            </w:pPr>
            <w:r>
              <w:t>Updated requirements for logs and fumigations</w:t>
            </w:r>
          </w:p>
        </w:tc>
      </w:tr>
      <w:tr w:rsidR="00132A8B" w14:paraId="4A4EBB53" w14:textId="77777777" w:rsidTr="002E0FD8">
        <w:trPr>
          <w:cantSplit/>
          <w:trHeight w:val="1218"/>
        </w:trPr>
        <w:tc>
          <w:tcPr>
            <w:tcW w:w="1030" w:type="dxa"/>
          </w:tcPr>
          <w:p w14:paraId="4E2837D8" w14:textId="6C853062" w:rsidR="00132A8B" w:rsidRDefault="00FB378D" w:rsidP="00A405A0">
            <w:pPr>
              <w:keepNext/>
              <w:keepLines/>
              <w:jc w:val="center"/>
            </w:pPr>
            <w:sdt>
              <w:sdtPr>
                <w:alias w:val="Revision Number"/>
                <w:tag w:val="RevisionNumber"/>
                <w:id w:val="-557314390"/>
                <w:placeholder>
                  <w:docPart w:val="DDAB4E40261B49FE8DA91CB982660032"/>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RevisionNumber[1]" w:storeItemID="{C4B75F70-0223-49F9-9D5C-7884842EA5DD}"/>
                <w:text/>
              </w:sdtPr>
              <w:sdtEndPr/>
              <w:sdtContent>
                <w:r w:rsidR="00B17AD2">
                  <w:t>3</w:t>
                </w:r>
              </w:sdtContent>
            </w:sdt>
          </w:p>
        </w:tc>
        <w:sdt>
          <w:sdtPr>
            <w:alias w:val="Date published"/>
            <w:tag w:val="DatePublished"/>
            <w:id w:val="-1061471419"/>
            <w:placeholder>
              <w:docPart w:val="AD23C850F26645C9BCF853A8AF295FAA"/>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DatePublished[1]" w:storeItemID="{C4B75F70-0223-49F9-9D5C-7884842EA5DD}"/>
            <w:date w:fullDate="2024-02-28T23:00:00Z">
              <w:dateFormat w:val="d/MM/yyyy"/>
              <w:lid w:val="en-AU"/>
              <w:storeMappedDataAs w:val="dateTime"/>
              <w:calendar w:val="gregorian"/>
            </w:date>
          </w:sdtPr>
          <w:sdtEndPr/>
          <w:sdtContent>
            <w:tc>
              <w:tcPr>
                <w:tcW w:w="1278" w:type="dxa"/>
              </w:tcPr>
              <w:p w14:paraId="77F3449D" w14:textId="19D871CD" w:rsidR="00132A8B" w:rsidRDefault="00B17AD2" w:rsidP="00A405A0">
                <w:pPr>
                  <w:keepNext/>
                  <w:keepLines/>
                </w:pPr>
                <w:r>
                  <w:t>28/02/2024</w:t>
                </w:r>
              </w:p>
            </w:tc>
          </w:sdtContent>
        </w:sdt>
        <w:sdt>
          <w:sdtPr>
            <w:alias w:val="Last Approver Review Date"/>
            <w:tag w:val="LastApproverReviewDate"/>
            <w:id w:val="-1856486223"/>
            <w:placeholder>
              <w:docPart w:val="D1F21988316E42D89676DD7DD0320675"/>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LastApproverReviewDate[1]" w:storeItemID="{C4B75F70-0223-49F9-9D5C-7884842EA5DD}"/>
            <w:date w:fullDate="2024-02-28T23:00:00Z">
              <w:dateFormat w:val="d/MM/yyyy"/>
              <w:lid w:val="en-AU"/>
              <w:storeMappedDataAs w:val="dateTime"/>
              <w:calendar w:val="gregorian"/>
            </w:date>
          </w:sdtPr>
          <w:sdtEndPr/>
          <w:sdtContent>
            <w:tc>
              <w:tcPr>
                <w:tcW w:w="1278" w:type="dxa"/>
              </w:tcPr>
              <w:p w14:paraId="4A9C317F" w14:textId="602D7DC4" w:rsidR="00132A8B" w:rsidRDefault="00B17AD2" w:rsidP="00A405A0">
                <w:pPr>
                  <w:keepNext/>
                  <w:keepLines/>
                </w:pPr>
                <w:r>
                  <w:t>28/02/2024</w:t>
                </w:r>
              </w:p>
            </w:tc>
          </w:sdtContent>
        </w:sdt>
        <w:tc>
          <w:tcPr>
            <w:tcW w:w="1972" w:type="dxa"/>
          </w:tcPr>
          <w:p w14:paraId="6523B5B8" w14:textId="2030868F" w:rsidR="00132A8B" w:rsidRDefault="00132A8B" w:rsidP="00A405A0">
            <w:pPr>
              <w:keepNext/>
              <w:keepLines/>
            </w:pPr>
            <w:r>
              <w:t>Major change.</w:t>
            </w:r>
          </w:p>
        </w:tc>
        <w:tc>
          <w:tcPr>
            <w:tcW w:w="3463" w:type="dxa"/>
          </w:tcPr>
          <w:p w14:paraId="3CC5C2F9" w14:textId="77777777" w:rsidR="00132A8B" w:rsidRPr="002E0FD8" w:rsidRDefault="00132A8B" w:rsidP="002E0FD8">
            <w:pPr>
              <w:pStyle w:val="ListBullet"/>
            </w:pPr>
            <w:r w:rsidRPr="002E0FD8">
              <w:t>Updated and clarified requirements for logs to China.</w:t>
            </w:r>
          </w:p>
          <w:p w14:paraId="25FF32DB" w14:textId="7709B10A" w:rsidR="00881471" w:rsidRPr="00684701" w:rsidRDefault="00881471" w:rsidP="002E0FD8">
            <w:pPr>
              <w:pStyle w:val="ListBullet"/>
            </w:pPr>
            <w:r w:rsidRPr="002E0FD8">
              <w:t>Updated to meet new exports template</w:t>
            </w:r>
          </w:p>
        </w:tc>
      </w:tr>
    </w:tbl>
    <w:p w14:paraId="416C11E7" w14:textId="77777777" w:rsidR="00132A8B" w:rsidRDefault="00132A8B" w:rsidP="00400E69">
      <w:pPr>
        <w:pStyle w:val="BodyText"/>
      </w:pPr>
    </w:p>
    <w:p w14:paraId="1557242C" w14:textId="77777777" w:rsidR="00132A8B" w:rsidRPr="00684701" w:rsidRDefault="00132A8B" w:rsidP="00400E69">
      <w:pPr>
        <w:pStyle w:val="BodyText"/>
      </w:pPr>
    </w:p>
    <w:p w14:paraId="1E34FACA" w14:textId="77777777" w:rsidR="00400E69" w:rsidRPr="00684701" w:rsidRDefault="00400E69" w:rsidP="00400E69">
      <w:pPr>
        <w:pStyle w:val="BodyText"/>
      </w:pPr>
    </w:p>
    <w:p w14:paraId="7185DFFC" w14:textId="27ABFC30" w:rsidR="00400E69" w:rsidRPr="00684701" w:rsidRDefault="00400E69" w:rsidP="00400E69">
      <w:pPr>
        <w:pStyle w:val="Heading2"/>
      </w:pPr>
      <w:bookmarkStart w:id="71" w:name="_Appendix_A:_Bulk"/>
      <w:bookmarkEnd w:id="71"/>
      <w:r w:rsidRPr="00684701">
        <w:br w:type="page"/>
      </w:r>
      <w:bookmarkStart w:id="72" w:name="_Toc160104009"/>
      <w:r w:rsidR="00380082">
        <w:lastRenderedPageBreak/>
        <w:t>Appendix A</w:t>
      </w:r>
      <w:r w:rsidRPr="00684701">
        <w:t xml:space="preserve">: </w:t>
      </w:r>
      <w:r>
        <w:t>Bulk Woodchips (FOP3001)</w:t>
      </w:r>
      <w:bookmarkEnd w:id="72"/>
    </w:p>
    <w:p w14:paraId="37EEC720" w14:textId="77777777" w:rsidR="00400E69" w:rsidRDefault="00400E69" w:rsidP="00400E69">
      <w:pPr>
        <w:pStyle w:val="BodyText"/>
      </w:pPr>
      <w:r>
        <w:t xml:space="preserve">Presented bulk woodchips must be sampled </w:t>
      </w:r>
      <w:r>
        <w:rPr>
          <w:b/>
        </w:rPr>
        <w:t>during</w:t>
      </w:r>
      <w:r>
        <w:t xml:space="preserve"> the loading of containers or vessels.</w:t>
      </w:r>
    </w:p>
    <w:p w14:paraId="5E59E4C6" w14:textId="77777777" w:rsidR="00400E69" w:rsidRDefault="00400E69" w:rsidP="00400E69">
      <w:pPr>
        <w:pStyle w:val="Heading3"/>
      </w:pPr>
      <w:bookmarkStart w:id="73" w:name="_Toc160104010"/>
      <w:r>
        <w:t xml:space="preserve">Drawing </w:t>
      </w:r>
      <w:r w:rsidRPr="00C54544">
        <w:t>Samples</w:t>
      </w:r>
      <w:bookmarkEnd w:id="73"/>
    </w:p>
    <w:p w14:paraId="39AA6B14" w14:textId="77777777" w:rsidR="00400E69" w:rsidRDefault="00400E69" w:rsidP="00400E69">
      <w:pPr>
        <w:pStyle w:val="ListBullet"/>
      </w:pPr>
      <w:r>
        <w:t>Draw samples from the goods using suitable equipment.</w:t>
      </w:r>
    </w:p>
    <w:p w14:paraId="59DAAE5D" w14:textId="77777777" w:rsidR="00400E69" w:rsidRDefault="00400E69" w:rsidP="00400E69">
      <w:pPr>
        <w:pStyle w:val="ListBullet"/>
      </w:pPr>
      <w:r>
        <w:t>Draw samples at the rate of 2.25L/33.33 tonnes.</w:t>
      </w:r>
    </w:p>
    <w:p w14:paraId="3560064B" w14:textId="77777777" w:rsidR="00400E69" w:rsidRDefault="00400E69" w:rsidP="00400E69">
      <w:pPr>
        <w:pStyle w:val="ListBullet5"/>
        <w:ind w:left="709"/>
      </w:pPr>
      <w:r>
        <w:t>For consignments loaded into vessels, an equivalent sampling rate to 2.25L/33.33 tonnes is 6.75L/99.99 tonnes.</w:t>
      </w:r>
    </w:p>
    <w:p w14:paraId="3FDE434A" w14:textId="77777777" w:rsidR="00400E69" w:rsidRDefault="00400E69" w:rsidP="00400E69">
      <w:pPr>
        <w:pStyle w:val="ListBullet"/>
      </w:pPr>
      <w:r>
        <w:t>Draw samples across the entire consignment.</w:t>
      </w:r>
    </w:p>
    <w:p w14:paraId="4CC831C4" w14:textId="77777777" w:rsidR="00400E69" w:rsidRDefault="00400E69" w:rsidP="00400E69">
      <w:pPr>
        <w:pStyle w:val="Heading3"/>
      </w:pPr>
      <w:bookmarkStart w:id="74" w:name="_Toc160104011"/>
      <w:r>
        <w:t xml:space="preserve">Inspecting </w:t>
      </w:r>
      <w:r w:rsidRPr="00C54544">
        <w:t>Samples</w:t>
      </w:r>
      <w:bookmarkEnd w:id="74"/>
    </w:p>
    <w:p w14:paraId="372A1BC6" w14:textId="77777777" w:rsidR="00400E69" w:rsidRDefault="00400E69" w:rsidP="00400E69">
      <w:pPr>
        <w:pStyle w:val="ListBullet"/>
      </w:pPr>
      <w:r>
        <w:t xml:space="preserve">Inspect the samples </w:t>
      </w:r>
      <w:r>
        <w:rPr>
          <w:b/>
        </w:rPr>
        <w:t xml:space="preserve">immediately </w:t>
      </w:r>
      <w:r>
        <w:t>after they are drawn.</w:t>
      </w:r>
    </w:p>
    <w:p w14:paraId="65784029" w14:textId="77777777" w:rsidR="00400E69" w:rsidRDefault="00400E69" w:rsidP="00400E69">
      <w:pPr>
        <w:pStyle w:val="ListBullet"/>
      </w:pPr>
      <w:r>
        <w:t xml:space="preserve">Screen all samples using suitable </w:t>
      </w:r>
      <w:proofErr w:type="gramStart"/>
      <w:r>
        <w:t>equipment</w:t>
      </w:r>
      <w:proofErr w:type="gramEnd"/>
    </w:p>
    <w:p w14:paraId="51425ECD" w14:textId="77777777" w:rsidR="00400E69" w:rsidRDefault="00400E69" w:rsidP="00400E69">
      <w:pPr>
        <w:pStyle w:val="ListBullet"/>
        <w:rPr>
          <w:rFonts w:cs="Tahoma"/>
        </w:rPr>
      </w:pPr>
      <w:r>
        <w:t xml:space="preserve">Screen and inspect each sample using the below </w:t>
      </w:r>
      <w:proofErr w:type="gramStart"/>
      <w:r>
        <w:rPr>
          <w:rFonts w:cs="Tahoma"/>
        </w:rPr>
        <w:t>method</w:t>
      </w:r>
      <w:proofErr w:type="gramEnd"/>
    </w:p>
    <w:p w14:paraId="7A3BCC9D" w14:textId="77777777" w:rsidR="00400E69" w:rsidRDefault="00400E69" w:rsidP="00400E69">
      <w:pPr>
        <w:pStyle w:val="ListBullet5"/>
        <w:ind w:left="709"/>
      </w:pPr>
      <w:r>
        <w:t xml:space="preserve">samples can be </w:t>
      </w:r>
      <w:proofErr w:type="gramStart"/>
      <w:r>
        <w:t>combined</w:t>
      </w:r>
      <w:proofErr w:type="gramEnd"/>
    </w:p>
    <w:p w14:paraId="6325A3AF" w14:textId="77777777" w:rsidR="00400E69" w:rsidRDefault="00400E69" w:rsidP="00400E69">
      <w:pPr>
        <w:pStyle w:val="ListBullet5"/>
        <w:ind w:left="709"/>
      </w:pPr>
      <w:r>
        <w:t xml:space="preserve">the screen must be shaken a sufficient number of times to enable the product to move freely across the mesh and allow small particles to fall through to the </w:t>
      </w:r>
      <w:proofErr w:type="gramStart"/>
      <w:r>
        <w:t>pan</w:t>
      </w:r>
      <w:proofErr w:type="gramEnd"/>
    </w:p>
    <w:p w14:paraId="36056C22" w14:textId="77777777" w:rsidR="00400E69" w:rsidRDefault="00400E69" w:rsidP="00400E69">
      <w:pPr>
        <w:pStyle w:val="ListBullet5"/>
        <w:ind w:left="709"/>
      </w:pPr>
      <w:r>
        <w:t xml:space="preserve">examine the product remaining above the mesh for insect stages or contaminants too large to pass </w:t>
      </w:r>
      <w:proofErr w:type="gramStart"/>
      <w:r>
        <w:t>through</w:t>
      </w:r>
      <w:proofErr w:type="gramEnd"/>
    </w:p>
    <w:p w14:paraId="09121BFD" w14:textId="77777777" w:rsidR="00400E69" w:rsidRDefault="00400E69" w:rsidP="00400E69">
      <w:pPr>
        <w:pStyle w:val="ListBullet5"/>
        <w:ind w:left="709"/>
      </w:pPr>
      <w:r>
        <w:t xml:space="preserve">examine all pan </w:t>
      </w:r>
      <w:proofErr w:type="gramStart"/>
      <w:r>
        <w:t>contents</w:t>
      </w:r>
      <w:proofErr w:type="gramEnd"/>
    </w:p>
    <w:p w14:paraId="16C85EE7" w14:textId="77777777" w:rsidR="00400E69" w:rsidRDefault="00400E69" w:rsidP="00400E69">
      <w:pPr>
        <w:pStyle w:val="ListBullet5"/>
        <w:ind w:left="709"/>
      </w:pPr>
      <w:r>
        <w:t>return the inspected samples back into the product source if requested by the client.</w:t>
      </w:r>
    </w:p>
    <w:p w14:paraId="1FED7AEB" w14:textId="77777777" w:rsidR="00400E69" w:rsidRDefault="00400E69" w:rsidP="00400E69">
      <w:pPr>
        <w:pStyle w:val="Heading3"/>
      </w:pPr>
      <w:bookmarkStart w:id="75" w:name="_Toc160104012"/>
      <w:r>
        <w:t xml:space="preserve">Pass the goods after </w:t>
      </w:r>
      <w:proofErr w:type="gramStart"/>
      <w:r w:rsidRPr="00C54544">
        <w:t>inspection</w:t>
      </w:r>
      <w:bookmarkEnd w:id="75"/>
      <w:proofErr w:type="gramEnd"/>
    </w:p>
    <w:p w14:paraId="74914948" w14:textId="77777777" w:rsidR="00400E69" w:rsidRDefault="00400E69" w:rsidP="00400E69">
      <w:pPr>
        <w:pStyle w:val="BodyText"/>
      </w:pPr>
      <w:r>
        <w:t xml:space="preserve">As per </w:t>
      </w:r>
      <w:hyperlink w:anchor="_Pass_to_goods" w:history="1">
        <w:r w:rsidRPr="00023C03">
          <w:rPr>
            <w:rStyle w:val="Hyperlink"/>
            <w:b/>
            <w:bCs/>
            <w:color w:val="auto"/>
            <w:u w:val="none"/>
          </w:rPr>
          <w:t xml:space="preserve">Section 4: </w:t>
        </w:r>
        <w:r w:rsidRPr="006136EF">
          <w:rPr>
            <w:rStyle w:val="Hyperlink"/>
            <w:b/>
            <w:bCs/>
          </w:rPr>
          <w:t>Pass the goods after inspection</w:t>
        </w:r>
      </w:hyperlink>
      <w:r>
        <w:t xml:space="preserve"> of the work instruction.</w:t>
      </w:r>
    </w:p>
    <w:p w14:paraId="04B54D0A" w14:textId="77777777" w:rsidR="00400E69" w:rsidRDefault="00400E69" w:rsidP="00400E69">
      <w:pPr>
        <w:pStyle w:val="Heading3"/>
      </w:pPr>
      <w:bookmarkStart w:id="76" w:name="_Toc160104013"/>
      <w:r>
        <w:t>Reject the goods after inspection – Bulk into Container</w:t>
      </w:r>
      <w:bookmarkEnd w:id="76"/>
    </w:p>
    <w:p w14:paraId="3A59321A" w14:textId="77777777" w:rsidR="00400E69" w:rsidRDefault="00400E69" w:rsidP="00400E69">
      <w:pPr>
        <w:pStyle w:val="ListBullet"/>
      </w:pPr>
      <w:r>
        <w:t>Stop the loading process immediately.</w:t>
      </w:r>
    </w:p>
    <w:p w14:paraId="0AE3F580" w14:textId="3677F5AE" w:rsidR="00400E69" w:rsidRDefault="00400E69" w:rsidP="00400E69">
      <w:pPr>
        <w:pStyle w:val="ListBullet"/>
      </w:pPr>
      <w:r>
        <w:t xml:space="preserve">Reject the source and </w:t>
      </w:r>
      <w:r w:rsidR="002E0FD8">
        <w:t>i</w:t>
      </w:r>
      <w:r>
        <w:t xml:space="preserve">nform the client that they </w:t>
      </w:r>
      <w:r>
        <w:rPr>
          <w:b/>
        </w:rPr>
        <w:t>cannot</w:t>
      </w:r>
      <w:r>
        <w:t xml:space="preserve"> continue to load from that source.</w:t>
      </w:r>
    </w:p>
    <w:p w14:paraId="664DF21C" w14:textId="77777777" w:rsidR="00400E69" w:rsidRDefault="00400E69" w:rsidP="00400E69">
      <w:pPr>
        <w:pStyle w:val="ListBullet"/>
      </w:pPr>
      <w:r>
        <w:t>Refer to PEOM for appropriate stockpile rejection principles and procedures.</w:t>
      </w:r>
    </w:p>
    <w:p w14:paraId="574E085E" w14:textId="77777777" w:rsidR="00400E69" w:rsidRDefault="00400E69" w:rsidP="00400E69">
      <w:pPr>
        <w:pStyle w:val="ListBullet"/>
      </w:pPr>
      <w:r>
        <w:t>Reject the partially loaded container.</w:t>
      </w:r>
    </w:p>
    <w:p w14:paraId="67A3E313" w14:textId="77777777" w:rsidR="00400E69" w:rsidRDefault="00400E69" w:rsidP="00400E69">
      <w:pPr>
        <w:pStyle w:val="ListBullet"/>
      </w:pPr>
      <w:r>
        <w:t>Pass all fully loaded containers that have been inspected.</w:t>
      </w:r>
    </w:p>
    <w:p w14:paraId="154B4372" w14:textId="76EAFDAC" w:rsidR="00400E69" w:rsidRDefault="00400E69" w:rsidP="00400E69">
      <w:pPr>
        <w:pStyle w:val="ListBullet"/>
      </w:pPr>
      <w:r>
        <w:t>For live insect infestation the goods must be treated with an insecticide or fumigant if they are to be re-presented for inspection. Record this in the comments field of the inspection record.</w:t>
      </w:r>
    </w:p>
    <w:p w14:paraId="03672357" w14:textId="77777777" w:rsidR="00400E69" w:rsidRDefault="00400E69" w:rsidP="00400E69">
      <w:pPr>
        <w:pStyle w:val="ListBullet5"/>
        <w:ind w:left="709"/>
      </w:pPr>
      <w:r>
        <w:t xml:space="preserve">Do </w:t>
      </w:r>
      <w:r>
        <w:rPr>
          <w:b/>
        </w:rPr>
        <w:t xml:space="preserve">not </w:t>
      </w:r>
      <w:r>
        <w:t xml:space="preserve">recommend any particular insecticide or fumigant as the choice of treatment is the responsibility of the </w:t>
      </w:r>
      <w:proofErr w:type="gramStart"/>
      <w:r>
        <w:t>client</w:t>
      </w:r>
      <w:proofErr w:type="gramEnd"/>
    </w:p>
    <w:p w14:paraId="26C3798E" w14:textId="77777777" w:rsidR="00400E69" w:rsidRDefault="00400E69" w:rsidP="00400E69">
      <w:pPr>
        <w:pStyle w:val="ListBullet"/>
      </w:pPr>
      <w:r>
        <w:t>If pests or contaminants that have a tolerance are detected:</w:t>
      </w:r>
    </w:p>
    <w:p w14:paraId="341AF1DC" w14:textId="77777777" w:rsidR="00400E69" w:rsidRDefault="00400E69" w:rsidP="00400E69">
      <w:pPr>
        <w:pStyle w:val="ListBullet5"/>
        <w:ind w:left="709"/>
      </w:pPr>
      <w:r>
        <w:t xml:space="preserve">stop the loading process </w:t>
      </w:r>
      <w:proofErr w:type="gramStart"/>
      <w:r>
        <w:t>immediately</w:t>
      </w:r>
      <w:proofErr w:type="gramEnd"/>
    </w:p>
    <w:p w14:paraId="08BD6462" w14:textId="77777777" w:rsidR="00400E69" w:rsidRDefault="00400E69" w:rsidP="00400E69">
      <w:pPr>
        <w:pStyle w:val="ListBullet5"/>
        <w:ind w:left="709"/>
      </w:pPr>
      <w:r>
        <w:t xml:space="preserve">inform the client and have the client identify the pest or </w:t>
      </w:r>
      <w:proofErr w:type="gramStart"/>
      <w:r>
        <w:t>contaminant</w:t>
      </w:r>
      <w:proofErr w:type="gramEnd"/>
      <w:r>
        <w:t xml:space="preserve"> </w:t>
      </w:r>
    </w:p>
    <w:p w14:paraId="64C0C6CF" w14:textId="77777777" w:rsidR="00400E69" w:rsidRDefault="00400E69" w:rsidP="00400E69">
      <w:pPr>
        <w:pStyle w:val="ListBullet5"/>
        <w:ind w:left="709"/>
      </w:pPr>
      <w:r>
        <w:t xml:space="preserve">refer to the PEOM for appropriate rejection principles and </w:t>
      </w:r>
      <w:proofErr w:type="gramStart"/>
      <w:r>
        <w:t>procedures</w:t>
      </w:r>
      <w:proofErr w:type="gramEnd"/>
    </w:p>
    <w:p w14:paraId="5297F0C7" w14:textId="57440C2F" w:rsidR="00400E69" w:rsidRDefault="00400E69" w:rsidP="00400E69">
      <w:pPr>
        <w:pStyle w:val="ListBullet5"/>
        <w:ind w:left="709"/>
      </w:pPr>
      <w:r>
        <w:t>record any identification of the product source in the comments section of the inspection record.</w:t>
      </w:r>
    </w:p>
    <w:p w14:paraId="29FCEC9E" w14:textId="77777777" w:rsidR="00400E69" w:rsidRDefault="00400E69" w:rsidP="00400E69">
      <w:pPr>
        <w:pStyle w:val="ListBullet"/>
      </w:pPr>
      <w:r>
        <w:t xml:space="preserve">Advise client that for the rejection for all other pests, </w:t>
      </w:r>
      <w:proofErr w:type="gramStart"/>
      <w:r>
        <w:t>vermin</w:t>
      </w:r>
      <w:proofErr w:type="gramEnd"/>
      <w:r>
        <w:t xml:space="preserve"> and contaminants the container that is part loaded must have the container approval cancelled.</w:t>
      </w:r>
    </w:p>
    <w:p w14:paraId="670E3992" w14:textId="1CD8682C" w:rsidR="00400E69" w:rsidRDefault="00400E69" w:rsidP="00400E69">
      <w:pPr>
        <w:pStyle w:val="ListBullet"/>
      </w:pPr>
      <w:r>
        <w:t>Record rejection of lot/consignment on the inspection record.</w:t>
      </w:r>
    </w:p>
    <w:p w14:paraId="27C37D84" w14:textId="35211230" w:rsidR="00400E69" w:rsidRDefault="00400E69" w:rsidP="00400E69">
      <w:pPr>
        <w:pStyle w:val="ListBullet"/>
      </w:pPr>
      <w:r>
        <w:t xml:space="preserve">Provide the client a </w:t>
      </w:r>
      <w:r>
        <w:rPr>
          <w:b/>
        </w:rPr>
        <w:t>copy</w:t>
      </w:r>
      <w:r>
        <w:t xml:space="preserve"> of the completed inspection record, if requested.</w:t>
      </w:r>
    </w:p>
    <w:p w14:paraId="11B304E0" w14:textId="77777777" w:rsidR="00400E69" w:rsidRDefault="00400E69" w:rsidP="00400E69">
      <w:pPr>
        <w:pStyle w:val="ListBullet"/>
      </w:pPr>
      <w:r>
        <w:t>Attach any supporting documents.</w:t>
      </w:r>
    </w:p>
    <w:p w14:paraId="73DF498B" w14:textId="77777777" w:rsidR="00400E69" w:rsidRDefault="00400E69" w:rsidP="00400E69">
      <w:pPr>
        <w:pStyle w:val="ListBullet"/>
      </w:pPr>
      <w:r>
        <w:lastRenderedPageBreak/>
        <w:t>All rejected goods that are loaded into containers must be discharged and treated prior to reinspection.</w:t>
      </w:r>
    </w:p>
    <w:p w14:paraId="58155547" w14:textId="77777777" w:rsidR="00400E69" w:rsidRDefault="00400E69" w:rsidP="00400E69">
      <w:pPr>
        <w:pStyle w:val="Heading3"/>
      </w:pPr>
      <w:bookmarkStart w:id="77" w:name="_Toc160104014"/>
      <w:r>
        <w:t xml:space="preserve">Reject the </w:t>
      </w:r>
      <w:r w:rsidRPr="00C54544">
        <w:t>goods</w:t>
      </w:r>
      <w:r>
        <w:t xml:space="preserve"> after inspection – Bulk into Bulk Vessel</w:t>
      </w:r>
      <w:bookmarkEnd w:id="77"/>
    </w:p>
    <w:p w14:paraId="4323B9DE" w14:textId="77777777" w:rsidR="00400E69" w:rsidRDefault="00400E69" w:rsidP="00400E69">
      <w:pPr>
        <w:pStyle w:val="ListBullet"/>
      </w:pPr>
      <w:r>
        <w:t>Stop the loading process immediately.</w:t>
      </w:r>
    </w:p>
    <w:p w14:paraId="4C9E5822" w14:textId="77777777" w:rsidR="00400E69" w:rsidRDefault="00400E69" w:rsidP="00400E69">
      <w:pPr>
        <w:pStyle w:val="ListBullet"/>
      </w:pPr>
      <w:r>
        <w:t xml:space="preserve">If the loading is not stopped immediately reject the commodity </w:t>
      </w:r>
      <w:proofErr w:type="spellStart"/>
      <w:r>
        <w:t>flowpath</w:t>
      </w:r>
      <w:proofErr w:type="spellEnd"/>
      <w:r>
        <w:t>:</w:t>
      </w:r>
    </w:p>
    <w:p w14:paraId="71A7EC10" w14:textId="77777777" w:rsidR="00400E69" w:rsidRDefault="00400E69" w:rsidP="00400E69">
      <w:pPr>
        <w:pStyle w:val="ListBullet5"/>
        <w:ind w:left="709"/>
      </w:pPr>
      <w:r>
        <w:t xml:space="preserve">advise the client that they cannot continue loading along the rejected </w:t>
      </w:r>
      <w:proofErr w:type="spellStart"/>
      <w:r>
        <w:t>flowpath</w:t>
      </w:r>
      <w:proofErr w:type="spellEnd"/>
      <w:r>
        <w:t xml:space="preserve"> until the rejection issue is rectified and the </w:t>
      </w:r>
      <w:proofErr w:type="spellStart"/>
      <w:r>
        <w:t>flowpath</w:t>
      </w:r>
      <w:proofErr w:type="spellEnd"/>
      <w:r>
        <w:t xml:space="preserve"> is </w:t>
      </w:r>
      <w:proofErr w:type="gramStart"/>
      <w:r>
        <w:t>reinspected</w:t>
      </w:r>
      <w:proofErr w:type="gramEnd"/>
    </w:p>
    <w:p w14:paraId="5218083D" w14:textId="77777777" w:rsidR="00400E69" w:rsidRDefault="00400E69" w:rsidP="00400E69">
      <w:pPr>
        <w:pStyle w:val="ListBullet5"/>
        <w:ind w:left="709"/>
      </w:pPr>
      <w:r>
        <w:t xml:space="preserve">pass/fail and/or reinspect the </w:t>
      </w:r>
      <w:proofErr w:type="spellStart"/>
      <w:r>
        <w:t>flowpath</w:t>
      </w:r>
      <w:proofErr w:type="spellEnd"/>
      <w:r>
        <w:t xml:space="preserve"> as per the work instruction.</w:t>
      </w:r>
    </w:p>
    <w:p w14:paraId="7F00F1AF" w14:textId="77777777" w:rsidR="00400E69" w:rsidRDefault="00400E69" w:rsidP="00400E69">
      <w:pPr>
        <w:pStyle w:val="ListBullet"/>
      </w:pPr>
      <w:r>
        <w:t>Reject the source and pass goods already loaded including goods on the commodity conveyance system at the time of rejection:</w:t>
      </w:r>
    </w:p>
    <w:p w14:paraId="6244CB7F" w14:textId="77777777" w:rsidR="00400E69" w:rsidRDefault="00400E69" w:rsidP="00400E69">
      <w:pPr>
        <w:pStyle w:val="ListBullet5"/>
        <w:ind w:left="709"/>
      </w:pPr>
      <w:r>
        <w:t xml:space="preserve">inform the client that they </w:t>
      </w:r>
      <w:r>
        <w:rPr>
          <w:b/>
        </w:rPr>
        <w:t>cannot</w:t>
      </w:r>
      <w:r>
        <w:t xml:space="preserve"> continue to load from that </w:t>
      </w:r>
      <w:proofErr w:type="gramStart"/>
      <w:r>
        <w:t>source</w:t>
      </w:r>
      <w:proofErr w:type="gramEnd"/>
    </w:p>
    <w:p w14:paraId="043FA9F9" w14:textId="77777777" w:rsidR="00400E69" w:rsidRDefault="00400E69" w:rsidP="00400E69">
      <w:pPr>
        <w:pStyle w:val="ListBullet5"/>
        <w:ind w:left="709"/>
      </w:pPr>
      <w:r>
        <w:t xml:space="preserve">inform the client that they </w:t>
      </w:r>
      <w:r>
        <w:rPr>
          <w:b/>
        </w:rPr>
        <w:t>can</w:t>
      </w:r>
      <w:r>
        <w:t xml:space="preserve"> continue loading from another </w:t>
      </w:r>
      <w:proofErr w:type="gramStart"/>
      <w:r>
        <w:t>source</w:t>
      </w:r>
      <w:proofErr w:type="gramEnd"/>
      <w:r>
        <w:t xml:space="preserve"> </w:t>
      </w:r>
    </w:p>
    <w:p w14:paraId="196858FA" w14:textId="77777777" w:rsidR="00400E69" w:rsidRDefault="00400E69" w:rsidP="00400E69">
      <w:pPr>
        <w:pStyle w:val="ListBullet5"/>
        <w:ind w:left="709"/>
      </w:pPr>
      <w:r>
        <w:t>refer to PEOM for appropriate stockpile rejection principles and procedures.</w:t>
      </w:r>
    </w:p>
    <w:p w14:paraId="532A260B" w14:textId="46F0B68D" w:rsidR="00400E69" w:rsidRDefault="00400E69" w:rsidP="00400E69">
      <w:pPr>
        <w:pStyle w:val="ListBullet"/>
      </w:pPr>
      <w:r>
        <w:t>Record rejection on the inspection record.</w:t>
      </w:r>
    </w:p>
    <w:p w14:paraId="130248D1" w14:textId="77777777" w:rsidR="00400E69" w:rsidRDefault="00400E69" w:rsidP="00400E69">
      <w:pPr>
        <w:pStyle w:val="ListBullet"/>
      </w:pPr>
      <w:r>
        <w:t>Inform the client of the rejection.</w:t>
      </w:r>
    </w:p>
    <w:p w14:paraId="59B04514" w14:textId="35316A8C" w:rsidR="00400E69" w:rsidRDefault="00400E69" w:rsidP="00400E69">
      <w:pPr>
        <w:pStyle w:val="ListBullet"/>
      </w:pPr>
      <w:r>
        <w:t>For live insect infestations the goods must be treated with an insecticide or a fumigant if they are to be re-presented for export. Record this in the comments field of the inspection record.</w:t>
      </w:r>
    </w:p>
    <w:p w14:paraId="5A56F139" w14:textId="77777777" w:rsidR="00400E69" w:rsidRDefault="00400E69" w:rsidP="00400E69">
      <w:pPr>
        <w:pStyle w:val="ListBullet5"/>
        <w:ind w:left="709"/>
      </w:pPr>
      <w:r>
        <w:t xml:space="preserve">Do </w:t>
      </w:r>
      <w:r>
        <w:rPr>
          <w:b/>
        </w:rPr>
        <w:t>not</w:t>
      </w:r>
      <w:r>
        <w:t xml:space="preserve"> recommend any </w:t>
      </w:r>
      <w:proofErr w:type="gramStart"/>
      <w:r>
        <w:t>particular insecticide</w:t>
      </w:r>
      <w:proofErr w:type="gramEnd"/>
      <w:r>
        <w:t xml:space="preserve"> or fumigant as the choice of treatment is the responsibility of the client.</w:t>
      </w:r>
    </w:p>
    <w:p w14:paraId="5470F332" w14:textId="77777777" w:rsidR="00400E69" w:rsidRDefault="00400E69" w:rsidP="00400E69">
      <w:pPr>
        <w:pStyle w:val="ListBullet"/>
      </w:pPr>
      <w:r>
        <w:t>If pests or contaminants that have a tolerance are detected:</w:t>
      </w:r>
    </w:p>
    <w:p w14:paraId="0C2E96B1" w14:textId="77777777" w:rsidR="00400E69" w:rsidRDefault="00400E69" w:rsidP="00400E69">
      <w:pPr>
        <w:pStyle w:val="ListBullet5"/>
        <w:ind w:left="709"/>
      </w:pPr>
      <w:r>
        <w:t xml:space="preserve">stop the loading process </w:t>
      </w:r>
      <w:proofErr w:type="gramStart"/>
      <w:r>
        <w:t>immediately</w:t>
      </w:r>
      <w:proofErr w:type="gramEnd"/>
    </w:p>
    <w:p w14:paraId="7257A963" w14:textId="77777777" w:rsidR="00400E69" w:rsidRDefault="00400E69" w:rsidP="00400E69">
      <w:pPr>
        <w:pStyle w:val="ListBullet5"/>
        <w:ind w:left="709"/>
      </w:pPr>
      <w:r>
        <w:t xml:space="preserve">inform the client and have the client identify the pest or </w:t>
      </w:r>
      <w:proofErr w:type="gramStart"/>
      <w:r>
        <w:t>contaminant</w:t>
      </w:r>
      <w:proofErr w:type="gramEnd"/>
      <w:r>
        <w:t xml:space="preserve"> </w:t>
      </w:r>
    </w:p>
    <w:p w14:paraId="280A37CC" w14:textId="77777777" w:rsidR="00400E69" w:rsidRDefault="00400E69" w:rsidP="00400E69">
      <w:pPr>
        <w:pStyle w:val="ListBullet5"/>
        <w:ind w:left="709"/>
      </w:pPr>
      <w:r>
        <w:t>refer to PEOM for any appropriate rejection procedures or discuss with your local Regional Plant Export Manager</w:t>
      </w:r>
    </w:p>
    <w:p w14:paraId="2B0B5844" w14:textId="6702D34B" w:rsidR="00400E69" w:rsidRDefault="00400E69" w:rsidP="00400E69">
      <w:pPr>
        <w:pStyle w:val="ListBullet5"/>
        <w:ind w:left="709"/>
      </w:pPr>
      <w:r>
        <w:t xml:space="preserve">record any identification and any appropriate rejection procedures in the comments section in of the inspection </w:t>
      </w:r>
      <w:proofErr w:type="gramStart"/>
      <w:r>
        <w:t>record</w:t>
      </w:r>
      <w:proofErr w:type="gramEnd"/>
    </w:p>
    <w:p w14:paraId="6D45E34B" w14:textId="77777777" w:rsidR="00400E69" w:rsidRDefault="00400E69" w:rsidP="00400E69">
      <w:pPr>
        <w:pStyle w:val="ListBullet5"/>
        <w:ind w:left="709"/>
      </w:pPr>
      <w:r>
        <w:t>continue with above inspection procedure.</w:t>
      </w:r>
    </w:p>
    <w:p w14:paraId="2D2DB619" w14:textId="7270D469" w:rsidR="00400E69" w:rsidRDefault="00400E69" w:rsidP="00400E69">
      <w:pPr>
        <w:pStyle w:val="ListBullet"/>
      </w:pPr>
      <w:r>
        <w:t xml:space="preserve">Provide the client a </w:t>
      </w:r>
      <w:r>
        <w:rPr>
          <w:b/>
        </w:rPr>
        <w:t>copy</w:t>
      </w:r>
      <w:r>
        <w:t xml:space="preserve"> of the completed inspection record.</w:t>
      </w:r>
    </w:p>
    <w:p w14:paraId="4DAFAEAE" w14:textId="31D97E88" w:rsidR="00400E69" w:rsidRDefault="00400E69" w:rsidP="00400E69">
      <w:pPr>
        <w:pStyle w:val="ListBullet"/>
      </w:pPr>
      <w:r>
        <w:t>Attach any supporting documentation.</w:t>
      </w:r>
    </w:p>
    <w:p w14:paraId="67CD1BA1" w14:textId="3286C544" w:rsidR="00400E69" w:rsidRDefault="00400E69" w:rsidP="00400E69">
      <w:pPr>
        <w:pStyle w:val="ListBullet"/>
      </w:pPr>
      <w:r>
        <w:t xml:space="preserve">Retain </w:t>
      </w:r>
      <w:r w:rsidR="00A23C38">
        <w:t xml:space="preserve">access to the </w:t>
      </w:r>
      <w:r>
        <w:rPr>
          <w:b/>
        </w:rPr>
        <w:t>original</w:t>
      </w:r>
      <w:r>
        <w:t xml:space="preserve"> completed inspection record and any supporting documentation for auditing purposes for 2 years.</w:t>
      </w:r>
    </w:p>
    <w:p w14:paraId="42A9E833" w14:textId="1FBF9DF4" w:rsidR="00400E69" w:rsidRDefault="00400E69" w:rsidP="00400E69">
      <w:pPr>
        <w:pStyle w:val="ListBullet"/>
      </w:pPr>
      <w:r>
        <w:t>Inform the client that the rejected goods must be segregated and clearly distinguished from goods in the stockpile which remain eligible for export.</w:t>
      </w:r>
    </w:p>
    <w:p w14:paraId="0B3DB7E9" w14:textId="77777777" w:rsidR="00400E69" w:rsidRDefault="00400E69" w:rsidP="00400E69">
      <w:pPr>
        <w:pStyle w:val="Heading3"/>
      </w:pPr>
      <w:bookmarkStart w:id="78" w:name="_Toc160104015"/>
      <w:r>
        <w:t xml:space="preserve">Reinspect </w:t>
      </w:r>
      <w:r w:rsidRPr="00874793">
        <w:t>the</w:t>
      </w:r>
      <w:r>
        <w:t xml:space="preserve"> resubmitted </w:t>
      </w:r>
      <w:proofErr w:type="gramStart"/>
      <w:r>
        <w:t>goods</w:t>
      </w:r>
      <w:bookmarkEnd w:id="78"/>
      <w:proofErr w:type="gramEnd"/>
    </w:p>
    <w:p w14:paraId="59C50EC7" w14:textId="77777777" w:rsidR="00400E69" w:rsidRDefault="00400E69" w:rsidP="00400E69">
      <w:pPr>
        <w:pStyle w:val="BodyText"/>
      </w:pPr>
      <w:r>
        <w:t xml:space="preserve">Resubmitted goods can only be sampled and inspected during the loading of the container or vessel. </w:t>
      </w:r>
    </w:p>
    <w:p w14:paraId="77D4DDC7" w14:textId="77777777" w:rsidR="00400E69" w:rsidRDefault="00400E69" w:rsidP="00400E69">
      <w:pPr>
        <w:pStyle w:val="BodyText"/>
      </w:pPr>
      <w:r>
        <w:t>Reinspect the resubmitted goods by following the above instructions within this attachment.</w:t>
      </w:r>
    </w:p>
    <w:p w14:paraId="3C4D144D" w14:textId="77777777" w:rsidR="00400E69" w:rsidRPr="00684701" w:rsidRDefault="00400E69" w:rsidP="00400E69">
      <w:pPr>
        <w:spacing w:before="120"/>
        <w:rPr>
          <w:rFonts w:eastAsia="Times New Roman"/>
          <w:szCs w:val="24"/>
          <w:lang w:eastAsia="en-US"/>
        </w:rPr>
      </w:pPr>
    </w:p>
    <w:p w14:paraId="7410B54C" w14:textId="77777777" w:rsidR="00400E69" w:rsidRPr="00684701" w:rsidRDefault="00400E69" w:rsidP="00400E69">
      <w:pPr>
        <w:spacing w:before="120"/>
        <w:rPr>
          <w:rFonts w:eastAsia="Times New Roman"/>
          <w:szCs w:val="24"/>
          <w:lang w:eastAsia="en-US"/>
        </w:rPr>
      </w:pPr>
    </w:p>
    <w:p w14:paraId="400810F5" w14:textId="77777777" w:rsidR="00400E69" w:rsidRPr="00684701" w:rsidRDefault="00400E69" w:rsidP="00400E69">
      <w:pPr>
        <w:spacing w:before="0" w:after="0"/>
        <w:rPr>
          <w:rFonts w:eastAsia="Times New Roman"/>
          <w:szCs w:val="24"/>
          <w:highlight w:val="yellow"/>
          <w:lang w:eastAsia="en-US"/>
        </w:rPr>
        <w:sectPr w:rsidR="00400E69" w:rsidRPr="00684701">
          <w:headerReference w:type="default" r:id="rId18"/>
          <w:footerReference w:type="default" r:id="rId19"/>
          <w:pgSz w:w="11906" w:h="16838"/>
          <w:pgMar w:top="922" w:right="1440" w:bottom="1440" w:left="1440" w:header="426" w:footer="108" w:gutter="0"/>
          <w:cols w:space="720"/>
        </w:sectPr>
      </w:pPr>
    </w:p>
    <w:p w14:paraId="107F53A9" w14:textId="62341AD4" w:rsidR="00400E69" w:rsidRPr="00684701" w:rsidRDefault="00380082" w:rsidP="00400E69">
      <w:pPr>
        <w:pStyle w:val="Heading2"/>
      </w:pPr>
      <w:bookmarkStart w:id="79" w:name="_Appendix_B:_Bulk"/>
      <w:bookmarkStart w:id="80" w:name="_Toc160104016"/>
      <w:bookmarkEnd w:id="79"/>
      <w:r>
        <w:lastRenderedPageBreak/>
        <w:t>Appendix B</w:t>
      </w:r>
      <w:r w:rsidR="00400E69" w:rsidRPr="00684701">
        <w:t xml:space="preserve">: </w:t>
      </w:r>
      <w:r w:rsidR="00400E69">
        <w:t>Bulk logs (FOP3002)</w:t>
      </w:r>
      <w:bookmarkEnd w:id="80"/>
    </w:p>
    <w:p w14:paraId="7FB926E6" w14:textId="1DE71D10" w:rsidR="00400E69" w:rsidRDefault="00400E69" w:rsidP="00400E69">
      <w:pPr>
        <w:pStyle w:val="BodyText"/>
      </w:pPr>
      <w:r>
        <w:t xml:space="preserve">All </w:t>
      </w:r>
      <w:r w:rsidR="009A3869">
        <w:t xml:space="preserve">bulk logs </w:t>
      </w:r>
      <w:r>
        <w:t xml:space="preserve">presented </w:t>
      </w:r>
      <w:r w:rsidR="009A3869">
        <w:t xml:space="preserve">for export inspection </w:t>
      </w:r>
      <w:r>
        <w:t xml:space="preserve">must be sampled </w:t>
      </w:r>
      <w:r w:rsidR="009A3869">
        <w:t xml:space="preserve">and inspected </w:t>
      </w:r>
      <w:r>
        <w:t xml:space="preserve">from stockpiles </w:t>
      </w:r>
      <w:r>
        <w:rPr>
          <w:b/>
        </w:rPr>
        <w:t>prior</w:t>
      </w:r>
      <w:r>
        <w:t xml:space="preserve"> to loading</w:t>
      </w:r>
      <w:r w:rsidR="009A3869">
        <w:t xml:space="preserve"> bulk into vessel or into shipping containers</w:t>
      </w:r>
      <w:r>
        <w:t>.</w:t>
      </w:r>
    </w:p>
    <w:p w14:paraId="7D1641B5" w14:textId="3645F065" w:rsidR="00400E69" w:rsidRDefault="00400E69" w:rsidP="00400E69">
      <w:pPr>
        <w:pStyle w:val="BodyText"/>
      </w:pPr>
      <w:r>
        <w:t>All initial inspections and re-inspections (</w:t>
      </w:r>
      <w:r w:rsidR="009A3869">
        <w:t>except vessel hold re-inspections</w:t>
      </w:r>
      <w:r>
        <w:t>) must be done during daylight hours.</w:t>
      </w:r>
    </w:p>
    <w:p w14:paraId="59E3BC35" w14:textId="5C9A6719" w:rsidR="00400E69" w:rsidRDefault="00400E69" w:rsidP="00400E69">
      <w:pPr>
        <w:pStyle w:val="Heading3"/>
      </w:pPr>
      <w:bookmarkStart w:id="81" w:name="_Drawing_Samples_–Stock"/>
      <w:bookmarkStart w:id="82" w:name="_Toc160104017"/>
      <w:bookmarkEnd w:id="81"/>
      <w:r>
        <w:t xml:space="preserve">Drawing </w:t>
      </w:r>
      <w:r w:rsidR="00D16C71">
        <w:t>s</w:t>
      </w:r>
      <w:r w:rsidRPr="00632A3D">
        <w:t>amples</w:t>
      </w:r>
      <w:r w:rsidR="00D16C71">
        <w:t>—s</w:t>
      </w:r>
      <w:r>
        <w:t>tockpile inspections</w:t>
      </w:r>
      <w:r w:rsidR="009D22B9">
        <w:t xml:space="preserve"> and </w:t>
      </w:r>
      <w:r w:rsidR="00D16C71">
        <w:t xml:space="preserve">stockpile </w:t>
      </w:r>
      <w:r w:rsidR="009D22B9">
        <w:t>re-inspections</w:t>
      </w:r>
      <w:bookmarkEnd w:id="82"/>
    </w:p>
    <w:p w14:paraId="10B8160C" w14:textId="77777777" w:rsidR="00400E69" w:rsidRDefault="00400E69" w:rsidP="00400E69">
      <w:pPr>
        <w:pStyle w:val="ListBullet"/>
      </w:pPr>
      <w:r>
        <w:t>Draw samples across the entire consignment at the following rates:</w:t>
      </w:r>
    </w:p>
    <w:p w14:paraId="01328735" w14:textId="4EF5AFA6" w:rsidR="00400E69" w:rsidRDefault="00400E69" w:rsidP="00400E69">
      <w:pPr>
        <w:pStyle w:val="ListBullet5"/>
        <w:ind w:left="709"/>
      </w:pPr>
      <w:r>
        <w:t xml:space="preserve">For </w:t>
      </w:r>
      <w:r w:rsidR="0031428A">
        <w:t>each</w:t>
      </w:r>
      <w:r>
        <w:rPr>
          <w:b/>
          <w:bCs/>
        </w:rPr>
        <w:t xml:space="preserve"> </w:t>
      </w:r>
      <w:r w:rsidR="00191AFE">
        <w:t xml:space="preserve">stockpile </w:t>
      </w:r>
      <w:r w:rsidR="0031428A">
        <w:t>(</w:t>
      </w:r>
      <w:r>
        <w:t>row or lot</w:t>
      </w:r>
      <w:r w:rsidR="0031428A">
        <w:t>)</w:t>
      </w:r>
      <w:r>
        <w:t xml:space="preserve"> of up to 2000 logs, request a sample of 40 logs to be laid out.</w:t>
      </w:r>
    </w:p>
    <w:p w14:paraId="0A799C40" w14:textId="62F414DC" w:rsidR="00400E69" w:rsidRDefault="00400E69" w:rsidP="00400E69">
      <w:pPr>
        <w:pStyle w:val="ListBullet5"/>
        <w:ind w:left="709"/>
      </w:pPr>
      <w:r>
        <w:t xml:space="preserve">For </w:t>
      </w:r>
      <w:r w:rsidR="0031428A">
        <w:t>each</w:t>
      </w:r>
      <w:r>
        <w:t xml:space="preserve"> </w:t>
      </w:r>
      <w:r w:rsidR="00191AFE">
        <w:t xml:space="preserve">stockpile </w:t>
      </w:r>
      <w:r w:rsidR="0031428A">
        <w:t>(</w:t>
      </w:r>
      <w:r>
        <w:t>row or lot</w:t>
      </w:r>
      <w:r w:rsidR="0031428A">
        <w:t>)</w:t>
      </w:r>
      <w:r>
        <w:t xml:space="preserve"> of more than 2000 logs, request a sample of 60 logs to be laid out.</w:t>
      </w:r>
    </w:p>
    <w:p w14:paraId="766C0C3A" w14:textId="77777777" w:rsidR="00400E69" w:rsidRDefault="00400E69" w:rsidP="00400E69">
      <w:pPr>
        <w:pStyle w:val="ListBullet5"/>
        <w:ind w:left="709"/>
      </w:pPr>
      <w:r>
        <w:t>Logs should be laid side-by-side and spaced at such a distance to allow AO safe access.</w:t>
      </w:r>
    </w:p>
    <w:p w14:paraId="2A1E15A1" w14:textId="5B181199" w:rsidR="00400E69" w:rsidRDefault="00400E69" w:rsidP="00400E69">
      <w:pPr>
        <w:pStyle w:val="ListBullet"/>
        <w:rPr>
          <w:b/>
        </w:rPr>
      </w:pPr>
      <w:r>
        <w:t>Ensure the log samples are presented in a designated ‘sample inspection area’, generally located at the end of, or alongside, the log stockpile and segregated from the rest of the consignment.</w:t>
      </w:r>
    </w:p>
    <w:p w14:paraId="5F3089CB" w14:textId="68473EE1" w:rsidR="00400E69" w:rsidRDefault="00400E69" w:rsidP="00400E69">
      <w:pPr>
        <w:pStyle w:val="ListBullet"/>
        <w:rPr>
          <w:b/>
        </w:rPr>
      </w:pPr>
      <w:r>
        <w:t xml:space="preserve">Ensure the log samples drawn for inspection are set out in a safe manner as indicated above by establishment staff. Do not commence inspection if the logs are presented in an unsafe manner, refer to the </w:t>
      </w:r>
      <w:r w:rsidR="00092A42">
        <w:t>Export</w:t>
      </w:r>
      <w:r w:rsidR="00836E58">
        <w:t>s</w:t>
      </w:r>
      <w:r w:rsidR="00092A42">
        <w:t xml:space="preserve"> process instruction</w:t>
      </w:r>
      <w:r>
        <w:t xml:space="preserve">: </w:t>
      </w:r>
      <w:hyperlink w:anchor="_Related_material_1" w:history="1">
        <w:r w:rsidRPr="00881471">
          <w:rPr>
            <w:rStyle w:val="Hyperlink"/>
          </w:rPr>
          <w:t>Inspection of forest products for export</w:t>
        </w:r>
      </w:hyperlink>
      <w:r w:rsidRPr="00881471">
        <w:t xml:space="preserve"> f</w:t>
      </w:r>
      <w:r>
        <w:t>or further information.</w:t>
      </w:r>
    </w:p>
    <w:p w14:paraId="64231573" w14:textId="4036FF58" w:rsidR="00400E69" w:rsidRDefault="00400E69" w:rsidP="00400E69">
      <w:pPr>
        <w:pStyle w:val="ListBullet"/>
        <w:rPr>
          <w:b/>
        </w:rPr>
      </w:pPr>
      <w:r>
        <w:t xml:space="preserve">For consignments </w:t>
      </w:r>
      <w:r w:rsidR="00836E58">
        <w:t>with</w:t>
      </w:r>
      <w:r>
        <w:t xml:space="preserve"> </w:t>
      </w:r>
      <w:proofErr w:type="gramStart"/>
      <w:r>
        <w:t>a number of</w:t>
      </w:r>
      <w:proofErr w:type="gramEnd"/>
      <w:r>
        <w:t xml:space="preserve"> lots, ensure each sample represents each lot, and is clearly identified and separated from other samples. Use marks to distinguish different lots.</w:t>
      </w:r>
    </w:p>
    <w:p w14:paraId="30FABB6A" w14:textId="5B3F8865" w:rsidR="00400E69" w:rsidRDefault="00400E69" w:rsidP="00400E69">
      <w:pPr>
        <w:pStyle w:val="Heading3"/>
      </w:pPr>
      <w:bookmarkStart w:id="83" w:name="_Inspecting_Samples_–Stock"/>
      <w:bookmarkStart w:id="84" w:name="_Toc160104018"/>
      <w:bookmarkEnd w:id="83"/>
      <w:r>
        <w:t xml:space="preserve">Inspecting </w:t>
      </w:r>
      <w:r w:rsidR="00B00341">
        <w:t>s</w:t>
      </w:r>
      <w:r>
        <w:t>amples</w:t>
      </w:r>
      <w:r w:rsidR="00B00341">
        <w:t>—s</w:t>
      </w:r>
      <w:r>
        <w:t>tockpile inspections</w:t>
      </w:r>
      <w:r w:rsidR="00B00341">
        <w:t xml:space="preserve"> and stockpile re-inspections after fumigation</w:t>
      </w:r>
      <w:bookmarkEnd w:id="84"/>
    </w:p>
    <w:p w14:paraId="4AFD0DEE" w14:textId="55D0F420" w:rsidR="00400E69" w:rsidRDefault="00400E69" w:rsidP="00400E69">
      <w:pPr>
        <w:pStyle w:val="ListBullet"/>
      </w:pPr>
      <w:r>
        <w:t>Walk around the entire</w:t>
      </w:r>
      <w:r w:rsidR="00B00341">
        <w:t xml:space="preserve"> stockpile</w:t>
      </w:r>
      <w:r>
        <w:t xml:space="preserve"> </w:t>
      </w:r>
      <w:r w:rsidR="00B03B8E">
        <w:t>row and</w:t>
      </w:r>
      <w:r>
        <w:t xml:space="preserve"> visually inspect both ends of logs in the log </w:t>
      </w:r>
      <w:r w:rsidR="00EF404A">
        <w:t>stockpiles</w:t>
      </w:r>
      <w:r>
        <w:t>.</w:t>
      </w:r>
      <w:r w:rsidR="00B00341">
        <w:t xml:space="preserve"> Stockpiles must be spaced apart to allow access to all sides to undertake visual inspection.</w:t>
      </w:r>
    </w:p>
    <w:p w14:paraId="690C49A9" w14:textId="6E7FF90D" w:rsidR="00400E69" w:rsidRDefault="00400E69" w:rsidP="00400E69">
      <w:pPr>
        <w:pStyle w:val="ListBullet"/>
      </w:pPr>
      <w:bookmarkStart w:id="85" w:name="_Hlk139533535"/>
      <w:r>
        <w:t xml:space="preserve">For stockpiles on </w:t>
      </w:r>
      <w:r w:rsidR="00B00341">
        <w:t xml:space="preserve">non-sealed </w:t>
      </w:r>
      <w:r>
        <w:t xml:space="preserve">surfaces, ensure the log rows are placed on 2 ‘bearers’ to raise them away from </w:t>
      </w:r>
      <w:r w:rsidR="00B00341">
        <w:t xml:space="preserve">the ground </w:t>
      </w:r>
      <w:r>
        <w:t>and reduce the risk of contamination during loading. Bearer logs are not to be included as part of the lot presented for inspection.</w:t>
      </w:r>
    </w:p>
    <w:p w14:paraId="1772CF4F" w14:textId="67591DA0" w:rsidR="00400E69" w:rsidRDefault="00400E69" w:rsidP="00E35F93">
      <w:pPr>
        <w:pStyle w:val="ListBullet"/>
        <w:numPr>
          <w:ilvl w:val="0"/>
          <w:numId w:val="28"/>
        </w:numPr>
      </w:pPr>
      <w:r>
        <w:t xml:space="preserve">Where one bearer, or no bearers are used, any logs </w:t>
      </w:r>
      <w:r w:rsidR="00191AFE">
        <w:t xml:space="preserve">in contact with </w:t>
      </w:r>
      <w:r>
        <w:t>the ground must not be exported.</w:t>
      </w:r>
    </w:p>
    <w:bookmarkEnd w:id="85"/>
    <w:p w14:paraId="4B616017" w14:textId="274F6CD2" w:rsidR="00B00341" w:rsidRDefault="00400E69" w:rsidP="00400E69">
      <w:pPr>
        <w:pStyle w:val="ListBullet"/>
      </w:pPr>
      <w:r>
        <w:t>For each sampled log, inspect at least 20</w:t>
      </w:r>
      <w:r w:rsidR="00191AFE">
        <w:t xml:space="preserve">% </w:t>
      </w:r>
      <w:r>
        <w:t>of the surface area of the log</w:t>
      </w:r>
      <w:r w:rsidR="00B00341">
        <w:t xml:space="preserve"> using suitable equipment. Sampled logs must be laid on the ground in a safe manner with adequate space around each log to ensure AO inspection is not hindered</w:t>
      </w:r>
      <w:r w:rsidR="00191AFE">
        <w:t>.</w:t>
      </w:r>
    </w:p>
    <w:p w14:paraId="662EBC72" w14:textId="0AADEA9B" w:rsidR="00115463" w:rsidRDefault="00115463" w:rsidP="00E35F93">
      <w:pPr>
        <w:pStyle w:val="ListBullet"/>
        <w:numPr>
          <w:ilvl w:val="0"/>
          <w:numId w:val="28"/>
        </w:numPr>
      </w:pPr>
      <w:r>
        <w:t xml:space="preserve">For logs with bark, lift semi-attached bark with a knife or hammer and chisel, and probe branch stubs, cracks and/or holes to dislodge pests. Refer to the </w:t>
      </w:r>
      <w:r w:rsidR="00092A42" w:rsidRPr="005F29AE">
        <w:t>Export</w:t>
      </w:r>
      <w:r w:rsidR="005F29AE">
        <w:t>s</w:t>
      </w:r>
      <w:r w:rsidR="00092A42" w:rsidRPr="005F29AE">
        <w:t xml:space="preserve"> process instruction</w:t>
      </w:r>
      <w:r w:rsidRPr="005F29AE">
        <w:t>:</w:t>
      </w:r>
      <w:r w:rsidRPr="00E66109">
        <w:rPr>
          <w:i/>
          <w:iCs/>
        </w:rPr>
        <w:t xml:space="preserve"> </w:t>
      </w:r>
      <w:hyperlink w:anchor="_Related_material_2" w:history="1">
        <w:r w:rsidRPr="005F29AE">
          <w:rPr>
            <w:rStyle w:val="Hyperlink"/>
          </w:rPr>
          <w:t>Inspection of forest products for export</w:t>
        </w:r>
      </w:hyperlink>
      <w:r>
        <w:t xml:space="preserve"> for further information.</w:t>
      </w:r>
    </w:p>
    <w:p w14:paraId="2A004658" w14:textId="43FF0073" w:rsidR="00115463" w:rsidRDefault="00115463" w:rsidP="00E35F93">
      <w:pPr>
        <w:pStyle w:val="ListBullet"/>
        <w:numPr>
          <w:ilvl w:val="0"/>
          <w:numId w:val="28"/>
        </w:numPr>
      </w:pPr>
      <w:r>
        <w:t xml:space="preserve">For logs without bark, AOs </w:t>
      </w:r>
      <w:r w:rsidR="00F3241D">
        <w:t>must</w:t>
      </w:r>
      <w:r>
        <w:t xml:space="preserve"> focus on any remaining bark,</w:t>
      </w:r>
      <w:r w:rsidRPr="00115463">
        <w:t xml:space="preserve"> including probing of branch stubs, cracks and/or holes to dislodge any pests.</w:t>
      </w:r>
    </w:p>
    <w:p w14:paraId="1B03F879" w14:textId="148938E3" w:rsidR="003F12F2" w:rsidRDefault="00B00341" w:rsidP="00E35F93">
      <w:pPr>
        <w:pStyle w:val="ListBullet"/>
        <w:numPr>
          <w:ilvl w:val="0"/>
          <w:numId w:val="28"/>
        </w:numPr>
      </w:pPr>
      <w:r>
        <w:t xml:space="preserve">Logs </w:t>
      </w:r>
      <w:r w:rsidR="00191AFE">
        <w:t>that</w:t>
      </w:r>
      <w:r>
        <w:t xml:space="preserve"> have been set out for AO sampling and inspection must be cleaned prior to packing and export</w:t>
      </w:r>
      <w:r w:rsidR="004C5E61">
        <w:t xml:space="preserve"> in the presence of the </w:t>
      </w:r>
      <w:r w:rsidR="004E2ACB">
        <w:t>AO</w:t>
      </w:r>
      <w:r w:rsidR="003F12F2">
        <w:t xml:space="preserve">. Alternatively, sampled logs may </w:t>
      </w:r>
      <w:r w:rsidR="004C5E61">
        <w:t xml:space="preserve">be placed on at least </w:t>
      </w:r>
      <w:r w:rsidR="004E2ACB">
        <w:t>2</w:t>
      </w:r>
      <w:r w:rsidR="004C5E61">
        <w:t xml:space="preserve"> bearers</w:t>
      </w:r>
      <w:r w:rsidR="003F12F2">
        <w:t xml:space="preserve"> or laid on a layer of bark so there is no risk of soil contamination.</w:t>
      </w:r>
    </w:p>
    <w:p w14:paraId="38058D46" w14:textId="61ECF4B3" w:rsidR="00B00341" w:rsidRDefault="004C5E61" w:rsidP="00E35F93">
      <w:pPr>
        <w:pStyle w:val="ListBullet"/>
        <w:numPr>
          <w:ilvl w:val="0"/>
          <w:numId w:val="28"/>
        </w:numPr>
      </w:pPr>
      <w:r>
        <w:t>AO must record which action took place (cleaning or being placed on bearers</w:t>
      </w:r>
      <w:r w:rsidR="003F12F2">
        <w:t>/bark bed</w:t>
      </w:r>
      <w:r>
        <w:t>) for logs set out for inspection in their inspection record.</w:t>
      </w:r>
    </w:p>
    <w:p w14:paraId="7BF460D9" w14:textId="77777777" w:rsidR="00400E69" w:rsidRDefault="00400E69" w:rsidP="00400E69">
      <w:pPr>
        <w:pStyle w:val="ListBullet"/>
        <w:rPr>
          <w:b/>
        </w:rPr>
      </w:pPr>
      <w:r>
        <w:t xml:space="preserve">For logs to be exported to China, </w:t>
      </w:r>
      <w:r w:rsidRPr="00A76E4C">
        <w:rPr>
          <w:u w:val="single"/>
        </w:rPr>
        <w:t>all logs with bark must be inspect</w:t>
      </w:r>
      <w:r>
        <w:rPr>
          <w:u w:val="single"/>
        </w:rPr>
        <w:t>ed</w:t>
      </w:r>
      <w:r w:rsidRPr="00A76E4C">
        <w:rPr>
          <w:u w:val="single"/>
        </w:rPr>
        <w:t xml:space="preserve"> before and inspect</w:t>
      </w:r>
      <w:r>
        <w:rPr>
          <w:u w:val="single"/>
        </w:rPr>
        <w:t>ed</w:t>
      </w:r>
      <w:r w:rsidRPr="00A76E4C">
        <w:rPr>
          <w:u w:val="single"/>
        </w:rPr>
        <w:t xml:space="preserve"> after mandatory fumigation</w:t>
      </w:r>
      <w:r w:rsidRPr="006B368B">
        <w:t xml:space="preserve">. </w:t>
      </w:r>
    </w:p>
    <w:p w14:paraId="69346E40" w14:textId="70C84199" w:rsidR="00400E69" w:rsidRPr="00C23D42" w:rsidRDefault="00400E69" w:rsidP="00400E69">
      <w:pPr>
        <w:pStyle w:val="ListBullet5"/>
        <w:ind w:left="709"/>
        <w:rPr>
          <w:b/>
        </w:rPr>
      </w:pPr>
      <w:r w:rsidRPr="00A76E4C">
        <w:rPr>
          <w:u w:val="single"/>
        </w:rPr>
        <w:t>Logs with</w:t>
      </w:r>
      <w:r w:rsidRPr="00C23D42">
        <w:rPr>
          <w:u w:val="single"/>
        </w:rPr>
        <w:t xml:space="preserve"> bark</w:t>
      </w:r>
      <w:r>
        <w:t xml:space="preserve"> </w:t>
      </w:r>
      <w:r w:rsidRPr="006B368B">
        <w:t>must be subject to an initial</w:t>
      </w:r>
      <w:r w:rsidR="000E6875">
        <w:t xml:space="preserve"> stockpile</w:t>
      </w:r>
      <w:r w:rsidRPr="006B368B">
        <w:t xml:space="preserve"> inspection prior to </w:t>
      </w:r>
      <w:r>
        <w:t>fumigation</w:t>
      </w:r>
      <w:r w:rsidR="00191AFE">
        <w:t>.</w:t>
      </w:r>
    </w:p>
    <w:p w14:paraId="5E226434" w14:textId="1F12AC35" w:rsidR="000E6875" w:rsidRPr="000E6875" w:rsidRDefault="000E6875" w:rsidP="00E35F93">
      <w:pPr>
        <w:pStyle w:val="ListBullet5"/>
        <w:numPr>
          <w:ilvl w:val="0"/>
          <w:numId w:val="29"/>
        </w:numPr>
        <w:rPr>
          <w:b/>
        </w:rPr>
      </w:pPr>
      <w:r>
        <w:t>For log stockpiles—</w:t>
      </w:r>
      <w:r w:rsidR="00400E69" w:rsidRPr="006B368B">
        <w:t>after mandatory fumigation</w:t>
      </w:r>
      <w:r w:rsidR="00400E69">
        <w:t>,</w:t>
      </w:r>
      <w:r w:rsidR="00400E69" w:rsidRPr="006B368B">
        <w:t xml:space="preserve"> logs must also be subject to </w:t>
      </w:r>
      <w:r w:rsidR="00FA2ABD">
        <w:t xml:space="preserve">reinspection as per the initial </w:t>
      </w:r>
      <w:r w:rsidR="00EF404A">
        <w:t>stockpile</w:t>
      </w:r>
      <w:r w:rsidR="00FA2ABD">
        <w:t xml:space="preserve"> inspection requirements</w:t>
      </w:r>
      <w:r w:rsidR="00191AFE">
        <w:t>.</w:t>
      </w:r>
    </w:p>
    <w:p w14:paraId="47A3FC44" w14:textId="796EB6C5" w:rsidR="000E6875" w:rsidRPr="000E6875" w:rsidRDefault="000E6875" w:rsidP="00E35F93">
      <w:pPr>
        <w:pStyle w:val="ListBullet5"/>
        <w:numPr>
          <w:ilvl w:val="0"/>
          <w:numId w:val="29"/>
        </w:numPr>
        <w:rPr>
          <w:b/>
        </w:rPr>
      </w:pPr>
      <w:r>
        <w:lastRenderedPageBreak/>
        <w:t>For logs containerised after initial (stockpile) inspection and mandatory fumigation, logs must be subject to</w:t>
      </w:r>
      <w:r w:rsidR="00FA2ABD">
        <w:t xml:space="preserve"> </w:t>
      </w:r>
      <w:r w:rsidR="00400E69">
        <w:t xml:space="preserve">level 2 </w:t>
      </w:r>
      <w:r w:rsidR="00400E69" w:rsidRPr="006B368B">
        <w:t>re-inspection</w:t>
      </w:r>
      <w:r w:rsidR="00191AFE">
        <w:t>.</w:t>
      </w:r>
    </w:p>
    <w:p w14:paraId="1B766C30" w14:textId="02351C01" w:rsidR="00400E69" w:rsidRDefault="000E6875" w:rsidP="00E35F93">
      <w:pPr>
        <w:pStyle w:val="ListBullet5"/>
        <w:numPr>
          <w:ilvl w:val="0"/>
          <w:numId w:val="30"/>
        </w:numPr>
        <w:rPr>
          <w:b/>
        </w:rPr>
      </w:pPr>
      <w:r>
        <w:t xml:space="preserve">Re-inspection is mandatory under requirements for export to China </w:t>
      </w:r>
      <w:r w:rsidR="00400E69" w:rsidRPr="006B368B">
        <w:t xml:space="preserve">regardless of </w:t>
      </w:r>
      <w:r w:rsidR="00191AFE" w:rsidRPr="006B368B">
        <w:t>whether</w:t>
      </w:r>
      <w:r w:rsidR="00400E69">
        <w:t xml:space="preserve"> </w:t>
      </w:r>
      <w:r w:rsidR="00400E69" w:rsidRPr="006B368B">
        <w:t xml:space="preserve">insects or contamination </w:t>
      </w:r>
      <w:r w:rsidR="00191AFE">
        <w:t xml:space="preserve">are or are not </w:t>
      </w:r>
      <w:r w:rsidR="00400E69" w:rsidRPr="006B368B">
        <w:t>found prior to fumigation</w:t>
      </w:r>
      <w:r w:rsidR="00400E69">
        <w:t>.</w:t>
      </w:r>
    </w:p>
    <w:p w14:paraId="0891EE92" w14:textId="380875B8" w:rsidR="00400E69" w:rsidRPr="009B41B8" w:rsidRDefault="00400E69" w:rsidP="00400E69">
      <w:pPr>
        <w:pStyle w:val="ListBullet5"/>
        <w:ind w:left="709"/>
        <w:rPr>
          <w:b/>
        </w:rPr>
      </w:pPr>
      <w:r w:rsidRPr="00C23D42">
        <w:rPr>
          <w:u w:val="single"/>
        </w:rPr>
        <w:t>Logs without bark</w:t>
      </w:r>
      <w:r>
        <w:t xml:space="preserve"> for export to all countries (including China) that fail inspection, must be fumigated (as for logs with bark) and then subject to level 1 re-inspection.</w:t>
      </w:r>
    </w:p>
    <w:p w14:paraId="617A0EEF" w14:textId="7F489980" w:rsidR="00400E69" w:rsidRPr="00752946" w:rsidRDefault="00400E69" w:rsidP="00400E69">
      <w:pPr>
        <w:pStyle w:val="ListBullet"/>
      </w:pPr>
      <w:r>
        <w:t xml:space="preserve">If the consignment passes for all tolerances during inspection and logs are not destined for China, </w:t>
      </w:r>
      <w:r w:rsidR="003F12F2">
        <w:t xml:space="preserve">no treatment is required (unless it is a mandatory importing country requirement—check </w:t>
      </w:r>
      <w:proofErr w:type="spellStart"/>
      <w:r w:rsidR="003F12F2">
        <w:t>Micor</w:t>
      </w:r>
      <w:proofErr w:type="spellEnd"/>
      <w:r w:rsidR="003F12F2">
        <w:t>)</w:t>
      </w:r>
      <w:r>
        <w:t>.</w:t>
      </w:r>
    </w:p>
    <w:p w14:paraId="229BD3FF" w14:textId="68449C18" w:rsidR="00400E69" w:rsidRPr="004878F0" w:rsidRDefault="00400E69" w:rsidP="00400E69">
      <w:pPr>
        <w:pStyle w:val="ListBullet5"/>
        <w:ind w:left="709"/>
      </w:pPr>
      <w:r>
        <w:t xml:space="preserve">Where an initial inspection fails, logs </w:t>
      </w:r>
      <w:r w:rsidR="003F12F2">
        <w:t xml:space="preserve">(with or without bark) </w:t>
      </w:r>
      <w:r>
        <w:t>must be subject to level 1 post fumigation re-inspection</w:t>
      </w:r>
      <w:r w:rsidR="000E6875">
        <w:t xml:space="preserve"> for containerised goods. For logs in stockpiles, re-inspection must be as per drawing samples and inspecting samples for stockpiles</w:t>
      </w:r>
      <w:r>
        <w:t xml:space="preserve">. </w:t>
      </w:r>
      <w:r w:rsidR="003F12F2">
        <w:t>For bulk vessels, the bulk vessel sampling rates apply.</w:t>
      </w:r>
    </w:p>
    <w:p w14:paraId="07EC6DC7" w14:textId="39549DFD" w:rsidR="000E050F" w:rsidRPr="000E050F" w:rsidRDefault="00961193" w:rsidP="00400E69">
      <w:pPr>
        <w:pStyle w:val="ListBullet"/>
        <w:rPr>
          <w:rFonts w:cs="Arial"/>
        </w:rPr>
      </w:pPr>
      <w:r>
        <w:rPr>
          <w:rFonts w:cs="Arial"/>
        </w:rPr>
        <w:t xml:space="preserve">All stockpiles presented (that comprise the entire consignment) must be inspected regardless of if the first group of logs inspected fail for insects. Inspection continued after initial detection of insects must be done with attention to passing/failing for presence of insects, </w:t>
      </w:r>
      <w:proofErr w:type="gramStart"/>
      <w:r>
        <w:rPr>
          <w:rFonts w:cs="Arial"/>
        </w:rPr>
        <w:t>soil</w:t>
      </w:r>
      <w:proofErr w:type="gramEnd"/>
      <w:r>
        <w:rPr>
          <w:rFonts w:cs="Arial"/>
        </w:rPr>
        <w:t xml:space="preserve"> or other contaminants.</w:t>
      </w:r>
    </w:p>
    <w:p w14:paraId="33290C25" w14:textId="34C20CB5" w:rsidR="00400E69" w:rsidRPr="00EF404A" w:rsidRDefault="00400E69" w:rsidP="005F29AE">
      <w:pPr>
        <w:pStyle w:val="ListBullet"/>
        <w:rPr>
          <w:rFonts w:cs="Arial"/>
        </w:rPr>
      </w:pPr>
      <w:r>
        <w:t>Record your inspection results on the inspection record.</w:t>
      </w:r>
    </w:p>
    <w:p w14:paraId="48C3A33C" w14:textId="77777777" w:rsidR="00400E69" w:rsidRDefault="00400E69" w:rsidP="00400E69">
      <w:pPr>
        <w:pStyle w:val="Heading3"/>
      </w:pPr>
      <w:bookmarkStart w:id="86" w:name="_Toc160104019"/>
      <w:r>
        <w:t xml:space="preserve">Pass the goods </w:t>
      </w:r>
      <w:r w:rsidRPr="00632A3D">
        <w:t>after</w:t>
      </w:r>
      <w:r>
        <w:t xml:space="preserve"> </w:t>
      </w:r>
      <w:proofErr w:type="gramStart"/>
      <w:r>
        <w:t>inspection</w:t>
      </w:r>
      <w:bookmarkEnd w:id="86"/>
      <w:proofErr w:type="gramEnd"/>
    </w:p>
    <w:p w14:paraId="145A0CB1" w14:textId="77777777" w:rsidR="00400E69" w:rsidRDefault="00400E69" w:rsidP="00400E69">
      <w:pPr>
        <w:pStyle w:val="BodyText"/>
      </w:pPr>
      <w:r>
        <w:t xml:space="preserve">As per </w:t>
      </w:r>
      <w:hyperlink w:anchor="_Pass_to_goods" w:history="1">
        <w:r w:rsidRPr="00023C03">
          <w:rPr>
            <w:rStyle w:val="Hyperlink"/>
            <w:b/>
            <w:bCs/>
            <w:color w:val="auto"/>
            <w:u w:val="none"/>
          </w:rPr>
          <w:t xml:space="preserve">Section 4: </w:t>
        </w:r>
        <w:r w:rsidRPr="006136EF">
          <w:rPr>
            <w:rStyle w:val="Hyperlink"/>
            <w:b/>
            <w:bCs/>
          </w:rPr>
          <w:t>Pass the goods after inspection</w:t>
        </w:r>
      </w:hyperlink>
      <w:r>
        <w:t xml:space="preserve"> of the work instruction.</w:t>
      </w:r>
    </w:p>
    <w:p w14:paraId="5DA5983F" w14:textId="77777777" w:rsidR="00400E69" w:rsidRDefault="00400E69" w:rsidP="00400E69">
      <w:pPr>
        <w:pStyle w:val="Heading3"/>
      </w:pPr>
      <w:bookmarkStart w:id="87" w:name="_Toc160104020"/>
      <w:r>
        <w:t xml:space="preserve">Reject the goods after </w:t>
      </w:r>
      <w:proofErr w:type="gramStart"/>
      <w:r>
        <w:t>inspection</w:t>
      </w:r>
      <w:bookmarkEnd w:id="87"/>
      <w:proofErr w:type="gramEnd"/>
    </w:p>
    <w:p w14:paraId="34CEA0B3" w14:textId="77777777" w:rsidR="00400E69" w:rsidRDefault="00400E69" w:rsidP="00400E69">
      <w:pPr>
        <w:pStyle w:val="ListBullet"/>
      </w:pPr>
      <w:r>
        <w:t>Reject the goods based on the relevant tolerances.</w:t>
      </w:r>
    </w:p>
    <w:p w14:paraId="75F7B782" w14:textId="54024379" w:rsidR="00400E69" w:rsidRDefault="00400E69" w:rsidP="00400E69">
      <w:pPr>
        <w:pStyle w:val="BodyText"/>
        <w:ind w:left="426"/>
      </w:pPr>
      <w:r>
        <w:rPr>
          <w:b/>
        </w:rPr>
        <w:t>Note:</w:t>
      </w:r>
      <w:r>
        <w:t xml:space="preserve"> Log</w:t>
      </w:r>
      <w:r w:rsidR="00132A8B">
        <w:t>s</w:t>
      </w:r>
      <w:r w:rsidR="00191AFE">
        <w:t xml:space="preserve"> </w:t>
      </w:r>
      <w:r>
        <w:t>rejected upon initial inspection due to detection of live insects may continue to be loaded into container or vessel holds if it is intended for the logs to be treated within the container or vessel hold prior to being resubmitted for inspection.</w:t>
      </w:r>
    </w:p>
    <w:p w14:paraId="3B47F72E" w14:textId="372E91FB" w:rsidR="00400E69" w:rsidRDefault="00400E69" w:rsidP="00400E69">
      <w:pPr>
        <w:pStyle w:val="ListBullet"/>
      </w:pPr>
      <w:r>
        <w:t>Record rejection of lot/consignment on the inspection record.</w:t>
      </w:r>
    </w:p>
    <w:p w14:paraId="52E26A6A" w14:textId="77777777" w:rsidR="00400E69" w:rsidRDefault="00400E69" w:rsidP="00400E69">
      <w:pPr>
        <w:pStyle w:val="ListBullet"/>
      </w:pPr>
      <w:r>
        <w:t>Inform the client of the rejection.</w:t>
      </w:r>
    </w:p>
    <w:p w14:paraId="53194204" w14:textId="6C2C9B92" w:rsidR="00400E69" w:rsidRDefault="00400E69" w:rsidP="00400E69">
      <w:pPr>
        <w:pStyle w:val="ListBullet5"/>
        <w:ind w:left="709"/>
      </w:pPr>
      <w:r>
        <w:t>For live insect infestation the goods must be treated with an insecticide or fumigant. Make note of this in the comments field of the inspection.</w:t>
      </w:r>
    </w:p>
    <w:p w14:paraId="0B0687AC" w14:textId="77777777" w:rsidR="00400E69" w:rsidRDefault="00400E69" w:rsidP="00400E69">
      <w:pPr>
        <w:pStyle w:val="ListBullet5"/>
        <w:ind w:left="709"/>
      </w:pPr>
      <w:r>
        <w:t xml:space="preserve">Do </w:t>
      </w:r>
      <w:r>
        <w:rPr>
          <w:b/>
        </w:rPr>
        <w:t>not</w:t>
      </w:r>
      <w:r>
        <w:t xml:space="preserve"> recommend any </w:t>
      </w:r>
      <w:proofErr w:type="gramStart"/>
      <w:r>
        <w:t>particular insecticide</w:t>
      </w:r>
      <w:proofErr w:type="gramEnd"/>
      <w:r>
        <w:t xml:space="preserve"> or fumigant as the choice of treatment is the responsibility of the client.</w:t>
      </w:r>
    </w:p>
    <w:p w14:paraId="148F7A66" w14:textId="065922D5" w:rsidR="00400E69" w:rsidRDefault="00400E69" w:rsidP="00400E69">
      <w:pPr>
        <w:pStyle w:val="ListBullet"/>
      </w:pPr>
      <w:r>
        <w:t xml:space="preserve">Provide the client a </w:t>
      </w:r>
      <w:r>
        <w:rPr>
          <w:b/>
        </w:rPr>
        <w:t>copy</w:t>
      </w:r>
      <w:r>
        <w:t xml:space="preserve"> of the completed inspection record, if requested.</w:t>
      </w:r>
    </w:p>
    <w:p w14:paraId="2A94D7D1" w14:textId="70E05F93" w:rsidR="00400E69" w:rsidRDefault="00400E69" w:rsidP="00400E69">
      <w:pPr>
        <w:pStyle w:val="ListBullet"/>
      </w:pPr>
      <w:r>
        <w:t>Attach any supporting documentation. Ensure that the rejected goods are segregated and clearly distinguished from goods which failed inspection or have not yet been inspected.</w:t>
      </w:r>
    </w:p>
    <w:p w14:paraId="2B283682" w14:textId="77777777" w:rsidR="00400E69" w:rsidRDefault="00400E69" w:rsidP="00400E69">
      <w:pPr>
        <w:pStyle w:val="Heading3"/>
      </w:pPr>
      <w:bookmarkStart w:id="88" w:name="_Toc160104021"/>
      <w:r>
        <w:t xml:space="preserve">Reinspect the </w:t>
      </w:r>
      <w:r w:rsidRPr="00632A3D">
        <w:t>resubmitted</w:t>
      </w:r>
      <w:r>
        <w:t xml:space="preserve"> </w:t>
      </w:r>
      <w:proofErr w:type="gramStart"/>
      <w:r>
        <w:t>goods</w:t>
      </w:r>
      <w:bookmarkEnd w:id="88"/>
      <w:proofErr w:type="gramEnd"/>
    </w:p>
    <w:p w14:paraId="40BFDAF0" w14:textId="3B44D768" w:rsidR="00400E69" w:rsidRDefault="00191AFE" w:rsidP="00400E69">
      <w:r>
        <w:rPr>
          <w:rFonts w:cs="Arial"/>
        </w:rPr>
        <w:t xml:space="preserve">Resubmitted </w:t>
      </w:r>
      <w:r w:rsidR="00400E69">
        <w:rPr>
          <w:rFonts w:cs="Arial"/>
        </w:rPr>
        <w:t>logs may be sampled from stockpiles, vessel holds or loaded containers.</w:t>
      </w:r>
    </w:p>
    <w:p w14:paraId="1B3F0E7E" w14:textId="0E63A07B" w:rsidR="00400E69" w:rsidRDefault="00400E69" w:rsidP="00400E69">
      <w:pPr>
        <w:pStyle w:val="Heading4"/>
      </w:pPr>
      <w:bookmarkStart w:id="89" w:name="_Toc160104022"/>
      <w:r>
        <w:t>Stockpiles</w:t>
      </w:r>
      <w:bookmarkEnd w:id="89"/>
    </w:p>
    <w:p w14:paraId="5D1BC16D" w14:textId="79671F3E" w:rsidR="00400E69" w:rsidRDefault="00400E69" w:rsidP="00400E69">
      <w:pPr>
        <w:pStyle w:val="ListBullet"/>
      </w:pPr>
      <w:r>
        <w:t xml:space="preserve">Reinspect the resubmitted goods by following the </w:t>
      </w:r>
      <w:hyperlink w:anchor="_Drawing_Samples_–Stock" w:history="1">
        <w:r w:rsidRPr="00215ACA">
          <w:rPr>
            <w:rStyle w:val="Hyperlink"/>
          </w:rPr>
          <w:t>drawing samples</w:t>
        </w:r>
      </w:hyperlink>
      <w:r>
        <w:t xml:space="preserve"> and </w:t>
      </w:r>
      <w:hyperlink w:anchor="_Inspecting_Samples_–Stock" w:history="1">
        <w:r w:rsidRPr="00215ACA">
          <w:rPr>
            <w:rStyle w:val="Hyperlink"/>
          </w:rPr>
          <w:t>inspecting samples</w:t>
        </w:r>
      </w:hyperlink>
      <w:r>
        <w:t xml:space="preserve"> instructions for stockpiles within this attachment.</w:t>
      </w:r>
    </w:p>
    <w:p w14:paraId="22497F3B" w14:textId="65CCE238" w:rsidR="00F73E18" w:rsidRDefault="00846355" w:rsidP="00F73E18">
      <w:pPr>
        <w:pStyle w:val="Heading4"/>
      </w:pPr>
      <w:bookmarkStart w:id="90" w:name="_Toc160104023"/>
      <w:r>
        <w:t>Containerised logs</w:t>
      </w:r>
      <w:bookmarkEnd w:id="90"/>
    </w:p>
    <w:p w14:paraId="00F4BC36" w14:textId="5F691CA6" w:rsidR="00F73E18" w:rsidRDefault="00F73E18" w:rsidP="0007422A">
      <w:pPr>
        <w:pStyle w:val="ListBullet"/>
      </w:pPr>
      <w:r>
        <w:t xml:space="preserve">Reinspect the resubmitted goods by following </w:t>
      </w:r>
      <w:r w:rsidRPr="00FB739D">
        <w:t xml:space="preserve">the drawing samples </w:t>
      </w:r>
      <w:hyperlink w:anchor="_Selecting_loaded_containers" w:history="1">
        <w:r w:rsidRPr="00FB739D">
          <w:rPr>
            <w:rStyle w:val="Hyperlink"/>
          </w:rPr>
          <w:t>for China</w:t>
        </w:r>
      </w:hyperlink>
      <w:r w:rsidRPr="00FB739D">
        <w:t xml:space="preserve"> or </w:t>
      </w:r>
      <w:hyperlink w:anchor="_Selecting_loaded_containers_1" w:history="1">
        <w:r w:rsidRPr="00FB739D">
          <w:rPr>
            <w:rStyle w:val="Hyperlink"/>
          </w:rPr>
          <w:t>for other countries</w:t>
        </w:r>
      </w:hyperlink>
      <w:r w:rsidRPr="00FB739D">
        <w:t xml:space="preserve"> and </w:t>
      </w:r>
      <w:hyperlink w:anchor="_Inspecting_Samples_-" w:history="1">
        <w:r w:rsidRPr="00FB739D">
          <w:rPr>
            <w:rStyle w:val="Hyperlink"/>
          </w:rPr>
          <w:t>inspecting samples</w:t>
        </w:r>
      </w:hyperlink>
      <w:r w:rsidRPr="00FB739D">
        <w:t xml:space="preserve"> instructions</w:t>
      </w:r>
      <w:r>
        <w:t xml:space="preserve"> for containers within this attachment.</w:t>
      </w:r>
    </w:p>
    <w:p w14:paraId="0CD861A5" w14:textId="77777777" w:rsidR="00400E69" w:rsidRDefault="00400E69" w:rsidP="00400E69">
      <w:pPr>
        <w:pStyle w:val="Heading4"/>
      </w:pPr>
      <w:bookmarkStart w:id="91" w:name="_Toc160104024"/>
      <w:r>
        <w:lastRenderedPageBreak/>
        <w:t xml:space="preserve">Vessel </w:t>
      </w:r>
      <w:proofErr w:type="gramStart"/>
      <w:r>
        <w:t>holds</w:t>
      </w:r>
      <w:bookmarkEnd w:id="91"/>
      <w:proofErr w:type="gramEnd"/>
    </w:p>
    <w:p w14:paraId="6426B1C2" w14:textId="7E08DA1F" w:rsidR="00400E69" w:rsidRDefault="00400E69" w:rsidP="00400E69">
      <w:pPr>
        <w:pStyle w:val="BodyText"/>
      </w:pPr>
      <w:r w:rsidRPr="00632A3D">
        <w:rPr>
          <w:b/>
          <w:bCs/>
        </w:rPr>
        <w:t>Note:</w:t>
      </w:r>
      <w:r>
        <w:t xml:space="preserve"> For bulk into vessel consignments rejected during initial stockpile inspection due to detection of live insects, logs may be sampled from the vessel hold and re-inspected at the wharf after loading and treatment in the vessel hold.</w:t>
      </w:r>
    </w:p>
    <w:p w14:paraId="3B7E4FDF" w14:textId="159F4770" w:rsidR="00400E69" w:rsidRDefault="00400E69" w:rsidP="00400E69">
      <w:pPr>
        <w:pStyle w:val="BodyText"/>
      </w:pPr>
      <w:r>
        <w:t xml:space="preserve">The inspection of logs at the wharf may only be undertaken once the AO has ensured that </w:t>
      </w:r>
      <w:r w:rsidR="00836E58">
        <w:t>all</w:t>
      </w:r>
      <w:r>
        <w:t xml:space="preserve"> the following requirements have been met.</w:t>
      </w:r>
    </w:p>
    <w:p w14:paraId="77CAE32B" w14:textId="77777777" w:rsidR="00400E69" w:rsidRDefault="00400E69" w:rsidP="00400E69">
      <w:pPr>
        <w:pStyle w:val="ListBullet"/>
      </w:pPr>
      <w:r>
        <w:t xml:space="preserve">There is a designated inspection area zone on the </w:t>
      </w:r>
      <w:proofErr w:type="gramStart"/>
      <w:r>
        <w:t>wharf</w:t>
      </w:r>
      <w:proofErr w:type="gramEnd"/>
      <w:r>
        <w:t xml:space="preserve"> which is clearly marked, has a minimum distance of 3 metres from the wharf edge and prohibits access by heavy machinery.</w:t>
      </w:r>
    </w:p>
    <w:p w14:paraId="3D79DB90" w14:textId="77777777" w:rsidR="00400E69" w:rsidRDefault="00400E69" w:rsidP="00400E69">
      <w:pPr>
        <w:pStyle w:val="ListBullet"/>
      </w:pPr>
      <w:r>
        <w:t>There is adequate natural or artificial lighting of the designated inspection area zone to enable a clear view of the surface of the logs.</w:t>
      </w:r>
    </w:p>
    <w:p w14:paraId="06E8EF5E" w14:textId="77777777" w:rsidR="00400E69" w:rsidRDefault="00400E69" w:rsidP="00400E69">
      <w:pPr>
        <w:pStyle w:val="ListBullet"/>
      </w:pPr>
      <w:r>
        <w:t>If artificial lighting is used it must not attract live insects which may infest the logs presented in the designated inspection area zone. If this requirement cannot be met, inspection must occur during daytime hours when there is adequate natural light.</w:t>
      </w:r>
    </w:p>
    <w:p w14:paraId="3133AAA3" w14:textId="0CACB845" w:rsidR="00400E69" w:rsidRDefault="00400E69" w:rsidP="00400E69">
      <w:pPr>
        <w:pStyle w:val="ListBullet"/>
      </w:pPr>
      <w:r>
        <w:t xml:space="preserve">The individual sampled logs are laid out in a safe manner side-by-side with safe access between logs for inspection on the ground surface within the designated inspection area zone. Logs inspected during daytime hours when there is adequate natural light may alternatively be laid out safely in the sling as describe in the </w:t>
      </w:r>
      <w:r w:rsidR="00092A42">
        <w:t>Export</w:t>
      </w:r>
      <w:r w:rsidR="005F29AE">
        <w:t>s</w:t>
      </w:r>
      <w:r w:rsidR="00092A42">
        <w:t xml:space="preserve"> process instruction</w:t>
      </w:r>
      <w:r>
        <w:t xml:space="preserve">: </w:t>
      </w:r>
      <w:hyperlink w:anchor="_Related_material_1" w:history="1">
        <w:r w:rsidRPr="00881471">
          <w:rPr>
            <w:rStyle w:val="Hyperlink"/>
          </w:rPr>
          <w:t>Inspection of forest products for export</w:t>
        </w:r>
      </w:hyperlink>
      <w:r w:rsidRPr="00881471">
        <w:t>.</w:t>
      </w:r>
    </w:p>
    <w:p w14:paraId="2625FF9D" w14:textId="08C29649" w:rsidR="00400E69" w:rsidRDefault="00400E69" w:rsidP="00400E69">
      <w:pPr>
        <w:pStyle w:val="Heading3"/>
      </w:pPr>
      <w:bookmarkStart w:id="92" w:name="_Toc160104025"/>
      <w:r>
        <w:t xml:space="preserve">Drawing </w:t>
      </w:r>
      <w:r w:rsidR="000E6875">
        <w:t>s</w:t>
      </w:r>
      <w:r>
        <w:t>amples</w:t>
      </w:r>
      <w:r w:rsidR="000E6875">
        <w:t>—v</w:t>
      </w:r>
      <w:r>
        <w:t>essel hold re-</w:t>
      </w:r>
      <w:proofErr w:type="gramStart"/>
      <w:r>
        <w:t>inspections</w:t>
      </w:r>
      <w:bookmarkEnd w:id="92"/>
      <w:proofErr w:type="gramEnd"/>
    </w:p>
    <w:p w14:paraId="1ACC000E" w14:textId="574281DD" w:rsidR="00400E69" w:rsidRDefault="00400E69" w:rsidP="00400E69">
      <w:pPr>
        <w:pStyle w:val="ListBullet"/>
      </w:pPr>
      <w:r>
        <w:t xml:space="preserve">For each vessel hold, request a sample </w:t>
      </w:r>
      <w:r w:rsidR="00B0709B">
        <w:t>of 2 slings</w:t>
      </w:r>
      <w:r>
        <w:t xml:space="preserve"> of 20</w:t>
      </w:r>
      <w:r w:rsidR="00D53686">
        <w:t>-</w:t>
      </w:r>
      <w:r>
        <w:t>30 logs each, be removed (one fore and one aft) from the vessel hold, to the wharf for inspection.</w:t>
      </w:r>
    </w:p>
    <w:p w14:paraId="1F2AE0A5" w14:textId="77777777" w:rsidR="00400E69" w:rsidRDefault="00400E69" w:rsidP="00400E69">
      <w:pPr>
        <w:pStyle w:val="ListBullet"/>
      </w:pPr>
      <w:r>
        <w:t>Ensure the log samples drawn for re-inspection are set out in a safe manner by establishment staff. Do not commence inspection if the logs are presented in an unsafe manner.</w:t>
      </w:r>
    </w:p>
    <w:p w14:paraId="4AF8DF53" w14:textId="79C683D7" w:rsidR="00400E69" w:rsidRDefault="00400E69" w:rsidP="00400E69">
      <w:pPr>
        <w:pStyle w:val="ListBullet"/>
      </w:pPr>
      <w:r>
        <w:t xml:space="preserve">For consignments of </w:t>
      </w:r>
      <w:proofErr w:type="gramStart"/>
      <w:r>
        <w:t>a number of</w:t>
      </w:r>
      <w:proofErr w:type="gramEnd"/>
      <w:r>
        <w:t xml:space="preserve"> holds, ensure each sample represents each hold, and is clearly identified and separated from other samples. Use marks to distinguish different holds.</w:t>
      </w:r>
    </w:p>
    <w:p w14:paraId="489C54A2" w14:textId="6B4D2683" w:rsidR="00400E69" w:rsidRDefault="00400E69" w:rsidP="00400E69">
      <w:pPr>
        <w:pStyle w:val="Heading3"/>
      </w:pPr>
      <w:bookmarkStart w:id="93" w:name="_Toc160104026"/>
      <w:r>
        <w:t xml:space="preserve">Inspecting </w:t>
      </w:r>
      <w:r w:rsidR="00FB739D">
        <w:t>s</w:t>
      </w:r>
      <w:r>
        <w:t>amples</w:t>
      </w:r>
      <w:r w:rsidR="00FB739D">
        <w:t>—v</w:t>
      </w:r>
      <w:r>
        <w:t>essel hold re-</w:t>
      </w:r>
      <w:proofErr w:type="gramStart"/>
      <w:r>
        <w:t>inspections</w:t>
      </w:r>
      <w:bookmarkEnd w:id="93"/>
      <w:proofErr w:type="gramEnd"/>
    </w:p>
    <w:p w14:paraId="3067B0C1" w14:textId="77777777" w:rsidR="00400E69" w:rsidRDefault="00400E69" w:rsidP="00400E69">
      <w:pPr>
        <w:pStyle w:val="ListBullet"/>
        <w:rPr>
          <w:rFonts w:cs="Arial"/>
        </w:rPr>
      </w:pPr>
      <w:r>
        <w:t>Visually inspect both ends of the log samples by walking along the ends of the logs.</w:t>
      </w:r>
    </w:p>
    <w:p w14:paraId="14F4B727" w14:textId="72A5D420" w:rsidR="00400E69" w:rsidRDefault="00400E69" w:rsidP="00400E69">
      <w:pPr>
        <w:pStyle w:val="ListBullet"/>
        <w:rPr>
          <w:rFonts w:cs="Arial"/>
        </w:rPr>
      </w:pPr>
      <w:r>
        <w:t>For each log, inspect at least 20</w:t>
      </w:r>
      <w:r w:rsidR="00D53686">
        <w:t xml:space="preserve">% </w:t>
      </w:r>
      <w:r>
        <w:t>of the surface area of the log.</w:t>
      </w:r>
    </w:p>
    <w:p w14:paraId="0B23213F" w14:textId="12880DB5" w:rsidR="00400E69" w:rsidRDefault="00400E69" w:rsidP="00400E69">
      <w:pPr>
        <w:pStyle w:val="ListBullet"/>
        <w:rPr>
          <w:rFonts w:cs="Arial"/>
        </w:rPr>
      </w:pPr>
      <w:r>
        <w:rPr>
          <w:rFonts w:cs="Arial"/>
        </w:rPr>
        <w:t xml:space="preserve">For logs with bark lift semi-attached bark with a knife, hammer and/or chisel, and probe branch stubs, cracks and/or holes to dislodge pests. </w:t>
      </w:r>
      <w:r>
        <w:t xml:space="preserve">Refer to the </w:t>
      </w:r>
      <w:r w:rsidR="00092A42">
        <w:t>Export</w:t>
      </w:r>
      <w:r w:rsidR="005F29AE">
        <w:t>s</w:t>
      </w:r>
      <w:r w:rsidR="00092A42">
        <w:t xml:space="preserve"> process instruction</w:t>
      </w:r>
      <w:r>
        <w:t xml:space="preserve">: </w:t>
      </w:r>
      <w:hyperlink w:anchor="_Related_material_1" w:history="1">
        <w:r w:rsidRPr="00881471">
          <w:rPr>
            <w:rStyle w:val="Hyperlink"/>
          </w:rPr>
          <w:t>Inspection of forest products for export</w:t>
        </w:r>
      </w:hyperlink>
      <w:r w:rsidRPr="00881471">
        <w:t xml:space="preserve"> for further information.</w:t>
      </w:r>
    </w:p>
    <w:p w14:paraId="5DBF2BB3" w14:textId="11CBE70F" w:rsidR="00400E69" w:rsidRDefault="00400E69" w:rsidP="00400E69">
      <w:pPr>
        <w:pStyle w:val="ListBullet"/>
      </w:pPr>
      <w:r>
        <w:t xml:space="preserve">For logs without bark, AOs </w:t>
      </w:r>
      <w:r w:rsidR="00F3241D">
        <w:t xml:space="preserve">must </w:t>
      </w:r>
      <w:r>
        <w:t>focus on any remaining bark,</w:t>
      </w:r>
      <w:r>
        <w:rPr>
          <w:rFonts w:cs="Arial"/>
        </w:rPr>
        <w:t xml:space="preserve"> including probing of branch stubs, cracks and/or holes to dislodge any pests.</w:t>
      </w:r>
    </w:p>
    <w:p w14:paraId="09FC6C9D" w14:textId="54E7B8C1" w:rsidR="00400E69" w:rsidRDefault="00400E69" w:rsidP="00400E69">
      <w:pPr>
        <w:pStyle w:val="ListBullet"/>
        <w:rPr>
          <w:rFonts w:cs="Arial"/>
        </w:rPr>
      </w:pPr>
      <w:r>
        <w:t>Record the inspection results on the inspection record.</w:t>
      </w:r>
    </w:p>
    <w:p w14:paraId="33DF7CCE" w14:textId="799D9AF7" w:rsidR="00400E69" w:rsidRPr="00C23D42" w:rsidRDefault="00400E69" w:rsidP="00400E69">
      <w:pPr>
        <w:pStyle w:val="Heading3"/>
      </w:pPr>
      <w:bookmarkStart w:id="94" w:name="_Toc160104027"/>
      <w:r w:rsidRPr="00C23D42">
        <w:t>Log fumigation (st</w:t>
      </w:r>
      <w:r w:rsidR="00EF404A">
        <w:t>ockpile</w:t>
      </w:r>
      <w:r w:rsidRPr="00C23D42">
        <w:t>s/containerised or vessel holds)</w:t>
      </w:r>
      <w:bookmarkEnd w:id="94"/>
    </w:p>
    <w:p w14:paraId="55243531" w14:textId="5D67AC7E" w:rsidR="00400E69" w:rsidRDefault="00400E69" w:rsidP="005F2E7F">
      <w:pPr>
        <w:pStyle w:val="BodyText"/>
      </w:pPr>
      <w:r w:rsidRPr="00C23D42">
        <w:rPr>
          <w:rFonts w:asciiTheme="minorHAnsi" w:hAnsiTheme="minorHAnsi"/>
          <w:b/>
          <w:bCs/>
          <w:lang w:eastAsia="en-AU"/>
        </w:rPr>
        <w:t xml:space="preserve">Note: </w:t>
      </w:r>
      <w:r w:rsidRPr="00C23D42">
        <w:rPr>
          <w:rFonts w:eastAsia="Calibri" w:cs="Arial"/>
        </w:rPr>
        <w:t xml:space="preserve">When </w:t>
      </w:r>
      <w:r w:rsidRPr="00986843">
        <w:t>importing</w:t>
      </w:r>
      <w:r w:rsidRPr="00C23D42">
        <w:rPr>
          <w:rFonts w:eastAsia="Calibri" w:cs="Arial"/>
        </w:rPr>
        <w:t xml:space="preserve"> country requirements specify methyl bromide fumigation</w:t>
      </w:r>
      <w:r w:rsidRPr="00C23D42">
        <w:rPr>
          <w:rFonts w:eastAsia="Calibri"/>
        </w:rPr>
        <w:t xml:space="preserve">, logs must have undergone </w:t>
      </w:r>
      <w:r w:rsidRPr="00986843">
        <w:t>fumigation</w:t>
      </w:r>
      <w:r w:rsidRPr="00C23D42">
        <w:rPr>
          <w:rFonts w:eastAsia="Calibri"/>
        </w:rPr>
        <w:t xml:space="preserve"> as per the </w:t>
      </w:r>
      <w:hyperlink w:anchor="_Related_material_2" w:history="1">
        <w:r w:rsidRPr="00C23D42">
          <w:rPr>
            <w:rStyle w:val="Hyperlink"/>
            <w:rFonts w:eastAsia="Calibri"/>
          </w:rPr>
          <w:t>d</w:t>
        </w:r>
        <w:r w:rsidRPr="00C23D42">
          <w:rPr>
            <w:rStyle w:val="Hyperlink"/>
          </w:rPr>
          <w:t>epartment’s methyl bromide fumigation methodology</w:t>
        </w:r>
      </w:hyperlink>
      <w:r w:rsidR="000E6875">
        <w:rPr>
          <w:rStyle w:val="Hyperlink"/>
        </w:rPr>
        <w:t xml:space="preserve"> and </w:t>
      </w:r>
      <w:r w:rsidRPr="00C23D42">
        <w:t xml:space="preserve">Appendix 4 of the </w:t>
      </w:r>
      <w:r w:rsidR="00092A42">
        <w:t>Export</w:t>
      </w:r>
      <w:r w:rsidR="005F29AE">
        <w:t>s</w:t>
      </w:r>
      <w:r w:rsidR="00092A42">
        <w:t xml:space="preserve"> process instruction</w:t>
      </w:r>
      <w:r w:rsidRPr="00C23D42">
        <w:t xml:space="preserve">: </w:t>
      </w:r>
      <w:hyperlink w:anchor="_Related_material_1" w:history="1">
        <w:r w:rsidRPr="00881471">
          <w:rPr>
            <w:rStyle w:val="Hyperlink"/>
          </w:rPr>
          <w:t>Inspection of forest products for export</w:t>
        </w:r>
      </w:hyperlink>
      <w:r w:rsidRPr="00881471">
        <w:t>.</w:t>
      </w:r>
    </w:p>
    <w:p w14:paraId="69C742CA" w14:textId="7B288279" w:rsidR="00CE1E26" w:rsidRPr="00C23D42" w:rsidRDefault="00CE1E26" w:rsidP="005F29AE">
      <w:pPr>
        <w:pStyle w:val="BodyText"/>
        <w:rPr>
          <w:rFonts w:eastAsia="Calibri"/>
        </w:rPr>
      </w:pPr>
      <w:r>
        <w:rPr>
          <w:rFonts w:eastAsia="Calibri"/>
        </w:rPr>
        <w:t>If sulfuryl fluoride is used as a fumigant, it must be applied according to the sulfuryl fluoride methodology.</w:t>
      </w:r>
    </w:p>
    <w:p w14:paraId="69196FA4" w14:textId="7E58B662" w:rsidR="00400E69" w:rsidRDefault="00400E69" w:rsidP="00B17989">
      <w:pPr>
        <w:pStyle w:val="ListBullet"/>
        <w:ind w:left="426"/>
      </w:pPr>
      <w:r>
        <w:t>Logs with bark for export to China are subject to mandatory fumigation (and subject to level 2 re-inspection).</w:t>
      </w:r>
      <w:r w:rsidR="00B17989" w:rsidRPr="00B17989">
        <w:t xml:space="preserve"> </w:t>
      </w:r>
      <w:r w:rsidR="00B17989">
        <w:t>For logs in stockpiles, re-inspection must be as per drawing samples and inspecting samples for stockpiles. For bulk vessels, the bulk vessel sampling rates apply.</w:t>
      </w:r>
    </w:p>
    <w:p w14:paraId="504B1140" w14:textId="6CBA6169" w:rsidR="003A0980" w:rsidRDefault="003A0980" w:rsidP="00B17989">
      <w:pPr>
        <w:pStyle w:val="ListBullet"/>
        <w:ind w:left="426"/>
      </w:pPr>
      <w:r>
        <w:t>Logs with bark for export (to all countries other than China) that fail the initial inspection must be fumigated and then subject to level 1 re-inspection.</w:t>
      </w:r>
      <w:r w:rsidR="00B17989" w:rsidRPr="00B17989">
        <w:t xml:space="preserve"> </w:t>
      </w:r>
      <w:r w:rsidR="00B17989">
        <w:t xml:space="preserve">For logs in stockpiles, re-inspection must </w:t>
      </w:r>
      <w:r w:rsidR="00B17989">
        <w:lastRenderedPageBreak/>
        <w:t>be as per drawing samples and inspecting samples for stockpiles. For bulk vessels, the bulk vessel sampling rates apply.</w:t>
      </w:r>
    </w:p>
    <w:p w14:paraId="0FDCD46D" w14:textId="505B4E0D" w:rsidR="00400E69" w:rsidRDefault="00400E69" w:rsidP="00400E69">
      <w:pPr>
        <w:pStyle w:val="ListBullet"/>
        <w:ind w:left="426"/>
      </w:pPr>
      <w:r>
        <w:t>Logs without bark for export (to all countries) that fail inspection must be fumigated (same as for logs with bark) and then subject to level 1 re-inspection.</w:t>
      </w:r>
      <w:r w:rsidR="002A182D">
        <w:t xml:space="preserve"> For logs in stockpiles, re-inspection must be as per drawing samples and inspecting samples for stockpiles. For bulk vessels, the bulk vessel sampling rates apply.</w:t>
      </w:r>
    </w:p>
    <w:p w14:paraId="72AE1088" w14:textId="180CAA59" w:rsidR="00400E69" w:rsidRDefault="00400E69" w:rsidP="00400E69">
      <w:pPr>
        <w:pStyle w:val="ListBullet"/>
      </w:pPr>
      <w:r>
        <w:t>AOs must cite the fumigation certificate</w:t>
      </w:r>
      <w:r w:rsidR="00CE1E26">
        <w:t xml:space="preserve"> in the inspection record</w:t>
      </w:r>
      <w:r>
        <w:t xml:space="preserve"> to v</w:t>
      </w:r>
      <w:r w:rsidRPr="001A2200">
        <w:t xml:space="preserve">erify </w:t>
      </w:r>
      <w:r w:rsidRPr="00697C12">
        <w:t xml:space="preserve">that </w:t>
      </w:r>
      <w:r>
        <w:t xml:space="preserve">the </w:t>
      </w:r>
      <w:r w:rsidRPr="00697C12">
        <w:t>fumigation was undertaken</w:t>
      </w:r>
      <w:r>
        <w:t>.</w:t>
      </w:r>
    </w:p>
    <w:p w14:paraId="505E8FA3" w14:textId="1E9C24A0" w:rsidR="00CE1E26" w:rsidRPr="00CE1E26" w:rsidRDefault="00400E69" w:rsidP="00C23D42">
      <w:pPr>
        <w:pStyle w:val="ListBullet"/>
        <w:rPr>
          <w:rFonts w:eastAsia="Calibri" w:cs="Arial"/>
        </w:rPr>
      </w:pPr>
      <w:r>
        <w:rPr>
          <w:rFonts w:eastAsia="Calibri" w:cs="Arial"/>
        </w:rPr>
        <w:t>AOs must verify that the fumigation certificate contains the</w:t>
      </w:r>
      <w:r w:rsidR="00C23D42">
        <w:rPr>
          <w:rFonts w:eastAsia="Calibri" w:cs="Arial"/>
        </w:rPr>
        <w:t xml:space="preserve"> additional</w:t>
      </w:r>
      <w:r>
        <w:rPr>
          <w:rFonts w:eastAsia="Calibri" w:cs="Arial"/>
        </w:rPr>
        <w:t xml:space="preserve"> required information </w:t>
      </w:r>
      <w:r w:rsidR="00CE1E26">
        <w:rPr>
          <w:rFonts w:eastAsia="Calibri" w:cs="Arial"/>
        </w:rPr>
        <w:t xml:space="preserve">as per the below list </w:t>
      </w:r>
      <w:r>
        <w:rPr>
          <w:rFonts w:eastAsia="Calibri" w:cs="Arial"/>
        </w:rPr>
        <w:t>(</w:t>
      </w:r>
      <w:r w:rsidR="00C23D42">
        <w:rPr>
          <w:rFonts w:eastAsia="Calibri" w:cs="Arial"/>
        </w:rPr>
        <w:t xml:space="preserve">see </w:t>
      </w:r>
      <w:r w:rsidR="00CE1E26">
        <w:rPr>
          <w:rFonts w:eastAsia="Calibri" w:cs="Arial"/>
        </w:rPr>
        <w:t xml:space="preserve">also </w:t>
      </w:r>
      <w:r w:rsidR="00092A42">
        <w:rPr>
          <w:rFonts w:eastAsia="Calibri" w:cs="Arial"/>
        </w:rPr>
        <w:t>Export</w:t>
      </w:r>
      <w:r w:rsidR="005F29AE">
        <w:rPr>
          <w:rFonts w:eastAsia="Calibri" w:cs="Arial"/>
        </w:rPr>
        <w:t>s</w:t>
      </w:r>
      <w:r w:rsidR="00092A42">
        <w:rPr>
          <w:rFonts w:eastAsia="Calibri" w:cs="Arial"/>
        </w:rPr>
        <w:t xml:space="preserve"> process instruction</w:t>
      </w:r>
      <w:r w:rsidR="00C23D42" w:rsidRPr="00881471">
        <w:rPr>
          <w:rFonts w:eastAsia="Calibri" w:cs="Arial"/>
        </w:rPr>
        <w:t xml:space="preserve">: </w:t>
      </w:r>
      <w:hyperlink w:anchor="_Related_material_2" w:history="1">
        <w:r w:rsidR="00C23D42" w:rsidRPr="00881471">
          <w:rPr>
            <w:rStyle w:val="Hyperlink"/>
            <w:rFonts w:eastAsia="Calibri" w:cs="Arial"/>
          </w:rPr>
          <w:t>Inspection of forest products for export</w:t>
        </w:r>
      </w:hyperlink>
      <w:r w:rsidR="00C23D42" w:rsidRPr="00881471">
        <w:rPr>
          <w:rFonts w:eastAsia="Calibri" w:cs="Arial"/>
        </w:rPr>
        <w:t>)</w:t>
      </w:r>
      <w:r w:rsidRPr="00881471">
        <w:rPr>
          <w:rFonts w:eastAsia="Calibri" w:cs="Arial"/>
        </w:rPr>
        <w:t xml:space="preserve"> </w:t>
      </w:r>
      <w:r>
        <w:rPr>
          <w:rFonts w:eastAsia="Calibri" w:cs="Arial"/>
        </w:rPr>
        <w:t xml:space="preserve">including any requirements as per the </w:t>
      </w:r>
      <w:proofErr w:type="spellStart"/>
      <w:r>
        <w:rPr>
          <w:rFonts w:eastAsia="Calibri" w:cs="Arial"/>
        </w:rPr>
        <w:t>Micor</w:t>
      </w:r>
      <w:proofErr w:type="spellEnd"/>
      <w:r>
        <w:rPr>
          <w:rFonts w:eastAsia="Calibri" w:cs="Arial"/>
        </w:rPr>
        <w:t xml:space="preserve"> case</w:t>
      </w:r>
      <w:r w:rsidR="00CE1E26">
        <w:rPr>
          <w:rFonts w:cs="Arial"/>
        </w:rPr>
        <w:t>:</w:t>
      </w:r>
    </w:p>
    <w:p w14:paraId="5E15BE3A" w14:textId="5C5B994A" w:rsidR="00400E69" w:rsidRPr="005F29AE" w:rsidRDefault="00CE1E26" w:rsidP="00CE1E26">
      <w:pPr>
        <w:pStyle w:val="ListBullet5"/>
        <w:ind w:left="709"/>
        <w:rPr>
          <w:rFonts w:eastAsia="Calibri" w:cs="Arial"/>
        </w:rPr>
      </w:pPr>
      <w:r>
        <w:rPr>
          <w:rFonts w:cs="Arial"/>
        </w:rPr>
        <w:t>location of the fumigation activity, including the establishment number</w:t>
      </w:r>
    </w:p>
    <w:p w14:paraId="255B54A6" w14:textId="77777777" w:rsidR="00CE1E26" w:rsidRPr="005F29AE" w:rsidRDefault="00CE1E26" w:rsidP="00CE1E26">
      <w:pPr>
        <w:pStyle w:val="ListBullet5"/>
        <w:ind w:left="709"/>
        <w:rPr>
          <w:rFonts w:eastAsia="Calibri" w:cs="Arial"/>
        </w:rPr>
      </w:pPr>
      <w:r>
        <w:rPr>
          <w:rFonts w:cs="Arial"/>
        </w:rPr>
        <w:t>container number(s) if applicable</w:t>
      </w:r>
    </w:p>
    <w:p w14:paraId="5D7DAA28" w14:textId="2A9F9796" w:rsidR="00CE1E26" w:rsidRPr="005F29AE" w:rsidRDefault="00CE1E26" w:rsidP="00CE1E26">
      <w:pPr>
        <w:pStyle w:val="ListBullet5"/>
        <w:ind w:left="709"/>
        <w:rPr>
          <w:rFonts w:eastAsia="Calibri" w:cs="Arial"/>
        </w:rPr>
      </w:pPr>
      <w:r>
        <w:rPr>
          <w:rFonts w:cs="Arial"/>
        </w:rPr>
        <w:t xml:space="preserve">cubic volume </w:t>
      </w:r>
      <w:r w:rsidR="00346885">
        <w:rPr>
          <w:rFonts w:cs="Arial"/>
        </w:rPr>
        <w:t>(m</w:t>
      </w:r>
      <w:r w:rsidR="00346885">
        <w:rPr>
          <w:rFonts w:cs="Arial"/>
          <w:vertAlign w:val="superscript"/>
        </w:rPr>
        <w:t>3</w:t>
      </w:r>
      <w:r w:rsidR="00346885">
        <w:rPr>
          <w:rFonts w:cs="Arial"/>
        </w:rPr>
        <w:t xml:space="preserve">) </w:t>
      </w:r>
      <w:r>
        <w:rPr>
          <w:rFonts w:cs="Arial"/>
        </w:rPr>
        <w:t>of the enclosure(s)</w:t>
      </w:r>
    </w:p>
    <w:p w14:paraId="20CE22AD" w14:textId="54BA2848" w:rsidR="00CE1E26" w:rsidRDefault="00CE1E26" w:rsidP="00CE1E26">
      <w:pPr>
        <w:pStyle w:val="ListBullet5"/>
        <w:ind w:left="709"/>
        <w:rPr>
          <w:rFonts w:eastAsia="Calibri" w:cs="Arial"/>
        </w:rPr>
      </w:pPr>
      <w:r>
        <w:rPr>
          <w:rFonts w:eastAsia="Calibri" w:cs="Arial"/>
        </w:rPr>
        <w:t>concentration level for all monitoring lines</w:t>
      </w:r>
    </w:p>
    <w:p w14:paraId="57BAE0EC" w14:textId="613FEAFF" w:rsidR="00CE1E26" w:rsidRDefault="00CE1E26" w:rsidP="00CE1E26">
      <w:pPr>
        <w:pStyle w:val="ListBullet5"/>
        <w:ind w:left="709"/>
        <w:rPr>
          <w:rFonts w:eastAsia="Calibri" w:cs="Arial"/>
        </w:rPr>
      </w:pPr>
      <w:r>
        <w:rPr>
          <w:rFonts w:eastAsia="Calibri" w:cs="Arial"/>
        </w:rPr>
        <w:t>time and date of the monitoring</w:t>
      </w:r>
    </w:p>
    <w:p w14:paraId="6186ED34" w14:textId="0EA449AA" w:rsidR="00CE1E26" w:rsidRDefault="00CE1E26" w:rsidP="00CE1E26">
      <w:pPr>
        <w:pStyle w:val="ListBullet5"/>
        <w:ind w:left="709"/>
        <w:rPr>
          <w:rFonts w:eastAsia="Calibri" w:cs="Arial"/>
        </w:rPr>
      </w:pPr>
      <w:r>
        <w:rPr>
          <w:rFonts w:eastAsia="Calibri" w:cs="Arial"/>
        </w:rPr>
        <w:t xml:space="preserve">measured log temperatures and forecast minimum ambient </w:t>
      </w:r>
      <w:proofErr w:type="gramStart"/>
      <w:r>
        <w:rPr>
          <w:rFonts w:eastAsia="Calibri" w:cs="Arial"/>
        </w:rPr>
        <w:t>temperature</w:t>
      </w:r>
      <w:proofErr w:type="gramEnd"/>
    </w:p>
    <w:p w14:paraId="3DF8C677" w14:textId="5F12D3B6" w:rsidR="00CE1E26" w:rsidRDefault="00CE1E26" w:rsidP="00CE1E26">
      <w:pPr>
        <w:pStyle w:val="ListBullet5"/>
        <w:ind w:left="709"/>
        <w:rPr>
          <w:rFonts w:eastAsia="Calibri" w:cs="Arial"/>
        </w:rPr>
      </w:pPr>
      <w:r>
        <w:rPr>
          <w:rFonts w:eastAsia="Calibri" w:cs="Arial"/>
        </w:rPr>
        <w:t xml:space="preserve">the fumigator/monitor’s name, licence number, </w:t>
      </w:r>
      <w:proofErr w:type="gramStart"/>
      <w:r>
        <w:rPr>
          <w:rFonts w:eastAsia="Calibri" w:cs="Arial"/>
        </w:rPr>
        <w:t>signature</w:t>
      </w:r>
      <w:proofErr w:type="gramEnd"/>
      <w:r>
        <w:rPr>
          <w:rFonts w:eastAsia="Calibri" w:cs="Arial"/>
        </w:rPr>
        <w:t xml:space="preserve"> and contact details</w:t>
      </w:r>
    </w:p>
    <w:p w14:paraId="22A25C8D" w14:textId="37699EA2" w:rsidR="00CE1E26" w:rsidRDefault="00CE1E26" w:rsidP="00CE1E26">
      <w:pPr>
        <w:pStyle w:val="ListBullet5"/>
        <w:ind w:left="709"/>
        <w:rPr>
          <w:rFonts w:eastAsia="Calibri" w:cs="Arial"/>
        </w:rPr>
      </w:pPr>
      <w:r>
        <w:rPr>
          <w:rFonts w:eastAsia="Calibri" w:cs="Arial"/>
        </w:rPr>
        <w:t>serial number (or equivalent) of the gas cylinder(s)</w:t>
      </w:r>
    </w:p>
    <w:p w14:paraId="36165806" w14:textId="2417B747" w:rsidR="00CE1E26" w:rsidRPr="00C23D42" w:rsidRDefault="00CE1E26" w:rsidP="00CE1E26">
      <w:pPr>
        <w:pStyle w:val="ListBullet5"/>
        <w:ind w:left="709"/>
        <w:rPr>
          <w:rFonts w:eastAsia="Calibri" w:cs="Arial"/>
        </w:rPr>
      </w:pPr>
      <w:r>
        <w:rPr>
          <w:rFonts w:eastAsia="Calibri" w:cs="Arial"/>
        </w:rPr>
        <w:t>amount of gas injected into the container/fumigation enclosure (including any top-ups).</w:t>
      </w:r>
    </w:p>
    <w:p w14:paraId="1B85A43C" w14:textId="174FB523" w:rsidR="00400E69" w:rsidRDefault="00400E69" w:rsidP="00400E69">
      <w:pPr>
        <w:pStyle w:val="ListBullet"/>
        <w:rPr>
          <w:b/>
        </w:rPr>
      </w:pPr>
      <w:r>
        <w:t>For logs fumigated in containers, ensure ahead of sampling that you receive a</w:t>
      </w:r>
    </w:p>
    <w:p w14:paraId="70FA650A" w14:textId="67E4B54A" w:rsidR="00400E69" w:rsidRDefault="00400E69" w:rsidP="00400E69">
      <w:pPr>
        <w:pStyle w:val="ListBullet5"/>
        <w:ind w:left="709"/>
      </w:pPr>
      <w:r>
        <w:t>gas free certificate</w:t>
      </w:r>
    </w:p>
    <w:p w14:paraId="51032944" w14:textId="2AF1D1A9" w:rsidR="00400E69" w:rsidRDefault="00400E69" w:rsidP="00400E69">
      <w:pPr>
        <w:pStyle w:val="ListBullet5"/>
        <w:ind w:left="709"/>
      </w:pPr>
      <w:r>
        <w:t>fumigation record/certificate, which in addition to the requi</w:t>
      </w:r>
      <w:r w:rsidRPr="00881471">
        <w:t xml:space="preserve">rements outlined in the </w:t>
      </w:r>
      <w:r w:rsidR="00092A42" w:rsidRPr="00881471">
        <w:t>Export</w:t>
      </w:r>
      <w:r w:rsidR="005F29AE" w:rsidRPr="00881471">
        <w:t>s</w:t>
      </w:r>
      <w:r w:rsidR="00092A42" w:rsidRPr="00881471">
        <w:t xml:space="preserve"> process instruction</w:t>
      </w:r>
      <w:r w:rsidRPr="00881471">
        <w:t xml:space="preserve">: </w:t>
      </w:r>
      <w:hyperlink w:anchor="_Related_material_2" w:history="1">
        <w:r w:rsidRPr="00881471">
          <w:rPr>
            <w:rStyle w:val="Hyperlink"/>
          </w:rPr>
          <w:t>Supporting documents for plant exports</w:t>
        </w:r>
      </w:hyperlink>
      <w:r>
        <w:rPr>
          <w:i/>
          <w:iCs/>
        </w:rPr>
        <w:t xml:space="preserve">, </w:t>
      </w:r>
      <w:r>
        <w:t xml:space="preserve">includes </w:t>
      </w:r>
      <w:r w:rsidR="00CA0DE6">
        <w:t>fumigation monitoring information:</w:t>
      </w:r>
    </w:p>
    <w:p w14:paraId="015300A1" w14:textId="566BD5D5" w:rsidR="00400E69" w:rsidRDefault="00CA0DE6" w:rsidP="00400E69">
      <w:pPr>
        <w:pStyle w:val="ListBullet6"/>
        <w:ind w:left="1134"/>
      </w:pPr>
      <w:r>
        <w:t>for logs to China</w:t>
      </w:r>
      <w:r w:rsidR="00400E69">
        <w:t>, concentration readings taken 4 times in total, including at the start of fumigation (once equilibrium is reached), then at 2 hours, 16 hours and at 24 hours (the end point of fumigation)</w:t>
      </w:r>
    </w:p>
    <w:p w14:paraId="3DCC52CB" w14:textId="37F86B06" w:rsidR="00CA0DE6" w:rsidRDefault="00CA0DE6" w:rsidP="00CA0DE6">
      <w:pPr>
        <w:pStyle w:val="ListBullet6"/>
        <w:ind w:left="1134"/>
      </w:pPr>
      <w:r w:rsidRPr="00CA0DE6">
        <w:t xml:space="preserve">for logs to other countries, concentration readings taken </w:t>
      </w:r>
      <w:r w:rsidR="004C5E61">
        <w:t>3</w:t>
      </w:r>
      <w:r w:rsidRPr="00CA0DE6">
        <w:t xml:space="preserve"> times in total, including at the start of fumigation (once equilibrium is reached), then at 12 hours and at 24 hours (the end point of fumigation).</w:t>
      </w:r>
    </w:p>
    <w:p w14:paraId="684BDBAE" w14:textId="39A271CF" w:rsidR="00400E69" w:rsidRDefault="00400E69" w:rsidP="00C23D42">
      <w:pPr>
        <w:pStyle w:val="ListBullet6"/>
        <w:numPr>
          <w:ilvl w:val="0"/>
          <w:numId w:val="0"/>
        </w:numPr>
        <w:ind w:left="1134"/>
      </w:pPr>
      <w:r>
        <w:rPr>
          <w:b/>
          <w:bCs/>
        </w:rPr>
        <w:t xml:space="preserve">Note: </w:t>
      </w:r>
      <w:r>
        <w:t>This requirement can be taken to be met if fumigators use continuous monitoring technology approved by the department.</w:t>
      </w:r>
    </w:p>
    <w:p w14:paraId="1D95337D" w14:textId="1CD9EB53" w:rsidR="00346885" w:rsidRDefault="00D27684" w:rsidP="00400E69">
      <w:pPr>
        <w:pStyle w:val="Heading3"/>
      </w:pPr>
      <w:bookmarkStart w:id="95" w:name="_Selecting_loaded_containers"/>
      <w:bookmarkStart w:id="96" w:name="_Toc160104028"/>
      <w:bookmarkEnd w:id="95"/>
      <w:r>
        <w:t>Drawing samples—loaded containers for re-</w:t>
      </w:r>
      <w:proofErr w:type="gramStart"/>
      <w:r>
        <w:t>inspection</w:t>
      </w:r>
      <w:bookmarkEnd w:id="96"/>
      <w:proofErr w:type="gramEnd"/>
    </w:p>
    <w:p w14:paraId="738924C7" w14:textId="530772B1" w:rsidR="00400E69" w:rsidRPr="00080623" w:rsidRDefault="00400E69" w:rsidP="005F29AE">
      <w:pPr>
        <w:pStyle w:val="Heading4"/>
      </w:pPr>
      <w:bookmarkStart w:id="97" w:name="_Toc160104029"/>
      <w:r w:rsidRPr="00080623">
        <w:t>Selecting loaded containers for re-inspection</w:t>
      </w:r>
      <w:r w:rsidR="00CE7F2F">
        <w:t>—</w:t>
      </w:r>
      <w:r w:rsidRPr="00080623">
        <w:t>logs with bark for China (level 2)</w:t>
      </w:r>
      <w:bookmarkEnd w:id="97"/>
    </w:p>
    <w:p w14:paraId="6F54D5C9" w14:textId="0B3D56BC" w:rsidR="00400E69" w:rsidRPr="00697C12" w:rsidRDefault="00400E69" w:rsidP="00400E69">
      <w:pPr>
        <w:pStyle w:val="ListBullet"/>
      </w:pPr>
      <w:r w:rsidRPr="00697C12">
        <w:t>For</w:t>
      </w:r>
      <w:r>
        <w:t xml:space="preserve"> the</w:t>
      </w:r>
      <w:r w:rsidRPr="00697C12">
        <w:t xml:space="preserve"> first 1</w:t>
      </w:r>
      <w:r>
        <w:t>–</w:t>
      </w:r>
      <w:r w:rsidRPr="007D1D6D">
        <w:t>20 containers of each consignment</w:t>
      </w:r>
      <w:r>
        <w:t>,</w:t>
      </w:r>
      <w:r w:rsidRPr="00697C12">
        <w:t xml:space="preserve"> </w:t>
      </w:r>
      <w:r>
        <w:t>sample</w:t>
      </w:r>
      <w:r w:rsidRPr="00697C12">
        <w:t xml:space="preserve"> 100%</w:t>
      </w:r>
      <w:r>
        <w:t xml:space="preserve"> of the containers.</w:t>
      </w:r>
    </w:p>
    <w:p w14:paraId="249A64A6" w14:textId="5F50FAD5" w:rsidR="00400E69" w:rsidRPr="00697C12" w:rsidRDefault="00400E69" w:rsidP="00400E69">
      <w:pPr>
        <w:pStyle w:val="ListBullet"/>
      </w:pPr>
      <w:r w:rsidRPr="00697C12">
        <w:t xml:space="preserve">For </w:t>
      </w:r>
      <w:r>
        <w:t xml:space="preserve">the </w:t>
      </w:r>
      <w:r w:rsidRPr="00697C12">
        <w:t xml:space="preserve">remainder of </w:t>
      </w:r>
      <w:r>
        <w:t xml:space="preserve">the </w:t>
      </w:r>
      <w:r w:rsidRPr="00697C12">
        <w:t>consignment</w:t>
      </w:r>
      <w:r>
        <w:t>,</w:t>
      </w:r>
      <w:r w:rsidRPr="00697C12">
        <w:t xml:space="preserve"> sample 5</w:t>
      </w:r>
      <w:r w:rsidR="00D53686">
        <w:t>0</w:t>
      </w:r>
      <w:r w:rsidRPr="00697C12">
        <w:t>%</w:t>
      </w:r>
      <w:r w:rsidRPr="00252AB6">
        <w:t xml:space="preserve"> </w:t>
      </w:r>
      <w:r>
        <w:t>of the containers</w:t>
      </w:r>
      <w:r w:rsidR="00CE7F2F">
        <w:t>, rounded up to the nearest whole number</w:t>
      </w:r>
      <w:r>
        <w:t>.</w:t>
      </w:r>
    </w:p>
    <w:p w14:paraId="52140C0C" w14:textId="68E90A3E" w:rsidR="00400E69" w:rsidRPr="00697C12" w:rsidRDefault="00400E69" w:rsidP="00400E69">
      <w:pPr>
        <w:pStyle w:val="ListBullet"/>
      </w:pPr>
      <w:r>
        <w:t>F</w:t>
      </w:r>
      <w:r w:rsidRPr="00697C12">
        <w:t>or example</w:t>
      </w:r>
      <w:r>
        <w:t>, for a</w:t>
      </w:r>
      <w:r w:rsidRPr="00697C12">
        <w:t xml:space="preserve"> consignment of 3</w:t>
      </w:r>
      <w:r w:rsidR="00CE7F2F">
        <w:t>5</w:t>
      </w:r>
      <w:r w:rsidRPr="00697C12">
        <w:t xml:space="preserve"> containers</w:t>
      </w:r>
      <w:r>
        <w:t>,</w:t>
      </w:r>
      <w:r w:rsidRPr="00697C12">
        <w:t xml:space="preserve"> </w:t>
      </w:r>
      <w:r>
        <w:t>the</w:t>
      </w:r>
      <w:r w:rsidRPr="00697C12">
        <w:t xml:space="preserve"> first 20 containers</w:t>
      </w:r>
      <w:r>
        <w:t xml:space="preserve"> are all</w:t>
      </w:r>
      <w:r w:rsidRPr="00697C12">
        <w:t xml:space="preserve"> sampled </w:t>
      </w:r>
      <w:r>
        <w:t>(</w:t>
      </w:r>
      <w:r w:rsidRPr="00697C12">
        <w:t>100%</w:t>
      </w:r>
      <w:r>
        <w:t>)</w:t>
      </w:r>
      <w:r w:rsidRPr="00697C12">
        <w:t xml:space="preserve">, </w:t>
      </w:r>
      <w:r>
        <w:t xml:space="preserve">and 50% of the remaining </w:t>
      </w:r>
      <w:r w:rsidRPr="00697C12">
        <w:t>1</w:t>
      </w:r>
      <w:r w:rsidR="00CE7F2F">
        <w:t>5</w:t>
      </w:r>
      <w:r w:rsidRPr="00697C12">
        <w:t xml:space="preserve"> containers </w:t>
      </w:r>
      <w:r>
        <w:t xml:space="preserve">are </w:t>
      </w:r>
      <w:r w:rsidRPr="00697C12">
        <w:t>sampled</w:t>
      </w:r>
      <w:r>
        <w:t xml:space="preserve"> (</w:t>
      </w:r>
      <w:r w:rsidR="00CE7F2F">
        <w:t>7.</w:t>
      </w:r>
      <w:r>
        <w:t xml:space="preserve">5 containers rounded up to </w:t>
      </w:r>
      <w:r w:rsidR="00CE7F2F">
        <w:t>8</w:t>
      </w:r>
      <w:r>
        <w:t xml:space="preserve">, so in total </w:t>
      </w:r>
      <w:r w:rsidR="00CE7F2F">
        <w:t>28</w:t>
      </w:r>
      <w:r>
        <w:t xml:space="preserve"> containers would be sampled for re-inspection).</w:t>
      </w:r>
    </w:p>
    <w:p w14:paraId="661EF6BB" w14:textId="780A4695" w:rsidR="00400E69" w:rsidRPr="00F42C2C" w:rsidRDefault="00400E69" w:rsidP="005F29AE">
      <w:pPr>
        <w:pStyle w:val="Heading4"/>
      </w:pPr>
      <w:bookmarkStart w:id="98" w:name="_Selecting_loaded_containers_1"/>
      <w:bookmarkStart w:id="99" w:name="_Toc160104030"/>
      <w:bookmarkEnd w:id="98"/>
      <w:r w:rsidRPr="00F42C2C">
        <w:t>Selecting loaded containers for re-inspection</w:t>
      </w:r>
      <w:r w:rsidR="00CE7F2F">
        <w:t>—</w:t>
      </w:r>
      <w:r w:rsidRPr="00F42C2C">
        <w:t>for logs without bark (China) and other countries (with and without bark) (level 1)</w:t>
      </w:r>
      <w:bookmarkEnd w:id="99"/>
    </w:p>
    <w:p w14:paraId="4CEC63FC" w14:textId="77777777" w:rsidR="00400E69" w:rsidRPr="00697C12" w:rsidRDefault="00400E69" w:rsidP="00400E69">
      <w:pPr>
        <w:pStyle w:val="ListBullet"/>
      </w:pPr>
      <w:r w:rsidRPr="00697C12">
        <w:t>For</w:t>
      </w:r>
      <w:r>
        <w:t xml:space="preserve"> the</w:t>
      </w:r>
      <w:r w:rsidRPr="00697C12">
        <w:t xml:space="preserve"> first 1</w:t>
      </w:r>
      <w:r>
        <w:t>–</w:t>
      </w:r>
      <w:r w:rsidRPr="00234C54">
        <w:t>20 containers of each consignment</w:t>
      </w:r>
      <w:r>
        <w:t>,</w:t>
      </w:r>
      <w:r w:rsidRPr="00697C12">
        <w:t xml:space="preserve"> </w:t>
      </w:r>
      <w:r>
        <w:t>sample</w:t>
      </w:r>
      <w:r w:rsidRPr="00697C12">
        <w:t xml:space="preserve"> </w:t>
      </w:r>
      <w:r>
        <w:t>5</w:t>
      </w:r>
      <w:r w:rsidRPr="00697C12">
        <w:t>0%</w:t>
      </w:r>
      <w:r>
        <w:t xml:space="preserve"> of the containers.</w:t>
      </w:r>
    </w:p>
    <w:p w14:paraId="23C4A4A6" w14:textId="77777777" w:rsidR="00400E69" w:rsidRPr="00697C12" w:rsidRDefault="00400E69" w:rsidP="00400E69">
      <w:pPr>
        <w:pStyle w:val="ListBullet"/>
      </w:pPr>
      <w:r w:rsidRPr="00697C12">
        <w:t xml:space="preserve">For </w:t>
      </w:r>
      <w:r>
        <w:t xml:space="preserve">the </w:t>
      </w:r>
      <w:r w:rsidRPr="00697C12">
        <w:t xml:space="preserve">remainder of </w:t>
      </w:r>
      <w:r>
        <w:t xml:space="preserve">the </w:t>
      </w:r>
      <w:r w:rsidRPr="00697C12">
        <w:t>consignment</w:t>
      </w:r>
      <w:r>
        <w:t>,</w:t>
      </w:r>
      <w:r w:rsidRPr="00697C12">
        <w:t xml:space="preserve"> sample </w:t>
      </w:r>
      <w:r>
        <w:t>25</w:t>
      </w:r>
      <w:r w:rsidRPr="00697C12">
        <w:t>%</w:t>
      </w:r>
      <w:r>
        <w:t xml:space="preserve"> of the containers.</w:t>
      </w:r>
    </w:p>
    <w:p w14:paraId="49ED2F93" w14:textId="77777777" w:rsidR="00400E69" w:rsidRDefault="00400E69" w:rsidP="00400E69">
      <w:pPr>
        <w:pStyle w:val="ListBullet"/>
      </w:pPr>
      <w:r>
        <w:lastRenderedPageBreak/>
        <w:t>F</w:t>
      </w:r>
      <w:r w:rsidRPr="00697C12">
        <w:t>or example</w:t>
      </w:r>
      <w:r>
        <w:t>, for a</w:t>
      </w:r>
      <w:r w:rsidRPr="00697C12">
        <w:t xml:space="preserve"> consignment of 30 containers</w:t>
      </w:r>
      <w:r>
        <w:t>,</w:t>
      </w:r>
      <w:r w:rsidRPr="00697C12">
        <w:t xml:space="preserve"> </w:t>
      </w:r>
      <w:r>
        <w:t>50% of the</w:t>
      </w:r>
      <w:r w:rsidRPr="00697C12">
        <w:t xml:space="preserve"> first 20 containers</w:t>
      </w:r>
      <w:r>
        <w:t xml:space="preserve"> are</w:t>
      </w:r>
      <w:r w:rsidRPr="00697C12">
        <w:t xml:space="preserve"> sampled</w:t>
      </w:r>
      <w:r>
        <w:t xml:space="preserve"> (10 containers) and 25% of</w:t>
      </w:r>
      <w:r w:rsidRPr="00697C12">
        <w:t xml:space="preserve"> </w:t>
      </w:r>
      <w:r>
        <w:t xml:space="preserve">the remaining </w:t>
      </w:r>
      <w:r w:rsidRPr="00697C12">
        <w:t xml:space="preserve">10 containers </w:t>
      </w:r>
      <w:r>
        <w:t xml:space="preserve">are </w:t>
      </w:r>
      <w:r w:rsidRPr="00697C12">
        <w:t xml:space="preserve">sampled </w:t>
      </w:r>
      <w:r>
        <w:t>(3 containers rounded up to nearest whole number,</w:t>
      </w:r>
      <w:r w:rsidRPr="00BF10B0">
        <w:t xml:space="preserve"> </w:t>
      </w:r>
      <w:r>
        <w:t>so in total 13 containers would be selected for re-inspection)</w:t>
      </w:r>
      <w:r w:rsidRPr="00697C12">
        <w:t>.</w:t>
      </w:r>
    </w:p>
    <w:p w14:paraId="2B46E7E1" w14:textId="77777777" w:rsidR="00400E69" w:rsidRDefault="00400E69" w:rsidP="00400E69">
      <w:pPr>
        <w:pStyle w:val="ListBullet"/>
        <w:rPr>
          <w:b/>
        </w:rPr>
      </w:pPr>
      <w:r w:rsidRPr="005C52E5">
        <w:rPr>
          <w:bCs/>
        </w:rPr>
        <w:t>Ensure the log samples you select for inspection</w:t>
      </w:r>
      <w:r>
        <w:t xml:space="preserve"> are set out in a safe manner by log yard staff.</w:t>
      </w:r>
    </w:p>
    <w:p w14:paraId="07145461" w14:textId="15341399" w:rsidR="00D27684" w:rsidRDefault="00D27684" w:rsidP="005F29AE">
      <w:pPr>
        <w:pStyle w:val="Heading4"/>
      </w:pPr>
      <w:bookmarkStart w:id="100" w:name="_Toc160104031"/>
      <w:r>
        <w:t>Drawing logs from selected containers</w:t>
      </w:r>
      <w:bookmarkEnd w:id="100"/>
    </w:p>
    <w:p w14:paraId="5A3A7588" w14:textId="56123EC1" w:rsidR="00400E69" w:rsidRDefault="00400E69" w:rsidP="005F29AE">
      <w:pPr>
        <w:pStyle w:val="BodyText"/>
      </w:pPr>
      <w:r>
        <w:t xml:space="preserve">Logs selected for inspection </w:t>
      </w:r>
      <w:r w:rsidR="00D27684">
        <w:t xml:space="preserve">as per below requirements </w:t>
      </w:r>
      <w:r>
        <w:t xml:space="preserve">must be based on </w:t>
      </w:r>
      <w:r w:rsidR="00D27684">
        <w:t xml:space="preserve">the </w:t>
      </w:r>
      <w:r>
        <w:t>smallest log in each container</w:t>
      </w:r>
      <w:r w:rsidR="00D27684">
        <w:t>.</w:t>
      </w:r>
    </w:p>
    <w:p w14:paraId="0FBBD799" w14:textId="10BCAB8C" w:rsidR="00400E69" w:rsidRPr="00B0709B" w:rsidRDefault="00400E69" w:rsidP="00400E69">
      <w:pPr>
        <w:pStyle w:val="ListBullet"/>
      </w:pPr>
      <w:r>
        <w:t>D</w:t>
      </w:r>
      <w:r w:rsidRPr="008C6CF0">
        <w:t xml:space="preserve">raw </w:t>
      </w:r>
      <w:r>
        <w:t xml:space="preserve">logs </w:t>
      </w:r>
      <w:r w:rsidRPr="008C6CF0">
        <w:t>from containers at the following rates:</w:t>
      </w:r>
    </w:p>
    <w:p w14:paraId="344ABF5B" w14:textId="305D4CC7" w:rsidR="00400E69" w:rsidRDefault="00400E69" w:rsidP="00400E69">
      <w:pPr>
        <w:pStyle w:val="ListBullet5"/>
        <w:ind w:left="709"/>
      </w:pPr>
      <w:r>
        <w:t>For a</w:t>
      </w:r>
      <w:r>
        <w:rPr>
          <w:b/>
          <w:bCs/>
        </w:rPr>
        <w:t xml:space="preserve"> </w:t>
      </w:r>
      <w:r>
        <w:t>container holding logs under 300mm in diameter, request a sample of 10 logs to be drawn per container.</w:t>
      </w:r>
    </w:p>
    <w:p w14:paraId="329BD76F" w14:textId="3789BC5D" w:rsidR="00400E69" w:rsidRDefault="00400E69" w:rsidP="00400E69">
      <w:pPr>
        <w:pStyle w:val="ListBullet5"/>
        <w:ind w:left="709"/>
      </w:pPr>
      <w:r>
        <w:t>For a</w:t>
      </w:r>
      <w:r>
        <w:rPr>
          <w:b/>
          <w:bCs/>
        </w:rPr>
        <w:t xml:space="preserve"> </w:t>
      </w:r>
      <w:r>
        <w:t>container holding logs from 300</w:t>
      </w:r>
      <w:r w:rsidR="00D53686">
        <w:t>-</w:t>
      </w:r>
      <w:r>
        <w:t>500mm in diameter, request a sample of 5 logs to be drawn per container.</w:t>
      </w:r>
    </w:p>
    <w:p w14:paraId="1FA47AD8" w14:textId="0292D8E3" w:rsidR="00400E69" w:rsidRDefault="00400E69" w:rsidP="00400E69">
      <w:pPr>
        <w:pStyle w:val="ListBullet5"/>
        <w:ind w:left="709"/>
      </w:pPr>
      <w:r>
        <w:t>For a</w:t>
      </w:r>
      <w:r>
        <w:rPr>
          <w:b/>
          <w:bCs/>
        </w:rPr>
        <w:t xml:space="preserve"> </w:t>
      </w:r>
      <w:r>
        <w:t>container holding logs over 500mm in diameter, request a sample of 3 logs to be drawn per container.</w:t>
      </w:r>
    </w:p>
    <w:p w14:paraId="040968D2" w14:textId="46260608" w:rsidR="00400E69" w:rsidRDefault="00400E69" w:rsidP="00400E69">
      <w:pPr>
        <w:pStyle w:val="ListBullet"/>
        <w:rPr>
          <w:b/>
        </w:rPr>
      </w:pPr>
      <w:r>
        <w:t xml:space="preserve">Request that the sample logs be drawn from the container to allow visual inspection of at least 20% of the sampled log surfaces </w:t>
      </w:r>
      <w:r>
        <w:rPr>
          <w:rFonts w:cs="Arial"/>
        </w:rPr>
        <w:t>for signs of live pest presence and contaminants. The logs must be drawn from the container to a point which allows for at least 20% of the surface of the sampled logs to be inspected.</w:t>
      </w:r>
    </w:p>
    <w:p w14:paraId="7806E42D" w14:textId="3CA8F198" w:rsidR="00400E69" w:rsidRDefault="00400E69" w:rsidP="00400E69">
      <w:pPr>
        <w:pStyle w:val="Heading3"/>
      </w:pPr>
      <w:bookmarkStart w:id="101" w:name="_Inspecting_Samples_-"/>
      <w:bookmarkStart w:id="102" w:name="_Toc160104032"/>
      <w:bookmarkEnd w:id="101"/>
      <w:r>
        <w:t xml:space="preserve">Inspecting </w:t>
      </w:r>
      <w:r w:rsidR="00CE7F2F">
        <w:t>s</w:t>
      </w:r>
      <w:r>
        <w:t>amples</w:t>
      </w:r>
      <w:r w:rsidR="00CE7F2F">
        <w:t>—</w:t>
      </w:r>
      <w:r w:rsidRPr="00FB44A1">
        <w:t>Load</w:t>
      </w:r>
      <w:r w:rsidR="00CE7F2F">
        <w:t>ed</w:t>
      </w:r>
      <w:r>
        <w:t xml:space="preserve"> container re-</w:t>
      </w:r>
      <w:proofErr w:type="gramStart"/>
      <w:r>
        <w:t>inspections</w:t>
      </w:r>
      <w:bookmarkEnd w:id="102"/>
      <w:proofErr w:type="gramEnd"/>
    </w:p>
    <w:p w14:paraId="3B6C92C6" w14:textId="77777777" w:rsidR="00400E69" w:rsidRDefault="00400E69" w:rsidP="00400E69">
      <w:pPr>
        <w:pStyle w:val="ListBullet"/>
        <w:rPr>
          <w:rFonts w:cs="Arial"/>
        </w:rPr>
      </w:pPr>
      <w:r>
        <w:rPr>
          <w:rFonts w:cs="Arial"/>
        </w:rPr>
        <w:t xml:space="preserve">Inspect all samples </w:t>
      </w:r>
      <w:r>
        <w:t>using suitable equipment</w:t>
      </w:r>
      <w:r>
        <w:rPr>
          <w:rFonts w:cs="Arial"/>
        </w:rPr>
        <w:t>.</w:t>
      </w:r>
    </w:p>
    <w:p w14:paraId="4F479CA8" w14:textId="15C4AB5B" w:rsidR="00400E69" w:rsidRDefault="00400E69" w:rsidP="00400E69">
      <w:pPr>
        <w:pStyle w:val="ListBullet"/>
        <w:rPr>
          <w:rFonts w:cs="Arial"/>
        </w:rPr>
      </w:pPr>
      <w:r>
        <w:t>For each log, inspect at least 20% of the surface area of the log.</w:t>
      </w:r>
    </w:p>
    <w:p w14:paraId="0951B3FF" w14:textId="1DC3E601" w:rsidR="00400E69" w:rsidRPr="008800FB" w:rsidRDefault="00400E69" w:rsidP="00400E69">
      <w:pPr>
        <w:pStyle w:val="ListBullet"/>
        <w:rPr>
          <w:rFonts w:cs="Arial"/>
        </w:rPr>
      </w:pPr>
      <w:r>
        <w:rPr>
          <w:rFonts w:cs="Arial"/>
        </w:rPr>
        <w:t xml:space="preserve">For logs with bark, lift semi-attached bark with a knife or hammer and chisel, and probe branch stubs, cracks and/or holes to dislodge pests. </w:t>
      </w:r>
      <w:r>
        <w:t xml:space="preserve">Refer to the </w:t>
      </w:r>
      <w:r w:rsidR="00092A42">
        <w:t>Export</w:t>
      </w:r>
      <w:r w:rsidR="005F29AE">
        <w:t>s</w:t>
      </w:r>
      <w:r w:rsidR="00092A42">
        <w:t xml:space="preserve"> process </w:t>
      </w:r>
      <w:r w:rsidR="00092A42" w:rsidRPr="00881471">
        <w:t>instruction</w:t>
      </w:r>
      <w:r w:rsidRPr="00881471">
        <w:t xml:space="preserve">: </w:t>
      </w:r>
      <w:hyperlink w:anchor="_Related_material_1" w:history="1">
        <w:r w:rsidRPr="00881471">
          <w:rPr>
            <w:rStyle w:val="Hyperlink"/>
          </w:rPr>
          <w:t>Inspection of forest products for export</w:t>
        </w:r>
      </w:hyperlink>
      <w:r w:rsidRPr="00881471">
        <w:t xml:space="preserve"> for further information.</w:t>
      </w:r>
    </w:p>
    <w:p w14:paraId="1E7304BF" w14:textId="68DB87D9" w:rsidR="00400E69" w:rsidRDefault="00400E69" w:rsidP="00400E69">
      <w:pPr>
        <w:pStyle w:val="ListBullet"/>
      </w:pPr>
      <w:r>
        <w:t xml:space="preserve">For logs without bark, AOs </w:t>
      </w:r>
      <w:r w:rsidR="00F3241D">
        <w:t xml:space="preserve">must </w:t>
      </w:r>
      <w:r>
        <w:t>focus on any remaining bark,</w:t>
      </w:r>
      <w:r>
        <w:rPr>
          <w:rFonts w:cs="Arial"/>
        </w:rPr>
        <w:t xml:space="preserve"> including probing of branch stubs, cracks and/or holes to dislodge any pests.</w:t>
      </w:r>
    </w:p>
    <w:p w14:paraId="3D89D553" w14:textId="7C626D31" w:rsidR="00400E69" w:rsidRPr="0024395E" w:rsidRDefault="00400E69" w:rsidP="00400E69">
      <w:pPr>
        <w:pStyle w:val="ListBullet"/>
        <w:rPr>
          <w:rFonts w:cs="Arial"/>
        </w:rPr>
      </w:pPr>
      <w:r>
        <w:t>Record the inspection results on the inspection record.</w:t>
      </w:r>
    </w:p>
    <w:p w14:paraId="6BC9A4FF" w14:textId="1C2AB1BB" w:rsidR="00400E69" w:rsidRDefault="00400E69" w:rsidP="00400E69">
      <w:pPr>
        <w:pStyle w:val="ListBullet5"/>
        <w:ind w:left="709"/>
      </w:pPr>
      <w:r>
        <w:t>Record all containers that comprised the consignment/inspection lot on the inspection record.</w:t>
      </w:r>
    </w:p>
    <w:p w14:paraId="6DEA3D33" w14:textId="52A179AE" w:rsidR="00400E69" w:rsidRDefault="00400E69" w:rsidP="00400E69">
      <w:pPr>
        <w:pStyle w:val="ListBullet5"/>
        <w:ind w:left="709"/>
      </w:pPr>
      <w:r>
        <w:t>Record ‘sampled’ for those containers inspected and ‘sighted’ (or similar wording) for other containers not inspected in the Sampled field.</w:t>
      </w:r>
    </w:p>
    <w:p w14:paraId="6564DB5E" w14:textId="77777777" w:rsidR="00400E69" w:rsidRDefault="00400E69" w:rsidP="00400E69"/>
    <w:p w14:paraId="6EAED688" w14:textId="77777777" w:rsidR="00B0709B" w:rsidRDefault="00B0709B">
      <w:pPr>
        <w:spacing w:before="0" w:after="0"/>
        <w:rPr>
          <w:rFonts w:eastAsia="Times New Roman"/>
          <w:b/>
          <w:bCs/>
          <w:sz w:val="30"/>
          <w:szCs w:val="26"/>
        </w:rPr>
      </w:pPr>
      <w:r>
        <w:br w:type="page"/>
      </w:r>
    </w:p>
    <w:p w14:paraId="1E97013B" w14:textId="6020020E" w:rsidR="00400E69" w:rsidRPr="00684701" w:rsidRDefault="00380082" w:rsidP="00400E69">
      <w:pPr>
        <w:pStyle w:val="Heading2"/>
      </w:pPr>
      <w:bookmarkStart w:id="103" w:name="_Appendix_C:_Bagged"/>
      <w:bookmarkStart w:id="104" w:name="_Toc160104033"/>
      <w:bookmarkEnd w:id="103"/>
      <w:r>
        <w:lastRenderedPageBreak/>
        <w:t>Appendix C</w:t>
      </w:r>
      <w:r w:rsidR="00400E69" w:rsidRPr="00684701">
        <w:t xml:space="preserve">: </w:t>
      </w:r>
      <w:r w:rsidR="00400E69">
        <w:t>Bagged forest products (FOP3001; 3003)</w:t>
      </w:r>
      <w:bookmarkEnd w:id="104"/>
    </w:p>
    <w:p w14:paraId="22170522" w14:textId="77777777" w:rsidR="00400E69" w:rsidRPr="00777DA9" w:rsidRDefault="00400E69" w:rsidP="00400E69">
      <w:pPr>
        <w:pStyle w:val="BodyText"/>
        <w:rPr>
          <w:b/>
          <w:bCs/>
        </w:rPr>
      </w:pPr>
      <w:r w:rsidRPr="00777DA9">
        <w:rPr>
          <w:b/>
          <w:bCs/>
        </w:rPr>
        <w:t xml:space="preserve">Bagged forest products including </w:t>
      </w:r>
      <w:r>
        <w:rPr>
          <w:b/>
          <w:bCs/>
        </w:rPr>
        <w:t xml:space="preserve">(but not limited to) </w:t>
      </w:r>
      <w:r w:rsidRPr="00777DA9">
        <w:rPr>
          <w:b/>
          <w:bCs/>
        </w:rPr>
        <w:t>potting mix</w:t>
      </w:r>
      <w:r>
        <w:rPr>
          <w:b/>
          <w:bCs/>
        </w:rPr>
        <w:t>/compost</w:t>
      </w:r>
      <w:r w:rsidRPr="00777DA9">
        <w:rPr>
          <w:b/>
          <w:bCs/>
        </w:rPr>
        <w:t>, woodchips and sandalwood logs, sandalwood products and processed waste/</w:t>
      </w:r>
      <w:proofErr w:type="gramStart"/>
      <w:r w:rsidRPr="00777DA9">
        <w:rPr>
          <w:b/>
          <w:bCs/>
        </w:rPr>
        <w:t>biomass</w:t>
      </w:r>
      <w:proofErr w:type="gramEnd"/>
    </w:p>
    <w:p w14:paraId="682CB4E1" w14:textId="77777777" w:rsidR="00400E69" w:rsidRPr="00380082" w:rsidRDefault="00400E69" w:rsidP="00380082">
      <w:pPr>
        <w:pStyle w:val="BodyText"/>
      </w:pPr>
      <w:r w:rsidRPr="00380082">
        <w:t>Presented goods can only be sampled and inspected prior to the loading of containers and vessels.</w:t>
      </w:r>
    </w:p>
    <w:p w14:paraId="1623F92D" w14:textId="77777777" w:rsidR="00400E69" w:rsidRPr="00380082" w:rsidRDefault="00400E69" w:rsidP="00380082">
      <w:pPr>
        <w:pStyle w:val="BodyText"/>
      </w:pPr>
      <w:r w:rsidRPr="00380082">
        <w:t>Presented goods can be sampled either prior to the filling of packages or as bagged goods.</w:t>
      </w:r>
    </w:p>
    <w:p w14:paraId="7D1AFA3A" w14:textId="77777777" w:rsidR="00400E69" w:rsidRPr="00380082" w:rsidRDefault="00400E69" w:rsidP="00380082">
      <w:pPr>
        <w:pStyle w:val="BodyText"/>
      </w:pPr>
      <w:r w:rsidRPr="00380082">
        <w:t xml:space="preserve">Inspect all packaging to ensure the material will protect the goods from damage, </w:t>
      </w:r>
      <w:proofErr w:type="gramStart"/>
      <w:r w:rsidRPr="00380082">
        <w:t>pests</w:t>
      </w:r>
      <w:proofErr w:type="gramEnd"/>
      <w:r w:rsidRPr="00380082">
        <w:t xml:space="preserve"> or contaminants during transit. The packaging must be unused or suitably cleaned if it is being reused.</w:t>
      </w:r>
    </w:p>
    <w:p w14:paraId="0EFE7CD5" w14:textId="77777777" w:rsidR="00400E69" w:rsidRDefault="00400E69" w:rsidP="00400E69">
      <w:pPr>
        <w:pStyle w:val="Heading3"/>
      </w:pPr>
      <w:bookmarkStart w:id="105" w:name="_Toc160104034"/>
      <w:r>
        <w:t xml:space="preserve">Drawing Samples - </w:t>
      </w:r>
      <w:r w:rsidRPr="00777DA9">
        <w:t>woodchips</w:t>
      </w:r>
      <w:r>
        <w:t xml:space="preserve">, potting </w:t>
      </w:r>
      <w:proofErr w:type="gramStart"/>
      <w:r>
        <w:t>mix</w:t>
      </w:r>
      <w:proofErr w:type="gramEnd"/>
      <w:r>
        <w:t xml:space="preserve"> and sandalwood powder</w:t>
      </w:r>
      <w:bookmarkEnd w:id="105"/>
    </w:p>
    <w:p w14:paraId="5407B14C" w14:textId="77777777" w:rsidR="00400E69" w:rsidRDefault="00400E69" w:rsidP="00400E69">
      <w:pPr>
        <w:pStyle w:val="ListBullet"/>
      </w:pPr>
      <w:r>
        <w:t>Draw samples from the goods using suitable equipment.</w:t>
      </w:r>
    </w:p>
    <w:p w14:paraId="46299A1C" w14:textId="77777777" w:rsidR="00400E69" w:rsidRDefault="00400E69" w:rsidP="00400E69">
      <w:pPr>
        <w:pStyle w:val="ListBullet"/>
      </w:pPr>
      <w:r>
        <w:t>Draw samples across the entire consignment to ensure that the samples are representative.</w:t>
      </w:r>
    </w:p>
    <w:p w14:paraId="4509F46C" w14:textId="66C51806" w:rsidR="00400E69" w:rsidRDefault="00400E69" w:rsidP="00400E69">
      <w:pPr>
        <w:pStyle w:val="ListBullet"/>
      </w:pPr>
      <w:r>
        <w:t>Draw samples at the rate of 2.25L/33.33</w:t>
      </w:r>
      <w:r w:rsidR="00D53686">
        <w:t xml:space="preserve"> </w:t>
      </w:r>
      <w:r>
        <w:t>tonnes.</w:t>
      </w:r>
    </w:p>
    <w:p w14:paraId="29F29B51" w14:textId="77777777" w:rsidR="00400E69" w:rsidRDefault="00400E69" w:rsidP="00400E69">
      <w:pPr>
        <w:pStyle w:val="ListBullet"/>
      </w:pPr>
      <w:r>
        <w:t xml:space="preserve">For manual sampling, an equivalent to 2.25L/33.33 tonnes is 0.5L for every 5 tonnes. This must be split into a minimum of 5 samples across the consignment. </w:t>
      </w:r>
    </w:p>
    <w:p w14:paraId="5B3D4239" w14:textId="77777777" w:rsidR="00400E69" w:rsidRDefault="00400E69" w:rsidP="00400E69">
      <w:pPr>
        <w:pStyle w:val="ListBullet5"/>
        <w:ind w:left="709"/>
      </w:pPr>
      <w:r>
        <w:t>For consignments 100kg or less draw 0.5L across the consignment.</w:t>
      </w:r>
    </w:p>
    <w:p w14:paraId="58226FB4" w14:textId="77777777" w:rsidR="00400E69" w:rsidRDefault="00400E69" w:rsidP="00400E69">
      <w:pPr>
        <w:pStyle w:val="ListBullet5"/>
        <w:ind w:left="709"/>
      </w:pPr>
      <w:r>
        <w:t>For consignments of packaged goods that are loaded onto a single forklift pallet, draw a minimum of 5 samples each taken from one of the 8 corners of the pallet to ensure a representative sample is taken.</w:t>
      </w:r>
    </w:p>
    <w:p w14:paraId="3C2434EB" w14:textId="77777777" w:rsidR="00400E69" w:rsidRPr="00DD236B" w:rsidRDefault="00400E69" w:rsidP="00400E69">
      <w:pPr>
        <w:pStyle w:val="ListBullet5"/>
        <w:ind w:left="709"/>
        <w:rPr>
          <w:rFonts w:cs="Arial"/>
        </w:rPr>
      </w:pPr>
      <w:r>
        <w:t>For consignments of packaged goods loaded onto two or more pallets, draw a minimum of 5 samples taken randomly across the consignment to ensure a representative sample is taken.</w:t>
      </w:r>
    </w:p>
    <w:p w14:paraId="540EDDC2" w14:textId="0D73041A" w:rsidR="00400E69" w:rsidRPr="00DD236B" w:rsidRDefault="00400E69" w:rsidP="00400E69">
      <w:pPr>
        <w:pStyle w:val="Heading3"/>
        <w:rPr>
          <w:rFonts w:cs="Arial"/>
        </w:rPr>
      </w:pPr>
      <w:bookmarkStart w:id="106" w:name="_Toc160104035"/>
      <w:r>
        <w:t xml:space="preserve">Drawing Samples - Sandalwood products including logs, roots, stems, </w:t>
      </w:r>
      <w:proofErr w:type="gramStart"/>
      <w:r>
        <w:t>butts</w:t>
      </w:r>
      <w:proofErr w:type="gramEnd"/>
      <w:r>
        <w:t xml:space="preserve"> and wood</w:t>
      </w:r>
      <w:bookmarkEnd w:id="106"/>
    </w:p>
    <w:p w14:paraId="595E32C4" w14:textId="77777777" w:rsidR="00400E69" w:rsidRDefault="00400E69" w:rsidP="00400E69">
      <w:pPr>
        <w:pStyle w:val="ListBullet"/>
      </w:pPr>
      <w:r>
        <w:t>Draw samples from the goods using suitable equipment.</w:t>
      </w:r>
    </w:p>
    <w:p w14:paraId="0DCE7A80" w14:textId="77777777" w:rsidR="00400E69" w:rsidRDefault="00400E69" w:rsidP="00400E69">
      <w:pPr>
        <w:pStyle w:val="ListBullet"/>
        <w:rPr>
          <w:rFonts w:eastAsia="Calibri" w:cs="Arial"/>
          <w:color w:val="000000"/>
        </w:rPr>
      </w:pPr>
      <w:r>
        <w:t xml:space="preserve">For consignments of multiple bags loaded onto a single forklift pallet, request a sample of </w:t>
      </w:r>
      <w:r>
        <w:rPr>
          <w:rFonts w:eastAsia="Calibri" w:cs="Arial"/>
          <w:color w:val="000000"/>
        </w:rPr>
        <w:t>at least one bag per pallet</w:t>
      </w:r>
      <w:r>
        <w:t xml:space="preserve"> be d</w:t>
      </w:r>
      <w:r>
        <w:rPr>
          <w:rFonts w:eastAsia="Calibri" w:cs="Arial"/>
          <w:color w:val="000000"/>
        </w:rPr>
        <w:t>rawn.</w:t>
      </w:r>
    </w:p>
    <w:p w14:paraId="453E2630" w14:textId="77777777" w:rsidR="00400E69" w:rsidRDefault="00400E69" w:rsidP="00400E69">
      <w:pPr>
        <w:pStyle w:val="ListBullet"/>
        <w:rPr>
          <w:rFonts w:eastAsia="Calibri" w:cs="Arial"/>
          <w:color w:val="000000"/>
        </w:rPr>
      </w:pPr>
      <w:r>
        <w:t xml:space="preserve">For consignments of </w:t>
      </w:r>
      <w:proofErr w:type="spellStart"/>
      <w:r>
        <w:t>bulka</w:t>
      </w:r>
      <w:proofErr w:type="spellEnd"/>
      <w:r>
        <w:t xml:space="preserve"> bags (Flexible Intermediate Bulk Container) or crates loaded onto forklift pallets, request a sample of </w:t>
      </w:r>
      <w:r>
        <w:rPr>
          <w:rFonts w:eastAsia="Calibri" w:cs="Arial"/>
          <w:color w:val="000000"/>
        </w:rPr>
        <w:t xml:space="preserve">at least </w:t>
      </w:r>
      <w:r>
        <w:rPr>
          <w:rFonts w:eastAsia="Calibri" w:cs="Arial"/>
        </w:rPr>
        <w:t xml:space="preserve">one </w:t>
      </w:r>
      <w:proofErr w:type="spellStart"/>
      <w:r>
        <w:rPr>
          <w:rFonts w:eastAsia="Calibri" w:cs="Arial"/>
        </w:rPr>
        <w:t>bulka</w:t>
      </w:r>
      <w:proofErr w:type="spellEnd"/>
      <w:r>
        <w:rPr>
          <w:rFonts w:eastAsia="Calibri" w:cs="Arial"/>
        </w:rPr>
        <w:t xml:space="preserve"> bag or pallet per a lot/consignment be drawn.</w:t>
      </w:r>
    </w:p>
    <w:p w14:paraId="7C4BE749" w14:textId="77777777" w:rsidR="00400E69" w:rsidRDefault="00400E69" w:rsidP="00400E69">
      <w:pPr>
        <w:pStyle w:val="ListBullet"/>
        <w:rPr>
          <w:b/>
        </w:rPr>
      </w:pPr>
      <w:r>
        <w:t>Ensure the forest product samples you select for inspection are set out in a safe manner by the client.</w:t>
      </w:r>
    </w:p>
    <w:p w14:paraId="06F4D249" w14:textId="77777777" w:rsidR="00400E69" w:rsidRDefault="00400E69" w:rsidP="00400E69">
      <w:pPr>
        <w:pStyle w:val="Heading3"/>
      </w:pPr>
      <w:bookmarkStart w:id="107" w:name="_Toc160104036"/>
      <w:r>
        <w:t xml:space="preserve">Inspecting </w:t>
      </w:r>
      <w:r w:rsidRPr="00777DA9">
        <w:t>Samples</w:t>
      </w:r>
      <w:r>
        <w:t xml:space="preserve"> - Woodchips and potting mix</w:t>
      </w:r>
      <w:bookmarkEnd w:id="107"/>
    </w:p>
    <w:p w14:paraId="7933EA3F" w14:textId="77777777" w:rsidR="00400E69" w:rsidRDefault="00400E69" w:rsidP="00400E69">
      <w:pPr>
        <w:pStyle w:val="ListBullet"/>
      </w:pPr>
      <w:r>
        <w:t>Sieve all samples using suitable equipment.</w:t>
      </w:r>
    </w:p>
    <w:p w14:paraId="57AE67C6" w14:textId="77777777" w:rsidR="00400E69" w:rsidRDefault="00400E69" w:rsidP="00400E69">
      <w:pPr>
        <w:pStyle w:val="ListBullet"/>
        <w:rPr>
          <w:rFonts w:cs="Tahoma"/>
        </w:rPr>
      </w:pPr>
      <w:r>
        <w:t xml:space="preserve">Sieve and inspect each sample using the below </w:t>
      </w:r>
      <w:proofErr w:type="gramStart"/>
      <w:r>
        <w:rPr>
          <w:rFonts w:cs="Tahoma"/>
        </w:rPr>
        <w:t>method</w:t>
      </w:r>
      <w:proofErr w:type="gramEnd"/>
    </w:p>
    <w:p w14:paraId="58CFFE8E" w14:textId="77777777" w:rsidR="00400E69" w:rsidRDefault="00400E69" w:rsidP="00400E69">
      <w:pPr>
        <w:pStyle w:val="ListBullet5"/>
        <w:ind w:left="709"/>
      </w:pPr>
      <w:r>
        <w:t xml:space="preserve">samples can be combined provided that no more than one litre is sieved at any one </w:t>
      </w:r>
      <w:proofErr w:type="gramStart"/>
      <w:r>
        <w:t>time</w:t>
      </w:r>
      <w:proofErr w:type="gramEnd"/>
    </w:p>
    <w:p w14:paraId="3E656F71" w14:textId="77777777" w:rsidR="00400E69" w:rsidRDefault="00400E69" w:rsidP="00400E69">
      <w:pPr>
        <w:pStyle w:val="ListBullet5"/>
        <w:ind w:left="709"/>
      </w:pPr>
      <w:r>
        <w:t xml:space="preserve">the sieve must be shaken </w:t>
      </w:r>
      <w:proofErr w:type="gramStart"/>
      <w:r>
        <w:t>a sufficient number of</w:t>
      </w:r>
      <w:proofErr w:type="gramEnd"/>
      <w:r>
        <w:t xml:space="preserve"> times to enable the product to move freely across the mesh and allow small particles to fall through to the pan.</w:t>
      </w:r>
    </w:p>
    <w:p w14:paraId="5471246E" w14:textId="77777777" w:rsidR="00400E69" w:rsidRDefault="00400E69" w:rsidP="00400E69">
      <w:pPr>
        <w:pStyle w:val="ListBullet5"/>
        <w:ind w:left="709"/>
      </w:pPr>
      <w:r>
        <w:t xml:space="preserve">examine the product remaining above the mesh for insect stages or contaminants too large to pass </w:t>
      </w:r>
      <w:proofErr w:type="gramStart"/>
      <w:r>
        <w:t>through</w:t>
      </w:r>
      <w:proofErr w:type="gramEnd"/>
    </w:p>
    <w:p w14:paraId="138F7CC3" w14:textId="77777777" w:rsidR="00400E69" w:rsidRDefault="00400E69" w:rsidP="00400E69">
      <w:pPr>
        <w:pStyle w:val="ListBullet5"/>
        <w:ind w:left="709"/>
      </w:pPr>
      <w:r>
        <w:t xml:space="preserve">examine all pan </w:t>
      </w:r>
      <w:proofErr w:type="gramStart"/>
      <w:r>
        <w:t>contents</w:t>
      </w:r>
      <w:proofErr w:type="gramEnd"/>
    </w:p>
    <w:p w14:paraId="02B1EE6E" w14:textId="77777777" w:rsidR="00400E69" w:rsidRDefault="00400E69" w:rsidP="00400E69">
      <w:pPr>
        <w:pStyle w:val="ListBullet5"/>
        <w:ind w:left="709"/>
      </w:pPr>
      <w:r>
        <w:t>return the inspected samples back into the product source.</w:t>
      </w:r>
    </w:p>
    <w:p w14:paraId="7F149E2A" w14:textId="77777777" w:rsidR="00400E69" w:rsidRDefault="00400E69" w:rsidP="00B0709B">
      <w:pPr>
        <w:pStyle w:val="Heading3"/>
      </w:pPr>
      <w:bookmarkStart w:id="108" w:name="_Toc160104037"/>
      <w:r>
        <w:t>Inspecting Samples - Sandalwood powder</w:t>
      </w:r>
      <w:bookmarkEnd w:id="108"/>
    </w:p>
    <w:p w14:paraId="5504B7E8" w14:textId="76BF0F62" w:rsidR="00400E69" w:rsidRDefault="00400E69" w:rsidP="00400E69">
      <w:pPr>
        <w:pStyle w:val="ListBullet"/>
      </w:pPr>
      <w:r>
        <w:t>Inspect all samples using suitable equipment</w:t>
      </w:r>
      <w:r w:rsidR="00D53686">
        <w:t>.</w:t>
      </w:r>
    </w:p>
    <w:p w14:paraId="3110196C" w14:textId="0A9BBA39" w:rsidR="00400E69" w:rsidRDefault="00400E69" w:rsidP="00400E69">
      <w:pPr>
        <w:pStyle w:val="ListBullet"/>
      </w:pPr>
      <w:r>
        <w:t>If required, sieve each sample to remove any lumps</w:t>
      </w:r>
      <w:r w:rsidR="00D53686">
        <w:t>.</w:t>
      </w:r>
    </w:p>
    <w:p w14:paraId="51AC0B6A" w14:textId="3F0C68B5" w:rsidR="00400E69" w:rsidRDefault="00400E69" w:rsidP="00400E69">
      <w:pPr>
        <w:pStyle w:val="ListBullet"/>
      </w:pPr>
      <w:r>
        <w:t xml:space="preserve">Inspect each sample using the below </w:t>
      </w:r>
      <w:proofErr w:type="gramStart"/>
      <w:r>
        <w:t>method</w:t>
      </w:r>
      <w:proofErr w:type="gramEnd"/>
    </w:p>
    <w:p w14:paraId="503ED0C7" w14:textId="70E9F112" w:rsidR="00400E69" w:rsidRDefault="00400E69" w:rsidP="00400E69">
      <w:pPr>
        <w:pStyle w:val="ListBullet5"/>
        <w:ind w:left="709"/>
      </w:pPr>
      <w:r>
        <w:lastRenderedPageBreak/>
        <w:t xml:space="preserve">samples can be combined provided that no more than 100grams is inspected at any one </w:t>
      </w:r>
      <w:proofErr w:type="gramStart"/>
      <w:r>
        <w:t>time</w:t>
      </w:r>
      <w:proofErr w:type="gramEnd"/>
    </w:p>
    <w:p w14:paraId="14DC3205" w14:textId="77777777" w:rsidR="00400E69" w:rsidRDefault="00400E69" w:rsidP="00400E69">
      <w:pPr>
        <w:pStyle w:val="ListBullet5"/>
        <w:ind w:left="709"/>
      </w:pPr>
      <w:r>
        <w:t xml:space="preserve">spread the sample evenly across a flat white surface on the inspection </w:t>
      </w:r>
      <w:proofErr w:type="gramStart"/>
      <w:r>
        <w:t>table</w:t>
      </w:r>
      <w:proofErr w:type="gramEnd"/>
    </w:p>
    <w:p w14:paraId="5E77A77B" w14:textId="77777777" w:rsidR="00400E69" w:rsidRDefault="00400E69" w:rsidP="00400E69">
      <w:pPr>
        <w:pStyle w:val="ListBullet5"/>
        <w:ind w:left="709"/>
      </w:pPr>
      <w:r>
        <w:t xml:space="preserve">examine the samples for live pests, vermin and </w:t>
      </w:r>
      <w:proofErr w:type="gramStart"/>
      <w:r>
        <w:t>contaminants</w:t>
      </w:r>
      <w:proofErr w:type="gramEnd"/>
    </w:p>
    <w:p w14:paraId="2F610655" w14:textId="77777777" w:rsidR="00400E69" w:rsidRDefault="00400E69" w:rsidP="00400E69">
      <w:pPr>
        <w:pStyle w:val="ListBullet5"/>
        <w:ind w:left="709"/>
      </w:pPr>
      <w:r>
        <w:t>return the inspected samples back into the product source.</w:t>
      </w:r>
    </w:p>
    <w:p w14:paraId="383CACE4" w14:textId="77777777" w:rsidR="00400E69" w:rsidRDefault="00400E69" w:rsidP="00400E69">
      <w:pPr>
        <w:pStyle w:val="Heading3"/>
      </w:pPr>
      <w:bookmarkStart w:id="109" w:name="_Toc160104038"/>
      <w:r>
        <w:t xml:space="preserve">Inspecting Samples - Sandalwood products including logs, roots, stems, </w:t>
      </w:r>
      <w:proofErr w:type="gramStart"/>
      <w:r>
        <w:t>butts</w:t>
      </w:r>
      <w:proofErr w:type="gramEnd"/>
      <w:r>
        <w:t xml:space="preserve"> and wood</w:t>
      </w:r>
      <w:bookmarkEnd w:id="109"/>
    </w:p>
    <w:p w14:paraId="0AC181A5" w14:textId="77777777" w:rsidR="00400E69" w:rsidRDefault="00400E69" w:rsidP="00400E69">
      <w:pPr>
        <w:pStyle w:val="ListBullet"/>
        <w:rPr>
          <w:b/>
        </w:rPr>
      </w:pPr>
      <w:r>
        <w:t xml:space="preserve">Walk around the entire lot/consignment and visually inspect the exposed </w:t>
      </w:r>
      <w:r>
        <w:rPr>
          <w:rFonts w:cs="Arial"/>
        </w:rPr>
        <w:t xml:space="preserve">sides and ends </w:t>
      </w:r>
      <w:r>
        <w:t>of the lot/consignment.</w:t>
      </w:r>
    </w:p>
    <w:p w14:paraId="3C97501D" w14:textId="77777777" w:rsidR="00400E69" w:rsidRDefault="00400E69" w:rsidP="00400E69">
      <w:pPr>
        <w:pStyle w:val="ListBullet"/>
      </w:pPr>
      <w:r>
        <w:t>Inspect a minimum of 10% of the product within the sampled bags or pallets using suitable equipment.</w:t>
      </w:r>
    </w:p>
    <w:p w14:paraId="13E932B8" w14:textId="77777777" w:rsidR="00400E69" w:rsidRDefault="00400E69" w:rsidP="00400E69">
      <w:pPr>
        <w:pStyle w:val="Heading3"/>
        <w:rPr>
          <w:rFonts w:cs="Arial"/>
        </w:rPr>
      </w:pPr>
      <w:bookmarkStart w:id="110" w:name="_Toc160104039"/>
      <w:r>
        <w:t>Drawing Samples - processed waste/biomass</w:t>
      </w:r>
      <w:bookmarkEnd w:id="110"/>
    </w:p>
    <w:p w14:paraId="744B6993" w14:textId="77777777" w:rsidR="00400E69" w:rsidRPr="007D1D6D" w:rsidRDefault="00400E69" w:rsidP="00400E69">
      <w:pPr>
        <w:pStyle w:val="ListBullet"/>
        <w:rPr>
          <w:b/>
        </w:rPr>
      </w:pPr>
      <w:r>
        <w:t>Samples must be drawn prior to loading into the container.</w:t>
      </w:r>
    </w:p>
    <w:p w14:paraId="0C1E171B" w14:textId="77777777" w:rsidR="00400E69" w:rsidRDefault="00400E69" w:rsidP="00400E69">
      <w:pPr>
        <w:pStyle w:val="ListBullet"/>
        <w:rPr>
          <w:b/>
        </w:rPr>
      </w:pPr>
      <w:r>
        <w:t>Ensure the processed waste/biomass is set out in a safe manner by the client.</w:t>
      </w:r>
    </w:p>
    <w:p w14:paraId="79690D18" w14:textId="77777777" w:rsidR="00400E69" w:rsidRDefault="00400E69" w:rsidP="00400E69">
      <w:pPr>
        <w:pStyle w:val="ListBullet"/>
        <w:rPr>
          <w:b/>
        </w:rPr>
      </w:pPr>
      <w:r>
        <w:t>Walk around the entire lot/consignment and visually inspect, paying attention to any rips/tears in the plastic that give access to the product.</w:t>
      </w:r>
    </w:p>
    <w:p w14:paraId="4E284AF4" w14:textId="77777777" w:rsidR="00400E69" w:rsidRDefault="00400E69" w:rsidP="00400E69">
      <w:pPr>
        <w:pStyle w:val="ListBullet"/>
      </w:pPr>
      <w:r>
        <w:t xml:space="preserve">Draw samples across the entire consignment to ensure that the samples are </w:t>
      </w:r>
      <w:proofErr w:type="gramStart"/>
      <w:r>
        <w:t>representative</w:t>
      </w:r>
      <w:proofErr w:type="gramEnd"/>
    </w:p>
    <w:p w14:paraId="7AD04895" w14:textId="77777777" w:rsidR="00400E69" w:rsidRDefault="00400E69" w:rsidP="00400E69">
      <w:pPr>
        <w:pStyle w:val="ListBullet5"/>
        <w:ind w:left="709"/>
      </w:pPr>
      <w:r>
        <w:t xml:space="preserve">each container lot must be sampled for </w:t>
      </w:r>
      <w:proofErr w:type="gramStart"/>
      <w:r>
        <w:t>inspection</w:t>
      </w:r>
      <w:proofErr w:type="gramEnd"/>
    </w:p>
    <w:p w14:paraId="237D6315" w14:textId="77777777" w:rsidR="00400E69" w:rsidRDefault="00400E69" w:rsidP="00400E69">
      <w:pPr>
        <w:pStyle w:val="ListBullet5"/>
        <w:ind w:left="709"/>
      </w:pPr>
      <w:r>
        <w:t>draw samples from the goods using suitable equipment.</w:t>
      </w:r>
    </w:p>
    <w:p w14:paraId="1C4EE649" w14:textId="77777777" w:rsidR="00400E69" w:rsidRDefault="00400E69" w:rsidP="00400E69">
      <w:pPr>
        <w:pStyle w:val="ListBullet"/>
      </w:pPr>
      <w:r>
        <w:t xml:space="preserve">For automatic sampling, draw samples at the rate of 2.25L/33.33tonnes. </w:t>
      </w:r>
    </w:p>
    <w:p w14:paraId="19E54734" w14:textId="77777777" w:rsidR="00400E69" w:rsidRDefault="00400E69" w:rsidP="00400E69">
      <w:pPr>
        <w:pStyle w:val="ListBullet"/>
      </w:pPr>
      <w:r>
        <w:t xml:space="preserve">For manual sampling, draw 0.5L for every 5 tonnes. This must be split into a minimum of 5 samples for each container lot. </w:t>
      </w:r>
    </w:p>
    <w:p w14:paraId="0BE950B6" w14:textId="77777777" w:rsidR="00400E69" w:rsidRDefault="00400E69" w:rsidP="00400E69">
      <w:pPr>
        <w:pStyle w:val="Heading3"/>
      </w:pPr>
      <w:bookmarkStart w:id="111" w:name="_Toc160104040"/>
      <w:r>
        <w:t>Inspecting Samples - processed waste/biomass</w:t>
      </w:r>
      <w:bookmarkEnd w:id="111"/>
    </w:p>
    <w:p w14:paraId="10CA2026" w14:textId="77777777" w:rsidR="00400E69" w:rsidRDefault="00400E69" w:rsidP="00400E69">
      <w:pPr>
        <w:pStyle w:val="ListBullet"/>
      </w:pPr>
      <w:r>
        <w:t>Sieve all samples using suitable equipment.</w:t>
      </w:r>
    </w:p>
    <w:p w14:paraId="354016F7" w14:textId="77777777" w:rsidR="00400E69" w:rsidRDefault="00400E69" w:rsidP="00400E69">
      <w:pPr>
        <w:pStyle w:val="ListBullet"/>
        <w:rPr>
          <w:rFonts w:cs="Tahoma"/>
        </w:rPr>
      </w:pPr>
      <w:r>
        <w:t xml:space="preserve">Sieve and inspect each sample using the below </w:t>
      </w:r>
      <w:proofErr w:type="gramStart"/>
      <w:r>
        <w:rPr>
          <w:rFonts w:cs="Tahoma"/>
        </w:rPr>
        <w:t>method</w:t>
      </w:r>
      <w:proofErr w:type="gramEnd"/>
    </w:p>
    <w:p w14:paraId="76BDCE4E" w14:textId="77777777" w:rsidR="00400E69" w:rsidRDefault="00400E69" w:rsidP="00400E69">
      <w:pPr>
        <w:pStyle w:val="ListBullet5"/>
        <w:ind w:left="709"/>
      </w:pPr>
      <w:r>
        <w:t xml:space="preserve">samples can be combined, provided that no more than one litre is sieved at any one </w:t>
      </w:r>
      <w:proofErr w:type="gramStart"/>
      <w:r>
        <w:t>time</w:t>
      </w:r>
      <w:proofErr w:type="gramEnd"/>
    </w:p>
    <w:p w14:paraId="6AA07899" w14:textId="77777777" w:rsidR="00400E69" w:rsidRDefault="00400E69" w:rsidP="00400E69">
      <w:pPr>
        <w:pStyle w:val="ListBullet5"/>
        <w:ind w:left="709"/>
      </w:pPr>
      <w:r>
        <w:t xml:space="preserve">the sieve must be shaken a sufficient number of times to enable the product to move freely across the mesh and allow small particles to fall through to the </w:t>
      </w:r>
      <w:proofErr w:type="gramStart"/>
      <w:r>
        <w:t>pan</w:t>
      </w:r>
      <w:proofErr w:type="gramEnd"/>
    </w:p>
    <w:p w14:paraId="293F85F0" w14:textId="77777777" w:rsidR="00400E69" w:rsidRDefault="00400E69" w:rsidP="00400E69">
      <w:pPr>
        <w:pStyle w:val="ListBullet5"/>
        <w:ind w:left="709"/>
      </w:pPr>
      <w:r>
        <w:t xml:space="preserve">examine the product remaining above the mesh for insect stages or contaminants too large to pass </w:t>
      </w:r>
      <w:proofErr w:type="gramStart"/>
      <w:r>
        <w:t>through</w:t>
      </w:r>
      <w:proofErr w:type="gramEnd"/>
    </w:p>
    <w:p w14:paraId="05020170" w14:textId="77777777" w:rsidR="00400E69" w:rsidRDefault="00400E69" w:rsidP="00400E69">
      <w:pPr>
        <w:pStyle w:val="ListBullet5"/>
        <w:ind w:left="709"/>
      </w:pPr>
      <w:r>
        <w:t xml:space="preserve">examine all pan </w:t>
      </w:r>
      <w:proofErr w:type="gramStart"/>
      <w:r>
        <w:t>contents</w:t>
      </w:r>
      <w:proofErr w:type="gramEnd"/>
    </w:p>
    <w:p w14:paraId="38FDD079" w14:textId="77777777" w:rsidR="00400E69" w:rsidRDefault="00400E69" w:rsidP="00400E69">
      <w:pPr>
        <w:pStyle w:val="ListBullet5"/>
        <w:ind w:left="709"/>
      </w:pPr>
      <w:r>
        <w:t>return the inspected samples back into the product source.</w:t>
      </w:r>
    </w:p>
    <w:p w14:paraId="7C3380EE" w14:textId="77777777" w:rsidR="00400E69" w:rsidRDefault="00400E69" w:rsidP="00400E69">
      <w:pPr>
        <w:pStyle w:val="Heading3"/>
      </w:pPr>
      <w:bookmarkStart w:id="112" w:name="_Pass_to_goods"/>
      <w:bookmarkStart w:id="113" w:name="_Toc160104041"/>
      <w:bookmarkEnd w:id="112"/>
      <w:r>
        <w:t xml:space="preserve">Pass to goods after </w:t>
      </w:r>
      <w:proofErr w:type="gramStart"/>
      <w:r>
        <w:t>inspection</w:t>
      </w:r>
      <w:bookmarkEnd w:id="113"/>
      <w:proofErr w:type="gramEnd"/>
    </w:p>
    <w:p w14:paraId="5EE61588" w14:textId="0F6E43DD" w:rsidR="00400E69" w:rsidRDefault="00400E69" w:rsidP="00400E69">
      <w:pPr>
        <w:pStyle w:val="BodyText"/>
      </w:pPr>
      <w:r>
        <w:t xml:space="preserve">As per </w:t>
      </w:r>
      <w:hyperlink w:anchor="_Pass_to_goods" w:history="1">
        <w:r w:rsidRPr="00023C03">
          <w:rPr>
            <w:rStyle w:val="Hyperlink"/>
            <w:b/>
            <w:bCs/>
            <w:color w:val="auto"/>
            <w:u w:val="none"/>
          </w:rPr>
          <w:t xml:space="preserve">Section 4: </w:t>
        </w:r>
        <w:r w:rsidRPr="006136EF">
          <w:rPr>
            <w:rStyle w:val="Hyperlink"/>
            <w:b/>
            <w:bCs/>
          </w:rPr>
          <w:t>Pass the goods after inspection</w:t>
        </w:r>
      </w:hyperlink>
    </w:p>
    <w:p w14:paraId="3BD4F1FA" w14:textId="77777777" w:rsidR="00400E69" w:rsidRDefault="00400E69" w:rsidP="00400E69">
      <w:pPr>
        <w:pStyle w:val="Heading3"/>
      </w:pPr>
      <w:bookmarkStart w:id="114" w:name="_Toc160104042"/>
      <w:r>
        <w:t xml:space="preserve">Reject the goods after </w:t>
      </w:r>
      <w:proofErr w:type="gramStart"/>
      <w:r w:rsidRPr="00777DA9">
        <w:t>inspection</w:t>
      </w:r>
      <w:bookmarkEnd w:id="114"/>
      <w:proofErr w:type="gramEnd"/>
    </w:p>
    <w:p w14:paraId="7353C90D" w14:textId="77777777" w:rsidR="00400E69" w:rsidRDefault="00400E69" w:rsidP="00400E69">
      <w:pPr>
        <w:pStyle w:val="ListBullet"/>
      </w:pPr>
      <w:r>
        <w:t>Reject the goods based on the relevant tolerances.</w:t>
      </w:r>
    </w:p>
    <w:p w14:paraId="05C69BB6" w14:textId="77777777" w:rsidR="00400E69" w:rsidRDefault="00400E69" w:rsidP="00400E69">
      <w:pPr>
        <w:pStyle w:val="ListBullet"/>
      </w:pPr>
      <w:r>
        <w:t>Inform the client of the rejection.</w:t>
      </w:r>
    </w:p>
    <w:p w14:paraId="2F505016" w14:textId="7579924C" w:rsidR="00400E69" w:rsidRDefault="00400E69" w:rsidP="00E35F93">
      <w:pPr>
        <w:pStyle w:val="ListBullet"/>
        <w:numPr>
          <w:ilvl w:val="0"/>
          <w:numId w:val="31"/>
        </w:numPr>
      </w:pPr>
      <w:r>
        <w:t xml:space="preserve">For live insect infestation the goods must be treated with an insecticide or fumigant. Make note of this in the comments field in on the inspection record. You must </w:t>
      </w:r>
      <w:r w:rsidRPr="000E684C">
        <w:rPr>
          <w:b/>
        </w:rPr>
        <w:t>not</w:t>
      </w:r>
      <w:r>
        <w:t xml:space="preserve"> recommend any </w:t>
      </w:r>
      <w:proofErr w:type="gramStart"/>
      <w:r>
        <w:t>particular insecticide</w:t>
      </w:r>
      <w:proofErr w:type="gramEnd"/>
      <w:r>
        <w:t xml:space="preserve"> or fumigant as the choice of treatment is the responsibility of the client.</w:t>
      </w:r>
    </w:p>
    <w:p w14:paraId="371D33F5" w14:textId="0C5CCD13" w:rsidR="00400E69" w:rsidRDefault="00400E69" w:rsidP="00400E69">
      <w:pPr>
        <w:pStyle w:val="ListBullet"/>
      </w:pPr>
      <w:r>
        <w:t xml:space="preserve">Record rejection of lot/consignment on the inspection record. </w:t>
      </w:r>
    </w:p>
    <w:p w14:paraId="765F2148" w14:textId="5F34170F" w:rsidR="00400E69" w:rsidRDefault="00400E69" w:rsidP="00400E69">
      <w:pPr>
        <w:pStyle w:val="ListBullet"/>
      </w:pPr>
      <w:r>
        <w:t xml:space="preserve">Provide the client a </w:t>
      </w:r>
      <w:r>
        <w:rPr>
          <w:b/>
        </w:rPr>
        <w:t>copy</w:t>
      </w:r>
      <w:r>
        <w:t xml:space="preserve"> of the completed inspection record, if requested.</w:t>
      </w:r>
    </w:p>
    <w:p w14:paraId="3A8CBAD9" w14:textId="5BB20E6C" w:rsidR="00400E69" w:rsidRDefault="00400E69" w:rsidP="00400E69">
      <w:pPr>
        <w:pStyle w:val="ListBullet"/>
      </w:pPr>
      <w:r>
        <w:t>Attach any supporting documentation.</w:t>
      </w:r>
    </w:p>
    <w:p w14:paraId="43E8DBB1" w14:textId="20137430" w:rsidR="00400E69" w:rsidRDefault="00400E69" w:rsidP="00400E69">
      <w:pPr>
        <w:pStyle w:val="ListBullet"/>
      </w:pPr>
      <w:r>
        <w:lastRenderedPageBreak/>
        <w:t xml:space="preserve">Retain </w:t>
      </w:r>
      <w:r w:rsidR="00D53686">
        <w:t xml:space="preserve">access to </w:t>
      </w:r>
      <w:r>
        <w:t xml:space="preserve">the </w:t>
      </w:r>
      <w:r>
        <w:rPr>
          <w:b/>
        </w:rPr>
        <w:t>original</w:t>
      </w:r>
      <w:r>
        <w:t xml:space="preserve"> completed inspection record and any supporting documentation for auditing purposes for 2 years.</w:t>
      </w:r>
    </w:p>
    <w:p w14:paraId="5740EC5E" w14:textId="77777777" w:rsidR="00400E69" w:rsidRDefault="00400E69" w:rsidP="00400E69">
      <w:pPr>
        <w:pStyle w:val="ListBullet"/>
      </w:pPr>
      <w:r>
        <w:t xml:space="preserve">Inform the client that the passed goods must be segregated and clearly distinguished from goods which failed inspection or have not yet been inspected. </w:t>
      </w:r>
    </w:p>
    <w:p w14:paraId="70B8AE88" w14:textId="77777777" w:rsidR="00400E69" w:rsidRDefault="00400E69" w:rsidP="00400E69">
      <w:pPr>
        <w:pStyle w:val="Heading3"/>
      </w:pPr>
      <w:bookmarkStart w:id="115" w:name="_Toc160104043"/>
      <w:r w:rsidRPr="00777DA9">
        <w:t>Reinspect</w:t>
      </w:r>
      <w:r>
        <w:t xml:space="preserve"> the resubmitted </w:t>
      </w:r>
      <w:proofErr w:type="gramStart"/>
      <w:r>
        <w:t>goods</w:t>
      </w:r>
      <w:bookmarkEnd w:id="115"/>
      <w:proofErr w:type="gramEnd"/>
    </w:p>
    <w:p w14:paraId="780C962F" w14:textId="77777777" w:rsidR="00400E69" w:rsidRDefault="00400E69" w:rsidP="00400E69">
      <w:pPr>
        <w:pStyle w:val="ListBullet"/>
      </w:pPr>
      <w:r>
        <w:t>Reinspect the resubmitted goods by following the inspecting samples instructions within this attachment.</w:t>
      </w:r>
    </w:p>
    <w:p w14:paraId="15EA6FCE" w14:textId="77777777" w:rsidR="00400E69" w:rsidRDefault="00400E69" w:rsidP="00400E69"/>
    <w:p w14:paraId="5DCFE682" w14:textId="77777777" w:rsidR="00400E69" w:rsidRDefault="00400E69" w:rsidP="00400E69"/>
    <w:p w14:paraId="0BCAFDAB" w14:textId="77777777" w:rsidR="00400E69" w:rsidRDefault="00400E69" w:rsidP="00400E69"/>
    <w:p w14:paraId="057246F1" w14:textId="77777777" w:rsidR="00400E69" w:rsidRDefault="00400E69" w:rsidP="00400E69"/>
    <w:p w14:paraId="0C183969" w14:textId="77777777" w:rsidR="00400E69" w:rsidRDefault="00400E69" w:rsidP="00400E69"/>
    <w:p w14:paraId="185F2AEB" w14:textId="77777777" w:rsidR="00400E69" w:rsidRDefault="00400E69" w:rsidP="00400E69">
      <w:pPr>
        <w:spacing w:before="0" w:after="0"/>
      </w:pPr>
      <w:r>
        <w:br w:type="page"/>
      </w:r>
    </w:p>
    <w:p w14:paraId="15FE2E93" w14:textId="78CD475B" w:rsidR="00400E69" w:rsidRPr="00684701" w:rsidRDefault="00380082" w:rsidP="00400E69">
      <w:pPr>
        <w:pStyle w:val="Heading2"/>
      </w:pPr>
      <w:bookmarkStart w:id="116" w:name="_Appendix_D:_Processed"/>
      <w:bookmarkStart w:id="117" w:name="_Toc160104044"/>
      <w:bookmarkEnd w:id="116"/>
      <w:r>
        <w:lastRenderedPageBreak/>
        <w:t>Appendix D</w:t>
      </w:r>
      <w:r w:rsidR="00400E69" w:rsidRPr="00684701">
        <w:t xml:space="preserve">: </w:t>
      </w:r>
      <w:r w:rsidR="00400E69">
        <w:t>Processed forest products (FOP3003)</w:t>
      </w:r>
      <w:bookmarkEnd w:id="117"/>
    </w:p>
    <w:p w14:paraId="534D6F87" w14:textId="77777777" w:rsidR="00400E69" w:rsidRPr="0068777C" w:rsidRDefault="00400E69" w:rsidP="00400E69">
      <w:pPr>
        <w:pStyle w:val="BodyText"/>
        <w:rPr>
          <w:b/>
          <w:bCs/>
        </w:rPr>
      </w:pPr>
      <w:r w:rsidRPr="0068777C">
        <w:rPr>
          <w:b/>
          <w:bCs/>
        </w:rPr>
        <w:t>Processed forest products including sawn timber, plywood, chipboard, particleboard, manufactured panel products and empty wooden barrels.</w:t>
      </w:r>
    </w:p>
    <w:p w14:paraId="5CBC7BBD" w14:textId="77777777" w:rsidR="00400E69" w:rsidRDefault="00400E69" w:rsidP="00400E69">
      <w:pPr>
        <w:pStyle w:val="BodyText"/>
        <w:rPr>
          <w:rFonts w:cs="Arial"/>
        </w:rPr>
      </w:pPr>
      <w:r>
        <w:rPr>
          <w:rFonts w:cs="Arial"/>
        </w:rPr>
        <w:t>Presented goods can only be sampled and inspected prior to the loading of containers and vessels.</w:t>
      </w:r>
    </w:p>
    <w:p w14:paraId="45E3D881" w14:textId="77777777" w:rsidR="00400E69" w:rsidRDefault="00400E69" w:rsidP="00400E69">
      <w:pPr>
        <w:pStyle w:val="Heading3"/>
      </w:pPr>
      <w:bookmarkStart w:id="118" w:name="_Toc160104045"/>
      <w:r>
        <w:t>Drawing Samples</w:t>
      </w:r>
      <w:bookmarkEnd w:id="118"/>
    </w:p>
    <w:p w14:paraId="50F59458" w14:textId="77777777" w:rsidR="00400E69" w:rsidRDefault="00400E69" w:rsidP="00400E69">
      <w:pPr>
        <w:pStyle w:val="ListBullet"/>
        <w:rPr>
          <w:rFonts w:eastAsia="Calibri"/>
          <w:color w:val="000000"/>
        </w:rPr>
      </w:pPr>
      <w:r>
        <w:rPr>
          <w:rFonts w:eastAsia="Calibri"/>
        </w:rPr>
        <w:t>Draw samples of at least one bundle (or barrel) of processed forest product per each lot/consignment.</w:t>
      </w:r>
    </w:p>
    <w:p w14:paraId="7848D8BF" w14:textId="77777777" w:rsidR="00400E69" w:rsidRDefault="00400E69" w:rsidP="00400E69">
      <w:pPr>
        <w:pStyle w:val="ListBullet"/>
        <w:rPr>
          <w:b/>
        </w:rPr>
      </w:pPr>
      <w:r>
        <w:t>Ensure the processed forest product samples drawn for inspection are set out in a safe manner by the client.</w:t>
      </w:r>
    </w:p>
    <w:p w14:paraId="1DAFFCFE" w14:textId="77777777" w:rsidR="00400E69" w:rsidRPr="004B1E4E" w:rsidRDefault="00400E69" w:rsidP="00400E69">
      <w:pPr>
        <w:pStyle w:val="Heading3"/>
      </w:pPr>
      <w:bookmarkStart w:id="119" w:name="_Toc160104046"/>
      <w:r w:rsidRPr="004B1E4E">
        <w:t xml:space="preserve">Inspecting Samples - Timber Products including sawn timber, plywood, chipboard, </w:t>
      </w:r>
      <w:proofErr w:type="gramStart"/>
      <w:r w:rsidRPr="004B1E4E">
        <w:t>particleboard</w:t>
      </w:r>
      <w:proofErr w:type="gramEnd"/>
      <w:r w:rsidRPr="004B1E4E">
        <w:t xml:space="preserve"> and manufactured panel products</w:t>
      </w:r>
      <w:bookmarkEnd w:id="119"/>
    </w:p>
    <w:p w14:paraId="03895B71" w14:textId="77777777" w:rsidR="00400E69" w:rsidRDefault="00400E69" w:rsidP="00400E69">
      <w:pPr>
        <w:pStyle w:val="ListBullet"/>
        <w:rPr>
          <w:b/>
        </w:rPr>
      </w:pPr>
      <w:r>
        <w:t xml:space="preserve">Walk around the entire lot/consignment and visually inspect the exposed </w:t>
      </w:r>
      <w:r>
        <w:rPr>
          <w:rFonts w:cs="Arial"/>
        </w:rPr>
        <w:t xml:space="preserve">sides and ends </w:t>
      </w:r>
      <w:r>
        <w:t>of the lot/consignment.</w:t>
      </w:r>
    </w:p>
    <w:p w14:paraId="4785B63F" w14:textId="77777777" w:rsidR="00400E69" w:rsidRDefault="00400E69" w:rsidP="00400E69">
      <w:pPr>
        <w:pStyle w:val="ListBullet"/>
      </w:pPr>
      <w:r>
        <w:t>Inspect a minimum of 10% of the timber surface of all samples using suitable equipment.</w:t>
      </w:r>
    </w:p>
    <w:p w14:paraId="6FAD7191" w14:textId="77777777" w:rsidR="00400E69" w:rsidRDefault="00400E69" w:rsidP="00400E69">
      <w:pPr>
        <w:pStyle w:val="ListBullet"/>
      </w:pPr>
      <w:r>
        <w:t>Request that the client split at least one sampled bundle to inspect.</w:t>
      </w:r>
    </w:p>
    <w:p w14:paraId="6BEAA9FB" w14:textId="77777777" w:rsidR="00400E69" w:rsidRDefault="00400E69" w:rsidP="00400E69">
      <w:pPr>
        <w:pStyle w:val="ListBullet"/>
        <w:rPr>
          <w:b/>
        </w:rPr>
      </w:pPr>
      <w:r>
        <w:t>Where sampled bundles are wrapped in plastic, request that the exporter remove the plastic from a minimum of 10% of the bundles so that the timber surface can be inspected.</w:t>
      </w:r>
    </w:p>
    <w:p w14:paraId="2487E803" w14:textId="77777777" w:rsidR="00400E69" w:rsidRDefault="00400E69" w:rsidP="00400E69">
      <w:pPr>
        <w:pStyle w:val="Heading3"/>
      </w:pPr>
      <w:bookmarkStart w:id="120" w:name="_Toc160104047"/>
      <w:r>
        <w:t>Inspecting Samples – Empty wooden barrels</w:t>
      </w:r>
      <w:bookmarkEnd w:id="120"/>
    </w:p>
    <w:p w14:paraId="0CDC8F3D" w14:textId="77777777" w:rsidR="00400E69" w:rsidRDefault="00400E69" w:rsidP="00E35F93">
      <w:pPr>
        <w:pStyle w:val="ListBullet"/>
        <w:ind w:left="357" w:hanging="357"/>
        <w:rPr>
          <w:b/>
        </w:rPr>
      </w:pPr>
      <w:r>
        <w:t xml:space="preserve">Walk around the entire lot/consignment and visually inspect the exposed </w:t>
      </w:r>
      <w:r>
        <w:rPr>
          <w:rFonts w:cs="Arial"/>
        </w:rPr>
        <w:t xml:space="preserve">surfaces </w:t>
      </w:r>
      <w:r>
        <w:t>of the lot/consignment.</w:t>
      </w:r>
    </w:p>
    <w:p w14:paraId="046FC9F7" w14:textId="77777777" w:rsidR="00400E69" w:rsidRDefault="00400E69" w:rsidP="00E35F93">
      <w:pPr>
        <w:pStyle w:val="ListBullet"/>
        <w:ind w:left="357" w:hanging="357"/>
      </w:pPr>
      <w:r>
        <w:t>Inspect the surface of all drawn samples using suitable equipment.</w:t>
      </w:r>
    </w:p>
    <w:p w14:paraId="4FA3C20D" w14:textId="77777777" w:rsidR="00400E69" w:rsidRDefault="00400E69" w:rsidP="00E35F93">
      <w:pPr>
        <w:pStyle w:val="ListBullet"/>
        <w:ind w:left="357" w:hanging="357"/>
      </w:pPr>
      <w:r>
        <w:t>If the barrel contains a removable lid, request that the exporter remove the lid of the barrel to inspect the inside surface.</w:t>
      </w:r>
    </w:p>
    <w:p w14:paraId="585844D6" w14:textId="0322FCB0" w:rsidR="00400E69" w:rsidRDefault="00400E69" w:rsidP="00E35F93">
      <w:pPr>
        <w:pStyle w:val="ListBullet"/>
        <w:ind w:left="357" w:hanging="357"/>
        <w:rPr>
          <w:b/>
        </w:rPr>
      </w:pPr>
      <w:r>
        <w:t>Where sampled barrels are wrapped in plastic, request that the exporter remove the plastic from a minimum of 10</w:t>
      </w:r>
      <w:r w:rsidR="00C27BBE">
        <w:t xml:space="preserve">% </w:t>
      </w:r>
      <w:r>
        <w:t>of the stack so that the timber surface can be inspected.</w:t>
      </w:r>
    </w:p>
    <w:p w14:paraId="4D55B6F5" w14:textId="77777777" w:rsidR="00400E69" w:rsidRDefault="00400E69" w:rsidP="00400E69">
      <w:pPr>
        <w:pStyle w:val="Heading3"/>
      </w:pPr>
      <w:bookmarkStart w:id="121" w:name="_Toc160104048"/>
      <w:r>
        <w:t xml:space="preserve">Pass to </w:t>
      </w:r>
      <w:r w:rsidRPr="00120303">
        <w:t>goods</w:t>
      </w:r>
      <w:r>
        <w:t xml:space="preserve"> after </w:t>
      </w:r>
      <w:proofErr w:type="gramStart"/>
      <w:r>
        <w:t>inspection</w:t>
      </w:r>
      <w:bookmarkEnd w:id="121"/>
      <w:proofErr w:type="gramEnd"/>
    </w:p>
    <w:p w14:paraId="6C58C073" w14:textId="41835FE7" w:rsidR="00400E69" w:rsidRDefault="00400E69" w:rsidP="00400E69">
      <w:pPr>
        <w:pStyle w:val="BodyText"/>
      </w:pPr>
      <w:r>
        <w:t xml:space="preserve">As per </w:t>
      </w:r>
      <w:hyperlink w:anchor="_Pass_to_goods" w:history="1">
        <w:r w:rsidRPr="00023C03">
          <w:rPr>
            <w:rStyle w:val="Hyperlink"/>
            <w:b/>
            <w:bCs/>
            <w:color w:val="auto"/>
            <w:u w:val="none"/>
          </w:rPr>
          <w:t xml:space="preserve">Section 4: </w:t>
        </w:r>
        <w:r w:rsidRPr="006136EF">
          <w:rPr>
            <w:rStyle w:val="Hyperlink"/>
            <w:b/>
            <w:bCs/>
          </w:rPr>
          <w:t>Pass the goods after inspection</w:t>
        </w:r>
      </w:hyperlink>
    </w:p>
    <w:p w14:paraId="23DBE7C0" w14:textId="77777777" w:rsidR="00400E69" w:rsidRDefault="00400E69" w:rsidP="00400E69">
      <w:pPr>
        <w:pStyle w:val="Heading3"/>
      </w:pPr>
      <w:bookmarkStart w:id="122" w:name="_Toc160104049"/>
      <w:r>
        <w:t xml:space="preserve">Reject </w:t>
      </w:r>
      <w:r w:rsidRPr="00D661C7">
        <w:t>the</w:t>
      </w:r>
      <w:r>
        <w:t xml:space="preserve"> goods after </w:t>
      </w:r>
      <w:proofErr w:type="gramStart"/>
      <w:r w:rsidRPr="00120303">
        <w:t>inspection</w:t>
      </w:r>
      <w:bookmarkEnd w:id="122"/>
      <w:proofErr w:type="gramEnd"/>
    </w:p>
    <w:p w14:paraId="465680D9" w14:textId="77777777" w:rsidR="00400E69" w:rsidRDefault="00400E69" w:rsidP="00E35F93">
      <w:pPr>
        <w:pStyle w:val="ListBullet"/>
        <w:spacing w:afterLines="60" w:after="144"/>
      </w:pPr>
      <w:r>
        <w:t>Reject the goods based on the relevant tolerances.</w:t>
      </w:r>
    </w:p>
    <w:p w14:paraId="4E0012A5" w14:textId="77777777" w:rsidR="00400E69" w:rsidRDefault="00400E69" w:rsidP="00E35F93">
      <w:pPr>
        <w:pStyle w:val="ListBullet"/>
        <w:ind w:hanging="357"/>
      </w:pPr>
      <w:r>
        <w:t>Inform the client of the rejection.</w:t>
      </w:r>
    </w:p>
    <w:p w14:paraId="73D82E43" w14:textId="7456CD63" w:rsidR="00400E69" w:rsidRDefault="00400E69" w:rsidP="00E35F93">
      <w:pPr>
        <w:pStyle w:val="ListBullet5"/>
        <w:spacing w:before="60" w:after="60"/>
        <w:ind w:left="709" w:hanging="357"/>
      </w:pPr>
      <w:r>
        <w:t>For live insect infestation the goods must be treated with an insecticide or fumigant. Make note of this in the comments field on the inspection record.</w:t>
      </w:r>
    </w:p>
    <w:p w14:paraId="4773B6E0" w14:textId="77777777" w:rsidR="00400E69" w:rsidRDefault="00400E69" w:rsidP="00E35F93">
      <w:pPr>
        <w:pStyle w:val="ListBullet5"/>
        <w:spacing w:before="60" w:after="60"/>
        <w:ind w:left="709" w:hanging="357"/>
      </w:pPr>
      <w:r>
        <w:t xml:space="preserve">You must not </w:t>
      </w:r>
      <w:r>
        <w:rPr>
          <w:b/>
        </w:rPr>
        <w:t>recommend</w:t>
      </w:r>
      <w:r>
        <w:t xml:space="preserve"> any </w:t>
      </w:r>
      <w:proofErr w:type="gramStart"/>
      <w:r>
        <w:t>particular insecticide</w:t>
      </w:r>
      <w:proofErr w:type="gramEnd"/>
      <w:r>
        <w:t xml:space="preserve"> or fumigant as the choice of treatment is the responsibility of the client.</w:t>
      </w:r>
    </w:p>
    <w:p w14:paraId="3D3B9700" w14:textId="76209A31" w:rsidR="00400E69" w:rsidRDefault="00400E69" w:rsidP="00E35F93">
      <w:pPr>
        <w:pStyle w:val="ListBullet"/>
        <w:ind w:left="357" w:hanging="357"/>
      </w:pPr>
      <w:r>
        <w:t>Record rejection of lot/consignment on the inspection record.</w:t>
      </w:r>
    </w:p>
    <w:p w14:paraId="321CBCDC" w14:textId="5BC8358C" w:rsidR="00400E69" w:rsidRDefault="00400E69" w:rsidP="00E35F93">
      <w:pPr>
        <w:pStyle w:val="ListBullet"/>
        <w:ind w:left="357" w:hanging="357"/>
      </w:pPr>
      <w:r>
        <w:t xml:space="preserve">Provide the client a </w:t>
      </w:r>
      <w:r>
        <w:rPr>
          <w:b/>
        </w:rPr>
        <w:t>copy</w:t>
      </w:r>
      <w:r>
        <w:t xml:space="preserve"> of the completed inspection record, if requested. </w:t>
      </w:r>
    </w:p>
    <w:p w14:paraId="1385FFF1" w14:textId="7252152E" w:rsidR="00400E69" w:rsidRDefault="00400E69" w:rsidP="00E35F93">
      <w:pPr>
        <w:pStyle w:val="ListBullet"/>
        <w:ind w:left="357" w:hanging="357"/>
      </w:pPr>
      <w:r>
        <w:t>Attach any supporting documentation.</w:t>
      </w:r>
    </w:p>
    <w:p w14:paraId="16B886FC" w14:textId="73AD980E" w:rsidR="00400E69" w:rsidRDefault="00400E69" w:rsidP="00E35F93">
      <w:pPr>
        <w:pStyle w:val="ListBullet"/>
        <w:ind w:left="357" w:hanging="357"/>
      </w:pPr>
      <w:r>
        <w:t xml:space="preserve">Retain </w:t>
      </w:r>
      <w:r w:rsidR="00C27BBE">
        <w:t xml:space="preserve">access to </w:t>
      </w:r>
      <w:r>
        <w:t xml:space="preserve">the </w:t>
      </w:r>
      <w:r>
        <w:rPr>
          <w:b/>
        </w:rPr>
        <w:t>original</w:t>
      </w:r>
      <w:r>
        <w:t xml:space="preserve"> completed inspection record and any supporting documentation for auditing purposes for 2 years.</w:t>
      </w:r>
    </w:p>
    <w:p w14:paraId="401F417F" w14:textId="027C18C5" w:rsidR="00400E69" w:rsidRDefault="00400E69" w:rsidP="00E35F93">
      <w:pPr>
        <w:pStyle w:val="ListBullet"/>
        <w:ind w:left="357" w:hanging="357"/>
      </w:pPr>
      <w:r>
        <w:t>Inform the client that the passed goods must be segregated and clearly distinguished from goods which failed inspection or have not yet been inspected.</w:t>
      </w:r>
    </w:p>
    <w:p w14:paraId="0A2077B6" w14:textId="77777777" w:rsidR="00400E69" w:rsidRDefault="00400E69" w:rsidP="00E35F93">
      <w:pPr>
        <w:pStyle w:val="Heading3"/>
        <w:spacing w:afterLines="60" w:after="144"/>
      </w:pPr>
      <w:bookmarkStart w:id="123" w:name="_Toc160104050"/>
      <w:r>
        <w:lastRenderedPageBreak/>
        <w:t xml:space="preserve">Reinspect the </w:t>
      </w:r>
      <w:r w:rsidRPr="00120303">
        <w:t>resubmitted</w:t>
      </w:r>
      <w:r>
        <w:t xml:space="preserve"> </w:t>
      </w:r>
      <w:proofErr w:type="gramStart"/>
      <w:r>
        <w:t>goods</w:t>
      </w:r>
      <w:bookmarkEnd w:id="123"/>
      <w:proofErr w:type="gramEnd"/>
    </w:p>
    <w:p w14:paraId="1A9D3B0A" w14:textId="3740CD5E" w:rsidR="00400E69" w:rsidRDefault="00400E69" w:rsidP="00E35F93">
      <w:pPr>
        <w:pStyle w:val="BodyText"/>
        <w:spacing w:before="60" w:afterLines="60" w:after="144"/>
      </w:pPr>
      <w:r>
        <w:t xml:space="preserve">Reinspect the resubmitted goods by following the above instructions within this </w:t>
      </w:r>
      <w:r w:rsidR="00380082">
        <w:t>appendix</w:t>
      </w:r>
      <w:r>
        <w:t>.</w:t>
      </w:r>
    </w:p>
    <w:p w14:paraId="5AC0BCCB" w14:textId="4D3E6A61" w:rsidR="00400E69" w:rsidRDefault="00400E69" w:rsidP="00400E69"/>
    <w:bookmarkEnd w:id="0"/>
    <w:p w14:paraId="2F17993B" w14:textId="77777777" w:rsidR="00400E69" w:rsidRPr="00BD6097" w:rsidRDefault="00400E69" w:rsidP="00400E69">
      <w:pPr>
        <w:jc w:val="center"/>
      </w:pPr>
    </w:p>
    <w:p w14:paraId="375E2BF9" w14:textId="77777777" w:rsidR="00400E69" w:rsidRPr="006062AD" w:rsidRDefault="00400E69" w:rsidP="00400E69"/>
    <w:p w14:paraId="32C9CA7F" w14:textId="77777777" w:rsidR="00400E69" w:rsidRPr="001F508B" w:rsidRDefault="00400E69" w:rsidP="00400E69"/>
    <w:p w14:paraId="73D8E9D2" w14:textId="77777777" w:rsidR="00BD6097" w:rsidRPr="00400E69" w:rsidRDefault="00BD6097" w:rsidP="00400E69"/>
    <w:sectPr w:rsidR="00BD6097" w:rsidRPr="00400E69" w:rsidSect="00D9329D">
      <w:headerReference w:type="even" r:id="rId20"/>
      <w:headerReference w:type="default" r:id="rId21"/>
      <w:footerReference w:type="even" r:id="rId22"/>
      <w:footerReference w:type="default" r:id="rId23"/>
      <w:headerReference w:type="first" r:id="rId24"/>
      <w:footerReference w:type="first" r:id="rId25"/>
      <w:pgSz w:w="11906" w:h="16838"/>
      <w:pgMar w:top="922" w:right="1440" w:bottom="1440" w:left="1440"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8B0BF" w14:textId="77777777" w:rsidR="00504068" w:rsidRDefault="00504068">
      <w:pPr>
        <w:spacing w:after="0"/>
      </w:pPr>
      <w:r>
        <w:separator/>
      </w:r>
    </w:p>
    <w:p w14:paraId="68818B77" w14:textId="77777777" w:rsidR="00504068" w:rsidRDefault="00504068"/>
    <w:p w14:paraId="4CD04CA4" w14:textId="77777777" w:rsidR="00504068" w:rsidRDefault="00504068"/>
  </w:endnote>
  <w:endnote w:type="continuationSeparator" w:id="0">
    <w:p w14:paraId="50F2C666" w14:textId="77777777" w:rsidR="00504068" w:rsidRDefault="00504068">
      <w:pPr>
        <w:spacing w:after="0"/>
      </w:pPr>
      <w:r>
        <w:continuationSeparator/>
      </w:r>
    </w:p>
    <w:p w14:paraId="0CB204C2" w14:textId="77777777" w:rsidR="00504068" w:rsidRDefault="00504068"/>
    <w:p w14:paraId="246D47D1" w14:textId="77777777" w:rsidR="00504068" w:rsidRDefault="00504068"/>
  </w:endnote>
  <w:endnote w:type="continuationNotice" w:id="1">
    <w:p w14:paraId="393AB690" w14:textId="77777777" w:rsidR="0088647F" w:rsidRDefault="0088647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80CDD" w14:textId="77777777" w:rsidR="00400E69" w:rsidRDefault="00400E69" w:rsidP="00D9329D">
    <w:pPr>
      <w:pStyle w:val="Footer"/>
      <w:pBdr>
        <w:top w:val="single" w:sz="4" w:space="1" w:color="auto"/>
        <w:bottom w:val="single" w:sz="4" w:space="3" w:color="auto"/>
      </w:pBdr>
      <w:tabs>
        <w:tab w:val="clear" w:pos="4513"/>
        <w:tab w:val="clear" w:pos="9026"/>
      </w:tabs>
      <w:spacing w:after="60"/>
      <w:ind w:right="-329" w:hanging="567"/>
      <w:jc w:val="center"/>
      <w:rPr>
        <w:sz w:val="15"/>
        <w:szCs w:val="15"/>
      </w:rPr>
    </w:pPr>
    <w:r>
      <w:rPr>
        <w:sz w:val="15"/>
        <w:szCs w:val="15"/>
      </w:rPr>
      <w:t>This is a CONTROLLED document. Any documents appearing in paper form are not controlled and should be checked against the IML version prior to use.</w:t>
    </w:r>
  </w:p>
  <w:p w14:paraId="02E25C85" w14:textId="3602A5ED" w:rsidR="00400E69" w:rsidRDefault="00FB378D" w:rsidP="00D9329D">
    <w:pPr>
      <w:pStyle w:val="Footer"/>
      <w:tabs>
        <w:tab w:val="clear" w:pos="4513"/>
        <w:tab w:val="clear" w:pos="9026"/>
        <w:tab w:val="right" w:pos="9356"/>
      </w:tabs>
      <w:ind w:left="-567" w:right="-330"/>
      <w:rPr>
        <w:i/>
      </w:rPr>
    </w:pPr>
    <w:sdt>
      <w:sdtPr>
        <w:rPr>
          <w:i/>
        </w:rPr>
        <w:alias w:val="Title"/>
        <w:tag w:val=""/>
        <w:id w:val="1731662181"/>
        <w:placeholder>
          <w:docPart w:val="1835FD79E4FB4CD480C50490516BC3E1"/>
        </w:placeholder>
        <w:dataBinding w:prefixMappings="xmlns:ns0='http://purl.org/dc/elements/1.1/' xmlns:ns1='http://schemas.openxmlformats.org/package/2006/metadata/core-properties' " w:xpath="/ns1:coreProperties[1]/ns0:title[1]" w:storeItemID="{6C3C8BC8-F283-45AE-878A-BAB7291924A1}"/>
        <w:text/>
      </w:sdtPr>
      <w:sdtEndPr/>
      <w:sdtContent>
        <w:r>
          <w:rPr>
            <w:i/>
          </w:rPr>
          <w:t xml:space="preserve">Exports work instruction - </w:t>
        </w:r>
        <w:proofErr w:type="gramStart"/>
        <w:r>
          <w:rPr>
            <w:i/>
          </w:rPr>
          <w:t>Inspecting forest</w:t>
        </w:r>
        <w:proofErr w:type="gramEnd"/>
        <w:r>
          <w:rPr>
            <w:i/>
          </w:rPr>
          <w:t xml:space="preserve"> products for export</w:t>
        </w:r>
      </w:sdtContent>
    </w:sdt>
    <w:r w:rsidR="00400E69">
      <w:rPr>
        <w:i/>
      </w:rPr>
      <w:tab/>
    </w:r>
    <w:r w:rsidR="00400E69">
      <w:t xml:space="preserve">Version no.: </w:t>
    </w:r>
    <w:sdt>
      <w:sdtPr>
        <w:alias w:val="Revision Number"/>
        <w:tag w:val="RevisionNumber"/>
        <w:id w:val="-1438290814"/>
        <w:placeholder>
          <w:docPart w:val="FA410BEC40A846A19EB5431315DC1DFF"/>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RevisionNumber[1]" w:storeItemID="{C4B75F70-0223-49F9-9D5C-7884842EA5DD}"/>
        <w:text/>
      </w:sdtPr>
      <w:sdtEndPr/>
      <w:sdtContent>
        <w:r w:rsidR="00B17AD2">
          <w:t>3</w:t>
        </w:r>
      </w:sdtContent>
    </w:sdt>
  </w:p>
  <w:p w14:paraId="410412D0" w14:textId="51C3AD9D" w:rsidR="00400E69" w:rsidRDefault="00400E69" w:rsidP="00D9329D">
    <w:pPr>
      <w:pStyle w:val="Footer"/>
      <w:tabs>
        <w:tab w:val="clear" w:pos="9026"/>
        <w:tab w:val="right" w:pos="9356"/>
      </w:tabs>
      <w:ind w:left="-567" w:right="-330"/>
    </w:pPr>
    <w:r>
      <w:t xml:space="preserve">Date published: </w:t>
    </w:r>
    <w:sdt>
      <w:sdtPr>
        <w:alias w:val="Date Published"/>
        <w:tag w:val="DatePublished"/>
        <w:id w:val="208929436"/>
        <w:placeholder>
          <w:docPart w:val="CB9F651B4D634E42B795510087183A8D"/>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DatePublished[1]" w:storeItemID="{C4B75F70-0223-49F9-9D5C-7884842EA5DD}"/>
        <w:date w:fullDate="2024-02-28T23:00:00Z">
          <w:dateFormat w:val="d/MM/yyyy"/>
          <w:lid w:val="en-AU"/>
          <w:storeMappedDataAs w:val="dateTime"/>
          <w:calendar w:val="gregorian"/>
        </w:date>
      </w:sdtPr>
      <w:sdtEndPr/>
      <w:sdtContent>
        <w:r w:rsidR="00B17AD2">
          <w:t>28/02/2024</w:t>
        </w:r>
      </w:sdtContent>
    </w:sdt>
    <w:r>
      <w:tab/>
    </w:r>
    <w:r w:rsidR="00B03B8E" w:rsidRPr="00B03B8E">
      <w:rPr>
        <w:b/>
        <w:bCs/>
        <w:color w:val="FF0000"/>
        <w:sz w:val="28"/>
        <w:szCs w:val="28"/>
      </w:rPr>
      <w:t>Official</w:t>
    </w:r>
    <w:r>
      <w:tab/>
    </w:r>
    <w:r>
      <w:rPr>
        <w:szCs w:val="18"/>
      </w:rPr>
      <w:fldChar w:fldCharType="begin"/>
    </w:r>
    <w:r>
      <w:rPr>
        <w:szCs w:val="18"/>
      </w:rPr>
      <w:instrText xml:space="preserve"> PAGE  \* Arabic  \* MERGEFORMAT </w:instrText>
    </w:r>
    <w:r>
      <w:rPr>
        <w:szCs w:val="18"/>
      </w:rPr>
      <w:fldChar w:fldCharType="separate"/>
    </w:r>
    <w:r>
      <w:rPr>
        <w:noProof/>
        <w:szCs w:val="18"/>
      </w:rPr>
      <w:t>7</w:t>
    </w:r>
    <w:r>
      <w:rPr>
        <w:szCs w:val="18"/>
      </w:rPr>
      <w:fldChar w:fldCharType="end"/>
    </w:r>
    <w:r>
      <w:rPr>
        <w:szCs w:val="18"/>
      </w:rPr>
      <w:t xml:space="preserve"> of </w:t>
    </w:r>
    <w:r>
      <w:rPr>
        <w:szCs w:val="18"/>
      </w:rPr>
      <w:fldChar w:fldCharType="begin"/>
    </w:r>
    <w:r>
      <w:rPr>
        <w:szCs w:val="18"/>
      </w:rPr>
      <w:instrText xml:space="preserve"> NUMPAGES  \* Arabic  \* MERGEFORMAT </w:instrText>
    </w:r>
    <w:r>
      <w:rPr>
        <w:szCs w:val="18"/>
      </w:rPr>
      <w:fldChar w:fldCharType="separate"/>
    </w:r>
    <w:r>
      <w:rPr>
        <w:noProof/>
        <w:szCs w:val="18"/>
      </w:rPr>
      <w:t>10</w:t>
    </w:r>
    <w:r>
      <w:rPr>
        <w:szCs w:val="18"/>
      </w:rPr>
      <w:fldChar w:fldCharType="end"/>
    </w:r>
  </w:p>
  <w:p w14:paraId="54528DC1" w14:textId="77777777" w:rsidR="00400E69" w:rsidRDefault="00400E69" w:rsidP="00D9329D">
    <w:pPr>
      <w:pStyle w:val="Footer"/>
      <w:tabs>
        <w:tab w:val="clear" w:pos="9026"/>
        <w:tab w:val="right" w:pos="9356"/>
      </w:tabs>
      <w:ind w:left="-567"/>
      <w:rPr>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C0F5" w14:textId="77777777" w:rsidR="00504068" w:rsidRDefault="00504068">
    <w:pPr>
      <w:pStyle w:val="Footer"/>
    </w:pPr>
  </w:p>
  <w:p w14:paraId="0BC51A60" w14:textId="77777777" w:rsidR="00504068" w:rsidRDefault="0050406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1C7F5" w14:textId="77777777" w:rsidR="00504068" w:rsidRDefault="00504068">
    <w:pPr>
      <w:pStyle w:val="Footer"/>
      <w:pBdr>
        <w:top w:val="single" w:sz="4" w:space="1" w:color="auto"/>
        <w:bottom w:val="single" w:sz="4" w:space="3" w:color="auto"/>
      </w:pBdr>
      <w:tabs>
        <w:tab w:val="clear" w:pos="4513"/>
        <w:tab w:val="clear" w:pos="9026"/>
      </w:tabs>
      <w:spacing w:after="60"/>
      <w:ind w:right="-329" w:hanging="567"/>
      <w:jc w:val="center"/>
      <w:rPr>
        <w:sz w:val="15"/>
        <w:szCs w:val="15"/>
      </w:rPr>
    </w:pPr>
    <w:r>
      <w:rPr>
        <w:sz w:val="15"/>
        <w:szCs w:val="15"/>
      </w:rPr>
      <w:t>This is a CONTROLLED document. Any documents appearing in paper form are not controlled and should be checked against the IML version prior to use.</w:t>
    </w:r>
  </w:p>
  <w:p w14:paraId="1C80CC69" w14:textId="1DDA3CDE" w:rsidR="00504068" w:rsidRDefault="00FB378D">
    <w:pPr>
      <w:pStyle w:val="Footer"/>
      <w:tabs>
        <w:tab w:val="clear" w:pos="4513"/>
        <w:tab w:val="clear" w:pos="9026"/>
        <w:tab w:val="right" w:pos="9356"/>
      </w:tabs>
      <w:ind w:left="-567" w:right="-330"/>
      <w:rPr>
        <w:i/>
      </w:rPr>
    </w:pPr>
    <w:sdt>
      <w:sdtPr>
        <w:rPr>
          <w:i/>
        </w:rPr>
        <w:alias w:val="Title"/>
        <w:tag w:val=""/>
        <w:id w:val="195131385"/>
        <w:dataBinding w:prefixMappings="xmlns:ns0='http://purl.org/dc/elements/1.1/' xmlns:ns1='http://schemas.openxmlformats.org/package/2006/metadata/core-properties' " w:xpath="/ns1:coreProperties[1]/ns0:title[1]" w:storeItemID="{6C3C8BC8-F283-45AE-878A-BAB7291924A1}"/>
        <w:text/>
      </w:sdtPr>
      <w:sdtEndPr/>
      <w:sdtContent>
        <w:r>
          <w:rPr>
            <w:i/>
          </w:rPr>
          <w:t xml:space="preserve">Exports work instruction - </w:t>
        </w:r>
        <w:proofErr w:type="gramStart"/>
        <w:r>
          <w:rPr>
            <w:i/>
          </w:rPr>
          <w:t>Inspecting forest</w:t>
        </w:r>
        <w:proofErr w:type="gramEnd"/>
        <w:r>
          <w:rPr>
            <w:i/>
          </w:rPr>
          <w:t xml:space="preserve"> products for export</w:t>
        </w:r>
      </w:sdtContent>
    </w:sdt>
    <w:r w:rsidR="00504068">
      <w:rPr>
        <w:i/>
      </w:rPr>
      <w:tab/>
    </w:r>
    <w:r w:rsidR="00504068">
      <w:t xml:space="preserve">Version no.: </w:t>
    </w:r>
    <w:sdt>
      <w:sdtPr>
        <w:alias w:val="Revision Number"/>
        <w:tag w:val="RevisionNumber"/>
        <w:id w:val="-225759110"/>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RevisionNumber[1]" w:storeItemID="{C4B75F70-0223-49F9-9D5C-7884842EA5DD}"/>
        <w:text/>
      </w:sdtPr>
      <w:sdtEndPr/>
      <w:sdtContent>
        <w:r w:rsidR="00B17AD2">
          <w:t>3</w:t>
        </w:r>
      </w:sdtContent>
    </w:sdt>
  </w:p>
  <w:p w14:paraId="142E99C9" w14:textId="186BCA49" w:rsidR="00504068" w:rsidRDefault="00504068" w:rsidP="001C139F">
    <w:pPr>
      <w:pStyle w:val="Footer"/>
      <w:tabs>
        <w:tab w:val="clear" w:pos="9026"/>
        <w:tab w:val="right" w:pos="9356"/>
      </w:tabs>
      <w:ind w:left="-567" w:right="-330"/>
    </w:pPr>
    <w:r>
      <w:t xml:space="preserve">Date published: </w:t>
    </w:r>
    <w:sdt>
      <w:sdtPr>
        <w:alias w:val="Date Published"/>
        <w:tag w:val="DatePublished"/>
        <w:id w:val="59371887"/>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DatePublished[1]" w:storeItemID="{C4B75F70-0223-49F9-9D5C-7884842EA5DD}"/>
        <w:date w:fullDate="2024-02-28T23:00:00Z">
          <w:dateFormat w:val="d/MM/yyyy"/>
          <w:lid w:val="en-AU"/>
          <w:storeMappedDataAs w:val="dateTime"/>
          <w:calendar w:val="gregorian"/>
        </w:date>
      </w:sdtPr>
      <w:sdtEndPr/>
      <w:sdtContent>
        <w:r w:rsidR="00B17AD2">
          <w:t>28/02/2024</w:t>
        </w:r>
      </w:sdtContent>
    </w:sdt>
    <w:r>
      <w:tab/>
    </w:r>
    <w:r w:rsidR="00132A8B" w:rsidRPr="00587E2C">
      <w:rPr>
        <w:b/>
        <w:bCs/>
        <w:color w:val="FF0000"/>
        <w:sz w:val="28"/>
        <w:szCs w:val="28"/>
        <w:lang w:eastAsia="en-US"/>
      </w:rPr>
      <w:t>Official</w:t>
    </w:r>
    <w:r>
      <w:tab/>
    </w:r>
    <w:r>
      <w:rPr>
        <w:szCs w:val="18"/>
      </w:rPr>
      <w:fldChar w:fldCharType="begin"/>
    </w:r>
    <w:r>
      <w:rPr>
        <w:szCs w:val="18"/>
      </w:rPr>
      <w:instrText xml:space="preserve"> PAGE  \* Arabic  \* MERGEFORMAT </w:instrText>
    </w:r>
    <w:r>
      <w:rPr>
        <w:szCs w:val="18"/>
      </w:rPr>
      <w:fldChar w:fldCharType="separate"/>
    </w:r>
    <w:r>
      <w:rPr>
        <w:noProof/>
        <w:szCs w:val="18"/>
      </w:rPr>
      <w:t>10</w:t>
    </w:r>
    <w:r>
      <w:rPr>
        <w:szCs w:val="18"/>
      </w:rPr>
      <w:fldChar w:fldCharType="end"/>
    </w:r>
    <w:r>
      <w:rPr>
        <w:szCs w:val="18"/>
      </w:rPr>
      <w:t xml:space="preserve"> of </w:t>
    </w:r>
    <w:r>
      <w:rPr>
        <w:szCs w:val="18"/>
      </w:rPr>
      <w:fldChar w:fldCharType="begin"/>
    </w:r>
    <w:r>
      <w:rPr>
        <w:szCs w:val="18"/>
      </w:rPr>
      <w:instrText xml:space="preserve"> NUMPAGES  \* Arabic  \* MERGEFORMAT </w:instrText>
    </w:r>
    <w:r>
      <w:rPr>
        <w:szCs w:val="18"/>
      </w:rPr>
      <w:fldChar w:fldCharType="separate"/>
    </w:r>
    <w:r>
      <w:rPr>
        <w:noProof/>
        <w:szCs w:val="18"/>
      </w:rPr>
      <w:t>10</w:t>
    </w:r>
    <w:r>
      <w:rPr>
        <w:szCs w:val="18"/>
      </w:rPr>
      <w:fldChar w:fldCharType="end"/>
    </w:r>
  </w:p>
  <w:p w14:paraId="5ACE6BFD" w14:textId="77777777" w:rsidR="00504068" w:rsidRDefault="00504068">
    <w:pPr>
      <w:pStyle w:val="Footer"/>
      <w:tabs>
        <w:tab w:val="clear" w:pos="9026"/>
        <w:tab w:val="right" w:pos="9356"/>
      </w:tabs>
      <w:ind w:left="-567"/>
      <w:rPr>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CB7F8" w14:textId="77777777" w:rsidR="00504068" w:rsidRDefault="00504068">
    <w:pPr>
      <w:pStyle w:val="Footer"/>
      <w:pBdr>
        <w:top w:val="single" w:sz="4" w:space="1" w:color="auto"/>
        <w:bottom w:val="single" w:sz="4" w:space="3" w:color="auto"/>
      </w:pBdr>
      <w:tabs>
        <w:tab w:val="clear" w:pos="9026"/>
        <w:tab w:val="right" w:pos="9498"/>
      </w:tabs>
      <w:spacing w:after="60"/>
      <w:ind w:right="-329" w:hanging="567"/>
      <w:jc w:val="center"/>
      <w:rPr>
        <w:sz w:val="15"/>
        <w:szCs w:val="15"/>
      </w:rPr>
    </w:pPr>
    <w:r>
      <w:rPr>
        <w:sz w:val="15"/>
        <w:szCs w:val="15"/>
      </w:rPr>
      <w:t>This is a CONTROLLED document. Any documents appearing in paper form are not controlled and should be checked against the IML version prior to use.</w:t>
    </w:r>
  </w:p>
  <w:p w14:paraId="0FEA5D12" w14:textId="77777777" w:rsidR="00504068" w:rsidRDefault="00504068">
    <w:pPr>
      <w:pStyle w:val="Footer"/>
      <w:tabs>
        <w:tab w:val="clear" w:pos="9026"/>
        <w:tab w:val="right" w:pos="9356"/>
      </w:tabs>
      <w:ind w:left="-567"/>
      <w:rPr>
        <w:b/>
      </w:rPr>
    </w:pPr>
    <w:r>
      <w:rPr>
        <w:b/>
      </w:rPr>
      <w:t>Classification Type</w:t>
    </w:r>
  </w:p>
  <w:p w14:paraId="2D0122F4" w14:textId="77777777" w:rsidR="00504068" w:rsidRDefault="00504068">
    <w:pPr>
      <w:pStyle w:val="Footer"/>
      <w:tabs>
        <w:tab w:val="clear" w:pos="9026"/>
        <w:tab w:val="left" w:pos="1418"/>
        <w:tab w:val="left" w:pos="5387"/>
        <w:tab w:val="left" w:pos="6946"/>
        <w:tab w:val="right" w:pos="9356"/>
      </w:tabs>
      <w:ind w:left="-567"/>
      <w:rPr>
        <w:b/>
      </w:rPr>
    </w:pPr>
    <w:r>
      <w:t>Document title:</w:t>
    </w:r>
    <w:r>
      <w:rPr>
        <w:b/>
      </w:rPr>
      <w:t xml:space="preserve"> </w:t>
    </w:r>
    <w:r>
      <w:rPr>
        <w:b/>
        <w:i/>
      </w:rPr>
      <w:t>Please enter in the title of the document</w:t>
    </w:r>
    <w:r>
      <w:rPr>
        <w:b/>
        <w:i/>
      </w:rPr>
      <w:tab/>
    </w:r>
    <w:r>
      <w:rPr>
        <w:b/>
        <w:i/>
      </w:rPr>
      <w:tab/>
    </w:r>
    <w:r>
      <w:t>Version Number:</w:t>
    </w:r>
    <w:r>
      <w:rPr>
        <w:b/>
      </w:rPr>
      <w:tab/>
    </w:r>
    <w:r>
      <w:rPr>
        <w:b/>
        <w:i/>
      </w:rPr>
      <w:t>PPD to complete</w:t>
    </w:r>
    <w:r>
      <w:tab/>
    </w:r>
    <w:r>
      <w:rPr>
        <w:b/>
      </w:rPr>
      <w:fldChar w:fldCharType="begin"/>
    </w:r>
    <w:r>
      <w:rPr>
        <w:b/>
      </w:rPr>
      <w:instrText xml:space="preserve"> PAGE   \* MERGEFORMAT </w:instrText>
    </w:r>
    <w:r>
      <w:rPr>
        <w:b/>
      </w:rPr>
      <w:fldChar w:fldCharType="separate"/>
    </w:r>
    <w:r>
      <w:rPr>
        <w:b/>
        <w:noProof/>
      </w:rPr>
      <w:t>1</w:t>
    </w:r>
    <w:r>
      <w:rPr>
        <w:b/>
      </w:rPr>
      <w:fldChar w:fldCharType="end"/>
    </w:r>
  </w:p>
  <w:p w14:paraId="1FA6B2F3" w14:textId="77777777" w:rsidR="00504068" w:rsidRDefault="00504068">
    <w:pPr>
      <w:pStyle w:val="Footer"/>
    </w:pPr>
  </w:p>
  <w:p w14:paraId="592BD29E" w14:textId="77777777" w:rsidR="00504068" w:rsidRDefault="0050406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44856" w14:textId="77777777" w:rsidR="00504068" w:rsidRDefault="00504068">
      <w:pPr>
        <w:spacing w:after="0"/>
      </w:pPr>
      <w:r>
        <w:separator/>
      </w:r>
    </w:p>
    <w:p w14:paraId="3CF7FAF6" w14:textId="77777777" w:rsidR="00504068" w:rsidRDefault="00504068"/>
    <w:p w14:paraId="1063828A" w14:textId="77777777" w:rsidR="00504068" w:rsidRDefault="00504068"/>
  </w:footnote>
  <w:footnote w:type="continuationSeparator" w:id="0">
    <w:p w14:paraId="41579838" w14:textId="77777777" w:rsidR="00504068" w:rsidRDefault="00504068">
      <w:pPr>
        <w:spacing w:after="0"/>
      </w:pPr>
      <w:r>
        <w:continuationSeparator/>
      </w:r>
    </w:p>
    <w:p w14:paraId="58776F97" w14:textId="77777777" w:rsidR="00504068" w:rsidRDefault="00504068"/>
    <w:p w14:paraId="7900C620" w14:textId="77777777" w:rsidR="00504068" w:rsidRDefault="00504068"/>
  </w:footnote>
  <w:footnote w:type="continuationNotice" w:id="1">
    <w:p w14:paraId="59982AEE" w14:textId="77777777" w:rsidR="0088647F" w:rsidRDefault="0088647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01BFB" w14:textId="3BE1792B" w:rsidR="00B03B8E" w:rsidRDefault="00B03B8E">
    <w:pPr>
      <w:pStyle w:val="Header"/>
    </w:pPr>
    <w:r>
      <w:rPr>
        <w:szCs w:val="18"/>
        <w:lang w:val="en-US" w:eastAsia="zh-TW"/>
      </w:rPr>
      <w:ptab w:relativeTo="margin" w:alignment="right" w:leader="none"/>
    </w:r>
    <w:r>
      <w:rPr>
        <w:szCs w:val="18"/>
        <w:lang w:val="en-US" w:eastAsia="zh-TW"/>
      </w:rPr>
      <w:t xml:space="preserve">Document ID: </w:t>
    </w:r>
    <w:sdt>
      <w:sdtPr>
        <w:rPr>
          <w:szCs w:val="18"/>
          <w:lang w:val="en-US" w:eastAsia="zh-TW"/>
        </w:rPr>
        <w:alias w:val="Document ID Value"/>
        <w:tag w:val="_dlc_DocId"/>
        <w:id w:val="-335000994"/>
        <w:lock w:val="contentLocked"/>
        <w:placeholder>
          <w:docPart w:val="567F4D7BD53D4A8287AA98520FC8F9B5"/>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3:_dlc_DocId[1]" w:storeItemID="{C4B75F70-0223-49F9-9D5C-7884842EA5DD}"/>
        <w:text/>
      </w:sdtPr>
      <w:sdtEndPr/>
      <w:sdtContent>
        <w:r>
          <w:rPr>
            <w:szCs w:val="18"/>
            <w:lang w:val="en-US" w:eastAsia="zh-TW"/>
          </w:rPr>
          <w:t>IMLS-9-7588</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7E9A4" w14:textId="77777777" w:rsidR="00504068" w:rsidRDefault="00504068">
    <w:pPr>
      <w:pStyle w:val="Header"/>
    </w:pPr>
  </w:p>
  <w:p w14:paraId="14AB132B" w14:textId="77777777" w:rsidR="00504068" w:rsidRDefault="0050406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FE5BE" w14:textId="0CDCBD0C" w:rsidR="00504068" w:rsidRDefault="00132A8B" w:rsidP="00B03B8E">
    <w:pPr>
      <w:pStyle w:val="Header"/>
    </w:pPr>
    <w:r>
      <w:rPr>
        <w:szCs w:val="18"/>
        <w:lang w:val="en-US" w:eastAsia="zh-TW"/>
      </w:rPr>
      <w:ptab w:relativeTo="margin" w:alignment="right" w:leader="none"/>
    </w:r>
    <w:r>
      <w:rPr>
        <w:szCs w:val="18"/>
        <w:lang w:val="en-US" w:eastAsia="zh-TW"/>
      </w:rPr>
      <w:t xml:space="preserve">Document ID: </w:t>
    </w:r>
    <w:sdt>
      <w:sdtPr>
        <w:rPr>
          <w:szCs w:val="18"/>
          <w:lang w:val="en-US" w:eastAsia="zh-TW"/>
        </w:rPr>
        <w:alias w:val="Document ID Value"/>
        <w:tag w:val="_dlc_DocId"/>
        <w:id w:val="-403146134"/>
        <w:lock w:val="contentLocked"/>
        <w:placeholder>
          <w:docPart w:val="95A0789AA83C4F8B93B3295458CBBE25"/>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3:_dlc_DocId[1]" w:storeItemID="{C4B75F70-0223-49F9-9D5C-7884842EA5DD}"/>
        <w:text/>
      </w:sdtPr>
      <w:sdtEndPr/>
      <w:sdtContent>
        <w:r w:rsidR="00B03B8E">
          <w:rPr>
            <w:szCs w:val="18"/>
            <w:lang w:val="en-US" w:eastAsia="zh-TW"/>
          </w:rPr>
          <w:t>IMLS-9-7588</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E6408" w14:textId="77777777" w:rsidR="00504068" w:rsidRDefault="00504068">
    <w:pPr>
      <w:pStyle w:val="Header"/>
    </w:pPr>
  </w:p>
  <w:p w14:paraId="64A0453F" w14:textId="77777777" w:rsidR="00504068" w:rsidRDefault="0050406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C178C462"/>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4DD206E4"/>
    <w:lvl w:ilvl="0">
      <w:start w:val="1"/>
      <w:numFmt w:val="decimal"/>
      <w:pStyle w:val="ListNumber3"/>
      <w:lvlText w:val="%1."/>
      <w:lvlJc w:val="left"/>
      <w:pPr>
        <w:tabs>
          <w:tab w:val="num" w:pos="926"/>
        </w:tabs>
        <w:ind w:left="926" w:hanging="360"/>
      </w:pPr>
    </w:lvl>
  </w:abstractNum>
  <w:abstractNum w:abstractNumId="2" w15:restartNumberingAfterBreak="0">
    <w:nsid w:val="FFFFFF81"/>
    <w:multiLevelType w:val="singleLevel"/>
    <w:tmpl w:val="98C2C9E8"/>
    <w:lvl w:ilvl="0">
      <w:start w:val="1"/>
      <w:numFmt w:val="bullet"/>
      <w:pStyle w:val="ListBullet4"/>
      <w:lvlText w:val="–"/>
      <w:lvlJc w:val="left"/>
      <w:pPr>
        <w:ind w:left="1624" w:hanging="360"/>
      </w:pPr>
      <w:rPr>
        <w:rFonts w:ascii="Arial" w:hAnsi="Arial" w:hint="default"/>
      </w:rPr>
    </w:lvl>
  </w:abstractNum>
  <w:abstractNum w:abstractNumId="3" w15:restartNumberingAfterBreak="0">
    <w:nsid w:val="FFFFFF82"/>
    <w:multiLevelType w:val="singleLevel"/>
    <w:tmpl w:val="4E72EC02"/>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9"/>
    <w:multiLevelType w:val="singleLevel"/>
    <w:tmpl w:val="A18029B2"/>
    <w:lvl w:ilvl="0">
      <w:start w:val="1"/>
      <w:numFmt w:val="bullet"/>
      <w:pStyle w:val="ListBullet"/>
      <w:lvlText w:val=""/>
      <w:lvlJc w:val="left"/>
      <w:pPr>
        <w:ind w:left="360" w:hanging="360"/>
      </w:pPr>
      <w:rPr>
        <w:rFonts w:ascii="Symbol" w:hAnsi="Symbol" w:hint="default"/>
        <w:color w:val="auto"/>
      </w:rPr>
    </w:lvl>
  </w:abstractNum>
  <w:abstractNum w:abstractNumId="5" w15:restartNumberingAfterBreak="0">
    <w:nsid w:val="01176B8E"/>
    <w:multiLevelType w:val="hybridMultilevel"/>
    <w:tmpl w:val="D18EB07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27021F1"/>
    <w:multiLevelType w:val="hybridMultilevel"/>
    <w:tmpl w:val="BFACA5E8"/>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2744EEE"/>
    <w:multiLevelType w:val="hybridMultilevel"/>
    <w:tmpl w:val="D9F05BB0"/>
    <w:lvl w:ilvl="0" w:tplc="0C090003">
      <w:start w:val="1"/>
      <w:numFmt w:val="bullet"/>
      <w:pStyle w:val="ListBullet5"/>
      <w:lvlText w:val="o"/>
      <w:lvlJc w:val="left"/>
      <w:pPr>
        <w:ind w:left="1982"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9CD1E19"/>
    <w:multiLevelType w:val="hybridMultilevel"/>
    <w:tmpl w:val="294CD74C"/>
    <w:lvl w:ilvl="0" w:tplc="0C090003">
      <w:start w:val="1"/>
      <w:numFmt w:val="bullet"/>
      <w:lvlText w:val="o"/>
      <w:lvlJc w:val="left"/>
      <w:pPr>
        <w:ind w:left="1982"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D1518F0"/>
    <w:multiLevelType w:val="hybridMultilevel"/>
    <w:tmpl w:val="14DA626E"/>
    <w:lvl w:ilvl="0" w:tplc="0C090003">
      <w:start w:val="1"/>
      <w:numFmt w:val="bullet"/>
      <w:lvlText w:val="o"/>
      <w:lvlJc w:val="left"/>
      <w:pPr>
        <w:ind w:left="1982"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0D8F61C6"/>
    <w:multiLevelType w:val="hybridMultilevel"/>
    <w:tmpl w:val="D834C968"/>
    <w:lvl w:ilvl="0" w:tplc="0C090003">
      <w:start w:val="1"/>
      <w:numFmt w:val="bullet"/>
      <w:lvlText w:val="o"/>
      <w:lvlJc w:val="left"/>
      <w:pPr>
        <w:ind w:left="1982"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21E33C0"/>
    <w:multiLevelType w:val="hybridMultilevel"/>
    <w:tmpl w:val="344CC652"/>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BD33298"/>
    <w:multiLevelType w:val="hybridMultilevel"/>
    <w:tmpl w:val="ACE8F022"/>
    <w:lvl w:ilvl="0" w:tplc="0C090003">
      <w:start w:val="1"/>
      <w:numFmt w:val="bullet"/>
      <w:lvlText w:val="o"/>
      <w:lvlJc w:val="left"/>
      <w:pPr>
        <w:ind w:left="1982"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BEE2B8A"/>
    <w:multiLevelType w:val="hybridMultilevel"/>
    <w:tmpl w:val="FEA8FBEA"/>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24E10C3C"/>
    <w:multiLevelType w:val="hybridMultilevel"/>
    <w:tmpl w:val="32E4DD68"/>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503203D"/>
    <w:multiLevelType w:val="hybridMultilevel"/>
    <w:tmpl w:val="07163CA6"/>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7F23AEB"/>
    <w:multiLevelType w:val="hybridMultilevel"/>
    <w:tmpl w:val="0B006150"/>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9B52D85"/>
    <w:multiLevelType w:val="hybridMultilevel"/>
    <w:tmpl w:val="E1FC023C"/>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D5375A5"/>
    <w:multiLevelType w:val="hybridMultilevel"/>
    <w:tmpl w:val="D874823A"/>
    <w:lvl w:ilvl="0" w:tplc="6AC0A8E2">
      <w:start w:val="1"/>
      <w:numFmt w:val="bullet"/>
      <w:lvlText w:val="o"/>
      <w:lvlJc w:val="left"/>
      <w:pPr>
        <w:ind w:left="360" w:hanging="360"/>
      </w:pPr>
      <w:rPr>
        <w:rFonts w:ascii="Courier New" w:hAnsi="Courier New" w:cs="Courier New"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D845FD5"/>
    <w:multiLevelType w:val="hybridMultilevel"/>
    <w:tmpl w:val="601C9884"/>
    <w:lvl w:ilvl="0" w:tplc="0C090003">
      <w:start w:val="1"/>
      <w:numFmt w:val="bullet"/>
      <w:lvlText w:val="o"/>
      <w:lvlJc w:val="left"/>
      <w:pPr>
        <w:ind w:left="1069" w:hanging="360"/>
      </w:pPr>
      <w:rPr>
        <w:rFonts w:ascii="Courier New" w:hAnsi="Courier New" w:cs="Courier New"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20" w15:restartNumberingAfterBreak="0">
    <w:nsid w:val="31670901"/>
    <w:multiLevelType w:val="hybridMultilevel"/>
    <w:tmpl w:val="9EBAEB2A"/>
    <w:lvl w:ilvl="0" w:tplc="0C090003">
      <w:start w:val="1"/>
      <w:numFmt w:val="bullet"/>
      <w:lvlText w:val="o"/>
      <w:lvlJc w:val="left"/>
      <w:pPr>
        <w:ind w:left="1982"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3422427"/>
    <w:multiLevelType w:val="hybridMultilevel"/>
    <w:tmpl w:val="E4206660"/>
    <w:lvl w:ilvl="0" w:tplc="0C090003">
      <w:start w:val="1"/>
      <w:numFmt w:val="bullet"/>
      <w:lvlText w:val="o"/>
      <w:lvlJc w:val="left"/>
      <w:pPr>
        <w:ind w:left="1982"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37F441A"/>
    <w:multiLevelType w:val="hybridMultilevel"/>
    <w:tmpl w:val="AE6E49EC"/>
    <w:lvl w:ilvl="0" w:tplc="0C090003">
      <w:start w:val="1"/>
      <w:numFmt w:val="bullet"/>
      <w:lvlText w:val="o"/>
      <w:lvlJc w:val="left"/>
      <w:pPr>
        <w:ind w:left="1982"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69B2732"/>
    <w:multiLevelType w:val="hybridMultilevel"/>
    <w:tmpl w:val="B22CB898"/>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93F34FF"/>
    <w:multiLevelType w:val="hybridMultilevel"/>
    <w:tmpl w:val="D05A9D34"/>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B8868E3"/>
    <w:multiLevelType w:val="hybridMultilevel"/>
    <w:tmpl w:val="4F168DD2"/>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E3E6F18"/>
    <w:multiLevelType w:val="hybridMultilevel"/>
    <w:tmpl w:val="74EACBC6"/>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07564EA"/>
    <w:multiLevelType w:val="hybridMultilevel"/>
    <w:tmpl w:val="4170C58A"/>
    <w:lvl w:ilvl="0" w:tplc="E340A79E">
      <w:start w:val="1"/>
      <w:numFmt w:val="decimal"/>
      <w:pStyle w:val="DocSections"/>
      <w:lvlText w:val="%1."/>
      <w:lvlJc w:val="left"/>
      <w:pPr>
        <w:tabs>
          <w:tab w:val="num" w:pos="720"/>
        </w:tabs>
        <w:ind w:left="720" w:hanging="360"/>
      </w:pPr>
    </w:lvl>
    <w:lvl w:ilvl="1" w:tplc="D4985AB4">
      <w:numFmt w:val="none"/>
      <w:lvlText w:val=""/>
      <w:lvlJc w:val="left"/>
      <w:pPr>
        <w:tabs>
          <w:tab w:val="num" w:pos="360"/>
        </w:tabs>
      </w:pPr>
    </w:lvl>
    <w:lvl w:ilvl="2" w:tplc="05B68B68">
      <w:numFmt w:val="none"/>
      <w:lvlText w:val=""/>
      <w:lvlJc w:val="left"/>
      <w:pPr>
        <w:tabs>
          <w:tab w:val="num" w:pos="360"/>
        </w:tabs>
      </w:pPr>
    </w:lvl>
    <w:lvl w:ilvl="3" w:tplc="84623B40">
      <w:numFmt w:val="none"/>
      <w:lvlText w:val=""/>
      <w:lvlJc w:val="left"/>
      <w:pPr>
        <w:tabs>
          <w:tab w:val="num" w:pos="360"/>
        </w:tabs>
      </w:pPr>
    </w:lvl>
    <w:lvl w:ilvl="4" w:tplc="9716AD32">
      <w:numFmt w:val="none"/>
      <w:lvlText w:val=""/>
      <w:lvlJc w:val="left"/>
      <w:pPr>
        <w:tabs>
          <w:tab w:val="num" w:pos="360"/>
        </w:tabs>
      </w:pPr>
    </w:lvl>
    <w:lvl w:ilvl="5" w:tplc="D8281038">
      <w:numFmt w:val="none"/>
      <w:lvlText w:val=""/>
      <w:lvlJc w:val="left"/>
      <w:pPr>
        <w:tabs>
          <w:tab w:val="num" w:pos="360"/>
        </w:tabs>
      </w:pPr>
    </w:lvl>
    <w:lvl w:ilvl="6" w:tplc="98F8E910">
      <w:numFmt w:val="none"/>
      <w:lvlText w:val=""/>
      <w:lvlJc w:val="left"/>
      <w:pPr>
        <w:tabs>
          <w:tab w:val="num" w:pos="360"/>
        </w:tabs>
      </w:pPr>
    </w:lvl>
    <w:lvl w:ilvl="7" w:tplc="C6822222">
      <w:numFmt w:val="none"/>
      <w:lvlText w:val=""/>
      <w:lvlJc w:val="left"/>
      <w:pPr>
        <w:tabs>
          <w:tab w:val="num" w:pos="360"/>
        </w:tabs>
      </w:pPr>
    </w:lvl>
    <w:lvl w:ilvl="8" w:tplc="B4025AEC">
      <w:numFmt w:val="none"/>
      <w:lvlText w:val=""/>
      <w:lvlJc w:val="left"/>
      <w:pPr>
        <w:tabs>
          <w:tab w:val="num" w:pos="360"/>
        </w:tabs>
      </w:pPr>
    </w:lvl>
  </w:abstractNum>
  <w:abstractNum w:abstractNumId="28" w15:restartNumberingAfterBreak="0">
    <w:nsid w:val="51E44EF8"/>
    <w:multiLevelType w:val="hybridMultilevel"/>
    <w:tmpl w:val="AC2C89A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3D1399A"/>
    <w:multiLevelType w:val="hybridMultilevel"/>
    <w:tmpl w:val="0B40EDF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4B86DD9"/>
    <w:multiLevelType w:val="multilevel"/>
    <w:tmpl w:val="4E021390"/>
    <w:lvl w:ilvl="0">
      <w:start w:val="1"/>
      <w:numFmt w:val="decimal"/>
      <w:pStyle w:val="ListNumber"/>
      <w:lvlText w:val="%1."/>
      <w:lvlJc w:val="left"/>
      <w:pPr>
        <w:tabs>
          <w:tab w:val="num" w:pos="360"/>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587550B9"/>
    <w:multiLevelType w:val="hybridMultilevel"/>
    <w:tmpl w:val="0BC2572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8B73172"/>
    <w:multiLevelType w:val="multilevel"/>
    <w:tmpl w:val="EA427782"/>
    <w:lvl w:ilvl="0">
      <w:start w:val="1"/>
      <w:numFmt w:val="bullet"/>
      <w:pStyle w:val="ListBullet6"/>
      <w:lvlText w:val=""/>
      <w:lvlJc w:val="left"/>
      <w:pPr>
        <w:ind w:left="360" w:hanging="360"/>
      </w:pPr>
      <w:rPr>
        <w:rFonts w:ascii="Wingdings" w:hAnsi="Wingdings" w:hint="default"/>
      </w:rPr>
    </w:lvl>
    <w:lvl w:ilvl="1">
      <w:start w:val="1"/>
      <w:numFmt w:val="bullet"/>
      <w:pStyle w:val="ListBullet7"/>
      <w:lvlText w:val="–"/>
      <w:lvlJc w:val="left"/>
      <w:pPr>
        <w:tabs>
          <w:tab w:val="num" w:pos="2586"/>
        </w:tabs>
        <w:ind w:left="2586" w:hanging="358"/>
      </w:pPr>
      <w:rPr>
        <w:rFonts w:ascii="Arial" w:hAnsi="Aria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3" w15:restartNumberingAfterBreak="0">
    <w:nsid w:val="59270041"/>
    <w:multiLevelType w:val="hybridMultilevel"/>
    <w:tmpl w:val="ECFAE50E"/>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BAC2935"/>
    <w:multiLevelType w:val="hybridMultilevel"/>
    <w:tmpl w:val="0D2820B2"/>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5E8318DF"/>
    <w:multiLevelType w:val="hybridMultilevel"/>
    <w:tmpl w:val="AF2478C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0364F88"/>
    <w:multiLevelType w:val="hybridMultilevel"/>
    <w:tmpl w:val="A7363C1C"/>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30E4F3F"/>
    <w:multiLevelType w:val="hybridMultilevel"/>
    <w:tmpl w:val="B70A812A"/>
    <w:lvl w:ilvl="0" w:tplc="0C090003">
      <w:start w:val="1"/>
      <w:numFmt w:val="bullet"/>
      <w:lvlText w:val="o"/>
      <w:lvlJc w:val="left"/>
      <w:pPr>
        <w:ind w:left="1982"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54C483F"/>
    <w:multiLevelType w:val="hybridMultilevel"/>
    <w:tmpl w:val="C974FC2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9" w15:restartNumberingAfterBreak="0">
    <w:nsid w:val="770012B1"/>
    <w:multiLevelType w:val="hybridMultilevel"/>
    <w:tmpl w:val="A0AA2DB4"/>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B2F18E5"/>
    <w:multiLevelType w:val="hybridMultilevel"/>
    <w:tmpl w:val="5FC68EF4"/>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1" w15:restartNumberingAfterBreak="0">
    <w:nsid w:val="7E2F3472"/>
    <w:multiLevelType w:val="hybridMultilevel"/>
    <w:tmpl w:val="6714F7A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E9449AA"/>
    <w:multiLevelType w:val="hybridMultilevel"/>
    <w:tmpl w:val="7D246AF4"/>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616518330">
    <w:abstractNumId w:val="4"/>
  </w:num>
  <w:num w:numId="2" w16cid:durableId="1114403516">
    <w:abstractNumId w:val="3"/>
  </w:num>
  <w:num w:numId="3" w16cid:durableId="483160074">
    <w:abstractNumId w:val="27"/>
  </w:num>
  <w:num w:numId="4" w16cid:durableId="989140804">
    <w:abstractNumId w:val="2"/>
  </w:num>
  <w:num w:numId="5" w16cid:durableId="953828501">
    <w:abstractNumId w:val="32"/>
  </w:num>
  <w:num w:numId="6" w16cid:durableId="1457988368">
    <w:abstractNumId w:val="30"/>
  </w:num>
  <w:num w:numId="7" w16cid:durableId="166597861">
    <w:abstractNumId w:val="1"/>
  </w:num>
  <w:num w:numId="8" w16cid:durableId="114444107">
    <w:abstractNumId w:val="0"/>
  </w:num>
  <w:num w:numId="9" w16cid:durableId="1969123849">
    <w:abstractNumId w:val="6"/>
  </w:num>
  <w:num w:numId="10" w16cid:durableId="155221573">
    <w:abstractNumId w:val="42"/>
  </w:num>
  <w:num w:numId="11" w16cid:durableId="523594051">
    <w:abstractNumId w:val="33"/>
  </w:num>
  <w:num w:numId="12" w16cid:durableId="1425608695">
    <w:abstractNumId w:val="14"/>
  </w:num>
  <w:num w:numId="13" w16cid:durableId="1255089878">
    <w:abstractNumId w:val="18"/>
  </w:num>
  <w:num w:numId="14" w16cid:durableId="1561791473">
    <w:abstractNumId w:val="31"/>
  </w:num>
  <w:num w:numId="15" w16cid:durableId="2098283199">
    <w:abstractNumId w:val="24"/>
  </w:num>
  <w:num w:numId="16" w16cid:durableId="1998917196">
    <w:abstractNumId w:val="16"/>
  </w:num>
  <w:num w:numId="17" w16cid:durableId="342710436">
    <w:abstractNumId w:val="25"/>
  </w:num>
  <w:num w:numId="18" w16cid:durableId="972370747">
    <w:abstractNumId w:val="36"/>
  </w:num>
  <w:num w:numId="19" w16cid:durableId="126556373">
    <w:abstractNumId w:val="23"/>
  </w:num>
  <w:num w:numId="20" w16cid:durableId="1961374714">
    <w:abstractNumId w:val="15"/>
  </w:num>
  <w:num w:numId="21" w16cid:durableId="1045830491">
    <w:abstractNumId w:val="17"/>
  </w:num>
  <w:num w:numId="22" w16cid:durableId="1146162422">
    <w:abstractNumId w:val="34"/>
  </w:num>
  <w:num w:numId="23" w16cid:durableId="431513403">
    <w:abstractNumId w:val="11"/>
  </w:num>
  <w:num w:numId="24" w16cid:durableId="1917935835">
    <w:abstractNumId w:val="26"/>
  </w:num>
  <w:num w:numId="25" w16cid:durableId="2045278975">
    <w:abstractNumId w:val="39"/>
  </w:num>
  <w:num w:numId="26" w16cid:durableId="1650474097">
    <w:abstractNumId w:val="5"/>
  </w:num>
  <w:num w:numId="27" w16cid:durableId="1314141708">
    <w:abstractNumId w:val="38"/>
  </w:num>
  <w:num w:numId="28" w16cid:durableId="621544237">
    <w:abstractNumId w:val="35"/>
  </w:num>
  <w:num w:numId="29" w16cid:durableId="440034520">
    <w:abstractNumId w:val="40"/>
  </w:num>
  <w:num w:numId="30" w16cid:durableId="1746226148">
    <w:abstractNumId w:val="13"/>
  </w:num>
  <w:num w:numId="31" w16cid:durableId="231624381">
    <w:abstractNumId w:val="41"/>
  </w:num>
  <w:num w:numId="32" w16cid:durableId="2004158159">
    <w:abstractNumId w:val="29"/>
  </w:num>
  <w:num w:numId="33" w16cid:durableId="13191995">
    <w:abstractNumId w:val="28"/>
  </w:num>
  <w:num w:numId="34" w16cid:durableId="1250188533">
    <w:abstractNumId w:val="7"/>
  </w:num>
  <w:num w:numId="35" w16cid:durableId="886455712">
    <w:abstractNumId w:val="10"/>
  </w:num>
  <w:num w:numId="36" w16cid:durableId="909312051">
    <w:abstractNumId w:val="12"/>
  </w:num>
  <w:num w:numId="37" w16cid:durableId="1700282514">
    <w:abstractNumId w:val="22"/>
  </w:num>
  <w:num w:numId="38" w16cid:durableId="1579751395">
    <w:abstractNumId w:val="9"/>
  </w:num>
  <w:num w:numId="39" w16cid:durableId="528302230">
    <w:abstractNumId w:val="21"/>
  </w:num>
  <w:num w:numId="40" w16cid:durableId="599530701">
    <w:abstractNumId w:val="19"/>
  </w:num>
  <w:num w:numId="41" w16cid:durableId="1874923886">
    <w:abstractNumId w:val="37"/>
  </w:num>
  <w:num w:numId="42" w16cid:durableId="1508982955">
    <w:abstractNumId w:val="8"/>
  </w:num>
  <w:num w:numId="43" w16cid:durableId="219632507">
    <w:abstractNumId w:val="2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716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6B5"/>
    <w:rsid w:val="000028C5"/>
    <w:rsid w:val="00011717"/>
    <w:rsid w:val="00011E50"/>
    <w:rsid w:val="000218F2"/>
    <w:rsid w:val="00023607"/>
    <w:rsid w:val="00023C03"/>
    <w:rsid w:val="000279A0"/>
    <w:rsid w:val="00033FDD"/>
    <w:rsid w:val="00035A53"/>
    <w:rsid w:val="000366BF"/>
    <w:rsid w:val="000427E0"/>
    <w:rsid w:val="000449BB"/>
    <w:rsid w:val="00056C91"/>
    <w:rsid w:val="00060632"/>
    <w:rsid w:val="000617DB"/>
    <w:rsid w:val="00062710"/>
    <w:rsid w:val="00066309"/>
    <w:rsid w:val="000666A7"/>
    <w:rsid w:val="00071EED"/>
    <w:rsid w:val="00073C9E"/>
    <w:rsid w:val="00080623"/>
    <w:rsid w:val="00081981"/>
    <w:rsid w:val="000829FB"/>
    <w:rsid w:val="00084E07"/>
    <w:rsid w:val="00087368"/>
    <w:rsid w:val="00090E04"/>
    <w:rsid w:val="0009112F"/>
    <w:rsid w:val="00092A42"/>
    <w:rsid w:val="00097E1B"/>
    <w:rsid w:val="000A02B2"/>
    <w:rsid w:val="000B678A"/>
    <w:rsid w:val="000C025E"/>
    <w:rsid w:val="000C6C37"/>
    <w:rsid w:val="000C717D"/>
    <w:rsid w:val="000D4657"/>
    <w:rsid w:val="000D64F8"/>
    <w:rsid w:val="000E050F"/>
    <w:rsid w:val="000E637B"/>
    <w:rsid w:val="000E6875"/>
    <w:rsid w:val="00115463"/>
    <w:rsid w:val="00120303"/>
    <w:rsid w:val="00132A8B"/>
    <w:rsid w:val="00163ECE"/>
    <w:rsid w:val="00173814"/>
    <w:rsid w:val="00177251"/>
    <w:rsid w:val="00182359"/>
    <w:rsid w:val="00191AFE"/>
    <w:rsid w:val="001946EE"/>
    <w:rsid w:val="001B2487"/>
    <w:rsid w:val="001B3E84"/>
    <w:rsid w:val="001C139F"/>
    <w:rsid w:val="001C7598"/>
    <w:rsid w:val="001D0898"/>
    <w:rsid w:val="001D4D55"/>
    <w:rsid w:val="001E06AB"/>
    <w:rsid w:val="001E62E3"/>
    <w:rsid w:val="001F1731"/>
    <w:rsid w:val="001F508B"/>
    <w:rsid w:val="00202847"/>
    <w:rsid w:val="00215ACA"/>
    <w:rsid w:val="0022352E"/>
    <w:rsid w:val="00231C7C"/>
    <w:rsid w:val="00232714"/>
    <w:rsid w:val="002372E7"/>
    <w:rsid w:val="00251BEE"/>
    <w:rsid w:val="00252AB6"/>
    <w:rsid w:val="00272981"/>
    <w:rsid w:val="00280B6C"/>
    <w:rsid w:val="00281921"/>
    <w:rsid w:val="002934AE"/>
    <w:rsid w:val="0029397E"/>
    <w:rsid w:val="002941E2"/>
    <w:rsid w:val="002947AF"/>
    <w:rsid w:val="00296227"/>
    <w:rsid w:val="002A182D"/>
    <w:rsid w:val="002A1DAE"/>
    <w:rsid w:val="002A4333"/>
    <w:rsid w:val="002D2D1D"/>
    <w:rsid w:val="002D6526"/>
    <w:rsid w:val="002E0FD8"/>
    <w:rsid w:val="002F36CD"/>
    <w:rsid w:val="00310AE5"/>
    <w:rsid w:val="00312897"/>
    <w:rsid w:val="0031428A"/>
    <w:rsid w:val="00316C59"/>
    <w:rsid w:val="003179BA"/>
    <w:rsid w:val="00325BCE"/>
    <w:rsid w:val="00336A90"/>
    <w:rsid w:val="00341466"/>
    <w:rsid w:val="003451C3"/>
    <w:rsid w:val="00346885"/>
    <w:rsid w:val="00354741"/>
    <w:rsid w:val="00361DB7"/>
    <w:rsid w:val="0036313C"/>
    <w:rsid w:val="00371701"/>
    <w:rsid w:val="003740AB"/>
    <w:rsid w:val="00380082"/>
    <w:rsid w:val="00385F77"/>
    <w:rsid w:val="00393D71"/>
    <w:rsid w:val="00394AD9"/>
    <w:rsid w:val="003A0980"/>
    <w:rsid w:val="003A56EC"/>
    <w:rsid w:val="003B0209"/>
    <w:rsid w:val="003B33EF"/>
    <w:rsid w:val="003B4D8F"/>
    <w:rsid w:val="003C2786"/>
    <w:rsid w:val="003C3E56"/>
    <w:rsid w:val="003C5AE3"/>
    <w:rsid w:val="003C7770"/>
    <w:rsid w:val="003C7FA0"/>
    <w:rsid w:val="003E0D04"/>
    <w:rsid w:val="003F12F2"/>
    <w:rsid w:val="003F7A23"/>
    <w:rsid w:val="00400E69"/>
    <w:rsid w:val="004010B9"/>
    <w:rsid w:val="00403AD6"/>
    <w:rsid w:val="00415275"/>
    <w:rsid w:val="00430AEE"/>
    <w:rsid w:val="00447553"/>
    <w:rsid w:val="004477DE"/>
    <w:rsid w:val="00454FC9"/>
    <w:rsid w:val="00470FF0"/>
    <w:rsid w:val="00473FA7"/>
    <w:rsid w:val="00476674"/>
    <w:rsid w:val="00487096"/>
    <w:rsid w:val="00491DEE"/>
    <w:rsid w:val="0049502B"/>
    <w:rsid w:val="004A15D8"/>
    <w:rsid w:val="004B1E4E"/>
    <w:rsid w:val="004B5470"/>
    <w:rsid w:val="004B5622"/>
    <w:rsid w:val="004B763D"/>
    <w:rsid w:val="004C4887"/>
    <w:rsid w:val="004C5E61"/>
    <w:rsid w:val="004D097D"/>
    <w:rsid w:val="004D2AEC"/>
    <w:rsid w:val="004D6495"/>
    <w:rsid w:val="004D6D37"/>
    <w:rsid w:val="004E2ACB"/>
    <w:rsid w:val="004F7B20"/>
    <w:rsid w:val="00500CB3"/>
    <w:rsid w:val="00502132"/>
    <w:rsid w:val="00504068"/>
    <w:rsid w:val="00512CF2"/>
    <w:rsid w:val="005168BD"/>
    <w:rsid w:val="0052689B"/>
    <w:rsid w:val="0053276A"/>
    <w:rsid w:val="00535634"/>
    <w:rsid w:val="005425A7"/>
    <w:rsid w:val="00545415"/>
    <w:rsid w:val="00545F95"/>
    <w:rsid w:val="0055018C"/>
    <w:rsid w:val="005509F8"/>
    <w:rsid w:val="005564A6"/>
    <w:rsid w:val="00557D66"/>
    <w:rsid w:val="00571E69"/>
    <w:rsid w:val="00576095"/>
    <w:rsid w:val="00590B39"/>
    <w:rsid w:val="005A3712"/>
    <w:rsid w:val="005C4480"/>
    <w:rsid w:val="005C471B"/>
    <w:rsid w:val="005C6E66"/>
    <w:rsid w:val="005E3671"/>
    <w:rsid w:val="005E3D91"/>
    <w:rsid w:val="005E4CE3"/>
    <w:rsid w:val="005F29AE"/>
    <w:rsid w:val="005F2E7F"/>
    <w:rsid w:val="006062AD"/>
    <w:rsid w:val="006136EF"/>
    <w:rsid w:val="00614EBC"/>
    <w:rsid w:val="0061517E"/>
    <w:rsid w:val="006225BC"/>
    <w:rsid w:val="00632A3D"/>
    <w:rsid w:val="00644E34"/>
    <w:rsid w:val="00646580"/>
    <w:rsid w:val="0065155D"/>
    <w:rsid w:val="006614DC"/>
    <w:rsid w:val="00666D47"/>
    <w:rsid w:val="00670016"/>
    <w:rsid w:val="00676BDD"/>
    <w:rsid w:val="00684701"/>
    <w:rsid w:val="006856A1"/>
    <w:rsid w:val="0068777C"/>
    <w:rsid w:val="006B0C24"/>
    <w:rsid w:val="006E36CB"/>
    <w:rsid w:val="006E4744"/>
    <w:rsid w:val="00700088"/>
    <w:rsid w:val="0070153F"/>
    <w:rsid w:val="00701E07"/>
    <w:rsid w:val="00702171"/>
    <w:rsid w:val="00721EC2"/>
    <w:rsid w:val="007273C2"/>
    <w:rsid w:val="00746ECA"/>
    <w:rsid w:val="007644A1"/>
    <w:rsid w:val="0076735D"/>
    <w:rsid w:val="00767C6A"/>
    <w:rsid w:val="0077172D"/>
    <w:rsid w:val="00774545"/>
    <w:rsid w:val="007763FE"/>
    <w:rsid w:val="0077653E"/>
    <w:rsid w:val="00777DA9"/>
    <w:rsid w:val="00782D10"/>
    <w:rsid w:val="007852A1"/>
    <w:rsid w:val="0079346B"/>
    <w:rsid w:val="00794469"/>
    <w:rsid w:val="0079528B"/>
    <w:rsid w:val="007A3848"/>
    <w:rsid w:val="007A601B"/>
    <w:rsid w:val="007B140C"/>
    <w:rsid w:val="007C11CD"/>
    <w:rsid w:val="007E213F"/>
    <w:rsid w:val="007F0819"/>
    <w:rsid w:val="008033AD"/>
    <w:rsid w:val="00806DA3"/>
    <w:rsid w:val="00813037"/>
    <w:rsid w:val="00813C3D"/>
    <w:rsid w:val="00826BF3"/>
    <w:rsid w:val="008302EE"/>
    <w:rsid w:val="00834641"/>
    <w:rsid w:val="00836E58"/>
    <w:rsid w:val="0083751F"/>
    <w:rsid w:val="00841C62"/>
    <w:rsid w:val="00846355"/>
    <w:rsid w:val="008465E8"/>
    <w:rsid w:val="008515A9"/>
    <w:rsid w:val="008619DB"/>
    <w:rsid w:val="00864639"/>
    <w:rsid w:val="00872087"/>
    <w:rsid w:val="00874793"/>
    <w:rsid w:val="00880098"/>
    <w:rsid w:val="008800FB"/>
    <w:rsid w:val="00881471"/>
    <w:rsid w:val="008822C2"/>
    <w:rsid w:val="0088647F"/>
    <w:rsid w:val="00892663"/>
    <w:rsid w:val="008B074C"/>
    <w:rsid w:val="008B094C"/>
    <w:rsid w:val="008B22BA"/>
    <w:rsid w:val="008B4A54"/>
    <w:rsid w:val="008B73B5"/>
    <w:rsid w:val="008D6C1D"/>
    <w:rsid w:val="008E4403"/>
    <w:rsid w:val="008E5DB7"/>
    <w:rsid w:val="008F1F63"/>
    <w:rsid w:val="00901FF3"/>
    <w:rsid w:val="00903F4E"/>
    <w:rsid w:val="0090533D"/>
    <w:rsid w:val="0091337A"/>
    <w:rsid w:val="00916787"/>
    <w:rsid w:val="009309CF"/>
    <w:rsid w:val="0094088D"/>
    <w:rsid w:val="009500D0"/>
    <w:rsid w:val="00961193"/>
    <w:rsid w:val="0098444B"/>
    <w:rsid w:val="00986843"/>
    <w:rsid w:val="0099382A"/>
    <w:rsid w:val="009A23C1"/>
    <w:rsid w:val="009A3869"/>
    <w:rsid w:val="009B2BC9"/>
    <w:rsid w:val="009B48F8"/>
    <w:rsid w:val="009D22B9"/>
    <w:rsid w:val="009D6C18"/>
    <w:rsid w:val="009E1A86"/>
    <w:rsid w:val="009E4201"/>
    <w:rsid w:val="009E485B"/>
    <w:rsid w:val="009F4138"/>
    <w:rsid w:val="00A026F6"/>
    <w:rsid w:val="00A0692B"/>
    <w:rsid w:val="00A06DD4"/>
    <w:rsid w:val="00A12C49"/>
    <w:rsid w:val="00A17037"/>
    <w:rsid w:val="00A23C38"/>
    <w:rsid w:val="00A301CB"/>
    <w:rsid w:val="00A31428"/>
    <w:rsid w:val="00A349E3"/>
    <w:rsid w:val="00A41945"/>
    <w:rsid w:val="00A811A3"/>
    <w:rsid w:val="00A86ECE"/>
    <w:rsid w:val="00AA100D"/>
    <w:rsid w:val="00AA4E24"/>
    <w:rsid w:val="00AB0B12"/>
    <w:rsid w:val="00AB1E57"/>
    <w:rsid w:val="00AC57CC"/>
    <w:rsid w:val="00AC6A88"/>
    <w:rsid w:val="00AD0CB6"/>
    <w:rsid w:val="00AE2184"/>
    <w:rsid w:val="00AE5C59"/>
    <w:rsid w:val="00AE6C51"/>
    <w:rsid w:val="00AF2528"/>
    <w:rsid w:val="00AF2F33"/>
    <w:rsid w:val="00B00341"/>
    <w:rsid w:val="00B02600"/>
    <w:rsid w:val="00B03B8E"/>
    <w:rsid w:val="00B0554F"/>
    <w:rsid w:val="00B0709B"/>
    <w:rsid w:val="00B07394"/>
    <w:rsid w:val="00B12D4A"/>
    <w:rsid w:val="00B1410E"/>
    <w:rsid w:val="00B14B11"/>
    <w:rsid w:val="00B17989"/>
    <w:rsid w:val="00B17AD2"/>
    <w:rsid w:val="00B304B1"/>
    <w:rsid w:val="00B325CC"/>
    <w:rsid w:val="00B36600"/>
    <w:rsid w:val="00B413BD"/>
    <w:rsid w:val="00B50A82"/>
    <w:rsid w:val="00B570B2"/>
    <w:rsid w:val="00B77951"/>
    <w:rsid w:val="00B83D09"/>
    <w:rsid w:val="00B85317"/>
    <w:rsid w:val="00B866DB"/>
    <w:rsid w:val="00B950A2"/>
    <w:rsid w:val="00B96829"/>
    <w:rsid w:val="00BB115B"/>
    <w:rsid w:val="00BB5BE7"/>
    <w:rsid w:val="00BC031D"/>
    <w:rsid w:val="00BC1120"/>
    <w:rsid w:val="00BC3563"/>
    <w:rsid w:val="00BD3548"/>
    <w:rsid w:val="00BD6097"/>
    <w:rsid w:val="00BE0709"/>
    <w:rsid w:val="00BE5DA8"/>
    <w:rsid w:val="00BF10B0"/>
    <w:rsid w:val="00C23C8C"/>
    <w:rsid w:val="00C23D42"/>
    <w:rsid w:val="00C2422A"/>
    <w:rsid w:val="00C26215"/>
    <w:rsid w:val="00C27AC8"/>
    <w:rsid w:val="00C27BBE"/>
    <w:rsid w:val="00C3175F"/>
    <w:rsid w:val="00C373D3"/>
    <w:rsid w:val="00C426B5"/>
    <w:rsid w:val="00C45DBC"/>
    <w:rsid w:val="00C54544"/>
    <w:rsid w:val="00C55A27"/>
    <w:rsid w:val="00C57609"/>
    <w:rsid w:val="00C6347D"/>
    <w:rsid w:val="00C66A9B"/>
    <w:rsid w:val="00C66F18"/>
    <w:rsid w:val="00C7107B"/>
    <w:rsid w:val="00C71580"/>
    <w:rsid w:val="00C725B4"/>
    <w:rsid w:val="00C7355C"/>
    <w:rsid w:val="00C9281A"/>
    <w:rsid w:val="00C9517D"/>
    <w:rsid w:val="00C97379"/>
    <w:rsid w:val="00CA0DE6"/>
    <w:rsid w:val="00CC76D0"/>
    <w:rsid w:val="00CD0591"/>
    <w:rsid w:val="00CD1897"/>
    <w:rsid w:val="00CD707B"/>
    <w:rsid w:val="00CE1E26"/>
    <w:rsid w:val="00CE7F2F"/>
    <w:rsid w:val="00CF253B"/>
    <w:rsid w:val="00D02525"/>
    <w:rsid w:val="00D16C71"/>
    <w:rsid w:val="00D228CC"/>
    <w:rsid w:val="00D27684"/>
    <w:rsid w:val="00D42536"/>
    <w:rsid w:val="00D43EF8"/>
    <w:rsid w:val="00D4588D"/>
    <w:rsid w:val="00D45BE0"/>
    <w:rsid w:val="00D53686"/>
    <w:rsid w:val="00D54771"/>
    <w:rsid w:val="00D547E0"/>
    <w:rsid w:val="00D617AC"/>
    <w:rsid w:val="00D63623"/>
    <w:rsid w:val="00D661C7"/>
    <w:rsid w:val="00D66914"/>
    <w:rsid w:val="00D716F5"/>
    <w:rsid w:val="00D767CF"/>
    <w:rsid w:val="00D81AE6"/>
    <w:rsid w:val="00D83BC2"/>
    <w:rsid w:val="00D90DF8"/>
    <w:rsid w:val="00D9329D"/>
    <w:rsid w:val="00D96E97"/>
    <w:rsid w:val="00DA73E6"/>
    <w:rsid w:val="00DC7734"/>
    <w:rsid w:val="00DD236B"/>
    <w:rsid w:val="00DE7CF4"/>
    <w:rsid w:val="00DF41D5"/>
    <w:rsid w:val="00DF7AB5"/>
    <w:rsid w:val="00E1154D"/>
    <w:rsid w:val="00E260B8"/>
    <w:rsid w:val="00E3387F"/>
    <w:rsid w:val="00E347A9"/>
    <w:rsid w:val="00E35F93"/>
    <w:rsid w:val="00E55791"/>
    <w:rsid w:val="00E60DCD"/>
    <w:rsid w:val="00E61F5D"/>
    <w:rsid w:val="00E64900"/>
    <w:rsid w:val="00E66109"/>
    <w:rsid w:val="00E771AF"/>
    <w:rsid w:val="00E831A3"/>
    <w:rsid w:val="00E90E4A"/>
    <w:rsid w:val="00E924CC"/>
    <w:rsid w:val="00E928AB"/>
    <w:rsid w:val="00E94AB3"/>
    <w:rsid w:val="00EA5446"/>
    <w:rsid w:val="00EA58D1"/>
    <w:rsid w:val="00EA74B3"/>
    <w:rsid w:val="00EA7AFE"/>
    <w:rsid w:val="00EB037F"/>
    <w:rsid w:val="00EB2C96"/>
    <w:rsid w:val="00EB55CB"/>
    <w:rsid w:val="00EC1192"/>
    <w:rsid w:val="00EC151A"/>
    <w:rsid w:val="00EE03F8"/>
    <w:rsid w:val="00EE2119"/>
    <w:rsid w:val="00EF404A"/>
    <w:rsid w:val="00EF4191"/>
    <w:rsid w:val="00F0129C"/>
    <w:rsid w:val="00F1270B"/>
    <w:rsid w:val="00F156C4"/>
    <w:rsid w:val="00F17DCE"/>
    <w:rsid w:val="00F20BDB"/>
    <w:rsid w:val="00F21B1D"/>
    <w:rsid w:val="00F3241D"/>
    <w:rsid w:val="00F42B94"/>
    <w:rsid w:val="00F42C2C"/>
    <w:rsid w:val="00F56EF2"/>
    <w:rsid w:val="00F72579"/>
    <w:rsid w:val="00F728DA"/>
    <w:rsid w:val="00F73E18"/>
    <w:rsid w:val="00F806D0"/>
    <w:rsid w:val="00F807D6"/>
    <w:rsid w:val="00F85AEC"/>
    <w:rsid w:val="00F941C8"/>
    <w:rsid w:val="00FA00E8"/>
    <w:rsid w:val="00FA2ABD"/>
    <w:rsid w:val="00FA4E6B"/>
    <w:rsid w:val="00FB378D"/>
    <w:rsid w:val="00FB3C9F"/>
    <w:rsid w:val="00FB44A1"/>
    <w:rsid w:val="00FB739D"/>
    <w:rsid w:val="00FC0F1D"/>
    <w:rsid w:val="00FC5914"/>
    <w:rsid w:val="00FC78AF"/>
    <w:rsid w:val="00FC7C82"/>
    <w:rsid w:val="00FD1874"/>
    <w:rsid w:val="00FD5587"/>
    <w:rsid w:val="00FE2EB4"/>
    <w:rsid w:val="00FF0C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592CD78B"/>
  <w15:chartTrackingRefBased/>
  <w15:docId w15:val="{7D00372F-AC48-4C0A-A4C2-F286579D4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iPriority="1" w:unhideWhenUsed="1"/>
    <w:lsdException w:name="List Bullet 4" w:semiHidden="1" w:uiPriority="1" w:unhideWhenUsed="1"/>
    <w:lsdException w:name="List Bullet 5" w:semiHidden="1" w:uiPriority="1" w:unhideWhenUsed="1"/>
    <w:lsdException w:name="List Number 2" w:semiHidden="1" w:uiPriority="1" w:unhideWhenUsed="1"/>
    <w:lsdException w:name="List Number 3" w:semiHidden="1" w:uiPriority="1" w:unhideWhenUsed="1"/>
    <w:lsdException w:name="List Number 4" w:semiHidden="1" w:uiPriority="1" w:unhideWhenUsed="1"/>
    <w:lsdException w:name="List Number 5" w:semiHidden="1" w:uiPriority="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locked="1"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able body"/>
    <w:qFormat/>
    <w:rsid w:val="00BE5DA8"/>
    <w:pPr>
      <w:spacing w:before="60" w:after="120"/>
    </w:pPr>
  </w:style>
  <w:style w:type="paragraph" w:styleId="Heading1">
    <w:name w:val="heading 1"/>
    <w:basedOn w:val="Normal"/>
    <w:next w:val="Normal"/>
    <w:link w:val="Heading1Char"/>
    <w:uiPriority w:val="1"/>
    <w:qFormat/>
    <w:pPr>
      <w:keepNext/>
      <w:keepLines/>
      <w:spacing w:before="280"/>
      <w:jc w:val="center"/>
      <w:outlineLvl w:val="0"/>
    </w:pPr>
    <w:rPr>
      <w:rFonts w:eastAsia="Times New Roman"/>
      <w:b/>
      <w:bCs/>
      <w:color w:val="000000"/>
      <w:sz w:val="40"/>
      <w:szCs w:val="28"/>
    </w:rPr>
  </w:style>
  <w:style w:type="paragraph" w:styleId="Heading2">
    <w:name w:val="heading 2"/>
    <w:basedOn w:val="Normal"/>
    <w:next w:val="Normal"/>
    <w:link w:val="Heading2Char"/>
    <w:uiPriority w:val="1"/>
    <w:unhideWhenUsed/>
    <w:qFormat/>
    <w:pPr>
      <w:keepNext/>
      <w:keepLines/>
      <w:spacing w:before="200"/>
      <w:outlineLvl w:val="1"/>
    </w:pPr>
    <w:rPr>
      <w:rFonts w:eastAsia="Times New Roman"/>
      <w:b/>
      <w:bCs/>
      <w:sz w:val="30"/>
      <w:szCs w:val="26"/>
    </w:rPr>
  </w:style>
  <w:style w:type="paragraph" w:styleId="Heading3">
    <w:name w:val="heading 3"/>
    <w:basedOn w:val="Normal"/>
    <w:next w:val="Normal"/>
    <w:link w:val="Heading3Char"/>
    <w:uiPriority w:val="1"/>
    <w:unhideWhenUsed/>
    <w:qFormat/>
    <w:pPr>
      <w:keepNext/>
      <w:keepLines/>
      <w:outlineLvl w:val="2"/>
    </w:pPr>
    <w:rPr>
      <w:rFonts w:eastAsia="Times New Roman"/>
      <w:b/>
      <w:bCs/>
      <w:sz w:val="26"/>
    </w:rPr>
  </w:style>
  <w:style w:type="paragraph" w:styleId="Heading4">
    <w:name w:val="heading 4"/>
    <w:basedOn w:val="Normal"/>
    <w:next w:val="Normal"/>
    <w:link w:val="Heading4Char"/>
    <w:uiPriority w:val="1"/>
    <w:unhideWhenUsed/>
    <w:qFormat/>
    <w:pPr>
      <w:keepNext/>
      <w:keepLines/>
      <w:outlineLvl w:val="3"/>
    </w:pPr>
    <w:rPr>
      <w:rFonts w:eastAsia="Times New Roman"/>
      <w:b/>
      <w:bCs/>
      <w:iCs/>
      <w:color w:val="000000"/>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Cambria" w:eastAsia="Times New Roman" w:hAnsi="Cambria"/>
      <w:color w:val="243F60"/>
    </w:rPr>
  </w:style>
  <w:style w:type="paragraph" w:styleId="Heading9">
    <w:name w:val="heading 9"/>
    <w:basedOn w:val="Normal"/>
    <w:next w:val="Normal"/>
    <w:link w:val="Heading9Char"/>
    <w:qFormat/>
    <w:rsid w:val="005168BD"/>
    <w:pPr>
      <w:spacing w:before="240" w:after="60"/>
      <w:outlineLvl w:val="8"/>
    </w:pPr>
    <w:rPr>
      <w:rFonts w:ascii="Arial" w:eastAsia="Times New Roman" w:hAnsi="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Pr>
      <w:rFonts w:eastAsia="Times New Roman"/>
      <w:b/>
      <w:bCs/>
      <w:color w:val="000000"/>
      <w:sz w:val="40"/>
      <w:szCs w:val="28"/>
      <w:lang w:eastAsia="en-US"/>
    </w:rPr>
  </w:style>
  <w:style w:type="character" w:customStyle="1" w:styleId="Heading2Char">
    <w:name w:val="Heading 2 Char"/>
    <w:link w:val="Heading2"/>
    <w:uiPriority w:val="1"/>
    <w:rPr>
      <w:rFonts w:eastAsia="Times New Roman"/>
      <w:b/>
      <w:bCs/>
      <w:sz w:val="30"/>
      <w:szCs w:val="26"/>
      <w:lang w:eastAsia="en-US"/>
    </w:rPr>
  </w:style>
  <w:style w:type="character" w:customStyle="1" w:styleId="Heading3Char">
    <w:name w:val="Heading 3 Char"/>
    <w:link w:val="Heading3"/>
    <w:uiPriority w:val="1"/>
    <w:rPr>
      <w:rFonts w:eastAsia="Times New Roman"/>
      <w:b/>
      <w:bCs/>
      <w:sz w:val="26"/>
      <w:szCs w:val="22"/>
      <w:lang w:eastAsia="en-US"/>
    </w:rPr>
  </w:style>
  <w:style w:type="character" w:customStyle="1" w:styleId="Heading4Char">
    <w:name w:val="Heading 4 Char"/>
    <w:link w:val="Heading4"/>
    <w:uiPriority w:val="1"/>
    <w:rPr>
      <w:rFonts w:eastAsia="Times New Roman"/>
      <w:b/>
      <w:bCs/>
      <w:iCs/>
      <w:color w:val="000000"/>
      <w:sz w:val="22"/>
      <w:szCs w:val="22"/>
      <w:lang w:eastAsia="en-US"/>
    </w:rPr>
  </w:style>
  <w:style w:type="character" w:customStyle="1" w:styleId="Heading5Char">
    <w:name w:val="Heading 5 Char"/>
    <w:link w:val="Heading5"/>
    <w:uiPriority w:val="9"/>
    <w:semiHidden/>
    <w:rPr>
      <w:rFonts w:ascii="Cambria" w:eastAsia="Times New Roman" w:hAnsi="Cambria" w:cs="Times New Roman"/>
      <w:color w:val="243F6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TOCHeading">
    <w:name w:val="TOC Heading"/>
    <w:basedOn w:val="Heading1"/>
    <w:next w:val="Normal"/>
    <w:link w:val="TOCHeadingChar"/>
    <w:uiPriority w:val="39"/>
    <w:unhideWhenUsed/>
    <w:qFormat/>
    <w:pPr>
      <w:outlineLvl w:val="9"/>
    </w:pPr>
    <w:rPr>
      <w:lang w:val="en-US"/>
    </w:rPr>
  </w:style>
  <w:style w:type="character" w:customStyle="1" w:styleId="TOCHeadingChar">
    <w:name w:val="TOC Heading Char"/>
    <w:link w:val="TOCHeading"/>
    <w:uiPriority w:val="39"/>
    <w:rPr>
      <w:rFonts w:eastAsia="Times New Roman"/>
      <w:b/>
      <w:bCs/>
      <w:color w:val="000000"/>
      <w:sz w:val="40"/>
      <w:szCs w:val="28"/>
      <w:lang w:val="en-US" w:eastAsia="en-US"/>
    </w:rPr>
  </w:style>
  <w:style w:type="paragraph" w:styleId="TOC1">
    <w:name w:val="toc 1"/>
    <w:basedOn w:val="Normal"/>
    <w:next w:val="Normal"/>
    <w:autoRedefine/>
    <w:uiPriority w:val="39"/>
    <w:unhideWhenUsed/>
    <w:qFormat/>
    <w:rsid w:val="00C57609"/>
    <w:pPr>
      <w:tabs>
        <w:tab w:val="left" w:pos="426"/>
        <w:tab w:val="right" w:leader="dot" w:pos="8931"/>
      </w:tabs>
      <w:spacing w:after="60"/>
    </w:pPr>
    <w:rPr>
      <w:rFonts w:eastAsia="Times New Roman"/>
      <w:noProof/>
      <w:lang w:val="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14EBC"/>
    <w:pPr>
      <w:tabs>
        <w:tab w:val="center" w:pos="4513"/>
        <w:tab w:val="right" w:pos="9026"/>
      </w:tabs>
      <w:spacing w:after="0"/>
    </w:pPr>
    <w:rPr>
      <w:sz w:val="18"/>
    </w:rPr>
  </w:style>
  <w:style w:type="character" w:customStyle="1" w:styleId="HeaderChar">
    <w:name w:val="Header Char"/>
    <w:basedOn w:val="DefaultParagraphFont"/>
    <w:link w:val="Header"/>
    <w:uiPriority w:val="99"/>
    <w:rsid w:val="00614EBC"/>
    <w:rPr>
      <w:sz w:val="18"/>
    </w:rPr>
  </w:style>
  <w:style w:type="paragraph" w:styleId="Footer">
    <w:name w:val="footer"/>
    <w:basedOn w:val="Normal"/>
    <w:link w:val="FooterChar"/>
    <w:uiPriority w:val="99"/>
    <w:unhideWhenUsed/>
    <w:rsid w:val="00614EBC"/>
    <w:pPr>
      <w:tabs>
        <w:tab w:val="center" w:pos="4513"/>
        <w:tab w:val="right" w:pos="9026"/>
      </w:tabs>
      <w:spacing w:before="40" w:after="0"/>
    </w:pPr>
    <w:rPr>
      <w:sz w:val="18"/>
    </w:rPr>
  </w:style>
  <w:style w:type="character" w:customStyle="1" w:styleId="FooterChar">
    <w:name w:val="Footer Char"/>
    <w:basedOn w:val="DefaultParagraphFont"/>
    <w:link w:val="Footer"/>
    <w:uiPriority w:val="99"/>
    <w:rsid w:val="00614EBC"/>
    <w:rPr>
      <w:sz w:val="18"/>
    </w:rPr>
  </w:style>
  <w:style w:type="character" w:styleId="Hyperlink">
    <w:name w:val="Hyperlink"/>
    <w:uiPriority w:val="99"/>
    <w:unhideWhenUsed/>
    <w:qFormat/>
    <w:rsid w:val="00B03B8E"/>
    <w:rPr>
      <w:color w:val="2E74B5" w:themeColor="accent1" w:themeShade="BF"/>
      <w:u w:val="single"/>
    </w:rPr>
  </w:style>
  <w:style w:type="paragraph" w:styleId="TOC6">
    <w:name w:val="toc 6"/>
    <w:basedOn w:val="Normal"/>
    <w:next w:val="Normal"/>
    <w:autoRedefine/>
    <w:uiPriority w:val="39"/>
    <w:semiHidden/>
    <w:unhideWhenUsed/>
    <w:pPr>
      <w:spacing w:after="100"/>
      <w:ind w:left="1100"/>
    </w:pPr>
  </w:style>
  <w:style w:type="paragraph" w:styleId="BodyText">
    <w:name w:val="Body Text"/>
    <w:link w:val="BodyTextChar"/>
    <w:qFormat/>
    <w:locked/>
    <w:rsid w:val="00C71580"/>
    <w:pPr>
      <w:spacing w:before="120" w:after="120"/>
    </w:pPr>
    <w:rPr>
      <w:rFonts w:eastAsia="Times New Roman"/>
      <w:szCs w:val="24"/>
      <w:lang w:eastAsia="en-US"/>
    </w:rPr>
  </w:style>
  <w:style w:type="character" w:customStyle="1" w:styleId="BodyTextChar">
    <w:name w:val="Body Text Char"/>
    <w:link w:val="BodyText"/>
    <w:rsid w:val="00C71580"/>
    <w:rPr>
      <w:rFonts w:eastAsia="Times New Roman"/>
      <w:szCs w:val="24"/>
      <w:lang w:eastAsia="en-US"/>
    </w:rPr>
  </w:style>
  <w:style w:type="paragraph" w:styleId="ListBullet">
    <w:name w:val="List Bullet"/>
    <w:basedOn w:val="BodyText"/>
    <w:link w:val="ListBulletChar"/>
    <w:qFormat/>
    <w:rsid w:val="00AC6A88"/>
    <w:pPr>
      <w:numPr>
        <w:numId w:val="1"/>
      </w:numPr>
      <w:spacing w:before="60" w:after="60"/>
    </w:pPr>
  </w:style>
  <w:style w:type="paragraph" w:customStyle="1" w:styleId="DocumentType-WorkInstruction">
    <w:name w:val="Document Type - Work Instruction"/>
    <w:basedOn w:val="Normal"/>
    <w:link w:val="DocumentType-WorkInstructionChar"/>
    <w:rsid w:val="00A17037"/>
    <w:pPr>
      <w:widowControl w:val="0"/>
      <w:shd w:val="clear" w:color="auto" w:fill="404A29"/>
      <w:tabs>
        <w:tab w:val="center" w:pos="4465"/>
      </w:tabs>
      <w:spacing w:before="240" w:after="60"/>
      <w:jc w:val="center"/>
    </w:pPr>
    <w:rPr>
      <w:rFonts w:ascii="Cambria" w:eastAsia="Times New Roman" w:hAnsi="Cambria"/>
      <w:b/>
      <w:color w:val="FFFFFF"/>
      <w:sz w:val="48"/>
      <w:szCs w:val="20"/>
    </w:rPr>
  </w:style>
  <w:style w:type="character" w:customStyle="1" w:styleId="DocumentType-WorkInstructionChar">
    <w:name w:val="Document Type - Work Instruction Char"/>
    <w:link w:val="DocumentType-WorkInstruction"/>
    <w:rsid w:val="00E771AF"/>
    <w:rPr>
      <w:rFonts w:ascii="Cambria" w:eastAsia="Times New Roman" w:hAnsi="Cambria"/>
      <w:b/>
      <w:color w:val="FFFFFF"/>
      <w:sz w:val="48"/>
      <w:shd w:val="clear" w:color="auto" w:fill="404A29"/>
      <w:lang w:eastAsia="en-US"/>
    </w:rPr>
  </w:style>
  <w:style w:type="paragraph" w:customStyle="1" w:styleId="Tableheadings">
    <w:name w:val="Table headings"/>
    <w:basedOn w:val="Normal"/>
    <w:qFormat/>
    <w:rsid w:val="0083751F"/>
    <w:rPr>
      <w:b/>
      <w:color w:val="FFFFFF"/>
    </w:rPr>
  </w:style>
  <w:style w:type="character" w:customStyle="1" w:styleId="ListBulletChar">
    <w:name w:val="List Bullet Char"/>
    <w:basedOn w:val="BodyTextChar"/>
    <w:link w:val="ListBullet"/>
    <w:rsid w:val="00AC6A88"/>
    <w:rPr>
      <w:rFonts w:eastAsia="Times New Roman"/>
      <w:szCs w:val="24"/>
      <w:lang w:eastAsia="en-US"/>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n-US"/>
    </w:rPr>
  </w:style>
  <w:style w:type="character" w:styleId="FollowedHyperlink">
    <w:name w:val="FollowedHyperlink"/>
    <w:uiPriority w:val="99"/>
    <w:semiHidden/>
    <w:unhideWhenUsed/>
    <w:rsid w:val="00BB115B"/>
    <w:rPr>
      <w:color w:val="954F72"/>
      <w:u w:val="single"/>
    </w:rPr>
  </w:style>
  <w:style w:type="character" w:styleId="PlaceholderText">
    <w:name w:val="Placeholder Text"/>
    <w:basedOn w:val="DefaultParagraphFont"/>
    <w:uiPriority w:val="99"/>
    <w:semiHidden/>
    <w:rsid w:val="0055018C"/>
    <w:rPr>
      <w:color w:val="808080"/>
    </w:rPr>
  </w:style>
  <w:style w:type="paragraph" w:styleId="TOC2">
    <w:name w:val="toc 2"/>
    <w:basedOn w:val="Normal"/>
    <w:next w:val="Normal"/>
    <w:autoRedefine/>
    <w:uiPriority w:val="39"/>
    <w:unhideWhenUsed/>
    <w:qFormat/>
    <w:rsid w:val="005F29AE"/>
    <w:pPr>
      <w:tabs>
        <w:tab w:val="right" w:leader="dot" w:pos="8931"/>
        <w:tab w:val="right" w:leader="dot" w:pos="9016"/>
      </w:tabs>
      <w:spacing w:after="60"/>
      <w:ind w:left="220"/>
    </w:pPr>
    <w:rPr>
      <w:noProof/>
    </w:rPr>
  </w:style>
  <w:style w:type="paragraph" w:styleId="TOC3">
    <w:name w:val="toc 3"/>
    <w:basedOn w:val="Normal"/>
    <w:next w:val="Normal"/>
    <w:autoRedefine/>
    <w:uiPriority w:val="39"/>
    <w:unhideWhenUsed/>
    <w:qFormat/>
    <w:rsid w:val="00C57609"/>
    <w:pPr>
      <w:tabs>
        <w:tab w:val="right" w:leader="dot" w:pos="8931"/>
        <w:tab w:val="right" w:leader="dot" w:pos="9016"/>
      </w:tabs>
      <w:spacing w:after="60"/>
      <w:ind w:left="440"/>
    </w:pPr>
    <w:rPr>
      <w:noProof/>
    </w:rPr>
  </w:style>
  <w:style w:type="table" w:customStyle="1" w:styleId="TableGrid1">
    <w:name w:val="Table Grid1"/>
    <w:basedOn w:val="TableNormal"/>
    <w:next w:val="TableGrid"/>
    <w:uiPriority w:val="59"/>
    <w:rsid w:val="0068470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8470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1"/>
    <w:unhideWhenUsed/>
    <w:rsid w:val="005168BD"/>
    <w:pPr>
      <w:numPr>
        <w:numId w:val="2"/>
      </w:numPr>
      <w:contextualSpacing/>
    </w:pPr>
  </w:style>
  <w:style w:type="character" w:customStyle="1" w:styleId="Heading9Char">
    <w:name w:val="Heading 9 Char"/>
    <w:basedOn w:val="DefaultParagraphFont"/>
    <w:link w:val="Heading9"/>
    <w:rsid w:val="005168BD"/>
    <w:rPr>
      <w:rFonts w:ascii="Arial" w:eastAsia="Times New Roman" w:hAnsi="Arial"/>
      <w:sz w:val="20"/>
      <w:szCs w:val="20"/>
    </w:rPr>
  </w:style>
  <w:style w:type="character" w:styleId="FootnoteReference">
    <w:name w:val="footnote reference"/>
    <w:uiPriority w:val="3"/>
    <w:rsid w:val="005168BD"/>
    <w:rPr>
      <w:vertAlign w:val="superscript"/>
    </w:rPr>
  </w:style>
  <w:style w:type="paragraph" w:styleId="FootnoteText">
    <w:name w:val="footnote text"/>
    <w:basedOn w:val="Normal"/>
    <w:link w:val="FootnoteTextChar"/>
    <w:uiPriority w:val="3"/>
    <w:rsid w:val="005168BD"/>
    <w:pPr>
      <w:spacing w:before="0" w:after="0"/>
    </w:pPr>
    <w:rPr>
      <w:rFonts w:ascii="Arial" w:eastAsia="Times New Roman" w:hAnsi="Arial"/>
      <w:sz w:val="20"/>
      <w:szCs w:val="24"/>
    </w:rPr>
  </w:style>
  <w:style w:type="character" w:customStyle="1" w:styleId="FootnoteTextChar">
    <w:name w:val="Footnote Text Char"/>
    <w:basedOn w:val="DefaultParagraphFont"/>
    <w:link w:val="FootnoteText"/>
    <w:uiPriority w:val="3"/>
    <w:rsid w:val="005168BD"/>
    <w:rPr>
      <w:rFonts w:ascii="Arial" w:eastAsia="Times New Roman" w:hAnsi="Arial"/>
      <w:sz w:val="20"/>
      <w:szCs w:val="24"/>
    </w:rPr>
  </w:style>
  <w:style w:type="paragraph" w:styleId="ListNumber">
    <w:name w:val="List Number"/>
    <w:basedOn w:val="Normal"/>
    <w:uiPriority w:val="1"/>
    <w:rsid w:val="005168BD"/>
    <w:pPr>
      <w:numPr>
        <w:numId w:val="6"/>
      </w:numPr>
      <w:spacing w:before="240" w:after="0"/>
    </w:pPr>
    <w:rPr>
      <w:rFonts w:ascii="Arial" w:eastAsia="Times New Roman" w:hAnsi="Arial"/>
      <w:sz w:val="24"/>
      <w:szCs w:val="24"/>
    </w:rPr>
  </w:style>
  <w:style w:type="paragraph" w:styleId="ListNumber2">
    <w:name w:val="List Number 2"/>
    <w:basedOn w:val="Normal"/>
    <w:uiPriority w:val="1"/>
    <w:rsid w:val="005168BD"/>
    <w:pPr>
      <w:numPr>
        <w:ilvl w:val="1"/>
        <w:numId w:val="6"/>
      </w:numPr>
      <w:spacing w:before="120" w:after="0"/>
    </w:pPr>
    <w:rPr>
      <w:rFonts w:ascii="Arial" w:eastAsia="Times New Roman" w:hAnsi="Arial"/>
      <w:sz w:val="24"/>
      <w:szCs w:val="24"/>
    </w:rPr>
  </w:style>
  <w:style w:type="paragraph" w:styleId="ListNumber3">
    <w:name w:val="List Number 3"/>
    <w:basedOn w:val="Normal"/>
    <w:uiPriority w:val="1"/>
    <w:rsid w:val="005168BD"/>
    <w:pPr>
      <w:numPr>
        <w:numId w:val="7"/>
      </w:numPr>
      <w:tabs>
        <w:tab w:val="clear" w:pos="926"/>
        <w:tab w:val="num" w:pos="907"/>
      </w:tabs>
      <w:spacing w:before="240" w:after="0"/>
      <w:ind w:left="907" w:hanging="907"/>
    </w:pPr>
    <w:rPr>
      <w:rFonts w:ascii="Arial" w:eastAsia="Times New Roman" w:hAnsi="Arial"/>
      <w:sz w:val="24"/>
      <w:szCs w:val="24"/>
    </w:rPr>
  </w:style>
  <w:style w:type="paragraph" w:styleId="ListNumber4">
    <w:name w:val="List Number 4"/>
    <w:basedOn w:val="Normal"/>
    <w:uiPriority w:val="1"/>
    <w:rsid w:val="005168BD"/>
    <w:pPr>
      <w:numPr>
        <w:numId w:val="8"/>
      </w:numPr>
      <w:tabs>
        <w:tab w:val="clear" w:pos="1209"/>
        <w:tab w:val="num" w:pos="1871"/>
      </w:tabs>
      <w:spacing w:before="120" w:after="0"/>
      <w:ind w:left="1871" w:hanging="964"/>
    </w:pPr>
    <w:rPr>
      <w:rFonts w:ascii="Arial" w:eastAsia="Times New Roman" w:hAnsi="Arial"/>
      <w:sz w:val="24"/>
      <w:szCs w:val="24"/>
    </w:rPr>
  </w:style>
  <w:style w:type="paragraph" w:styleId="ListNumber5">
    <w:name w:val="List Number 5"/>
    <w:basedOn w:val="Normal"/>
    <w:uiPriority w:val="1"/>
    <w:rsid w:val="005168BD"/>
    <w:pPr>
      <w:tabs>
        <w:tab w:val="num" w:pos="2268"/>
      </w:tabs>
      <w:spacing w:before="80" w:after="0"/>
      <w:ind w:left="2268" w:hanging="397"/>
    </w:pPr>
    <w:rPr>
      <w:rFonts w:ascii="Arial" w:eastAsia="Times New Roman" w:hAnsi="Arial"/>
      <w:sz w:val="24"/>
      <w:szCs w:val="24"/>
    </w:rPr>
  </w:style>
  <w:style w:type="paragraph" w:styleId="ListBullet2">
    <w:name w:val="List Bullet 2"/>
    <w:basedOn w:val="Normal"/>
    <w:uiPriority w:val="1"/>
    <w:rsid w:val="005168BD"/>
    <w:pPr>
      <w:tabs>
        <w:tab w:val="num" w:pos="720"/>
      </w:tabs>
      <w:spacing w:before="80" w:after="0"/>
      <w:ind w:left="720" w:hanging="363"/>
    </w:pPr>
    <w:rPr>
      <w:rFonts w:ascii="Arial" w:eastAsia="Times New Roman" w:hAnsi="Arial"/>
      <w:sz w:val="24"/>
      <w:szCs w:val="24"/>
    </w:rPr>
  </w:style>
  <w:style w:type="paragraph" w:customStyle="1" w:styleId="StyleTitleCentered">
    <w:name w:val="Style Title + Centered"/>
    <w:basedOn w:val="Title"/>
    <w:uiPriority w:val="9"/>
    <w:rsid w:val="005168BD"/>
    <w:pPr>
      <w:pBdr>
        <w:bottom w:val="none" w:sz="0" w:space="0" w:color="auto"/>
      </w:pBdr>
      <w:spacing w:before="120" w:after="120"/>
      <w:ind w:left="142"/>
      <w:contextualSpacing w:val="0"/>
      <w:jc w:val="center"/>
    </w:pPr>
    <w:rPr>
      <w:rFonts w:ascii="Tahoma" w:hAnsi="Tahoma"/>
      <w:bCs/>
      <w:color w:val="auto"/>
      <w:spacing w:val="0"/>
      <w:kern w:val="0"/>
      <w:sz w:val="56"/>
      <w:szCs w:val="20"/>
      <w:lang w:eastAsia="en-US"/>
    </w:rPr>
  </w:style>
  <w:style w:type="paragraph" w:customStyle="1" w:styleId="DocTitle">
    <w:name w:val="Doc Title"/>
    <w:basedOn w:val="Title"/>
    <w:uiPriority w:val="9"/>
    <w:rsid w:val="005168BD"/>
    <w:pPr>
      <w:pBdr>
        <w:bottom w:val="none" w:sz="0" w:space="0" w:color="auto"/>
      </w:pBdr>
      <w:spacing w:before="120" w:after="120"/>
      <w:ind w:left="142"/>
      <w:contextualSpacing w:val="0"/>
      <w:jc w:val="center"/>
    </w:pPr>
    <w:rPr>
      <w:rFonts w:ascii="Tahoma" w:hAnsi="Tahoma"/>
      <w:color w:val="auto"/>
      <w:spacing w:val="0"/>
      <w:kern w:val="0"/>
      <w:sz w:val="56"/>
      <w:szCs w:val="20"/>
      <w:lang w:eastAsia="en-US"/>
    </w:rPr>
  </w:style>
  <w:style w:type="paragraph" w:customStyle="1" w:styleId="Doctext">
    <w:name w:val="Doc text"/>
    <w:basedOn w:val="Normal"/>
    <w:link w:val="DoctextChar"/>
    <w:rsid w:val="005168BD"/>
    <w:pPr>
      <w:spacing w:before="120"/>
      <w:jc w:val="both"/>
    </w:pPr>
    <w:rPr>
      <w:rFonts w:ascii="Tahoma" w:eastAsia="Times New Roman" w:hAnsi="Tahoma"/>
      <w:sz w:val="20"/>
      <w:szCs w:val="20"/>
    </w:rPr>
  </w:style>
  <w:style w:type="paragraph" w:customStyle="1" w:styleId="Contents">
    <w:name w:val="Contents"/>
    <w:basedOn w:val="Normal"/>
    <w:uiPriority w:val="9"/>
    <w:rsid w:val="005168BD"/>
    <w:pPr>
      <w:pBdr>
        <w:top w:val="single" w:sz="24" w:space="1" w:color="000080"/>
      </w:pBdr>
      <w:spacing w:before="1440" w:after="0"/>
    </w:pPr>
    <w:rPr>
      <w:rFonts w:ascii="Tahoma" w:eastAsia="Times New Roman" w:hAnsi="Tahoma"/>
      <w:bCs/>
      <w:color w:val="000080"/>
      <w:sz w:val="40"/>
      <w:szCs w:val="20"/>
    </w:rPr>
  </w:style>
  <w:style w:type="paragraph" w:customStyle="1" w:styleId="DocType">
    <w:name w:val="Doc Type"/>
    <w:basedOn w:val="Normal"/>
    <w:uiPriority w:val="9"/>
    <w:rsid w:val="005168BD"/>
    <w:pPr>
      <w:shd w:val="clear" w:color="auto" w:fill="E6E6E6"/>
      <w:spacing w:before="120"/>
      <w:jc w:val="center"/>
      <w:outlineLvl w:val="0"/>
    </w:pPr>
    <w:rPr>
      <w:rFonts w:ascii="Tahoma" w:eastAsia="Times New Roman" w:hAnsi="Tahoma"/>
      <w:color w:val="000080"/>
      <w:kern w:val="28"/>
      <w:sz w:val="56"/>
      <w:szCs w:val="20"/>
    </w:rPr>
  </w:style>
  <w:style w:type="paragraph" w:customStyle="1" w:styleId="AttHeading">
    <w:name w:val="Att Heading"/>
    <w:basedOn w:val="Doctext"/>
    <w:link w:val="AttHeadingChar"/>
    <w:rsid w:val="005168BD"/>
    <w:pPr>
      <w:spacing w:before="480"/>
    </w:pPr>
    <w:rPr>
      <w:color w:val="000080"/>
      <w:sz w:val="48"/>
    </w:rPr>
  </w:style>
  <w:style w:type="paragraph" w:customStyle="1" w:styleId="DocSections">
    <w:name w:val="Doc Sections"/>
    <w:basedOn w:val="Normal"/>
    <w:uiPriority w:val="9"/>
    <w:rsid w:val="005168BD"/>
    <w:pPr>
      <w:numPr>
        <w:numId w:val="3"/>
      </w:numPr>
      <w:spacing w:before="480"/>
      <w:ind w:left="360"/>
    </w:pPr>
    <w:rPr>
      <w:rFonts w:ascii="Tahoma" w:eastAsia="Times New Roman" w:hAnsi="Tahoma"/>
      <w:color w:val="000080"/>
      <w:sz w:val="40"/>
      <w:szCs w:val="24"/>
    </w:rPr>
  </w:style>
  <w:style w:type="character" w:customStyle="1" w:styleId="DoctextChar">
    <w:name w:val="Doc text Char"/>
    <w:link w:val="Doctext"/>
    <w:rsid w:val="005168BD"/>
    <w:rPr>
      <w:rFonts w:ascii="Tahoma" w:eastAsia="Times New Roman" w:hAnsi="Tahoma"/>
      <w:sz w:val="20"/>
      <w:szCs w:val="20"/>
    </w:rPr>
  </w:style>
  <w:style w:type="character" w:customStyle="1" w:styleId="AttHeadingChar">
    <w:name w:val="Att Heading Char"/>
    <w:link w:val="AttHeading"/>
    <w:rsid w:val="005168BD"/>
    <w:rPr>
      <w:rFonts w:ascii="Tahoma" w:eastAsia="Times New Roman" w:hAnsi="Tahoma"/>
      <w:color w:val="000080"/>
      <w:sz w:val="48"/>
      <w:szCs w:val="20"/>
    </w:rPr>
  </w:style>
  <w:style w:type="paragraph" w:customStyle="1" w:styleId="R1">
    <w:name w:val="R1"/>
    <w:aliases w:val="1. or 1.(1)"/>
    <w:basedOn w:val="Normal"/>
    <w:next w:val="Normal"/>
    <w:rsid w:val="005168BD"/>
    <w:pPr>
      <w:keepLines/>
      <w:tabs>
        <w:tab w:val="right" w:pos="794"/>
      </w:tabs>
      <w:spacing w:before="120" w:after="0" w:line="260" w:lineRule="exact"/>
      <w:ind w:left="964" w:hanging="964"/>
      <w:jc w:val="both"/>
    </w:pPr>
    <w:rPr>
      <w:rFonts w:ascii="Times New Roman" w:eastAsia="Times New Roman" w:hAnsi="Times New Roman"/>
      <w:sz w:val="24"/>
      <w:szCs w:val="24"/>
      <w:lang w:eastAsia="en-US"/>
    </w:rPr>
  </w:style>
  <w:style w:type="paragraph" w:customStyle="1" w:styleId="R2">
    <w:name w:val="R2"/>
    <w:aliases w:val="(2)"/>
    <w:basedOn w:val="Normal"/>
    <w:rsid w:val="005168BD"/>
    <w:pPr>
      <w:keepLines/>
      <w:tabs>
        <w:tab w:val="right" w:pos="794"/>
      </w:tabs>
      <w:spacing w:before="180" w:after="0" w:line="260" w:lineRule="exact"/>
      <w:ind w:left="964" w:hanging="964"/>
      <w:jc w:val="both"/>
    </w:pPr>
    <w:rPr>
      <w:rFonts w:ascii="Times New Roman" w:eastAsia="Times New Roman" w:hAnsi="Times New Roman"/>
      <w:sz w:val="24"/>
      <w:szCs w:val="24"/>
      <w:lang w:eastAsia="en-US"/>
    </w:rPr>
  </w:style>
  <w:style w:type="paragraph" w:customStyle="1" w:styleId="ScheduleHeading">
    <w:name w:val="Schedule Heading"/>
    <w:basedOn w:val="Normal"/>
    <w:next w:val="Normal"/>
    <w:rsid w:val="005168BD"/>
    <w:pPr>
      <w:keepNext/>
      <w:keepLines/>
      <w:spacing w:before="360" w:after="0"/>
      <w:ind w:left="964" w:hanging="964"/>
    </w:pPr>
    <w:rPr>
      <w:rFonts w:ascii="Arial" w:eastAsia="Times New Roman" w:hAnsi="Arial"/>
      <w:b/>
      <w:sz w:val="24"/>
      <w:szCs w:val="24"/>
      <w:lang w:eastAsia="en-US"/>
    </w:rPr>
  </w:style>
  <w:style w:type="paragraph" w:styleId="Title">
    <w:name w:val="Title"/>
    <w:basedOn w:val="Normal"/>
    <w:next w:val="Normal"/>
    <w:link w:val="TitleChar"/>
    <w:uiPriority w:val="10"/>
    <w:unhideWhenUsed/>
    <w:qFormat/>
    <w:rsid w:val="005168BD"/>
    <w:pPr>
      <w:pBdr>
        <w:bottom w:val="single" w:sz="8" w:space="4" w:color="4F81BD"/>
      </w:pBdr>
      <w:spacing w:before="0"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5168BD"/>
    <w:rPr>
      <w:rFonts w:ascii="Cambria" w:eastAsia="Times New Roman" w:hAnsi="Cambria"/>
      <w:color w:val="17365D"/>
      <w:spacing w:val="5"/>
      <w:kern w:val="28"/>
      <w:sz w:val="52"/>
      <w:szCs w:val="52"/>
    </w:rPr>
  </w:style>
  <w:style w:type="paragraph" w:styleId="Revision">
    <w:name w:val="Revision"/>
    <w:hidden/>
    <w:uiPriority w:val="99"/>
    <w:semiHidden/>
    <w:rsid w:val="005168BD"/>
    <w:rPr>
      <w:rFonts w:ascii="Arial" w:eastAsia="Times New Roman" w:hAnsi="Arial"/>
      <w:sz w:val="24"/>
      <w:szCs w:val="24"/>
    </w:rPr>
  </w:style>
  <w:style w:type="paragraph" w:styleId="ListBullet4">
    <w:name w:val="List Bullet 4"/>
    <w:basedOn w:val="Normal"/>
    <w:uiPriority w:val="1"/>
    <w:rsid w:val="005168BD"/>
    <w:pPr>
      <w:numPr>
        <w:numId w:val="4"/>
      </w:numPr>
      <w:tabs>
        <w:tab w:val="left" w:pos="1622"/>
      </w:tabs>
      <w:spacing w:before="80" w:after="0"/>
    </w:pPr>
    <w:rPr>
      <w:rFonts w:ascii="Arial" w:eastAsia="Times New Roman" w:hAnsi="Arial"/>
      <w:sz w:val="24"/>
      <w:szCs w:val="24"/>
    </w:rPr>
  </w:style>
  <w:style w:type="paragraph" w:styleId="ListBullet5">
    <w:name w:val="List Bullet 5"/>
    <w:basedOn w:val="Normal"/>
    <w:uiPriority w:val="1"/>
    <w:rsid w:val="00F17DCE"/>
    <w:pPr>
      <w:numPr>
        <w:numId w:val="34"/>
      </w:numPr>
      <w:tabs>
        <w:tab w:val="left" w:pos="1979"/>
      </w:tabs>
      <w:spacing w:before="40" w:after="0"/>
    </w:pPr>
    <w:rPr>
      <w:rFonts w:asciiTheme="minorHAnsi" w:eastAsia="Times New Roman" w:hAnsiTheme="minorHAnsi"/>
      <w:szCs w:val="24"/>
    </w:rPr>
  </w:style>
  <w:style w:type="paragraph" w:customStyle="1" w:styleId="ListBullet6">
    <w:name w:val="List Bullet 6"/>
    <w:basedOn w:val="Normal"/>
    <w:uiPriority w:val="1"/>
    <w:rsid w:val="00097E1B"/>
    <w:pPr>
      <w:numPr>
        <w:numId w:val="5"/>
      </w:numPr>
      <w:spacing w:before="80" w:after="0"/>
    </w:pPr>
    <w:rPr>
      <w:rFonts w:asciiTheme="minorHAnsi" w:eastAsia="Times New Roman" w:hAnsiTheme="minorHAnsi"/>
      <w:szCs w:val="24"/>
    </w:rPr>
  </w:style>
  <w:style w:type="paragraph" w:customStyle="1" w:styleId="ListBullet7">
    <w:name w:val="List Bullet 7"/>
    <w:basedOn w:val="Normal"/>
    <w:uiPriority w:val="1"/>
    <w:rsid w:val="00CC76D0"/>
    <w:pPr>
      <w:numPr>
        <w:ilvl w:val="1"/>
        <w:numId w:val="5"/>
      </w:numPr>
      <w:spacing w:before="40" w:after="0"/>
    </w:pPr>
    <w:rPr>
      <w:rFonts w:asciiTheme="minorHAnsi" w:eastAsia="Times New Roman" w:hAnsiTheme="minorHAnsi"/>
      <w:szCs w:val="24"/>
    </w:rPr>
  </w:style>
  <w:style w:type="paragraph" w:customStyle="1" w:styleId="TableColHead">
    <w:name w:val="TableColHead"/>
    <w:basedOn w:val="Normal"/>
    <w:rsid w:val="005168BD"/>
    <w:pPr>
      <w:keepNext/>
      <w:spacing w:before="120" w:after="60" w:line="200" w:lineRule="exact"/>
    </w:pPr>
    <w:rPr>
      <w:rFonts w:ascii="Arial" w:eastAsia="Times New Roman" w:hAnsi="Arial"/>
      <w:b/>
      <w:sz w:val="18"/>
      <w:szCs w:val="24"/>
      <w:lang w:eastAsia="en-US"/>
    </w:rPr>
  </w:style>
  <w:style w:type="paragraph" w:customStyle="1" w:styleId="TableP1a">
    <w:name w:val="TableP1(a)"/>
    <w:basedOn w:val="Normal"/>
    <w:rsid w:val="005168BD"/>
    <w:pPr>
      <w:tabs>
        <w:tab w:val="right" w:pos="408"/>
      </w:tabs>
      <w:spacing w:before="0" w:after="60" w:line="240" w:lineRule="exact"/>
      <w:ind w:left="533" w:hanging="533"/>
    </w:pPr>
    <w:rPr>
      <w:rFonts w:ascii="Times New Roman" w:eastAsia="Times New Roman" w:hAnsi="Times New Roman"/>
      <w:szCs w:val="24"/>
      <w:lang w:eastAsia="en-US"/>
    </w:rPr>
  </w:style>
  <w:style w:type="paragraph" w:customStyle="1" w:styleId="TableP2i">
    <w:name w:val="TableP2(i)"/>
    <w:basedOn w:val="Normal"/>
    <w:rsid w:val="005168BD"/>
    <w:pPr>
      <w:tabs>
        <w:tab w:val="right" w:pos="726"/>
      </w:tabs>
      <w:spacing w:before="0" w:after="60" w:line="240" w:lineRule="exact"/>
      <w:ind w:left="868" w:hanging="868"/>
    </w:pPr>
    <w:rPr>
      <w:rFonts w:ascii="Times New Roman" w:eastAsia="Times New Roman" w:hAnsi="Times New Roman"/>
      <w:szCs w:val="24"/>
      <w:lang w:eastAsia="en-US"/>
    </w:rPr>
  </w:style>
  <w:style w:type="paragraph" w:customStyle="1" w:styleId="TableText">
    <w:name w:val="TableText"/>
    <w:basedOn w:val="Normal"/>
    <w:rsid w:val="005168BD"/>
    <w:pPr>
      <w:spacing w:after="60" w:line="240" w:lineRule="exact"/>
    </w:pPr>
    <w:rPr>
      <w:rFonts w:ascii="Times New Roman" w:eastAsia="Times New Roman" w:hAnsi="Times New Roman"/>
      <w:szCs w:val="24"/>
      <w:lang w:eastAsia="en-US"/>
    </w:rPr>
  </w:style>
  <w:style w:type="paragraph" w:styleId="ListParagraph">
    <w:name w:val="List Paragraph"/>
    <w:basedOn w:val="Normal"/>
    <w:uiPriority w:val="34"/>
    <w:unhideWhenUsed/>
    <w:qFormat/>
    <w:rsid w:val="005168BD"/>
    <w:pPr>
      <w:spacing w:before="0" w:after="0"/>
      <w:ind w:left="720"/>
      <w:contextualSpacing/>
    </w:pPr>
    <w:rPr>
      <w:rFonts w:ascii="Arial" w:eastAsia="Times New Roman" w:hAnsi="Arial"/>
      <w:sz w:val="24"/>
      <w:szCs w:val="24"/>
    </w:rPr>
  </w:style>
  <w:style w:type="paragraph" w:customStyle="1" w:styleId="BSGTitle">
    <w:name w:val="BSG Title"/>
    <w:basedOn w:val="Normal"/>
    <w:rsid w:val="005168BD"/>
    <w:pPr>
      <w:shd w:val="clear" w:color="auto" w:fill="E6E6E6"/>
      <w:spacing w:before="0" w:after="0"/>
      <w:ind w:left="142"/>
      <w:jc w:val="center"/>
    </w:pPr>
    <w:rPr>
      <w:rFonts w:ascii="Arial" w:eastAsia="Times New Roman" w:hAnsi="Arial"/>
      <w:color w:val="000080"/>
      <w:sz w:val="56"/>
      <w:szCs w:val="20"/>
      <w:lang w:eastAsia="en-US"/>
    </w:rPr>
  </w:style>
  <w:style w:type="paragraph" w:customStyle="1" w:styleId="DocumentTitle">
    <w:name w:val="Document Title"/>
    <w:basedOn w:val="Normal"/>
    <w:next w:val="Normal"/>
    <w:rsid w:val="005168BD"/>
    <w:pPr>
      <w:spacing w:before="200" w:after="200"/>
      <w:jc w:val="center"/>
    </w:pPr>
    <w:rPr>
      <w:rFonts w:ascii="Arial" w:eastAsia="Times New Roman" w:hAnsi="Arial"/>
      <w:b/>
      <w:color w:val="000080"/>
      <w:sz w:val="40"/>
      <w:szCs w:val="20"/>
      <w:lang w:eastAsia="en-US"/>
    </w:rPr>
  </w:style>
  <w:style w:type="paragraph" w:customStyle="1" w:styleId="Content">
    <w:name w:val="Content"/>
    <w:basedOn w:val="Normal"/>
    <w:next w:val="Normal"/>
    <w:rsid w:val="005168BD"/>
    <w:pPr>
      <w:pBdr>
        <w:bottom w:val="single" w:sz="18" w:space="1" w:color="000080"/>
      </w:pBdr>
      <w:spacing w:before="0" w:after="240"/>
      <w:jc w:val="center"/>
    </w:pPr>
    <w:rPr>
      <w:rFonts w:ascii="Arial" w:eastAsia="Times New Roman" w:hAnsi="Arial"/>
      <w:b/>
      <w:color w:val="000080"/>
      <w:sz w:val="28"/>
      <w:szCs w:val="24"/>
    </w:rPr>
  </w:style>
  <w:style w:type="paragraph" w:styleId="NormalWeb">
    <w:name w:val="Normal (Web)"/>
    <w:basedOn w:val="Normal"/>
    <w:uiPriority w:val="99"/>
    <w:semiHidden/>
    <w:unhideWhenUsed/>
    <w:rsid w:val="005168BD"/>
    <w:pPr>
      <w:spacing w:before="100" w:beforeAutospacing="1" w:after="100" w:afterAutospacing="1"/>
    </w:pPr>
    <w:rPr>
      <w:rFonts w:ascii="Times New Roman" w:eastAsia="Times New Roman" w:hAnsi="Times New Roman"/>
      <w:sz w:val="24"/>
      <w:szCs w:val="24"/>
    </w:rPr>
  </w:style>
  <w:style w:type="paragraph" w:customStyle="1" w:styleId="Default">
    <w:name w:val="Default"/>
    <w:rsid w:val="005168BD"/>
    <w:pPr>
      <w:autoSpaceDE w:val="0"/>
      <w:autoSpaceDN w:val="0"/>
      <w:adjustRightInd w:val="0"/>
    </w:pPr>
    <w:rPr>
      <w:rFonts w:ascii="Arial" w:eastAsia="Times New Roman" w:hAnsi="Arial" w:cs="Arial"/>
      <w:color w:val="000000"/>
      <w:sz w:val="24"/>
      <w:szCs w:val="24"/>
    </w:rPr>
  </w:style>
  <w:style w:type="character" w:styleId="UnresolvedMention">
    <w:name w:val="Unresolved Mention"/>
    <w:basedOn w:val="DefaultParagraphFont"/>
    <w:uiPriority w:val="99"/>
    <w:semiHidden/>
    <w:unhideWhenUsed/>
    <w:rsid w:val="005168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089508">
      <w:bodyDiv w:val="1"/>
      <w:marLeft w:val="0"/>
      <w:marRight w:val="0"/>
      <w:marTop w:val="0"/>
      <w:marBottom w:val="0"/>
      <w:divBdr>
        <w:top w:val="none" w:sz="0" w:space="0" w:color="auto"/>
        <w:left w:val="none" w:sz="0" w:space="0" w:color="auto"/>
        <w:bottom w:val="none" w:sz="0" w:space="0" w:color="auto"/>
        <w:right w:val="none" w:sz="0" w:space="0" w:color="auto"/>
      </w:divBdr>
    </w:div>
    <w:div w:id="1255625229">
      <w:bodyDiv w:val="1"/>
      <w:marLeft w:val="0"/>
      <w:marRight w:val="0"/>
      <w:marTop w:val="0"/>
      <w:marBottom w:val="0"/>
      <w:divBdr>
        <w:top w:val="none" w:sz="0" w:space="0" w:color="auto"/>
        <w:left w:val="none" w:sz="0" w:space="0" w:color="auto"/>
        <w:bottom w:val="none" w:sz="0" w:space="0" w:color="auto"/>
        <w:right w:val="none" w:sz="0" w:space="0" w:color="auto"/>
      </w:divBdr>
    </w:div>
    <w:div w:id="1482965599">
      <w:bodyDiv w:val="1"/>
      <w:marLeft w:val="0"/>
      <w:marRight w:val="0"/>
      <w:marTop w:val="0"/>
      <w:marBottom w:val="0"/>
      <w:divBdr>
        <w:top w:val="none" w:sz="0" w:space="0" w:color="auto"/>
        <w:left w:val="none" w:sz="0" w:space="0" w:color="auto"/>
        <w:bottom w:val="none" w:sz="0" w:space="0" w:color="auto"/>
        <w:right w:val="none" w:sz="0" w:space="0" w:color="auto"/>
      </w:divBdr>
      <w:divsChild>
        <w:div w:id="1494372139">
          <w:marLeft w:val="0"/>
          <w:marRight w:val="0"/>
          <w:marTop w:val="60"/>
          <w:marBottom w:val="120"/>
          <w:divBdr>
            <w:top w:val="none" w:sz="0" w:space="0" w:color="auto"/>
            <w:left w:val="none" w:sz="0" w:space="0" w:color="auto"/>
            <w:bottom w:val="none" w:sz="0" w:space="0" w:color="auto"/>
            <w:right w:val="none" w:sz="0" w:space="0" w:color="auto"/>
          </w:divBdr>
        </w:div>
      </w:divsChild>
    </w:div>
    <w:div w:id="1672829615">
      <w:bodyDiv w:val="1"/>
      <w:marLeft w:val="0"/>
      <w:marRight w:val="0"/>
      <w:marTop w:val="0"/>
      <w:marBottom w:val="0"/>
      <w:divBdr>
        <w:top w:val="none" w:sz="0" w:space="0" w:color="auto"/>
        <w:left w:val="none" w:sz="0" w:space="0" w:color="auto"/>
        <w:bottom w:val="none" w:sz="0" w:space="0" w:color="auto"/>
        <w:right w:val="none" w:sz="0" w:space="0" w:color="auto"/>
      </w:divBdr>
      <w:divsChild>
        <w:div w:id="370421814">
          <w:marLeft w:val="0"/>
          <w:marRight w:val="0"/>
          <w:marTop w:val="60"/>
          <w:marBottom w:val="120"/>
          <w:divBdr>
            <w:top w:val="none" w:sz="0" w:space="0" w:color="auto"/>
            <w:left w:val="none" w:sz="0" w:space="0" w:color="auto"/>
            <w:bottom w:val="none" w:sz="0" w:space="0" w:color="auto"/>
            <w:right w:val="none" w:sz="0" w:space="0" w:color="auto"/>
          </w:divBdr>
        </w:div>
      </w:divsChild>
    </w:div>
    <w:div w:id="1743796052">
      <w:bodyDiv w:val="1"/>
      <w:marLeft w:val="0"/>
      <w:marRight w:val="0"/>
      <w:marTop w:val="0"/>
      <w:marBottom w:val="0"/>
      <w:divBdr>
        <w:top w:val="none" w:sz="0" w:space="0" w:color="auto"/>
        <w:left w:val="none" w:sz="0" w:space="0" w:color="auto"/>
        <w:bottom w:val="none" w:sz="0" w:space="0" w:color="auto"/>
        <w:right w:val="none" w:sz="0" w:space="0" w:color="auto"/>
      </w:divBdr>
      <w:divsChild>
        <w:div w:id="737477501">
          <w:marLeft w:val="0"/>
          <w:marRight w:val="0"/>
          <w:marTop w:val="0"/>
          <w:marBottom w:val="0"/>
          <w:divBdr>
            <w:top w:val="none" w:sz="0" w:space="0" w:color="auto"/>
            <w:left w:val="none" w:sz="0" w:space="0" w:color="auto"/>
            <w:bottom w:val="none" w:sz="0" w:space="0" w:color="auto"/>
            <w:right w:val="none" w:sz="0" w:space="0" w:color="auto"/>
          </w:divBdr>
          <w:divsChild>
            <w:div w:id="1959944116">
              <w:marLeft w:val="2"/>
              <w:marRight w:val="0"/>
              <w:marTop w:val="0"/>
              <w:marBottom w:val="0"/>
              <w:divBdr>
                <w:top w:val="none" w:sz="0" w:space="0" w:color="auto"/>
                <w:left w:val="single" w:sz="4" w:space="0" w:color="CCCCCC"/>
                <w:bottom w:val="none" w:sz="0" w:space="0" w:color="auto"/>
                <w:right w:val="single" w:sz="4" w:space="0" w:color="CCCCCC"/>
              </w:divBdr>
              <w:divsChild>
                <w:div w:id="1096827535">
                  <w:marLeft w:val="0"/>
                  <w:marRight w:val="0"/>
                  <w:marTop w:val="0"/>
                  <w:marBottom w:val="0"/>
                  <w:divBdr>
                    <w:top w:val="none" w:sz="0" w:space="0" w:color="auto"/>
                    <w:left w:val="none" w:sz="0" w:space="0" w:color="auto"/>
                    <w:bottom w:val="none" w:sz="0" w:space="0" w:color="auto"/>
                    <w:right w:val="none" w:sz="0" w:space="0" w:color="auto"/>
                  </w:divBdr>
                  <w:divsChild>
                    <w:div w:id="389578686">
                      <w:marLeft w:val="0"/>
                      <w:marRight w:val="0"/>
                      <w:marTop w:val="0"/>
                      <w:marBottom w:val="0"/>
                      <w:divBdr>
                        <w:top w:val="none" w:sz="0" w:space="0" w:color="auto"/>
                        <w:left w:val="none" w:sz="0" w:space="0" w:color="auto"/>
                        <w:bottom w:val="none" w:sz="0" w:space="0" w:color="auto"/>
                        <w:right w:val="none" w:sz="0" w:space="0" w:color="auto"/>
                      </w:divBdr>
                      <w:divsChild>
                        <w:div w:id="116007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413923">
      <w:bodyDiv w:val="1"/>
      <w:marLeft w:val="0"/>
      <w:marRight w:val="0"/>
      <w:marTop w:val="0"/>
      <w:marBottom w:val="0"/>
      <w:divBdr>
        <w:top w:val="none" w:sz="0" w:space="0" w:color="auto"/>
        <w:left w:val="none" w:sz="0" w:space="0" w:color="auto"/>
        <w:bottom w:val="none" w:sz="0" w:space="0" w:color="auto"/>
        <w:right w:val="none" w:sz="0" w:space="0" w:color="auto"/>
      </w:divBdr>
      <w:divsChild>
        <w:div w:id="525170792">
          <w:marLeft w:val="0"/>
          <w:marRight w:val="0"/>
          <w:marTop w:val="6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iml.agdaff.gov.au/Pages/Home.aspx" TargetMode="Externa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agriculture.gov.au/export/controlled-goods/plants-plant-products/plantexportsmanual" TargetMode="External"/><Relationship Id="rId17" Type="http://schemas.openxmlformats.org/officeDocument/2006/relationships/hyperlink" Target="mailto:micorplants@aff.gov.au"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mailto:PlantExportsNDH@aff.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mailto:Grain.Export@aff.gov.au" TargetMode="Externa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lantExportTraining@aff.gov.au" TargetMode="External"/><Relationship Id="rId22" Type="http://schemas.openxmlformats.org/officeDocument/2006/relationships/footer" Target="footer2.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35FD79E4FB4CD480C50490516BC3E1"/>
        <w:category>
          <w:name w:val="General"/>
          <w:gallery w:val="placeholder"/>
        </w:category>
        <w:types>
          <w:type w:val="bbPlcHdr"/>
        </w:types>
        <w:behaviors>
          <w:behavior w:val="content"/>
        </w:behaviors>
        <w:guid w:val="{EDEB9CFB-7687-4B45-BAAB-8A9F6483983B}"/>
      </w:docPartPr>
      <w:docPartBody>
        <w:p w:rsidR="00CE0062" w:rsidRDefault="006E73E9" w:rsidP="006E73E9">
          <w:pPr>
            <w:pStyle w:val="1835FD79E4FB4CD480C50490516BC3E1"/>
          </w:pPr>
          <w:r>
            <w:rPr>
              <w:rStyle w:val="PlaceholderText"/>
            </w:rPr>
            <w:t>[Revision Number]</w:t>
          </w:r>
        </w:p>
      </w:docPartBody>
    </w:docPart>
    <w:docPart>
      <w:docPartPr>
        <w:name w:val="FA410BEC40A846A19EB5431315DC1DFF"/>
        <w:category>
          <w:name w:val="General"/>
          <w:gallery w:val="placeholder"/>
        </w:category>
        <w:types>
          <w:type w:val="bbPlcHdr"/>
        </w:types>
        <w:behaviors>
          <w:behavior w:val="content"/>
        </w:behaviors>
        <w:guid w:val="{6540A3D3-284E-4A97-A749-EF167EC12E0B}"/>
      </w:docPartPr>
      <w:docPartBody>
        <w:p w:rsidR="00CE0062" w:rsidRDefault="006E73E9" w:rsidP="006E73E9">
          <w:pPr>
            <w:pStyle w:val="FA410BEC40A846A19EB5431315DC1DFF"/>
          </w:pPr>
          <w:r>
            <w:rPr>
              <w:rStyle w:val="PlaceholderText"/>
            </w:rPr>
            <w:t>[Date published]</w:t>
          </w:r>
        </w:p>
      </w:docPartBody>
    </w:docPart>
    <w:docPart>
      <w:docPartPr>
        <w:name w:val="CB9F651B4D634E42B795510087183A8D"/>
        <w:category>
          <w:name w:val="General"/>
          <w:gallery w:val="placeholder"/>
        </w:category>
        <w:types>
          <w:type w:val="bbPlcHdr"/>
        </w:types>
        <w:behaviors>
          <w:behavior w:val="content"/>
        </w:behaviors>
        <w:guid w:val="{356090C3-3D72-4BEB-94AD-FEA3D205C55D}"/>
      </w:docPartPr>
      <w:docPartBody>
        <w:p w:rsidR="00CE0062" w:rsidRDefault="006E73E9" w:rsidP="006E73E9">
          <w:pPr>
            <w:pStyle w:val="CB9F651B4D634E42B795510087183A8D"/>
          </w:pPr>
          <w:r w:rsidRPr="00FA0201">
            <w:rPr>
              <w:rStyle w:val="PlaceholderText"/>
            </w:rPr>
            <w:t>[Revision Number]</w:t>
          </w:r>
        </w:p>
      </w:docPartBody>
    </w:docPart>
    <w:docPart>
      <w:docPartPr>
        <w:name w:val="DDAB4E40261B49FE8DA91CB982660032"/>
        <w:category>
          <w:name w:val="General"/>
          <w:gallery w:val="placeholder"/>
        </w:category>
        <w:types>
          <w:type w:val="bbPlcHdr"/>
        </w:types>
        <w:behaviors>
          <w:behavior w:val="content"/>
        </w:behaviors>
        <w:guid w:val="{F2ACB16E-E9F1-4B0C-878B-4BE01A5AB0F3}"/>
      </w:docPartPr>
      <w:docPartBody>
        <w:p w:rsidR="001B445D" w:rsidRDefault="001B445D" w:rsidP="001B445D">
          <w:pPr>
            <w:pStyle w:val="DDAB4E40261B49FE8DA91CB982660032"/>
          </w:pPr>
          <w:r w:rsidRPr="00FA0201">
            <w:rPr>
              <w:rStyle w:val="PlaceholderText"/>
            </w:rPr>
            <w:t>[Revision Number]</w:t>
          </w:r>
        </w:p>
      </w:docPartBody>
    </w:docPart>
    <w:docPart>
      <w:docPartPr>
        <w:name w:val="AD23C850F26645C9BCF853A8AF295FAA"/>
        <w:category>
          <w:name w:val="General"/>
          <w:gallery w:val="placeholder"/>
        </w:category>
        <w:types>
          <w:type w:val="bbPlcHdr"/>
        </w:types>
        <w:behaviors>
          <w:behavior w:val="content"/>
        </w:behaviors>
        <w:guid w:val="{5606BB6C-2F0E-4903-8EDF-EB8E1AD5AB03}"/>
      </w:docPartPr>
      <w:docPartBody>
        <w:p w:rsidR="001B445D" w:rsidRDefault="001B445D" w:rsidP="001B445D">
          <w:pPr>
            <w:pStyle w:val="AD23C850F26645C9BCF853A8AF295FAA"/>
          </w:pPr>
          <w:r w:rsidRPr="0039358C">
            <w:rPr>
              <w:rStyle w:val="PlaceholderText"/>
            </w:rPr>
            <w:t>[Date published]</w:t>
          </w:r>
        </w:p>
      </w:docPartBody>
    </w:docPart>
    <w:docPart>
      <w:docPartPr>
        <w:name w:val="D1F21988316E42D89676DD7DD0320675"/>
        <w:category>
          <w:name w:val="General"/>
          <w:gallery w:val="placeholder"/>
        </w:category>
        <w:types>
          <w:type w:val="bbPlcHdr"/>
        </w:types>
        <w:behaviors>
          <w:behavior w:val="content"/>
        </w:behaviors>
        <w:guid w:val="{869A64FE-ABDB-4E51-8FA4-A35C8A4EE176}"/>
      </w:docPartPr>
      <w:docPartBody>
        <w:p w:rsidR="001B445D" w:rsidRDefault="001B445D" w:rsidP="001B445D">
          <w:pPr>
            <w:pStyle w:val="D1F21988316E42D89676DD7DD0320675"/>
          </w:pPr>
          <w:r w:rsidRPr="003D0375">
            <w:rPr>
              <w:rStyle w:val="PlaceholderText"/>
            </w:rPr>
            <w:t>[Last Approver Review Date]</w:t>
          </w:r>
        </w:p>
      </w:docPartBody>
    </w:docPart>
    <w:docPart>
      <w:docPartPr>
        <w:name w:val="95A0789AA83C4F8B93B3295458CBBE25"/>
        <w:category>
          <w:name w:val="General"/>
          <w:gallery w:val="placeholder"/>
        </w:category>
        <w:types>
          <w:type w:val="bbPlcHdr"/>
        </w:types>
        <w:behaviors>
          <w:behavior w:val="content"/>
        </w:behaviors>
        <w:guid w:val="{F55863DE-7D14-42C1-B593-F9BB27E3F593}"/>
      </w:docPartPr>
      <w:docPartBody>
        <w:p w:rsidR="00B92B91" w:rsidRDefault="00B92B91">
          <w:r w:rsidRPr="00A87026">
            <w:rPr>
              <w:rStyle w:val="PlaceholderText"/>
            </w:rPr>
            <w:t>[Document ID Value]</w:t>
          </w:r>
        </w:p>
      </w:docPartBody>
    </w:docPart>
    <w:docPart>
      <w:docPartPr>
        <w:name w:val="567F4D7BD53D4A8287AA98520FC8F9B5"/>
        <w:category>
          <w:name w:val="General"/>
          <w:gallery w:val="placeholder"/>
        </w:category>
        <w:types>
          <w:type w:val="bbPlcHdr"/>
        </w:types>
        <w:behaviors>
          <w:behavior w:val="content"/>
        </w:behaviors>
        <w:guid w:val="{365D25DA-80F1-48F8-8BCA-BA03E48EA836}"/>
      </w:docPartPr>
      <w:docPartBody>
        <w:p w:rsidR="00B92B91" w:rsidRDefault="00B92B91" w:rsidP="00B92B91">
          <w:pPr>
            <w:pStyle w:val="567F4D7BD53D4A8287AA98520FC8F9B5"/>
          </w:pPr>
          <w:r w:rsidRPr="00A87026">
            <w:rPr>
              <w:rStyle w:val="PlaceholderText"/>
            </w:rPr>
            <w:t>[Document ID Value]</w:t>
          </w:r>
        </w:p>
      </w:docPartBody>
    </w:docPart>
    <w:docPart>
      <w:docPartPr>
        <w:name w:val="A2895E37716E42E6949E5C85E7191E23"/>
        <w:category>
          <w:name w:val="General"/>
          <w:gallery w:val="placeholder"/>
        </w:category>
        <w:types>
          <w:type w:val="bbPlcHdr"/>
        </w:types>
        <w:behaviors>
          <w:behavior w:val="content"/>
        </w:behaviors>
        <w:guid w:val="{9332739E-7A79-4804-AFEA-8F9C5B37A764}"/>
      </w:docPartPr>
      <w:docPartBody>
        <w:p w:rsidR="00B92B91" w:rsidRDefault="00B92B91">
          <w:r w:rsidRPr="00A87026">
            <w:rPr>
              <w:rStyle w:val="PlaceholderText"/>
            </w:rPr>
            <w:t>[Document ID Value]</w:t>
          </w:r>
        </w:p>
      </w:docPartBody>
    </w:docPart>
    <w:docPart>
      <w:docPartPr>
        <w:name w:val="7011DEA974A047009C231D4B4FD5D099"/>
        <w:category>
          <w:name w:val="General"/>
          <w:gallery w:val="placeholder"/>
        </w:category>
        <w:types>
          <w:type w:val="bbPlcHdr"/>
        </w:types>
        <w:behaviors>
          <w:behavior w:val="content"/>
        </w:behaviors>
        <w:guid w:val="{4CC144BC-837E-4BC7-94FC-4A6025602C5D}"/>
      </w:docPartPr>
      <w:docPartBody>
        <w:p w:rsidR="00B92B91" w:rsidRDefault="00B92B91">
          <w:r w:rsidRPr="00A87026">
            <w:rPr>
              <w:rStyle w:val="PlaceholderText"/>
            </w:rPr>
            <w:t>[Section]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71E"/>
    <w:rsid w:val="000737CF"/>
    <w:rsid w:val="000E24F1"/>
    <w:rsid w:val="001B445D"/>
    <w:rsid w:val="001D1BE4"/>
    <w:rsid w:val="00240133"/>
    <w:rsid w:val="00292579"/>
    <w:rsid w:val="003A23CA"/>
    <w:rsid w:val="00485742"/>
    <w:rsid w:val="005756BF"/>
    <w:rsid w:val="00632480"/>
    <w:rsid w:val="00656C34"/>
    <w:rsid w:val="00696108"/>
    <w:rsid w:val="006E73E9"/>
    <w:rsid w:val="00701FCE"/>
    <w:rsid w:val="0071004B"/>
    <w:rsid w:val="00735427"/>
    <w:rsid w:val="008D071E"/>
    <w:rsid w:val="009446EE"/>
    <w:rsid w:val="00954327"/>
    <w:rsid w:val="0096667B"/>
    <w:rsid w:val="009D17DA"/>
    <w:rsid w:val="00A12E36"/>
    <w:rsid w:val="00B36E1D"/>
    <w:rsid w:val="00B92B91"/>
    <w:rsid w:val="00C41ADA"/>
    <w:rsid w:val="00C43260"/>
    <w:rsid w:val="00C61EB2"/>
    <w:rsid w:val="00C77697"/>
    <w:rsid w:val="00CE0062"/>
    <w:rsid w:val="00CE75F9"/>
    <w:rsid w:val="00D100E5"/>
    <w:rsid w:val="00D3141E"/>
    <w:rsid w:val="00E15BAF"/>
    <w:rsid w:val="00E8736D"/>
    <w:rsid w:val="00E8769B"/>
    <w:rsid w:val="00EC0753"/>
    <w:rsid w:val="00F35C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71E"/>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2B91"/>
    <w:rPr>
      <w:color w:val="808080"/>
    </w:rPr>
  </w:style>
  <w:style w:type="paragraph" w:customStyle="1" w:styleId="1835FD79E4FB4CD480C50490516BC3E1">
    <w:name w:val="1835FD79E4FB4CD480C50490516BC3E1"/>
    <w:rsid w:val="006E73E9"/>
    <w:rPr>
      <w:kern w:val="2"/>
      <w14:ligatures w14:val="standardContextual"/>
    </w:rPr>
  </w:style>
  <w:style w:type="paragraph" w:customStyle="1" w:styleId="FA410BEC40A846A19EB5431315DC1DFF">
    <w:name w:val="FA410BEC40A846A19EB5431315DC1DFF"/>
    <w:rsid w:val="006E73E9"/>
    <w:rPr>
      <w:kern w:val="2"/>
      <w14:ligatures w14:val="standardContextual"/>
    </w:rPr>
  </w:style>
  <w:style w:type="paragraph" w:customStyle="1" w:styleId="CB9F651B4D634E42B795510087183A8D">
    <w:name w:val="CB9F651B4D634E42B795510087183A8D"/>
    <w:rsid w:val="006E73E9"/>
    <w:rPr>
      <w:kern w:val="2"/>
      <w14:ligatures w14:val="standardContextual"/>
    </w:rPr>
  </w:style>
  <w:style w:type="paragraph" w:customStyle="1" w:styleId="DDAB4E40261B49FE8DA91CB982660032">
    <w:name w:val="DDAB4E40261B49FE8DA91CB982660032"/>
    <w:rsid w:val="001B445D"/>
    <w:rPr>
      <w:kern w:val="2"/>
      <w14:ligatures w14:val="standardContextual"/>
    </w:rPr>
  </w:style>
  <w:style w:type="paragraph" w:customStyle="1" w:styleId="AD23C850F26645C9BCF853A8AF295FAA">
    <w:name w:val="AD23C850F26645C9BCF853A8AF295FAA"/>
    <w:rsid w:val="001B445D"/>
    <w:rPr>
      <w:kern w:val="2"/>
      <w14:ligatures w14:val="standardContextual"/>
    </w:rPr>
  </w:style>
  <w:style w:type="paragraph" w:customStyle="1" w:styleId="D1F21988316E42D89676DD7DD0320675">
    <w:name w:val="D1F21988316E42D89676DD7DD0320675"/>
    <w:rsid w:val="001B445D"/>
    <w:rPr>
      <w:kern w:val="2"/>
      <w14:ligatures w14:val="standardContextual"/>
    </w:rPr>
  </w:style>
  <w:style w:type="paragraph" w:customStyle="1" w:styleId="567F4D7BD53D4A8287AA98520FC8F9B5">
    <w:name w:val="567F4D7BD53D4A8287AA98520FC8F9B5"/>
    <w:rsid w:val="00B92B9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2b53c995-2120-4bc0-8922-c25044d37f6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B75F70-0223-49F9-9D5C-7884842EA5DD}">
  <ds:schemaRefs>
    <ds:schemaRef ds:uri="81c01dc6-2c49-4730-b140-874c95cac377"/>
    <ds:schemaRef ds:uri="http://schemas.microsoft.com/office/2006/metadata/properties"/>
    <ds:schemaRef ds:uri="http://schemas.microsoft.com/office/2006/documentManagement/types"/>
    <ds:schemaRef ds:uri="http://schemas.microsoft.com/office/infopath/2007/PartnerControls"/>
    <ds:schemaRef ds:uri="http://purl.org/dc/elements/1.1/"/>
    <ds:schemaRef ds:uri="c95b51c2-b2ac-4224-a5b5-069909057829"/>
    <ds:schemaRef ds:uri="http://purl.org/dc/dcmitype/"/>
    <ds:schemaRef ds:uri="http://www.w3.org/XML/1998/namespace"/>
    <ds:schemaRef ds:uri="http://schemas.openxmlformats.org/package/2006/metadata/core-properties"/>
    <ds:schemaRef ds:uri="2b53c995-2120-4bc0-8922-c25044d37f65"/>
    <ds:schemaRef ds:uri="http://purl.org/dc/terms/"/>
  </ds:schemaRefs>
</ds:datastoreItem>
</file>

<file path=customXml/itemProps2.xml><?xml version="1.0" encoding="utf-8"?>
<ds:datastoreItem xmlns:ds="http://schemas.openxmlformats.org/officeDocument/2006/customXml" ds:itemID="{CD882460-C7A9-4A7D-9CB1-AFF8A06CCC48}">
  <ds:schemaRefs>
    <ds:schemaRef ds:uri="http://schemas.openxmlformats.org/officeDocument/2006/bibliography"/>
  </ds:schemaRefs>
</ds:datastoreItem>
</file>

<file path=customXml/itemProps3.xml><?xml version="1.0" encoding="utf-8"?>
<ds:datastoreItem xmlns:ds="http://schemas.openxmlformats.org/officeDocument/2006/customXml" ds:itemID="{581380FB-BE1C-4F99-9108-39A17F71B1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81463C-AB70-4806-BE06-43EC79C93E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9458</Words>
  <Characters>53913</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Exports work instruction - Inspecting forest products for export</vt:lpstr>
    </vt:vector>
  </TitlesOfParts>
  <Company/>
  <LinksUpToDate>false</LinksUpToDate>
  <CharactersWithSpaces>63245</CharactersWithSpaces>
  <SharedDoc>false</SharedDoc>
  <HLinks>
    <vt:vector size="102" baseType="variant">
      <vt:variant>
        <vt:i4>65624</vt:i4>
      </vt:variant>
      <vt:variant>
        <vt:i4>102</vt:i4>
      </vt:variant>
      <vt:variant>
        <vt:i4>0</vt:i4>
      </vt:variant>
      <vt:variant>
        <vt:i4>5</vt:i4>
      </vt:variant>
      <vt:variant>
        <vt:lpwstr>http://mylink.agdaff.gov.au/team/IML/IML/Practice Statement Framework style guide.pdf</vt:lpwstr>
      </vt:variant>
      <vt:variant>
        <vt:lpwstr/>
      </vt:variant>
      <vt:variant>
        <vt:i4>65624</vt:i4>
      </vt:variant>
      <vt:variant>
        <vt:i4>96</vt:i4>
      </vt:variant>
      <vt:variant>
        <vt:i4>0</vt:i4>
      </vt:variant>
      <vt:variant>
        <vt:i4>5</vt:i4>
      </vt:variant>
      <vt:variant>
        <vt:lpwstr>http://mylink.agdaff.gov.au/team/IML/IML/Practice Statement Framework style guide.pdf</vt:lpwstr>
      </vt:variant>
      <vt:variant>
        <vt:lpwstr/>
      </vt:variant>
      <vt:variant>
        <vt:i4>1638454</vt:i4>
      </vt:variant>
      <vt:variant>
        <vt:i4>89</vt:i4>
      </vt:variant>
      <vt:variant>
        <vt:i4>0</vt:i4>
      </vt:variant>
      <vt:variant>
        <vt:i4>5</vt:i4>
      </vt:variant>
      <vt:variant>
        <vt:lpwstr/>
      </vt:variant>
      <vt:variant>
        <vt:lpwstr>_Toc407107581</vt:lpwstr>
      </vt:variant>
      <vt:variant>
        <vt:i4>1638454</vt:i4>
      </vt:variant>
      <vt:variant>
        <vt:i4>83</vt:i4>
      </vt:variant>
      <vt:variant>
        <vt:i4>0</vt:i4>
      </vt:variant>
      <vt:variant>
        <vt:i4>5</vt:i4>
      </vt:variant>
      <vt:variant>
        <vt:lpwstr/>
      </vt:variant>
      <vt:variant>
        <vt:lpwstr>_Toc407107580</vt:lpwstr>
      </vt:variant>
      <vt:variant>
        <vt:i4>1441846</vt:i4>
      </vt:variant>
      <vt:variant>
        <vt:i4>77</vt:i4>
      </vt:variant>
      <vt:variant>
        <vt:i4>0</vt:i4>
      </vt:variant>
      <vt:variant>
        <vt:i4>5</vt:i4>
      </vt:variant>
      <vt:variant>
        <vt:lpwstr/>
      </vt:variant>
      <vt:variant>
        <vt:lpwstr>_Toc407107579</vt:lpwstr>
      </vt:variant>
      <vt:variant>
        <vt:i4>1441846</vt:i4>
      </vt:variant>
      <vt:variant>
        <vt:i4>71</vt:i4>
      </vt:variant>
      <vt:variant>
        <vt:i4>0</vt:i4>
      </vt:variant>
      <vt:variant>
        <vt:i4>5</vt:i4>
      </vt:variant>
      <vt:variant>
        <vt:lpwstr/>
      </vt:variant>
      <vt:variant>
        <vt:lpwstr>_Toc407107578</vt:lpwstr>
      </vt:variant>
      <vt:variant>
        <vt:i4>1441846</vt:i4>
      </vt:variant>
      <vt:variant>
        <vt:i4>65</vt:i4>
      </vt:variant>
      <vt:variant>
        <vt:i4>0</vt:i4>
      </vt:variant>
      <vt:variant>
        <vt:i4>5</vt:i4>
      </vt:variant>
      <vt:variant>
        <vt:lpwstr/>
      </vt:variant>
      <vt:variant>
        <vt:lpwstr>_Toc407107577</vt:lpwstr>
      </vt:variant>
      <vt:variant>
        <vt:i4>1441846</vt:i4>
      </vt:variant>
      <vt:variant>
        <vt:i4>59</vt:i4>
      </vt:variant>
      <vt:variant>
        <vt:i4>0</vt:i4>
      </vt:variant>
      <vt:variant>
        <vt:i4>5</vt:i4>
      </vt:variant>
      <vt:variant>
        <vt:lpwstr/>
      </vt:variant>
      <vt:variant>
        <vt:lpwstr>_Toc407107576</vt:lpwstr>
      </vt:variant>
      <vt:variant>
        <vt:i4>1441846</vt:i4>
      </vt:variant>
      <vt:variant>
        <vt:i4>53</vt:i4>
      </vt:variant>
      <vt:variant>
        <vt:i4>0</vt:i4>
      </vt:variant>
      <vt:variant>
        <vt:i4>5</vt:i4>
      </vt:variant>
      <vt:variant>
        <vt:lpwstr/>
      </vt:variant>
      <vt:variant>
        <vt:lpwstr>_Toc407107575</vt:lpwstr>
      </vt:variant>
      <vt:variant>
        <vt:i4>1441846</vt:i4>
      </vt:variant>
      <vt:variant>
        <vt:i4>47</vt:i4>
      </vt:variant>
      <vt:variant>
        <vt:i4>0</vt:i4>
      </vt:variant>
      <vt:variant>
        <vt:i4>5</vt:i4>
      </vt:variant>
      <vt:variant>
        <vt:lpwstr/>
      </vt:variant>
      <vt:variant>
        <vt:lpwstr>_Toc407107574</vt:lpwstr>
      </vt:variant>
      <vt:variant>
        <vt:i4>1441846</vt:i4>
      </vt:variant>
      <vt:variant>
        <vt:i4>41</vt:i4>
      </vt:variant>
      <vt:variant>
        <vt:i4>0</vt:i4>
      </vt:variant>
      <vt:variant>
        <vt:i4>5</vt:i4>
      </vt:variant>
      <vt:variant>
        <vt:lpwstr/>
      </vt:variant>
      <vt:variant>
        <vt:lpwstr>_Toc407107573</vt:lpwstr>
      </vt:variant>
      <vt:variant>
        <vt:i4>1441846</vt:i4>
      </vt:variant>
      <vt:variant>
        <vt:i4>35</vt:i4>
      </vt:variant>
      <vt:variant>
        <vt:i4>0</vt:i4>
      </vt:variant>
      <vt:variant>
        <vt:i4>5</vt:i4>
      </vt:variant>
      <vt:variant>
        <vt:lpwstr/>
      </vt:variant>
      <vt:variant>
        <vt:lpwstr>_Toc407107572</vt:lpwstr>
      </vt:variant>
      <vt:variant>
        <vt:i4>1441846</vt:i4>
      </vt:variant>
      <vt:variant>
        <vt:i4>29</vt:i4>
      </vt:variant>
      <vt:variant>
        <vt:i4>0</vt:i4>
      </vt:variant>
      <vt:variant>
        <vt:i4>5</vt:i4>
      </vt:variant>
      <vt:variant>
        <vt:lpwstr/>
      </vt:variant>
      <vt:variant>
        <vt:lpwstr>_Toc407107571</vt:lpwstr>
      </vt:variant>
      <vt:variant>
        <vt:i4>1441846</vt:i4>
      </vt:variant>
      <vt:variant>
        <vt:i4>23</vt:i4>
      </vt:variant>
      <vt:variant>
        <vt:i4>0</vt:i4>
      </vt:variant>
      <vt:variant>
        <vt:i4>5</vt:i4>
      </vt:variant>
      <vt:variant>
        <vt:lpwstr/>
      </vt:variant>
      <vt:variant>
        <vt:lpwstr>_Toc407107570</vt:lpwstr>
      </vt:variant>
      <vt:variant>
        <vt:i4>1507382</vt:i4>
      </vt:variant>
      <vt:variant>
        <vt:i4>17</vt:i4>
      </vt:variant>
      <vt:variant>
        <vt:i4>0</vt:i4>
      </vt:variant>
      <vt:variant>
        <vt:i4>5</vt:i4>
      </vt:variant>
      <vt:variant>
        <vt:lpwstr/>
      </vt:variant>
      <vt:variant>
        <vt:lpwstr>_Toc407107569</vt:lpwstr>
      </vt:variant>
      <vt:variant>
        <vt:i4>1507382</vt:i4>
      </vt:variant>
      <vt:variant>
        <vt:i4>11</vt:i4>
      </vt:variant>
      <vt:variant>
        <vt:i4>0</vt:i4>
      </vt:variant>
      <vt:variant>
        <vt:i4>5</vt:i4>
      </vt:variant>
      <vt:variant>
        <vt:lpwstr/>
      </vt:variant>
      <vt:variant>
        <vt:lpwstr>_Toc407107568</vt:lpwstr>
      </vt:variant>
      <vt:variant>
        <vt:i4>5439568</vt:i4>
      </vt:variant>
      <vt:variant>
        <vt:i4>2585</vt:i4>
      </vt:variant>
      <vt:variant>
        <vt:i4>1026</vt:i4>
      </vt:variant>
      <vt:variant>
        <vt:i4>4</vt:i4>
      </vt:variant>
      <vt:variant>
        <vt:lpwstr>http://mylink.agdaff.gov.au/Comms/PrintPub/Logos/Departmental Logos/Department of Agriculture/Left Aligned/Master Inline-TIF.tif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Exports work instruction - Inspecting forest products for export</dc:title>
  <dc:subject/>
  <dc:creator>Department of Agriculture, Fisheries and Forestry</dc:creator>
  <cp:keywords/>
  <dc:description/>
  <cp:revision>4</cp:revision>
  <cp:lastPrinted>2014-12-23T02:48:00Z</cp:lastPrinted>
  <dcterms:created xsi:type="dcterms:W3CDTF">2024-02-29T03:07:00Z</dcterms:created>
  <dcterms:modified xsi:type="dcterms:W3CDTF">2024-03-01T02:57:00Z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No">
    <vt:lpwstr>4.00000000000000</vt:lpwstr>
  </property>
  <property fmtid="{D5CDD505-2E9C-101B-9397-08002B2CF9AE}" pid="3" name="ContentType">
    <vt:lpwstr>Document</vt:lpwstr>
  </property>
  <property fmtid="{D5CDD505-2E9C-101B-9397-08002B2CF9AE}" pid="4" name="ContentTypeId">
    <vt:lpwstr>0x010100C8B04A66FC9C6E4C9192AC8DD4BD954B020068CE658A2A244C449C7A414832B7D3180004B8BD766E7035449F41E383583904E0</vt:lpwstr>
  </property>
  <property fmtid="{D5CDD505-2E9C-101B-9397-08002B2CF9AE}" pid="5" name="_dlc_DocIdItemGuid">
    <vt:lpwstr>e24fb814-e2ce-4c84-ae9b-571deadcd8dd</vt:lpwstr>
  </property>
  <property fmtid="{D5CDD505-2E9C-101B-9397-08002B2CF9AE}" pid="6" name="Entity">
    <vt:lpwstr>6;#Department of Agriculture|5ab835ac-4b11-4ce4-b610-333d04e5f48f</vt:lpwstr>
  </property>
  <property fmtid="{D5CDD505-2E9C-101B-9397-08002B2CF9AE}" pid="7" name="CDMSDocumentType">
    <vt:lpwstr>115;#2.2 Work Instruction|4c259f9f-844b-4aa0-abfa-6ef15c8cbe0a</vt:lpwstr>
  </property>
  <property fmtid="{D5CDD505-2E9C-101B-9397-08002B2CF9AE}" pid="8" name="Function1">
    <vt:lpwstr>948;#Product inspection|7ebf3696-1d51-497c-80e7-d4e67cd89eda</vt:lpwstr>
  </property>
  <property fmtid="{D5CDD505-2E9C-101B-9397-08002B2CF9AE}" pid="9" name="BusinessService">
    <vt:lpwstr/>
  </property>
  <property fmtid="{D5CDD505-2E9C-101B-9397-08002B2CF9AE}" pid="10" name="Legislation">
    <vt:lpwstr/>
  </property>
  <property fmtid="{D5CDD505-2E9C-101B-9397-08002B2CF9AE}" pid="11" name="Activities">
    <vt:lpwstr>447;#Forest products|53cc1c39-d107-4771-9851-cb27928b570c</vt:lpwstr>
  </property>
  <property fmtid="{D5CDD505-2E9C-101B-9397-08002B2CF9AE}" pid="12" name="TopicPage">
    <vt:lpwstr>625;#Plant Exports|8c351e2c-f5e8-402e-aa15-87b507a326f3</vt:lpwstr>
  </property>
  <property fmtid="{D5CDD505-2E9C-101B-9397-08002B2CF9AE}" pid="13" name="Systems">
    <vt:lpwstr/>
  </property>
  <property fmtid="{D5CDD505-2E9C-101B-9397-08002B2CF9AE}" pid="14" name="Dual FAS approval">
    <vt:bool>false</vt:bool>
  </property>
  <property fmtid="{D5CDD505-2E9C-101B-9397-08002B2CF9AE}" pid="15" name="Section">
    <vt:lpwstr>869;#Grain and Seed Exports|f6f8ba9b-7849-4022-9a95-cec2e78ad9a1</vt:lpwstr>
  </property>
  <property fmtid="{D5CDD505-2E9C-101B-9397-08002B2CF9AE}" pid="16" name="Branch">
    <vt:lpwstr>845;#Plant Export Operations|49af6338-80ee-4dde-8d87-ab0f74deea08</vt:lpwstr>
  </property>
  <property fmtid="{D5CDD505-2E9C-101B-9397-08002B2CF9AE}" pid="17" name="Division">
    <vt:lpwstr>1151;#Plant and Live Animal Exports|628e55a5-e0e0-4278-90b3-fe613f05f08c</vt:lpwstr>
  </property>
  <property fmtid="{D5CDD505-2E9C-101B-9397-08002B2CF9AE}" pid="18" name="WorkflowCreationPath">
    <vt:lpwstr>680f5786-0236-4809-a685-d604790e1d93;cb241e9c-d163-4bad-ac14-fccbcc53445e;</vt:lpwstr>
  </property>
  <property fmtid="{D5CDD505-2E9C-101B-9397-08002B2CF9AE}" pid="19" name="GUID">
    <vt:lpwstr>a3837139-3f77-4797-9ca5-003a09f2f8c1</vt:lpwstr>
  </property>
  <property fmtid="{D5CDD505-2E9C-101B-9397-08002B2CF9AE}" pid="20" name="WorkflowChangePath">
    <vt:lpwstr>ef201b6e-5b13-4e85-bd74-c61eada7dc28,234;ef201b6e-5b13-4e85-bd74-c61eada7dc28,236;9d57bf6c-cf75-4c41-b5b8-f50cdcd846a0,240;9d57bf6c-cf75-4c41-b5b8-f50cdcd846a0,242;9d57bf6c-cf75-4c41-b5b8-f50cdcd846a0,242;9d57bf6c-cf75-4c41-b5b8-f50cdcd846a0,244;9d57bf6c-3019aef0-b771-49bc-b835-4d8b7790e40f,262;3019aef0-b771-49bc-b835-4d8b7790e40f,262;3019aef0-b771-49bc-b835-4d8b7790e40f,264;3019aef0-b771-49bc-b835-4d8b7790e40f,266;3019aef0-b771-49bc-b835-4d8b7790e40f,266;e9db9533-07cc-4337-9c8f-9e3370e4ffaf,381;e9db9533-07cc-4337-9c8f-9e3370e4ffaf,383;e9db9533-07cc-4337-9c8f-9e3370e4ffaf,383;e9db9533-07cc-4337-9c8f-9e3370e4ffaf,385;e9db9533-07cc-4337-9c8f-9e3370e4ffaf,395;569129cc-b916-4d41-b78a-e9a2ca5c0025,403;569129cc-b916-4d41-b78a-e9a2ca5c0025,409;3019aef0-b771-49bc-b835-4d8b7790e40f,417;3019aef0-b771-49bc-b835-4d8b7790e40f,417;3019aef0-b771-49bc-b835-4d8b7790e40f,419;3019aef0-b771-49bc-b835-4d8b7790e40f,421;3019aef0-b771-49bc-b835-4d8b7790e40f,421;e9db9533-07cc-4337-9c8f-9e3370e4ffaf,498;e9db9533-07cc-4337-9c8f-9e3370e4ffaf,500;e9db9533-07cc-4337-9c8f-9e3370e4ffaf,500;e9db9533-07cc-4337-9c8f-9e3370e4ffaf,502;e9db9533-07cc-4337-9c8f-9e3370e4ffaf,510;569129cc-b916-4d41-b78a-e9a2ca5c0025,514;569129cc-b916-4d41-b78a-e9a2ca5c0025,522;3019aef0-b771-49bc-b835-4d8b7790e40f,528;3019aef0-b771-49bc-b835-4d8b7790e40f,528;3019aef0-b771-49bc-b835-4d8b7790e40f,528;3019aef0-b771-49bc-b835-4d8b7790e40f,530;3019aef0-b771-49bc-b835-4d8b7790e40f,530;</vt:lpwstr>
  </property>
  <property fmtid="{D5CDD505-2E9C-101B-9397-08002B2CF9AE}" pid="21" name="MediaServiceImageTags">
    <vt:lpwstr/>
  </property>
</Properties>
</file>