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BFECA" w14:textId="1C2982B2" w:rsidR="0007103E" w:rsidRDefault="00591062" w:rsidP="007233A1">
      <w:pPr>
        <w:pStyle w:val="Heading1"/>
      </w:pPr>
      <w:r>
        <w:t>Postcards from Post</w:t>
      </w:r>
      <w:r w:rsidR="007233A1">
        <w:t xml:space="preserve">: </w:t>
      </w:r>
      <w:r w:rsidR="00457289">
        <w:t xml:space="preserve">interview with </w:t>
      </w:r>
      <w:r>
        <w:t>Dane Roberts</w:t>
      </w:r>
      <w:r w:rsidR="00457289">
        <w:t>, Australia’s agriculture c</w:t>
      </w:r>
      <w:r>
        <w:t xml:space="preserve">ounsellor </w:t>
      </w:r>
      <w:r w:rsidR="00457289">
        <w:t xml:space="preserve">in </w:t>
      </w:r>
      <w:r>
        <w:t xml:space="preserve">Indonesia </w:t>
      </w:r>
      <w:r w:rsidR="00344815">
        <w:t xml:space="preserve"> </w:t>
      </w:r>
    </w:p>
    <w:p w14:paraId="040A50B2" w14:textId="241A5D14" w:rsidR="00302CCB" w:rsidRPr="0007103E" w:rsidRDefault="0007103E" w:rsidP="0007103E">
      <w:r>
        <w:t>(</w:t>
      </w:r>
      <w:r w:rsidRPr="0007103E">
        <w:t>D</w:t>
      </w:r>
      <w:r w:rsidR="00547505" w:rsidRPr="0007103E">
        <w:t xml:space="preserve">uration </w:t>
      </w:r>
      <w:r w:rsidR="00D87891">
        <w:t>12</w:t>
      </w:r>
      <w:r w:rsidR="00547505" w:rsidRPr="0007103E">
        <w:t xml:space="preserve"> mins </w:t>
      </w:r>
      <w:r w:rsidR="00D87891">
        <w:t>33</w:t>
      </w:r>
      <w:r w:rsidR="00547505" w:rsidRPr="0007103E">
        <w:t xml:space="preserve"> secs</w:t>
      </w:r>
      <w:r>
        <w:t>)</w:t>
      </w:r>
    </w:p>
    <w:p w14:paraId="059BEA6A" w14:textId="68836B3C" w:rsidR="00302CCB" w:rsidRDefault="00344815" w:rsidP="00591062">
      <w:pPr>
        <w:pStyle w:val="Heading2"/>
        <w:numPr>
          <w:ilvl w:val="0"/>
          <w:numId w:val="0"/>
        </w:numPr>
        <w:ind w:left="720" w:hanging="720"/>
      </w:pPr>
      <w:r w:rsidRPr="0020259B">
        <w:t>Transcript</w:t>
      </w:r>
    </w:p>
    <w:p w14:paraId="0B17F689" w14:textId="77777777" w:rsidR="00EA5AFF" w:rsidRDefault="00591062" w:rsidP="00457289">
      <w:r w:rsidRPr="00457289">
        <w:rPr>
          <w:b/>
          <w:bCs/>
        </w:rPr>
        <w:t>Tim Dawson [Host]</w:t>
      </w:r>
      <w:r w:rsidR="00344815" w:rsidRPr="00457289">
        <w:rPr>
          <w:b/>
          <w:bCs/>
        </w:rPr>
        <w:t>:</w:t>
      </w:r>
      <w:r w:rsidR="00344815" w:rsidRPr="00E963E1">
        <w:t xml:space="preserve"> </w:t>
      </w:r>
      <w:r w:rsidR="00E963E1" w:rsidRPr="00E963E1">
        <w:t xml:space="preserve">Australia exports over 70% of its agriculture, fisheries and forestry produce. And DAFF has a network of agricultural </w:t>
      </w:r>
      <w:r w:rsidR="006807A4">
        <w:t>counsellors</w:t>
      </w:r>
      <w:r w:rsidR="00E963E1" w:rsidRPr="00E963E1">
        <w:t xml:space="preserve"> posted in</w:t>
      </w:r>
      <w:r w:rsidR="00457289">
        <w:t xml:space="preserve"> </w:t>
      </w:r>
      <w:r w:rsidR="00E963E1" w:rsidRPr="00E963E1">
        <w:t>Australian embassies across the globe to help make that trade happen</w:t>
      </w:r>
      <w:r w:rsidR="00DF3694">
        <w:t xml:space="preserve">. </w:t>
      </w:r>
    </w:p>
    <w:p w14:paraId="5970DAB5" w14:textId="31599054" w:rsidR="00647368" w:rsidRPr="00457289" w:rsidRDefault="00DF3694" w:rsidP="00457289">
      <w:r>
        <w:t>I</w:t>
      </w:r>
      <w:r w:rsidR="00E963E1" w:rsidRPr="00E963E1">
        <w:t xml:space="preserve">n this series, we'll hear from those </w:t>
      </w:r>
      <w:r w:rsidR="006807A4">
        <w:t>counsellors</w:t>
      </w:r>
      <w:r w:rsidR="00E963E1" w:rsidRPr="00E963E1">
        <w:t xml:space="preserve">. Welcome to </w:t>
      </w:r>
      <w:r>
        <w:t>P</w:t>
      </w:r>
      <w:r w:rsidR="00E963E1" w:rsidRPr="00E963E1">
        <w:t>ostcards from Post.</w:t>
      </w:r>
    </w:p>
    <w:p w14:paraId="0F1131CC" w14:textId="6908B714" w:rsidR="00444F24" w:rsidRDefault="00647368" w:rsidP="00457289">
      <w:r w:rsidRPr="008F0801">
        <w:t xml:space="preserve">Good afternoon, Dane. </w:t>
      </w:r>
    </w:p>
    <w:p w14:paraId="6BE654D2" w14:textId="3BA62E32" w:rsidR="00591062" w:rsidRPr="00457289" w:rsidRDefault="00591062" w:rsidP="00457289">
      <w:pPr>
        <w:rPr>
          <w:rFonts w:ascii="Courier New" w:hAnsi="Courier New" w:cs="Courier New"/>
        </w:rPr>
      </w:pPr>
      <w:r w:rsidRPr="00457289">
        <w:rPr>
          <w:b/>
          <w:bCs/>
        </w:rPr>
        <w:t>Dane Roberts [Counsellor Indonesia]</w:t>
      </w:r>
      <w:r w:rsidR="00647368" w:rsidRPr="00457289">
        <w:rPr>
          <w:b/>
          <w:bCs/>
        </w:rPr>
        <w:t>:</w:t>
      </w:r>
      <w:r w:rsidRPr="00E963E1">
        <w:t xml:space="preserve"> </w:t>
      </w:r>
      <w:r w:rsidR="00647368" w:rsidRPr="008F0801">
        <w:t>Hi, Tim. How are you?</w:t>
      </w:r>
    </w:p>
    <w:p w14:paraId="1D982F85" w14:textId="501C2585" w:rsidR="00591062" w:rsidRPr="006C0051" w:rsidRDefault="00591062" w:rsidP="00457289">
      <w:r w:rsidRPr="00457289">
        <w:rPr>
          <w:b/>
          <w:bCs/>
        </w:rPr>
        <w:t>Tim</w:t>
      </w:r>
      <w:r w:rsidRPr="00E963E1">
        <w:t>:</w:t>
      </w:r>
      <w:r w:rsidR="00DB14BC" w:rsidRPr="006C0051">
        <w:t xml:space="preserve"> In the Indonesian market what are the main products that we</w:t>
      </w:r>
      <w:r w:rsidR="006C0051" w:rsidRPr="006C0051">
        <w:t xml:space="preserve"> </w:t>
      </w:r>
      <w:r w:rsidR="00DB14BC" w:rsidRPr="006C0051">
        <w:t>export to Indonesia? And where do you see opportunities for Australia to expand?</w:t>
      </w:r>
    </w:p>
    <w:p w14:paraId="47C9429C" w14:textId="2080E49D" w:rsidR="006C0051" w:rsidRPr="005D6DD9" w:rsidRDefault="00591062" w:rsidP="00457289">
      <w:r w:rsidRPr="00457289">
        <w:rPr>
          <w:b/>
          <w:bCs/>
        </w:rPr>
        <w:t>Dane</w:t>
      </w:r>
      <w:r w:rsidRPr="00E963E1">
        <w:t>:</w:t>
      </w:r>
      <w:r w:rsidR="006C0051">
        <w:t xml:space="preserve"> </w:t>
      </w:r>
      <w:r w:rsidR="00E5129E" w:rsidRPr="005D6DD9">
        <w:t>Thanks, Tim. So, as I</w:t>
      </w:r>
      <w:r w:rsidR="006C0051" w:rsidRPr="005D6DD9">
        <w:t xml:space="preserve"> </w:t>
      </w:r>
      <w:r w:rsidR="00E5129E" w:rsidRPr="005D6DD9">
        <w:t>mentioned, live cattle is a good</w:t>
      </w:r>
      <w:r w:rsidR="005D6DD9">
        <w:t xml:space="preserve"> </w:t>
      </w:r>
      <w:r w:rsidR="00E5129E" w:rsidRPr="005D6DD9">
        <w:t>example. You know, it's our number</w:t>
      </w:r>
      <w:r w:rsidR="006C0051" w:rsidRPr="005D6DD9">
        <w:t xml:space="preserve"> </w:t>
      </w:r>
      <w:r w:rsidR="00E5129E" w:rsidRPr="005D6DD9">
        <w:t>one market for that</w:t>
      </w:r>
      <w:r w:rsidR="00DF3694">
        <w:t>. I</w:t>
      </w:r>
      <w:r w:rsidR="00E5129E" w:rsidRPr="005D6DD9">
        <w:t>t's our</w:t>
      </w:r>
      <w:r w:rsidR="005D6DD9">
        <w:t xml:space="preserve"> </w:t>
      </w:r>
      <w:r w:rsidR="00E5129E" w:rsidRPr="005D6DD9">
        <w:t xml:space="preserve">number </w:t>
      </w:r>
      <w:r w:rsidR="00DF3694">
        <w:t>5</w:t>
      </w:r>
      <w:r w:rsidR="00E5129E" w:rsidRPr="005D6DD9">
        <w:t xml:space="preserve"> market for boxed beef, so</w:t>
      </w:r>
      <w:r w:rsidR="006C0051" w:rsidRPr="005D6DD9">
        <w:t xml:space="preserve"> </w:t>
      </w:r>
      <w:r w:rsidR="00E5129E" w:rsidRPr="005D6DD9">
        <w:t>we're sending quite a</w:t>
      </w:r>
      <w:r w:rsidR="006C0051" w:rsidRPr="005D6DD9">
        <w:t xml:space="preserve"> </w:t>
      </w:r>
      <w:r w:rsidR="00E5129E" w:rsidRPr="005D6DD9">
        <w:t xml:space="preserve">bit of meat here. </w:t>
      </w:r>
    </w:p>
    <w:p w14:paraId="2BD7EC68" w14:textId="24AB43E3" w:rsidR="006C0051" w:rsidRPr="005D6DD9" w:rsidRDefault="00E5129E" w:rsidP="00457289">
      <w:r w:rsidRPr="005D6DD9">
        <w:t>It's our number</w:t>
      </w:r>
      <w:r w:rsidR="006C0051" w:rsidRPr="005D6DD9">
        <w:t xml:space="preserve"> </w:t>
      </w:r>
      <w:r w:rsidR="00DF3694">
        <w:t>2</w:t>
      </w:r>
      <w:r w:rsidRPr="005D6DD9">
        <w:t xml:space="preserve"> market for wheat at the moment. And</w:t>
      </w:r>
      <w:r w:rsidR="006C0051" w:rsidRPr="005D6DD9">
        <w:t xml:space="preserve"> </w:t>
      </w:r>
      <w:r w:rsidRPr="005D6DD9">
        <w:t>that's wheat's a really good example of</w:t>
      </w:r>
      <w:r w:rsidR="006C0051" w:rsidRPr="005D6DD9">
        <w:t xml:space="preserve"> </w:t>
      </w:r>
      <w:r w:rsidRPr="005D6DD9">
        <w:t>two</w:t>
      </w:r>
      <w:r w:rsidR="006C0051" w:rsidRPr="005D6DD9">
        <w:t>-</w:t>
      </w:r>
      <w:r w:rsidRPr="005D6DD9">
        <w:t>way beneficial trade where, you</w:t>
      </w:r>
      <w:r w:rsidR="005D6DD9">
        <w:t xml:space="preserve"> </w:t>
      </w:r>
      <w:r w:rsidRPr="005D6DD9">
        <w:t>know, Australia exports a lot of wheat</w:t>
      </w:r>
      <w:r w:rsidR="006C0051" w:rsidRPr="005D6DD9">
        <w:t xml:space="preserve"> </w:t>
      </w:r>
      <w:r w:rsidRPr="005D6DD9">
        <w:t>to Indonesia and</w:t>
      </w:r>
      <w:r w:rsidR="005D6DD9">
        <w:t xml:space="preserve"> </w:t>
      </w:r>
      <w:r w:rsidRPr="005D6DD9">
        <w:t>Indonesia, has a</w:t>
      </w:r>
      <w:r w:rsidR="006C0051" w:rsidRPr="005D6DD9">
        <w:t xml:space="preserve"> </w:t>
      </w:r>
      <w:r w:rsidRPr="005D6DD9">
        <w:t>lot of food processing here, where they,</w:t>
      </w:r>
      <w:r w:rsidR="006C0051" w:rsidRPr="005D6DD9">
        <w:t xml:space="preserve"> </w:t>
      </w:r>
      <w:r w:rsidRPr="005D6DD9">
        <w:t>you know, they turn our wheat into</w:t>
      </w:r>
      <w:r w:rsidR="006C0051" w:rsidRPr="005D6DD9">
        <w:t xml:space="preserve"> p</w:t>
      </w:r>
      <w:r w:rsidRPr="005D6DD9">
        <w:t>roducts like instant noodles and</w:t>
      </w:r>
      <w:r w:rsidR="006C0051" w:rsidRPr="005D6DD9">
        <w:t xml:space="preserve"> </w:t>
      </w:r>
      <w:r w:rsidRPr="005D6DD9">
        <w:t>pastas and baker wares and export</w:t>
      </w:r>
      <w:r w:rsidR="006C0051" w:rsidRPr="005D6DD9">
        <w:t xml:space="preserve"> </w:t>
      </w:r>
      <w:r w:rsidRPr="005D6DD9">
        <w:t>to around the world, including back to</w:t>
      </w:r>
      <w:r w:rsidR="006C0051" w:rsidRPr="005D6DD9">
        <w:t xml:space="preserve"> </w:t>
      </w:r>
      <w:r w:rsidRPr="005D6DD9">
        <w:t xml:space="preserve">Australia. </w:t>
      </w:r>
    </w:p>
    <w:p w14:paraId="4B7E0CDC" w14:textId="2D77FECE" w:rsidR="006C0051" w:rsidRPr="005D6DD9" w:rsidRDefault="00E5129E" w:rsidP="00457289">
      <w:r w:rsidRPr="005D6DD9">
        <w:t>So, you know, we've</w:t>
      </w:r>
      <w:r w:rsidR="006C0051" w:rsidRPr="005D6DD9">
        <w:t xml:space="preserve"> </w:t>
      </w:r>
      <w:r w:rsidRPr="005D6DD9">
        <w:t xml:space="preserve">probably all eaten some </w:t>
      </w:r>
      <w:r w:rsidR="005D6DD9" w:rsidRPr="005D6DD9">
        <w:t>two-minute</w:t>
      </w:r>
      <w:r w:rsidR="006C0051" w:rsidRPr="005D6DD9">
        <w:t xml:space="preserve"> </w:t>
      </w:r>
      <w:r w:rsidRPr="005D6DD9">
        <w:t>noodles in our time, particularly our</w:t>
      </w:r>
      <w:r w:rsidR="006C0051" w:rsidRPr="005D6DD9">
        <w:t xml:space="preserve"> </w:t>
      </w:r>
      <w:r w:rsidRPr="005D6DD9">
        <w:t>student days. And, you know,</w:t>
      </w:r>
      <w:r w:rsidR="006C0051" w:rsidRPr="005D6DD9">
        <w:t xml:space="preserve"> </w:t>
      </w:r>
      <w:r w:rsidRPr="005D6DD9">
        <w:t xml:space="preserve">they may have been made here with wheat. </w:t>
      </w:r>
    </w:p>
    <w:p w14:paraId="55F31D58" w14:textId="0ADBE7E9" w:rsidR="005D6DD9" w:rsidRPr="00457289" w:rsidRDefault="00E5129E" w:rsidP="00457289">
      <w:r w:rsidRPr="00457289">
        <w:t>In terms of</w:t>
      </w:r>
      <w:r w:rsidR="006C0051" w:rsidRPr="00457289">
        <w:t xml:space="preserve"> </w:t>
      </w:r>
      <w:r w:rsidRPr="00457289">
        <w:t xml:space="preserve">opportunities, </w:t>
      </w:r>
      <w:r w:rsidR="00457289" w:rsidRPr="00457289">
        <w:t>i</w:t>
      </w:r>
      <w:r w:rsidRPr="00457289">
        <w:t>t's a very,</w:t>
      </w:r>
      <w:r w:rsidR="005D6DD9" w:rsidRPr="00457289">
        <w:t xml:space="preserve"> </w:t>
      </w:r>
      <w:r w:rsidRPr="00457289">
        <w:t>you know, mature market. As I</w:t>
      </w:r>
      <w:r w:rsidR="006C0051" w:rsidRPr="00457289">
        <w:t xml:space="preserve"> </w:t>
      </w:r>
      <w:r w:rsidRPr="00457289">
        <w:t>mentioned, so there's already pretty</w:t>
      </w:r>
      <w:r w:rsidR="005D6DD9" w:rsidRPr="00457289">
        <w:t xml:space="preserve"> </w:t>
      </w:r>
      <w:r w:rsidRPr="00457289">
        <w:t>good access. But as Indonesia, grows</w:t>
      </w:r>
      <w:r w:rsidR="005D6DD9" w:rsidRPr="00457289">
        <w:t xml:space="preserve"> </w:t>
      </w:r>
      <w:r w:rsidRPr="00457289">
        <w:t>and becomes wealthier and you</w:t>
      </w:r>
      <w:r w:rsidR="005D6DD9" w:rsidRPr="00457289">
        <w:t xml:space="preserve"> </w:t>
      </w:r>
      <w:r w:rsidRPr="00457289">
        <w:t>know it's on track to be sort of a top</w:t>
      </w:r>
      <w:r w:rsidR="005D6DD9" w:rsidRPr="00457289">
        <w:t xml:space="preserve"> </w:t>
      </w:r>
      <w:r w:rsidR="009F454F">
        <w:t>5</w:t>
      </w:r>
      <w:r w:rsidR="00DF3694">
        <w:t xml:space="preserve"> economy</w:t>
      </w:r>
      <w:r w:rsidRPr="00457289">
        <w:t xml:space="preserve"> in 15 or 20 years.</w:t>
      </w:r>
      <w:r w:rsidR="005D6DD9" w:rsidRPr="00457289">
        <w:t xml:space="preserve"> </w:t>
      </w:r>
      <w:r w:rsidRPr="00457289">
        <w:t>You know, there's increasing</w:t>
      </w:r>
      <w:r w:rsidR="005D6DD9" w:rsidRPr="00457289">
        <w:t xml:space="preserve"> </w:t>
      </w:r>
      <w:r w:rsidRPr="00457289">
        <w:t>opportunities for</w:t>
      </w:r>
      <w:r w:rsidR="005D6DD9" w:rsidRPr="00457289">
        <w:t xml:space="preserve"> </w:t>
      </w:r>
      <w:r w:rsidRPr="00457289">
        <w:t>premium products from</w:t>
      </w:r>
      <w:r w:rsidR="005D6DD9" w:rsidRPr="00457289">
        <w:t xml:space="preserve"> </w:t>
      </w:r>
      <w:r w:rsidRPr="00457289">
        <w:t xml:space="preserve">Australia, I think. </w:t>
      </w:r>
    </w:p>
    <w:p w14:paraId="57C7F780" w14:textId="2BBDC163" w:rsidR="00457289" w:rsidRPr="00457289" w:rsidRDefault="00E5129E" w:rsidP="00457289">
      <w:r w:rsidRPr="00457289">
        <w:t>And, yeah,</w:t>
      </w:r>
      <w:r w:rsidR="005D6DD9" w:rsidRPr="00457289">
        <w:t xml:space="preserve"> </w:t>
      </w:r>
      <w:r w:rsidRPr="00457289">
        <w:t>there's a lot of potential there.</w:t>
      </w:r>
      <w:r w:rsidRPr="005D6DD9">
        <w:t xml:space="preserve"> </w:t>
      </w:r>
    </w:p>
    <w:p w14:paraId="32AF0951" w14:textId="3A89F405" w:rsidR="00457289" w:rsidRPr="006807A4" w:rsidRDefault="00457289" w:rsidP="00457289">
      <w:r w:rsidRPr="006807A4">
        <w:t>Tim: I guess, one of the big challenges, of course, because Indonesia is, a major market for our export cattle, live export of cattle has been in maintaining that trade</w:t>
      </w:r>
      <w:r w:rsidR="00DF3694" w:rsidRPr="006807A4">
        <w:t>?</w:t>
      </w:r>
    </w:p>
    <w:p w14:paraId="6181C244" w14:textId="6871BAD0" w:rsidR="00457289" w:rsidRPr="006807A4" w:rsidRDefault="00457289" w:rsidP="00457289">
      <w:r w:rsidRPr="006807A4">
        <w:t>Dane: Yeah, that's right. Indonesia is our largest live export, market for cattle. Over half of Australia's live cattle exports come to Indonesia.</w:t>
      </w:r>
    </w:p>
    <w:p w14:paraId="79C0E960" w14:textId="02FF8241" w:rsidR="00457289" w:rsidRPr="006807A4" w:rsidRDefault="00457289" w:rsidP="00457289">
      <w:r w:rsidRPr="006807A4">
        <w:lastRenderedPageBreak/>
        <w:t xml:space="preserve">So, it's a critical market for that industry. And, particularly during my time here, with, disease outbreaks here and various things like that, it's involved. Quite a lot of work, but I guess what I would say is, you know, it's a very strong relationship between our exporters and the feedlot importers here. </w:t>
      </w:r>
    </w:p>
    <w:p w14:paraId="78C60D2B" w14:textId="77777777" w:rsidR="00457289" w:rsidRPr="009B1BC5" w:rsidRDefault="00457289" w:rsidP="00457289">
      <w:r w:rsidRPr="006807A4">
        <w:t>So, it's a real pleasure to work with all the parties involved, and they already have very, strong and long business relationships.</w:t>
      </w:r>
    </w:p>
    <w:p w14:paraId="47AAE733" w14:textId="4FB9B7B5" w:rsidR="00E5129E" w:rsidRPr="005D6DD9" w:rsidRDefault="00E5129E" w:rsidP="00457289">
      <w:r w:rsidRPr="00457289">
        <w:rPr>
          <w:b/>
          <w:bCs/>
        </w:rPr>
        <w:t>Tim</w:t>
      </w:r>
      <w:r w:rsidRPr="005D6DD9">
        <w:t>: Can you tell us about the scale of the</w:t>
      </w:r>
      <w:r w:rsidR="005D6DD9" w:rsidRPr="005D6DD9">
        <w:t xml:space="preserve"> </w:t>
      </w:r>
      <w:r w:rsidRPr="005D6DD9">
        <w:t>market? I mean, how many people are</w:t>
      </w:r>
      <w:r w:rsidR="005D6DD9" w:rsidRPr="005D6DD9">
        <w:t xml:space="preserve"> </w:t>
      </w:r>
      <w:r w:rsidRPr="005D6DD9">
        <w:t>there in Indonesia and, how</w:t>
      </w:r>
      <w:r w:rsidR="005D6DD9" w:rsidRPr="005D6DD9">
        <w:t xml:space="preserve"> </w:t>
      </w:r>
      <w:r w:rsidRPr="005D6DD9">
        <w:t xml:space="preserve">keen are they on Australian produce? </w:t>
      </w:r>
    </w:p>
    <w:p w14:paraId="5F7B46E9" w14:textId="2642BBAF" w:rsidR="00E5129E" w:rsidRPr="00396DBE" w:rsidRDefault="00E5129E" w:rsidP="00457289">
      <w:r w:rsidRPr="00457289">
        <w:rPr>
          <w:b/>
          <w:bCs/>
        </w:rPr>
        <w:t>Dane</w:t>
      </w:r>
      <w:r w:rsidRPr="005D6DD9">
        <w:t>: So</w:t>
      </w:r>
      <w:r w:rsidR="005D6DD9">
        <w:t>,</w:t>
      </w:r>
      <w:r w:rsidRPr="005D6DD9">
        <w:t xml:space="preserve"> Indonesia is the world's fourth largest</w:t>
      </w:r>
      <w:r w:rsidR="005D6DD9">
        <w:t xml:space="preserve"> </w:t>
      </w:r>
      <w:r w:rsidRPr="00396DBE">
        <w:t>country by population. There's</w:t>
      </w:r>
      <w:r w:rsidR="00457289">
        <w:t xml:space="preserve"> </w:t>
      </w:r>
      <w:r w:rsidRPr="00396DBE">
        <w:t>roughly 275 million people. The economy</w:t>
      </w:r>
      <w:r w:rsidR="005D6DD9" w:rsidRPr="00396DBE">
        <w:t xml:space="preserve"> </w:t>
      </w:r>
      <w:r w:rsidRPr="00396DBE">
        <w:t>keeps growing at 5% every year. Even</w:t>
      </w:r>
      <w:r w:rsidR="005D6DD9" w:rsidRPr="00396DBE">
        <w:t xml:space="preserve"> </w:t>
      </w:r>
      <w:r w:rsidRPr="00396DBE">
        <w:t xml:space="preserve">during </w:t>
      </w:r>
      <w:r w:rsidR="00457289">
        <w:t>COVID</w:t>
      </w:r>
      <w:r w:rsidRPr="00396DBE">
        <w:t>, it grew well</w:t>
      </w:r>
      <w:r w:rsidR="005D6DD9" w:rsidRPr="00396DBE">
        <w:t>.</w:t>
      </w:r>
      <w:r w:rsidR="00457289">
        <w:t xml:space="preserve"> </w:t>
      </w:r>
      <w:r w:rsidRPr="00396DBE">
        <w:t>So,</w:t>
      </w:r>
      <w:r w:rsidR="005D6DD9" w:rsidRPr="00396DBE">
        <w:t xml:space="preserve"> </w:t>
      </w:r>
      <w:r w:rsidRPr="00396DBE">
        <w:t>there's a lot of opportunity.</w:t>
      </w:r>
      <w:r w:rsidR="005D6DD9" w:rsidRPr="00396DBE">
        <w:t xml:space="preserve"> </w:t>
      </w:r>
      <w:r w:rsidRPr="00396DBE">
        <w:t>It's a huge market, and that's one of</w:t>
      </w:r>
      <w:r w:rsidR="005D6DD9" w:rsidRPr="00396DBE">
        <w:t xml:space="preserve"> </w:t>
      </w:r>
      <w:r w:rsidRPr="00396DBE">
        <w:t>the fascinating things about living</w:t>
      </w:r>
      <w:r w:rsidR="005D6DD9" w:rsidRPr="00396DBE">
        <w:t xml:space="preserve"> </w:t>
      </w:r>
      <w:r w:rsidRPr="00396DBE">
        <w:t>here. Generally, Australian products</w:t>
      </w:r>
      <w:r w:rsidR="005D6DD9" w:rsidRPr="00396DBE">
        <w:t xml:space="preserve"> </w:t>
      </w:r>
      <w:r w:rsidRPr="00396DBE">
        <w:t>are, viewed as a premium product.</w:t>
      </w:r>
      <w:r w:rsidR="00367D19" w:rsidRPr="00396DBE">
        <w:t xml:space="preserve"> </w:t>
      </w:r>
      <w:r w:rsidRPr="00396DBE">
        <w:t>Theoretically, as the economy grows,</w:t>
      </w:r>
      <w:r w:rsidR="00367D19" w:rsidRPr="00396DBE">
        <w:t xml:space="preserve"> t</w:t>
      </w:r>
      <w:r w:rsidRPr="00396DBE">
        <w:t>here'll be increasing</w:t>
      </w:r>
      <w:r w:rsidR="00457289">
        <w:t xml:space="preserve"> </w:t>
      </w:r>
      <w:r w:rsidRPr="00396DBE">
        <w:t>opportunity for Australia to sell,</w:t>
      </w:r>
      <w:r w:rsidR="00367D19" w:rsidRPr="00396DBE">
        <w:t xml:space="preserve"> </w:t>
      </w:r>
      <w:r w:rsidRPr="00396DBE">
        <w:t>premium products here, but as I</w:t>
      </w:r>
      <w:r w:rsidR="00457289">
        <w:t xml:space="preserve"> </w:t>
      </w:r>
      <w:r w:rsidRPr="00396DBE">
        <w:t>said, we already do export a lot of</w:t>
      </w:r>
      <w:r w:rsidR="00367D19" w:rsidRPr="00396DBE">
        <w:t xml:space="preserve"> </w:t>
      </w:r>
      <w:r w:rsidRPr="00396DBE">
        <w:t xml:space="preserve">products here. </w:t>
      </w:r>
      <w:r w:rsidR="00367D19" w:rsidRPr="00396DBE">
        <w:t>B</w:t>
      </w:r>
      <w:r w:rsidRPr="00396DBE">
        <w:t>ut there's</w:t>
      </w:r>
      <w:r w:rsidR="00367D19" w:rsidRPr="00396DBE">
        <w:t xml:space="preserve"> </w:t>
      </w:r>
      <w:r w:rsidRPr="00396DBE">
        <w:t>a lot of growth opportunity.</w:t>
      </w:r>
    </w:p>
    <w:p w14:paraId="7874E873" w14:textId="6CB22D06" w:rsidR="00E5129E" w:rsidRPr="00396DBE" w:rsidRDefault="00E5129E" w:rsidP="00457289">
      <w:r w:rsidRPr="00457289">
        <w:rPr>
          <w:b/>
          <w:bCs/>
        </w:rPr>
        <w:t>Tim</w:t>
      </w:r>
      <w:r w:rsidRPr="00396DBE">
        <w:t>: What support can you offer exporters from the Australian industry</w:t>
      </w:r>
      <w:r w:rsidR="009F454F">
        <w:t>?</w:t>
      </w:r>
    </w:p>
    <w:p w14:paraId="082305A3" w14:textId="4D6B0968" w:rsidR="00367D19" w:rsidRPr="00396DBE" w:rsidRDefault="00E5129E" w:rsidP="00457289">
      <w:r w:rsidRPr="00457289">
        <w:rPr>
          <w:b/>
          <w:bCs/>
        </w:rPr>
        <w:t>Dane</w:t>
      </w:r>
      <w:r w:rsidRPr="00396DBE">
        <w:t>: So</w:t>
      </w:r>
      <w:r w:rsidR="00396DBE">
        <w:t>,</w:t>
      </w:r>
      <w:r w:rsidRPr="00396DBE">
        <w:t xml:space="preserve"> in our</w:t>
      </w:r>
      <w:r w:rsidR="00367D19" w:rsidRPr="00396DBE">
        <w:t xml:space="preserve"> </w:t>
      </w:r>
      <w:r w:rsidRPr="00396DBE">
        <w:t>role here, we do a few things. One of</w:t>
      </w:r>
      <w:r w:rsidR="00367D19" w:rsidRPr="00396DBE">
        <w:t xml:space="preserve"> </w:t>
      </w:r>
      <w:r w:rsidRPr="00396DBE">
        <w:t>the</w:t>
      </w:r>
      <w:r w:rsidR="00457289">
        <w:t xml:space="preserve"> </w:t>
      </w:r>
      <w:r w:rsidRPr="00396DBE">
        <w:t>important things we do is</w:t>
      </w:r>
      <w:r w:rsidR="00367D19" w:rsidRPr="00396DBE">
        <w:t xml:space="preserve"> </w:t>
      </w:r>
      <w:r w:rsidRPr="00396DBE">
        <w:t>advise on Indonesian policy,</w:t>
      </w:r>
      <w:r w:rsidR="00367D19" w:rsidRPr="00396DBE">
        <w:t xml:space="preserve"> </w:t>
      </w:r>
      <w:r w:rsidRPr="00396DBE">
        <w:t>particularly their regulations for</w:t>
      </w:r>
      <w:r w:rsidR="00367D19" w:rsidRPr="00396DBE">
        <w:t xml:space="preserve"> </w:t>
      </w:r>
      <w:r w:rsidRPr="00396DBE">
        <w:t xml:space="preserve">accessing the market, for example, for new businesses. </w:t>
      </w:r>
    </w:p>
    <w:p w14:paraId="41EC85E0" w14:textId="56643E43" w:rsidR="00367D19" w:rsidRPr="00396DBE" w:rsidRDefault="00E5129E" w:rsidP="00457289">
      <w:r w:rsidRPr="00396DBE">
        <w:t>That can be</w:t>
      </w:r>
      <w:r w:rsidR="00367D19" w:rsidRPr="00396DBE">
        <w:t xml:space="preserve"> </w:t>
      </w:r>
      <w:r w:rsidRPr="00396DBE">
        <w:t>quite tricky sometimes. It's</w:t>
      </w:r>
      <w:r w:rsidR="00367D19" w:rsidRPr="00396DBE">
        <w:t xml:space="preserve"> </w:t>
      </w:r>
      <w:r w:rsidRPr="00396DBE">
        <w:t>fairly complex. The regulation here and</w:t>
      </w:r>
      <w:r w:rsidR="00367D19" w:rsidRPr="00396DBE">
        <w:t xml:space="preserve"> </w:t>
      </w:r>
      <w:r w:rsidRPr="00396DBE">
        <w:t>some of the processes can be fairly</w:t>
      </w:r>
      <w:r w:rsidR="00367D19" w:rsidRPr="00396DBE">
        <w:t xml:space="preserve"> </w:t>
      </w:r>
      <w:r w:rsidRPr="00396DBE">
        <w:t xml:space="preserve">involved and lengthy. </w:t>
      </w:r>
    </w:p>
    <w:p w14:paraId="2487B65B" w14:textId="59463DC6" w:rsidR="00E5129E" w:rsidRPr="00396DBE" w:rsidRDefault="00E5129E" w:rsidP="00457289">
      <w:r w:rsidRPr="00396DBE">
        <w:t>So, one thing</w:t>
      </w:r>
      <w:r w:rsidR="00367D19" w:rsidRPr="00396DBE">
        <w:t xml:space="preserve"> </w:t>
      </w:r>
      <w:r w:rsidRPr="00396DBE">
        <w:t>we do is advise and keep a keep</w:t>
      </w:r>
      <w:r w:rsidR="00367D19" w:rsidRPr="00396DBE">
        <w:t xml:space="preserve"> </w:t>
      </w:r>
      <w:r w:rsidRPr="00396DBE">
        <w:t>abreast of those policies and any</w:t>
      </w:r>
      <w:r w:rsidR="00367D19" w:rsidRPr="00396DBE">
        <w:t xml:space="preserve"> </w:t>
      </w:r>
      <w:r w:rsidRPr="00396DBE">
        <w:t>changes to them and give advice on that.</w:t>
      </w:r>
    </w:p>
    <w:p w14:paraId="06E801D3" w14:textId="571272C3" w:rsidR="00F87B3C" w:rsidRPr="00396DBE" w:rsidRDefault="00E5129E" w:rsidP="00457289">
      <w:r w:rsidRPr="00457289">
        <w:rPr>
          <w:b/>
          <w:bCs/>
        </w:rPr>
        <w:t>Dane</w:t>
      </w:r>
      <w:r w:rsidRPr="00396DBE">
        <w:t>: One thing I would say, too is,</w:t>
      </w:r>
      <w:r w:rsidR="00F87B3C" w:rsidRPr="00396DBE">
        <w:t xml:space="preserve"> </w:t>
      </w:r>
      <w:r w:rsidRPr="00396DBE">
        <w:t>because we're, you know, one of the</w:t>
      </w:r>
      <w:r w:rsidR="00F87B3C" w:rsidRPr="00396DBE">
        <w:t xml:space="preserve"> </w:t>
      </w:r>
      <w:r w:rsidRPr="00396DBE">
        <w:t>closer markets to Australia. We're</w:t>
      </w:r>
      <w:r w:rsidR="00F87B3C" w:rsidRPr="00396DBE">
        <w:t xml:space="preserve"> </w:t>
      </w:r>
      <w:r w:rsidRPr="00396DBE">
        <w:t>lucky enough to get a lot of visits</w:t>
      </w:r>
      <w:r w:rsidR="00F87B3C" w:rsidRPr="00396DBE">
        <w:t xml:space="preserve"> </w:t>
      </w:r>
      <w:r w:rsidRPr="00396DBE">
        <w:t>here in market, both from industry and</w:t>
      </w:r>
      <w:r w:rsidR="00F87B3C" w:rsidRPr="00396DBE">
        <w:t xml:space="preserve"> </w:t>
      </w:r>
      <w:r w:rsidRPr="00396DBE">
        <w:t xml:space="preserve">from government. </w:t>
      </w:r>
    </w:p>
    <w:p w14:paraId="0FB3CAAD" w14:textId="5EAE3A26" w:rsidR="00396DBE" w:rsidRPr="00396DBE" w:rsidRDefault="00E5129E" w:rsidP="00457289">
      <w:r w:rsidRPr="00396DBE">
        <w:t>So, we really</w:t>
      </w:r>
      <w:r w:rsidR="00F87B3C" w:rsidRPr="00396DBE">
        <w:t xml:space="preserve"> </w:t>
      </w:r>
      <w:r w:rsidRPr="00396DBE">
        <w:t>enjoy that seeing our exporters come to</w:t>
      </w:r>
      <w:r w:rsidR="00F87B3C" w:rsidRPr="00396DBE">
        <w:t xml:space="preserve"> </w:t>
      </w:r>
      <w:r w:rsidRPr="00396DBE">
        <w:t>market, it's very important for them to</w:t>
      </w:r>
      <w:r w:rsidR="00F87B3C" w:rsidRPr="00396DBE">
        <w:t xml:space="preserve"> </w:t>
      </w:r>
      <w:r w:rsidRPr="00396DBE">
        <w:t>meet with their importers and other</w:t>
      </w:r>
      <w:r w:rsidR="00F87B3C" w:rsidRPr="00396DBE">
        <w:t xml:space="preserve"> </w:t>
      </w:r>
      <w:r w:rsidRPr="00396DBE">
        <w:t>business networks, and we are</w:t>
      </w:r>
      <w:r w:rsidR="00F87B3C" w:rsidRPr="00396DBE">
        <w:t xml:space="preserve"> </w:t>
      </w:r>
      <w:r w:rsidRPr="00396DBE">
        <w:t>always excited about meeting with those</w:t>
      </w:r>
      <w:r w:rsidR="00F87B3C" w:rsidRPr="00396DBE">
        <w:t xml:space="preserve"> </w:t>
      </w:r>
      <w:r w:rsidRPr="00396DBE">
        <w:t>exporters when they when they come to Indonesia and particularly to</w:t>
      </w:r>
      <w:r w:rsidR="00F87B3C" w:rsidRPr="00396DBE">
        <w:t xml:space="preserve"> </w:t>
      </w:r>
      <w:r w:rsidRPr="00396DBE">
        <w:t>Jakarta, and we can work with them,</w:t>
      </w:r>
      <w:r w:rsidR="00F87B3C" w:rsidRPr="00396DBE">
        <w:t xml:space="preserve"> </w:t>
      </w:r>
      <w:r w:rsidRPr="00396DBE">
        <w:t>to, you know, to facilitate meetings at</w:t>
      </w:r>
      <w:r w:rsidR="00F87B3C" w:rsidRPr="00396DBE">
        <w:t xml:space="preserve"> </w:t>
      </w:r>
      <w:r w:rsidRPr="00396DBE">
        <w:t>the embassies, link them up with</w:t>
      </w:r>
      <w:r w:rsidR="00F87B3C" w:rsidRPr="00396DBE">
        <w:t xml:space="preserve"> </w:t>
      </w:r>
      <w:r w:rsidRPr="00396DBE">
        <w:t xml:space="preserve">importers. </w:t>
      </w:r>
    </w:p>
    <w:p w14:paraId="514F3B8D" w14:textId="21FE26C1" w:rsidR="00F87B3C" w:rsidRPr="00396DBE" w:rsidRDefault="00E5129E" w:rsidP="00457289">
      <w:r w:rsidRPr="00396DBE">
        <w:t>We work with Austrade and</w:t>
      </w:r>
      <w:r w:rsidR="00F87B3C" w:rsidRPr="00396DBE">
        <w:t xml:space="preserve"> </w:t>
      </w:r>
      <w:r w:rsidRPr="00396DBE">
        <w:t>other agencies here as it's our largest</w:t>
      </w:r>
      <w:r w:rsidR="00F87B3C" w:rsidRPr="00396DBE">
        <w:t xml:space="preserve"> </w:t>
      </w:r>
      <w:r w:rsidRPr="00396DBE">
        <w:t>embassy in the world. So</w:t>
      </w:r>
      <w:r w:rsidR="00F87B3C" w:rsidRPr="00396DBE">
        <w:t>,</w:t>
      </w:r>
      <w:r w:rsidRPr="00396DBE">
        <w:t xml:space="preserve"> it's a bit of</w:t>
      </w:r>
      <w:r w:rsidR="00F87B3C" w:rsidRPr="00396DBE">
        <w:t xml:space="preserve"> </w:t>
      </w:r>
      <w:r w:rsidRPr="00396DBE">
        <w:t xml:space="preserve">a </w:t>
      </w:r>
      <w:r w:rsidR="00396DBE" w:rsidRPr="00396DBE">
        <w:t>mini-Canberra</w:t>
      </w:r>
      <w:r w:rsidRPr="00396DBE">
        <w:t xml:space="preserve"> in terms of there's a</w:t>
      </w:r>
      <w:r w:rsidR="00396DBE">
        <w:t xml:space="preserve"> </w:t>
      </w:r>
      <w:r w:rsidRPr="00396DBE">
        <w:t>lot of other agencies here, as well as</w:t>
      </w:r>
      <w:r w:rsidR="00F87B3C" w:rsidRPr="00396DBE">
        <w:t xml:space="preserve"> </w:t>
      </w:r>
      <w:r w:rsidRPr="00396DBE">
        <w:t>DAFF and DFAT and others. So we also</w:t>
      </w:r>
      <w:r w:rsidR="00F87B3C" w:rsidRPr="00396DBE">
        <w:t xml:space="preserve"> </w:t>
      </w:r>
      <w:r w:rsidRPr="00396DBE">
        <w:t>work with other agencies in a</w:t>
      </w:r>
      <w:r w:rsidR="00F87B3C" w:rsidRPr="00396DBE">
        <w:t xml:space="preserve"> </w:t>
      </w:r>
      <w:r w:rsidRPr="00396DBE">
        <w:t xml:space="preserve">Team Australia approach. </w:t>
      </w:r>
    </w:p>
    <w:p w14:paraId="17A8155F" w14:textId="0BA2C8FD" w:rsidR="00E5129E" w:rsidRPr="00DA6FEE" w:rsidRDefault="00E5129E" w:rsidP="00457289">
      <w:pPr>
        <w:rPr>
          <w:rFonts w:ascii="Courier New" w:hAnsi="Courier New" w:cs="Courier New"/>
        </w:rPr>
      </w:pPr>
      <w:r w:rsidRPr="00457289">
        <w:rPr>
          <w:b/>
          <w:bCs/>
        </w:rPr>
        <w:t>Tim</w:t>
      </w:r>
      <w:r w:rsidRPr="00396DBE">
        <w:t>: You were talking there about visits from</w:t>
      </w:r>
      <w:r w:rsidR="00396DBE">
        <w:t xml:space="preserve"> </w:t>
      </w:r>
      <w:r w:rsidRPr="009D0CD4">
        <w:t>industry coming over and making those</w:t>
      </w:r>
      <w:r w:rsidR="00457289">
        <w:t xml:space="preserve"> </w:t>
      </w:r>
      <w:r w:rsidRPr="009D0CD4">
        <w:t>connections in Indonesia. How important</w:t>
      </w:r>
      <w:r w:rsidR="00396DBE" w:rsidRPr="009D0CD4">
        <w:t xml:space="preserve"> </w:t>
      </w:r>
      <w:r w:rsidRPr="009D0CD4">
        <w:t>is it to have people on the ground like</w:t>
      </w:r>
      <w:r w:rsidR="00396DBE" w:rsidRPr="009D0CD4">
        <w:t xml:space="preserve"> </w:t>
      </w:r>
      <w:r w:rsidRPr="009D0CD4">
        <w:t>yourself to keep Australian trade</w:t>
      </w:r>
      <w:r w:rsidR="00396DBE" w:rsidRPr="009D0CD4">
        <w:t xml:space="preserve"> </w:t>
      </w:r>
      <w:r w:rsidRPr="009D0CD4">
        <w:t>flowing in Indonesia?</w:t>
      </w:r>
    </w:p>
    <w:p w14:paraId="709F9420" w14:textId="77777777" w:rsidR="009D0CD4" w:rsidRDefault="009D0CD4" w:rsidP="00457289"/>
    <w:p w14:paraId="320F9E40" w14:textId="057A2EE1" w:rsidR="00E56AC8" w:rsidRPr="00E56AC8" w:rsidRDefault="00E5129E" w:rsidP="00457289">
      <w:r w:rsidRPr="00457289">
        <w:rPr>
          <w:b/>
          <w:bCs/>
        </w:rPr>
        <w:lastRenderedPageBreak/>
        <w:t>Dane</w:t>
      </w:r>
      <w:r w:rsidRPr="009D0CD4">
        <w:t>: It's very important, relationships is really</w:t>
      </w:r>
      <w:r w:rsidR="00396DBE" w:rsidRPr="009D0CD4">
        <w:t xml:space="preserve"> </w:t>
      </w:r>
      <w:r w:rsidRPr="009D0CD4">
        <w:t>the critical part of this job. And</w:t>
      </w:r>
      <w:r w:rsidR="00396DBE" w:rsidRPr="009D0CD4">
        <w:t xml:space="preserve"> </w:t>
      </w:r>
      <w:r w:rsidRPr="009D0CD4">
        <w:t>one of the joys of the job</w:t>
      </w:r>
      <w:r w:rsidR="00396DBE" w:rsidRPr="009D0CD4">
        <w:t xml:space="preserve"> </w:t>
      </w:r>
      <w:r w:rsidRPr="009D0CD4">
        <w:t>is getting to build those relationships</w:t>
      </w:r>
      <w:r w:rsidR="00396DBE" w:rsidRPr="009D0CD4">
        <w:t xml:space="preserve"> </w:t>
      </w:r>
      <w:r w:rsidRPr="009D0CD4">
        <w:t>with a whole range of people here in</w:t>
      </w:r>
      <w:r w:rsidR="00396DBE" w:rsidRPr="009D0CD4">
        <w:t xml:space="preserve"> </w:t>
      </w:r>
      <w:r w:rsidRPr="009D0CD4">
        <w:t>the market. And you know, as good</w:t>
      </w:r>
      <w:r w:rsidR="00396DBE" w:rsidRPr="009D0CD4">
        <w:t xml:space="preserve"> </w:t>
      </w:r>
      <w:r w:rsidRPr="009D0CD4">
        <w:t>as Teams calls are and video calls,</w:t>
      </w:r>
      <w:r w:rsidR="00396DBE" w:rsidRPr="009D0CD4">
        <w:t xml:space="preserve"> </w:t>
      </w:r>
      <w:r w:rsidRPr="009D0CD4">
        <w:t>it's not the same as sitting down with</w:t>
      </w:r>
      <w:r w:rsidR="00396DBE" w:rsidRPr="009D0CD4">
        <w:t xml:space="preserve"> </w:t>
      </w:r>
      <w:r w:rsidRPr="009D0CD4">
        <w:t>someone and having a coffee with them</w:t>
      </w:r>
      <w:r w:rsidR="00396DBE" w:rsidRPr="009D0CD4">
        <w:t xml:space="preserve"> </w:t>
      </w:r>
      <w:r w:rsidRPr="009D0CD4">
        <w:t>or you know, meeting with them in</w:t>
      </w:r>
      <w:r w:rsidR="00396DBE" w:rsidRPr="009D0CD4">
        <w:t xml:space="preserve"> </w:t>
      </w:r>
      <w:r w:rsidRPr="009D0CD4">
        <w:t>person.</w:t>
      </w:r>
      <w:r w:rsidR="00457289">
        <w:t xml:space="preserve"> </w:t>
      </w:r>
      <w:r w:rsidRPr="009D0CD4">
        <w:t>And so we, you know,</w:t>
      </w:r>
      <w:r w:rsidR="00396DBE" w:rsidRPr="009D0CD4">
        <w:t xml:space="preserve"> </w:t>
      </w:r>
      <w:r w:rsidRPr="009D0CD4">
        <w:t>regularly meet with a range of key</w:t>
      </w:r>
      <w:r w:rsidR="00396DBE" w:rsidRPr="009D0CD4">
        <w:t xml:space="preserve"> s</w:t>
      </w:r>
      <w:r w:rsidRPr="009D0CD4">
        <w:t xml:space="preserve">takeholders here, such as the </w:t>
      </w:r>
      <w:r w:rsidRPr="00E56AC8">
        <w:t>Cattle Importers Association and those</w:t>
      </w:r>
      <w:r w:rsidR="00E56AC8" w:rsidRPr="00E56AC8">
        <w:t xml:space="preserve"> </w:t>
      </w:r>
      <w:r w:rsidRPr="00E56AC8">
        <w:t>sort of businesses, and maintain</w:t>
      </w:r>
      <w:r w:rsidR="00E56AC8" w:rsidRPr="00E56AC8">
        <w:t xml:space="preserve"> </w:t>
      </w:r>
      <w:r w:rsidRPr="00E56AC8">
        <w:t>those relationships. So, the other</w:t>
      </w:r>
      <w:r w:rsidR="00E56AC8" w:rsidRPr="00E56AC8">
        <w:t xml:space="preserve"> </w:t>
      </w:r>
      <w:r w:rsidRPr="00E56AC8">
        <w:t>obvious example, I guess, is where</w:t>
      </w:r>
      <w:r w:rsidR="00E56AC8" w:rsidRPr="00E56AC8">
        <w:t xml:space="preserve"> </w:t>
      </w:r>
      <w:r w:rsidRPr="00E56AC8">
        <w:t>something goes wrong. And thankfully,</w:t>
      </w:r>
      <w:r w:rsidR="00E56AC8" w:rsidRPr="00E56AC8">
        <w:t xml:space="preserve"> </w:t>
      </w:r>
      <w:r w:rsidRPr="00E56AC8">
        <w:t xml:space="preserve">that doesn't happen too often. </w:t>
      </w:r>
    </w:p>
    <w:p w14:paraId="43EB48CB" w14:textId="7216B6CB" w:rsidR="00E5129E" w:rsidRPr="00E56AC8" w:rsidRDefault="00E5129E" w:rsidP="00457289">
      <w:r w:rsidRPr="00E56AC8">
        <w:t>But, you</w:t>
      </w:r>
      <w:r w:rsidR="00E56AC8" w:rsidRPr="00E56AC8">
        <w:t xml:space="preserve"> </w:t>
      </w:r>
      <w:r w:rsidRPr="00E56AC8">
        <w:t>know, if there is a detained</w:t>
      </w:r>
      <w:r w:rsidR="00E56AC8" w:rsidRPr="00E56AC8">
        <w:t xml:space="preserve"> </w:t>
      </w:r>
      <w:r w:rsidRPr="00E56AC8">
        <w:t>consignment or an issue with a</w:t>
      </w:r>
      <w:r w:rsidR="00E56AC8" w:rsidRPr="00E56AC8">
        <w:t xml:space="preserve"> </w:t>
      </w:r>
      <w:r w:rsidRPr="00E56AC8">
        <w:t>shipment of product from Australia,</w:t>
      </w:r>
      <w:r w:rsidR="00E56AC8" w:rsidRPr="00E56AC8">
        <w:t xml:space="preserve"> </w:t>
      </w:r>
      <w:r w:rsidRPr="00E56AC8">
        <w:t>being on the ground here and our,</w:t>
      </w:r>
      <w:r w:rsidR="00E56AC8" w:rsidRPr="00E56AC8">
        <w:t xml:space="preserve"> </w:t>
      </w:r>
      <w:r w:rsidRPr="00E56AC8">
        <w:t>highly skilled team of local staff</w:t>
      </w:r>
      <w:r w:rsidR="00E56AC8" w:rsidRPr="00E56AC8">
        <w:t xml:space="preserve"> </w:t>
      </w:r>
      <w:r w:rsidRPr="00E56AC8">
        <w:t>here, we have five local staff that</w:t>
      </w:r>
      <w:r w:rsidR="00E56AC8">
        <w:t xml:space="preserve"> </w:t>
      </w:r>
      <w:r w:rsidRPr="00E56AC8">
        <w:t>work with Dean and I. So, you know,</w:t>
      </w:r>
      <w:r w:rsidR="00E56AC8" w:rsidRPr="00E56AC8">
        <w:t xml:space="preserve"> </w:t>
      </w:r>
      <w:r w:rsidRPr="00E56AC8">
        <w:t>we're able to, look into what the</w:t>
      </w:r>
      <w:r w:rsidR="00E56AC8" w:rsidRPr="00E56AC8">
        <w:t xml:space="preserve"> </w:t>
      </w:r>
      <w:r w:rsidRPr="00E56AC8">
        <w:t>problem is and try to resolve it.</w:t>
      </w:r>
    </w:p>
    <w:p w14:paraId="672A9C65" w14:textId="1DCADF8B" w:rsidR="00E5129E" w:rsidRPr="0028499B" w:rsidRDefault="00E5129E" w:rsidP="00457289">
      <w:r w:rsidRPr="00457289">
        <w:rPr>
          <w:b/>
          <w:bCs/>
        </w:rPr>
        <w:t>Tim</w:t>
      </w:r>
      <w:r w:rsidRPr="0028499B">
        <w:t>: Are there many opportunities for our</w:t>
      </w:r>
      <w:r w:rsidR="00E56AC8" w:rsidRPr="0028499B">
        <w:t xml:space="preserve"> </w:t>
      </w:r>
      <w:r w:rsidRPr="0028499B">
        <w:t>fisheries industry for fishing or</w:t>
      </w:r>
      <w:r w:rsidR="00E56AC8" w:rsidRPr="0028499B">
        <w:t xml:space="preserve"> </w:t>
      </w:r>
      <w:r w:rsidRPr="0028499B">
        <w:t>for aquaculture in exports to Indonesia?</w:t>
      </w:r>
    </w:p>
    <w:p w14:paraId="66D538E7" w14:textId="173FC223" w:rsidR="00E5129E" w:rsidRPr="0028499B" w:rsidRDefault="00E5129E" w:rsidP="00457289">
      <w:r w:rsidRPr="00457289">
        <w:rPr>
          <w:b/>
          <w:bCs/>
        </w:rPr>
        <w:t>Dane</w:t>
      </w:r>
      <w:r w:rsidRPr="0028499B">
        <w:t>: Yeah, absolutely. Salmon is a</w:t>
      </w:r>
      <w:r w:rsidR="00E56AC8" w:rsidRPr="0028499B">
        <w:t xml:space="preserve"> </w:t>
      </w:r>
      <w:r w:rsidRPr="0028499B">
        <w:t>really great example where we</w:t>
      </w:r>
      <w:r w:rsidR="00E56AC8" w:rsidRPr="0028499B">
        <w:t xml:space="preserve"> </w:t>
      </w:r>
      <w:r w:rsidRPr="0028499B">
        <w:t>have a good trade of salmon coming to</w:t>
      </w:r>
      <w:r w:rsidR="00E56AC8" w:rsidRPr="0028499B">
        <w:t xml:space="preserve"> </w:t>
      </w:r>
      <w:r w:rsidRPr="0028499B">
        <w:t>Indonesia, and it has really grown over</w:t>
      </w:r>
      <w:r w:rsidR="00E56AC8" w:rsidRPr="0028499B">
        <w:t xml:space="preserve"> </w:t>
      </w:r>
      <w:r w:rsidRPr="0028499B">
        <w:t>the last few years. So, there's a</w:t>
      </w:r>
      <w:r w:rsidR="00E56AC8" w:rsidRPr="0028499B">
        <w:t xml:space="preserve"> </w:t>
      </w:r>
      <w:r w:rsidRPr="0028499B">
        <w:t>lot of opportunity for seafood</w:t>
      </w:r>
      <w:r w:rsidR="00E56AC8" w:rsidRPr="0028499B">
        <w:t xml:space="preserve"> </w:t>
      </w:r>
      <w:r w:rsidRPr="0028499B">
        <w:t>products, particularly salmon, and over</w:t>
      </w:r>
      <w:r w:rsidR="00E56AC8" w:rsidRPr="0028499B">
        <w:t xml:space="preserve"> </w:t>
      </w:r>
      <w:r w:rsidRPr="0028499B">
        <w:t>time, we're starting to see some</w:t>
      </w:r>
      <w:r w:rsidR="00E56AC8" w:rsidRPr="0028499B">
        <w:t xml:space="preserve"> </w:t>
      </w:r>
      <w:r w:rsidRPr="0028499B">
        <w:t>interest here as well from some</w:t>
      </w:r>
      <w:r w:rsidR="00E56AC8" w:rsidRPr="0028499B">
        <w:t xml:space="preserve"> </w:t>
      </w:r>
      <w:r w:rsidRPr="0028499B">
        <w:t>other fisheries products, even</w:t>
      </w:r>
      <w:r w:rsidR="00E56AC8" w:rsidRPr="0028499B">
        <w:t xml:space="preserve"> </w:t>
      </w:r>
      <w:r w:rsidRPr="0028499B">
        <w:t>things such as lobster, for example.</w:t>
      </w:r>
    </w:p>
    <w:p w14:paraId="11E730DD" w14:textId="37C4FC41" w:rsidR="00DF3694" w:rsidRDefault="00E5129E" w:rsidP="00457289">
      <w:r w:rsidRPr="0028499B">
        <w:t>And I think, as the</w:t>
      </w:r>
      <w:r w:rsidR="00E56AC8" w:rsidRPr="0028499B">
        <w:t xml:space="preserve"> </w:t>
      </w:r>
      <w:r w:rsidRPr="0028499B">
        <w:t>Indonesia's taste for these</w:t>
      </w:r>
      <w:r w:rsidR="00E56AC8" w:rsidRPr="0028499B">
        <w:t xml:space="preserve"> </w:t>
      </w:r>
      <w:r w:rsidRPr="0028499B">
        <w:t>products, continues to grow</w:t>
      </w:r>
      <w:r w:rsidR="00E56AC8" w:rsidRPr="0028499B">
        <w:t xml:space="preserve"> </w:t>
      </w:r>
      <w:r w:rsidRPr="0028499B">
        <w:t>there's opportunity for</w:t>
      </w:r>
      <w:r w:rsidR="00E56AC8" w:rsidRPr="0028499B">
        <w:t xml:space="preserve"> </w:t>
      </w:r>
      <w:r w:rsidRPr="0028499B">
        <w:t>more exports from Australia. The</w:t>
      </w:r>
      <w:r w:rsidR="00E56AC8" w:rsidRPr="0028499B">
        <w:t xml:space="preserve"> </w:t>
      </w:r>
      <w:r w:rsidRPr="0028499B">
        <w:t>challenge, of course, is noting that</w:t>
      </w:r>
      <w:r w:rsidR="00E56AC8" w:rsidRPr="0028499B">
        <w:t xml:space="preserve"> </w:t>
      </w:r>
      <w:r w:rsidRPr="0028499B">
        <w:t>Indonesia, you know, is also a</w:t>
      </w:r>
      <w:r w:rsidR="00E56AC8" w:rsidRPr="0028499B">
        <w:t xml:space="preserve"> </w:t>
      </w:r>
      <w:r w:rsidRPr="0028499B">
        <w:t>country with an enormous</w:t>
      </w:r>
      <w:r w:rsidR="00E56AC8" w:rsidRPr="0028499B">
        <w:t xml:space="preserve"> </w:t>
      </w:r>
      <w:r w:rsidRPr="0028499B">
        <w:t>fisheries</w:t>
      </w:r>
      <w:r w:rsidR="00E56AC8" w:rsidRPr="0028499B">
        <w:t xml:space="preserve"> </w:t>
      </w:r>
      <w:r w:rsidRPr="0028499B">
        <w:t>industry. S</w:t>
      </w:r>
      <w:r w:rsidR="00E56AC8" w:rsidRPr="0028499B">
        <w:t>o,</w:t>
      </w:r>
      <w:r w:rsidRPr="0028499B">
        <w:t xml:space="preserve"> there i</w:t>
      </w:r>
      <w:r w:rsidR="00E56AC8" w:rsidRPr="0028499B">
        <w:t xml:space="preserve">s </w:t>
      </w:r>
      <w:r w:rsidRPr="0028499B">
        <w:t>good</w:t>
      </w:r>
      <w:r w:rsidR="00E56AC8" w:rsidRPr="0028499B">
        <w:t xml:space="preserve"> </w:t>
      </w:r>
      <w:r w:rsidRPr="0028499B">
        <w:t>competition there, of course</w:t>
      </w:r>
      <w:r w:rsidR="00DF3694">
        <w:t xml:space="preserve">. </w:t>
      </w:r>
    </w:p>
    <w:p w14:paraId="65EDB4B3" w14:textId="1B0E10CC" w:rsidR="00E5129E" w:rsidRPr="0028499B" w:rsidRDefault="00DF3694" w:rsidP="00457289">
      <w:r>
        <w:t>I</w:t>
      </w:r>
      <w:r w:rsidR="00E5129E" w:rsidRPr="0028499B">
        <w:t>n the</w:t>
      </w:r>
      <w:r w:rsidR="00E56AC8" w:rsidRPr="0028499B">
        <w:t xml:space="preserve"> </w:t>
      </w:r>
      <w:r w:rsidR="00E5129E" w:rsidRPr="0028499B">
        <w:t>forestry sector, again, Indonesia</w:t>
      </w:r>
      <w:r w:rsidR="00E56AC8" w:rsidRPr="0028499B">
        <w:t xml:space="preserve"> </w:t>
      </w:r>
      <w:r w:rsidR="00E5129E" w:rsidRPr="0028499B">
        <w:t>has an enormous forestry industry</w:t>
      </w:r>
      <w:r w:rsidR="00E56AC8" w:rsidRPr="0028499B">
        <w:t xml:space="preserve"> </w:t>
      </w:r>
      <w:r w:rsidR="00E5129E" w:rsidRPr="0028499B">
        <w:t>and exports,</w:t>
      </w:r>
      <w:r w:rsidR="00E56AC8" w:rsidRPr="0028499B">
        <w:t xml:space="preserve"> </w:t>
      </w:r>
      <w:r w:rsidR="00E5129E" w:rsidRPr="0028499B">
        <w:t>considerable</w:t>
      </w:r>
      <w:r w:rsidR="00E56AC8" w:rsidRPr="0028499B">
        <w:t xml:space="preserve"> </w:t>
      </w:r>
      <w:r w:rsidR="00E5129E" w:rsidRPr="0028499B">
        <w:t>amounts of processed forestry product,</w:t>
      </w:r>
      <w:r w:rsidR="00E56AC8" w:rsidRPr="0028499B">
        <w:t xml:space="preserve"> </w:t>
      </w:r>
      <w:r w:rsidR="00E5129E" w:rsidRPr="0028499B">
        <w:t>particularly to Australia. But</w:t>
      </w:r>
      <w:r w:rsidR="00044460" w:rsidRPr="0028499B">
        <w:t xml:space="preserve"> </w:t>
      </w:r>
      <w:r w:rsidR="00E5129E" w:rsidRPr="0028499B">
        <w:t>again, we work with Indonesia in</w:t>
      </w:r>
      <w:r w:rsidR="00044460" w:rsidRPr="0028499B">
        <w:t xml:space="preserve"> </w:t>
      </w:r>
      <w:r w:rsidR="00E5129E" w:rsidRPr="0028499B">
        <w:t>the forestry space, particularly in,</w:t>
      </w:r>
      <w:r w:rsidR="00044460" w:rsidRPr="0028499B">
        <w:t xml:space="preserve"> </w:t>
      </w:r>
      <w:r w:rsidR="00E5129E" w:rsidRPr="0028499B">
        <w:t>some of the international areas such as,</w:t>
      </w:r>
      <w:r w:rsidR="00044460" w:rsidRPr="0028499B">
        <w:t xml:space="preserve"> </w:t>
      </w:r>
      <w:r w:rsidR="00E5129E" w:rsidRPr="0028499B">
        <w:t>measures to combat illegal forestry.</w:t>
      </w:r>
      <w:r w:rsidR="00457289">
        <w:t xml:space="preserve"> </w:t>
      </w:r>
      <w:r w:rsidR="00E5129E" w:rsidRPr="0028499B">
        <w:t xml:space="preserve">And, that's </w:t>
      </w:r>
      <w:r w:rsidR="00457289">
        <w:t>y</w:t>
      </w:r>
      <w:r w:rsidR="00E5129E" w:rsidRPr="0028499B">
        <w:t>eah. Well, I, work</w:t>
      </w:r>
      <w:r w:rsidR="00044460" w:rsidRPr="0028499B">
        <w:t xml:space="preserve"> </w:t>
      </w:r>
      <w:r w:rsidR="00E5129E" w:rsidRPr="0028499B">
        <w:t xml:space="preserve">on both those parts of our work. </w:t>
      </w:r>
    </w:p>
    <w:p w14:paraId="08EF1B49" w14:textId="635D9FFA" w:rsidR="00E5129E" w:rsidRPr="0028499B" w:rsidRDefault="00E5129E" w:rsidP="00457289">
      <w:r w:rsidRPr="00457289">
        <w:rPr>
          <w:b/>
          <w:bCs/>
        </w:rPr>
        <w:t>Tim</w:t>
      </w:r>
      <w:r w:rsidRPr="0028499B">
        <w:t>: That's actually interesting to hear about that.</w:t>
      </w:r>
      <w:r w:rsidR="00044460" w:rsidRPr="0028499B">
        <w:t xml:space="preserve"> </w:t>
      </w:r>
      <w:r w:rsidRPr="0028499B">
        <w:t>Working together with Indonesia to</w:t>
      </w:r>
      <w:r w:rsidR="00044460" w:rsidRPr="0028499B">
        <w:t xml:space="preserve"> </w:t>
      </w:r>
      <w:r w:rsidRPr="0028499B">
        <w:t>combat the illegal forestry. What other</w:t>
      </w:r>
      <w:r w:rsidR="00044460" w:rsidRPr="0028499B">
        <w:t xml:space="preserve"> </w:t>
      </w:r>
      <w:r w:rsidRPr="0028499B">
        <w:t>programs are you involved in</w:t>
      </w:r>
      <w:r w:rsidR="00044460" w:rsidRPr="0028499B">
        <w:t xml:space="preserve"> </w:t>
      </w:r>
      <w:r w:rsidRPr="0028499B">
        <w:t>where we might, work</w:t>
      </w:r>
      <w:r w:rsidR="00044460" w:rsidRPr="0028499B">
        <w:t xml:space="preserve"> </w:t>
      </w:r>
      <w:r w:rsidRPr="0028499B">
        <w:t>collaboratively out of the embassy with</w:t>
      </w:r>
      <w:r w:rsidR="00044460" w:rsidRPr="0028499B">
        <w:t xml:space="preserve"> </w:t>
      </w:r>
      <w:r w:rsidRPr="0028499B">
        <w:t xml:space="preserve">Indonesia? </w:t>
      </w:r>
    </w:p>
    <w:p w14:paraId="29FC1E43" w14:textId="47984C59" w:rsidR="00102AC5" w:rsidRPr="00102AC5" w:rsidRDefault="00E5129E" w:rsidP="00457289">
      <w:r w:rsidRPr="006807A4">
        <w:rPr>
          <w:b/>
          <w:bCs/>
        </w:rPr>
        <w:t>Dane</w:t>
      </w:r>
      <w:r w:rsidRPr="006807A4">
        <w:t>: Indonesia still receives development assistance. It's</w:t>
      </w:r>
      <w:r w:rsidR="00CB6B7A" w:rsidRPr="006807A4">
        <w:t xml:space="preserve"> </w:t>
      </w:r>
      <w:r w:rsidRPr="006807A4">
        <w:t>still an ODA country for Australia. So</w:t>
      </w:r>
      <w:r w:rsidR="00CB6B7A" w:rsidRPr="006807A4">
        <w:t xml:space="preserve"> </w:t>
      </w:r>
      <w:r w:rsidRPr="006807A4">
        <w:t>what that means is, DF</w:t>
      </w:r>
      <w:r w:rsidR="00457289" w:rsidRPr="006807A4">
        <w:t>A</w:t>
      </w:r>
      <w:r w:rsidRPr="006807A4">
        <w:t>T</w:t>
      </w:r>
      <w:r w:rsidR="006807A4" w:rsidRPr="006807A4">
        <w:t>’s</w:t>
      </w:r>
      <w:r w:rsidRPr="006807A4">
        <w:t xml:space="preserve"> development</w:t>
      </w:r>
      <w:r w:rsidR="00CB6B7A" w:rsidRPr="006807A4">
        <w:t xml:space="preserve"> </w:t>
      </w:r>
      <w:r w:rsidRPr="006807A4">
        <w:t>programs in the embassy</w:t>
      </w:r>
      <w:r w:rsidR="006807A4" w:rsidRPr="006807A4">
        <w:t xml:space="preserve"> - y</w:t>
      </w:r>
      <w:r w:rsidRPr="006807A4">
        <w:t>eah, there's a there's a number of</w:t>
      </w:r>
      <w:r w:rsidR="00CB6B7A" w:rsidRPr="006807A4">
        <w:t xml:space="preserve"> </w:t>
      </w:r>
      <w:r w:rsidRPr="006807A4">
        <w:t>them</w:t>
      </w:r>
      <w:r w:rsidR="006807A4" w:rsidRPr="006807A4">
        <w:t xml:space="preserve"> – it</w:t>
      </w:r>
      <w:r w:rsidRPr="006807A4">
        <w:t>'s a large development spend.</w:t>
      </w:r>
      <w:r w:rsidR="00BD6976" w:rsidRPr="006807A4">
        <w:t xml:space="preserve"> </w:t>
      </w:r>
      <w:r w:rsidRPr="006807A4">
        <w:t>And some of those, of course, touch on</w:t>
      </w:r>
      <w:r w:rsidR="00382FEA" w:rsidRPr="006807A4">
        <w:t xml:space="preserve"> </w:t>
      </w:r>
      <w:r w:rsidRPr="006807A4">
        <w:t>rural and regional areas</w:t>
      </w:r>
      <w:r w:rsidR="006807A4" w:rsidRPr="006807A4">
        <w:t>, a</w:t>
      </w:r>
      <w:r w:rsidRPr="006807A4">
        <w:t>griculture,</w:t>
      </w:r>
      <w:r w:rsidR="008F4559" w:rsidRPr="006807A4">
        <w:t xml:space="preserve"> </w:t>
      </w:r>
      <w:r w:rsidRPr="006807A4">
        <w:t>and, I guess an easy example</w:t>
      </w:r>
      <w:r w:rsidR="006E6E89" w:rsidRPr="006807A4">
        <w:t xml:space="preserve"> </w:t>
      </w:r>
      <w:r w:rsidRPr="006807A4">
        <w:t>is, attempts to combat animal</w:t>
      </w:r>
      <w:r w:rsidR="00102AC5" w:rsidRPr="006807A4">
        <w:t xml:space="preserve"> </w:t>
      </w:r>
      <w:r w:rsidRPr="006807A4">
        <w:t>diseases</w:t>
      </w:r>
      <w:r w:rsidRPr="00102AC5">
        <w:t xml:space="preserve">. </w:t>
      </w:r>
    </w:p>
    <w:p w14:paraId="6C8EFF21" w14:textId="40D81ADE" w:rsidR="006E6E89" w:rsidRPr="00102AC5" w:rsidRDefault="00E5129E" w:rsidP="00457289">
      <w:r w:rsidRPr="00102AC5">
        <w:t>So</w:t>
      </w:r>
      <w:r w:rsidR="00102AC5" w:rsidRPr="00102AC5">
        <w:t>,</w:t>
      </w:r>
      <w:r w:rsidRPr="00102AC5">
        <w:t xml:space="preserve"> when Indonesia had its</w:t>
      </w:r>
      <w:r w:rsidR="006E6E89" w:rsidRPr="00102AC5">
        <w:t xml:space="preserve"> </w:t>
      </w:r>
      <w:r w:rsidRPr="00102AC5">
        <w:t>outbreaks of foot and mouth disease and</w:t>
      </w:r>
      <w:r w:rsidR="006E6E89" w:rsidRPr="00102AC5">
        <w:t xml:space="preserve"> </w:t>
      </w:r>
      <w:r w:rsidRPr="00102AC5">
        <w:t>lumpy skin disease in 2022</w:t>
      </w:r>
      <w:r w:rsidR="006807A4">
        <w:t>,</w:t>
      </w:r>
      <w:r w:rsidRPr="00102AC5">
        <w:t xml:space="preserve"> Australia</w:t>
      </w:r>
      <w:r w:rsidR="006E6E89" w:rsidRPr="00102AC5">
        <w:t xml:space="preserve"> </w:t>
      </w:r>
      <w:r w:rsidRPr="00102AC5">
        <w:t>donated a lot of vaccines to</w:t>
      </w:r>
      <w:r w:rsidR="00102AC5">
        <w:t xml:space="preserve"> </w:t>
      </w:r>
      <w:r w:rsidRPr="00102AC5">
        <w:t>assist, and we provided a range of</w:t>
      </w:r>
      <w:r w:rsidR="006E6E89" w:rsidRPr="00102AC5">
        <w:t xml:space="preserve"> </w:t>
      </w:r>
      <w:r w:rsidRPr="00102AC5">
        <w:t>other support. So</w:t>
      </w:r>
      <w:r w:rsidR="006E6E89" w:rsidRPr="00102AC5">
        <w:t>,</w:t>
      </w:r>
      <w:r w:rsidRPr="00102AC5">
        <w:t xml:space="preserve"> they'r</w:t>
      </w:r>
      <w:r w:rsidR="006E6E89" w:rsidRPr="00102AC5">
        <w:t>e</w:t>
      </w:r>
      <w:r w:rsidRPr="00102AC5">
        <w:t xml:space="preserve"> obvious</w:t>
      </w:r>
      <w:r w:rsidR="00102AC5">
        <w:t xml:space="preserve"> </w:t>
      </w:r>
      <w:r w:rsidRPr="00102AC5">
        <w:t>examples of development assistance</w:t>
      </w:r>
      <w:r w:rsidR="006E6E89" w:rsidRPr="00102AC5">
        <w:t xml:space="preserve"> </w:t>
      </w:r>
      <w:r w:rsidRPr="00102AC5">
        <w:t>where Australia's assistance was</w:t>
      </w:r>
      <w:r w:rsidR="00457289">
        <w:t xml:space="preserve"> </w:t>
      </w:r>
      <w:r w:rsidRPr="00102AC5">
        <w:t xml:space="preserve">greatly appreciated by Indonesia. </w:t>
      </w:r>
    </w:p>
    <w:p w14:paraId="53ED8994" w14:textId="5C5E7EA2" w:rsidR="006E6E89" w:rsidRDefault="00E5129E" w:rsidP="00457289">
      <w:pPr>
        <w:rPr>
          <w:rFonts w:ascii="Courier New" w:hAnsi="Courier New" w:cs="Courier New"/>
        </w:rPr>
      </w:pPr>
      <w:r w:rsidRPr="00102AC5">
        <w:t>And</w:t>
      </w:r>
      <w:r w:rsidR="006E6E89" w:rsidRPr="00102AC5">
        <w:t xml:space="preserve"> </w:t>
      </w:r>
      <w:r w:rsidRPr="00102AC5">
        <w:t>as agriculture counsellor, you know</w:t>
      </w:r>
      <w:r w:rsidR="006E6E89" w:rsidRPr="00102AC5">
        <w:t xml:space="preserve"> </w:t>
      </w:r>
      <w:r w:rsidRPr="00102AC5">
        <w:t>I've been involved in attending a</w:t>
      </w:r>
      <w:r w:rsidR="006E6E89" w:rsidRPr="00102AC5">
        <w:t xml:space="preserve">m </w:t>
      </w:r>
      <w:r w:rsidRPr="00102AC5">
        <w:t>whole range of events for</w:t>
      </w:r>
      <w:r w:rsidR="006E6E89" w:rsidRPr="00102AC5">
        <w:t xml:space="preserve"> </w:t>
      </w:r>
      <w:r w:rsidRPr="00102AC5">
        <w:t>vaccination training. Or, you know,</w:t>
      </w:r>
      <w:r w:rsidR="006E6E89" w:rsidRPr="00102AC5">
        <w:t xml:space="preserve"> </w:t>
      </w:r>
      <w:r w:rsidRPr="00102AC5">
        <w:t xml:space="preserve">I've held </w:t>
      </w:r>
      <w:r w:rsidR="006807A4" w:rsidRPr="00102AC5">
        <w:t>core flute</w:t>
      </w:r>
      <w:r w:rsidRPr="00102AC5">
        <w:t xml:space="preserve"> signs where we've</w:t>
      </w:r>
      <w:r w:rsidR="006E6E89" w:rsidRPr="00102AC5">
        <w:t xml:space="preserve"> </w:t>
      </w:r>
      <w:r w:rsidRPr="00102AC5">
        <w:t>donated millions of doses of vaccines</w:t>
      </w:r>
      <w:r w:rsidR="006E6E89" w:rsidRPr="00102AC5">
        <w:t xml:space="preserve"> </w:t>
      </w:r>
      <w:r w:rsidRPr="00102AC5">
        <w:t>to Indonesia, so yeah.</w:t>
      </w:r>
    </w:p>
    <w:p w14:paraId="4A3A7A80" w14:textId="474A42AC" w:rsidR="00E5129E" w:rsidRPr="00C94FF5" w:rsidRDefault="00E5129E" w:rsidP="00457289">
      <w:r w:rsidRPr="00457289">
        <w:rPr>
          <w:b/>
          <w:bCs/>
        </w:rPr>
        <w:lastRenderedPageBreak/>
        <w:t>Tim</w:t>
      </w:r>
      <w:r w:rsidRPr="00C94FF5">
        <w:t>: Yeah, so as a very close neighbour and with that,</w:t>
      </w:r>
      <w:r w:rsidR="00102AC5" w:rsidRPr="00C94FF5">
        <w:t xml:space="preserve"> </w:t>
      </w:r>
      <w:r w:rsidRPr="00C94FF5">
        <w:t>chain of islands that almost connect us</w:t>
      </w:r>
      <w:r w:rsidR="001368C8" w:rsidRPr="00C94FF5">
        <w:t xml:space="preserve"> </w:t>
      </w:r>
      <w:r w:rsidRPr="00C94FF5">
        <w:t>they're not very far away.</w:t>
      </w:r>
      <w:r w:rsidR="00457289">
        <w:t xml:space="preserve"> </w:t>
      </w:r>
      <w:r w:rsidRPr="00C94FF5">
        <w:t>And with disease outbreaks, you</w:t>
      </w:r>
      <w:r w:rsidR="001368C8" w:rsidRPr="00C94FF5">
        <w:t xml:space="preserve"> </w:t>
      </w:r>
      <w:r w:rsidRPr="00C94FF5">
        <w:t xml:space="preserve">mentioned foot and mouth and so </w:t>
      </w:r>
      <w:r w:rsidR="00457289">
        <w:t>o</w:t>
      </w:r>
      <w:r w:rsidRPr="00C94FF5">
        <w:t>n.</w:t>
      </w:r>
      <w:r w:rsidR="00457289">
        <w:t xml:space="preserve"> </w:t>
      </w:r>
      <w:r w:rsidRPr="00C94FF5">
        <w:t>But there's also rabies and I</w:t>
      </w:r>
      <w:r w:rsidR="001368C8" w:rsidRPr="00C94FF5">
        <w:t xml:space="preserve"> </w:t>
      </w:r>
      <w:r w:rsidRPr="00C94FF5">
        <w:t>believe Australia and our</w:t>
      </w:r>
      <w:r w:rsidR="001368C8" w:rsidRPr="00C94FF5">
        <w:t xml:space="preserve"> </w:t>
      </w:r>
      <w:r w:rsidRPr="00C94FF5">
        <w:t>department's been involved in helping</w:t>
      </w:r>
      <w:r w:rsidR="001368C8" w:rsidRPr="00C94FF5">
        <w:t xml:space="preserve"> </w:t>
      </w:r>
      <w:r w:rsidRPr="00C94FF5">
        <w:t>Indonesia in combating Rabies</w:t>
      </w:r>
      <w:r w:rsidR="00457289">
        <w:t>?</w:t>
      </w:r>
    </w:p>
    <w:p w14:paraId="632F2733" w14:textId="38D95789" w:rsidR="00C94FF5" w:rsidRDefault="00E5129E" w:rsidP="00457289">
      <w:r w:rsidRPr="00457289">
        <w:rPr>
          <w:b/>
          <w:bCs/>
        </w:rPr>
        <w:t>Dane</w:t>
      </w:r>
      <w:r w:rsidRPr="00C94FF5">
        <w:t>: Yeah, that's right, Tim, rabies, is</w:t>
      </w:r>
      <w:r w:rsidR="001368C8" w:rsidRPr="00C94FF5">
        <w:t xml:space="preserve"> </w:t>
      </w:r>
      <w:r w:rsidRPr="00C94FF5">
        <w:t>you know, a problem in Indonesia as it</w:t>
      </w:r>
      <w:r w:rsidR="001368C8" w:rsidRPr="00C94FF5">
        <w:t xml:space="preserve"> </w:t>
      </w:r>
      <w:r w:rsidRPr="00C94FF5">
        <w:t>is in many countries, and</w:t>
      </w:r>
      <w:r w:rsidR="001368C8" w:rsidRPr="00C94FF5">
        <w:t xml:space="preserve"> </w:t>
      </w:r>
      <w:r w:rsidRPr="00C94FF5">
        <w:t>Australia's worked closely with</w:t>
      </w:r>
      <w:r w:rsidR="001368C8" w:rsidRPr="00C94FF5">
        <w:t xml:space="preserve"> </w:t>
      </w:r>
      <w:r w:rsidRPr="00C94FF5">
        <w:t>Indonesia to combat the spread of</w:t>
      </w:r>
      <w:r w:rsidR="001368C8" w:rsidRPr="00C94FF5">
        <w:t xml:space="preserve"> </w:t>
      </w:r>
      <w:r w:rsidRPr="00C94FF5">
        <w:t>Rabies. A really, good example</w:t>
      </w:r>
      <w:r w:rsidR="001368C8" w:rsidRPr="00C94FF5">
        <w:t xml:space="preserve"> </w:t>
      </w:r>
      <w:r w:rsidRPr="00C94FF5">
        <w:t>is DAFF has donated</w:t>
      </w:r>
      <w:r w:rsidR="001368C8" w:rsidRPr="00C94FF5">
        <w:t xml:space="preserve"> </w:t>
      </w:r>
      <w:r w:rsidRPr="00C94FF5">
        <w:t>600,000 doses of rabies canine vaccine</w:t>
      </w:r>
      <w:r w:rsidR="001368C8" w:rsidRPr="00C94FF5">
        <w:t xml:space="preserve"> </w:t>
      </w:r>
      <w:r w:rsidRPr="00C94FF5">
        <w:t>over the past three years, which</w:t>
      </w:r>
      <w:r w:rsidR="001368C8" w:rsidRPr="00C94FF5">
        <w:t xml:space="preserve"> </w:t>
      </w:r>
      <w:r w:rsidRPr="00C94FF5">
        <w:t>have all gone to Bali and are intended</w:t>
      </w:r>
      <w:r w:rsidR="001368C8" w:rsidRPr="00C94FF5">
        <w:t xml:space="preserve"> </w:t>
      </w:r>
      <w:r w:rsidRPr="00C94FF5">
        <w:t>to help control and get on</w:t>
      </w:r>
      <w:r w:rsidR="001368C8" w:rsidRPr="00C94FF5">
        <w:t xml:space="preserve"> </w:t>
      </w:r>
      <w:r w:rsidRPr="00C94FF5">
        <w:t xml:space="preserve">top of Rabies in Bali. </w:t>
      </w:r>
    </w:p>
    <w:p w14:paraId="3D83ACCD" w14:textId="664AEB3B" w:rsidR="00E5129E" w:rsidRPr="00C94FF5" w:rsidRDefault="00E5129E" w:rsidP="00457289">
      <w:r w:rsidRPr="00C94FF5">
        <w:t>We also at</w:t>
      </w:r>
      <w:r w:rsidR="001368C8" w:rsidRPr="00C94FF5">
        <w:t xml:space="preserve"> </w:t>
      </w:r>
      <w:r w:rsidRPr="00C94FF5">
        <w:t>the embassy here we I work quite</w:t>
      </w:r>
      <w:r w:rsidR="001368C8" w:rsidRPr="00C94FF5">
        <w:t xml:space="preserve"> </w:t>
      </w:r>
      <w:r w:rsidRPr="00C94FF5">
        <w:t>closely with DFAT colleagues in the</w:t>
      </w:r>
      <w:r w:rsidR="001368C8" w:rsidRPr="00C94FF5">
        <w:t xml:space="preserve"> </w:t>
      </w:r>
      <w:r w:rsidRPr="00C94FF5">
        <w:t>animal health areas there, and</w:t>
      </w:r>
      <w:r w:rsidR="00C94FF5" w:rsidRPr="00C94FF5">
        <w:t xml:space="preserve"> </w:t>
      </w:r>
      <w:r w:rsidRPr="00C94FF5">
        <w:t>they've had quite a focus on West Timor</w:t>
      </w:r>
      <w:r w:rsidR="001368C8" w:rsidRPr="00C94FF5">
        <w:t xml:space="preserve"> </w:t>
      </w:r>
      <w:r w:rsidRPr="00C94FF5">
        <w:t>of late and in that whole sort of Timor</w:t>
      </w:r>
      <w:r w:rsidR="00C94FF5" w:rsidRPr="00C94FF5">
        <w:t xml:space="preserve"> </w:t>
      </w:r>
      <w:r w:rsidRPr="00C94FF5">
        <w:t>region again to combat Rabies.</w:t>
      </w:r>
    </w:p>
    <w:p w14:paraId="469057E9" w14:textId="3459279E" w:rsidR="005D4E94" w:rsidRDefault="00E5129E" w:rsidP="00457289">
      <w:r w:rsidRPr="007A49BD">
        <w:t>Everything from assistance with</w:t>
      </w:r>
      <w:r w:rsidR="00C21479" w:rsidRPr="007A49BD">
        <w:t xml:space="preserve"> </w:t>
      </w:r>
      <w:r w:rsidRPr="007A49BD">
        <w:t>vaccinations to doses of vaccine and planning. So, e all work</w:t>
      </w:r>
      <w:r w:rsidR="00E47D86" w:rsidRPr="007A49BD">
        <w:t xml:space="preserve"> </w:t>
      </w:r>
      <w:r w:rsidRPr="007A49BD">
        <w:t>very closely with, um, Indonesia's</w:t>
      </w:r>
      <w:r w:rsidR="00E47D86" w:rsidRPr="007A49BD">
        <w:t xml:space="preserve"> </w:t>
      </w:r>
      <w:r w:rsidRPr="007A49BD">
        <w:t>Directorate of Animal Health, for</w:t>
      </w:r>
      <w:r w:rsidR="00E47D86" w:rsidRPr="007A49BD">
        <w:t xml:space="preserve"> </w:t>
      </w:r>
      <w:r w:rsidRPr="007A49BD">
        <w:t>example, their animal health area in</w:t>
      </w:r>
      <w:r w:rsidR="007A49BD">
        <w:t xml:space="preserve"> </w:t>
      </w:r>
      <w:r w:rsidRPr="005D4E94">
        <w:t>the Ministry of Agriculture. And, hopefully you know, um, we'll make some</w:t>
      </w:r>
      <w:r w:rsidR="007A49BD" w:rsidRPr="005D4E94">
        <w:t xml:space="preserve"> </w:t>
      </w:r>
      <w:r w:rsidRPr="005D4E94">
        <w:t>progress on that with Indonesia and</w:t>
      </w:r>
      <w:r w:rsidR="007A49BD" w:rsidRPr="005D4E94">
        <w:t xml:space="preserve"> </w:t>
      </w:r>
      <w:r w:rsidRPr="005D4E94">
        <w:t>help them where it's helpful</w:t>
      </w:r>
      <w:r w:rsidR="007A49BD" w:rsidRPr="005D4E94">
        <w:t xml:space="preserve"> </w:t>
      </w:r>
      <w:r w:rsidRPr="005D4E94">
        <w:t xml:space="preserve">to combat Rabies. </w:t>
      </w:r>
    </w:p>
    <w:p w14:paraId="6096574F" w14:textId="62D5B33E" w:rsidR="00457289" w:rsidRPr="006807A4" w:rsidRDefault="00457289" w:rsidP="00457289">
      <w:r w:rsidRPr="006807A4">
        <w:rPr>
          <w:b/>
          <w:bCs/>
        </w:rPr>
        <w:t>Tim</w:t>
      </w:r>
      <w:r w:rsidRPr="006807A4">
        <w:t xml:space="preserve">: </w:t>
      </w:r>
      <w:r w:rsidR="00E5129E" w:rsidRPr="006807A4">
        <w:t>So</w:t>
      </w:r>
      <w:r w:rsidR="005D4E94" w:rsidRPr="006807A4">
        <w:t>,</w:t>
      </w:r>
      <w:r w:rsidR="00E5129E" w:rsidRPr="006807A4">
        <w:t xml:space="preserve"> then would it</w:t>
      </w:r>
      <w:r w:rsidR="005D4E94" w:rsidRPr="006807A4">
        <w:t xml:space="preserve"> </w:t>
      </w:r>
      <w:r w:rsidR="00E5129E" w:rsidRPr="006807A4">
        <w:t>be fair to say that the DAF</w:t>
      </w:r>
      <w:r w:rsidR="006807A4" w:rsidRPr="006807A4">
        <w:t>F</w:t>
      </w:r>
      <w:r w:rsidR="007A49BD" w:rsidRPr="006807A4">
        <w:t xml:space="preserve"> </w:t>
      </w:r>
      <w:r w:rsidR="00E5129E" w:rsidRPr="006807A4">
        <w:t>Agricultural Coun</w:t>
      </w:r>
      <w:r w:rsidR="006807A4" w:rsidRPr="006807A4">
        <w:t>se</w:t>
      </w:r>
      <w:r w:rsidR="00E5129E" w:rsidRPr="006807A4">
        <w:t>llor network is not</w:t>
      </w:r>
      <w:r w:rsidR="005D4E94" w:rsidRPr="006807A4">
        <w:t xml:space="preserve"> </w:t>
      </w:r>
      <w:r w:rsidR="00E5129E" w:rsidRPr="006807A4">
        <w:t>only there to support and facilitate</w:t>
      </w:r>
      <w:r w:rsidR="005D4E94" w:rsidRPr="006807A4">
        <w:t xml:space="preserve"> </w:t>
      </w:r>
      <w:r w:rsidR="00E5129E" w:rsidRPr="006807A4">
        <w:t>trade, but also to actually protect our</w:t>
      </w:r>
      <w:r w:rsidR="005D4E94" w:rsidRPr="006807A4">
        <w:t xml:space="preserve"> </w:t>
      </w:r>
      <w:r w:rsidR="00E5129E" w:rsidRPr="006807A4">
        <w:t>agriculture from a biosecurity</w:t>
      </w:r>
      <w:r w:rsidR="005D4E94" w:rsidRPr="006807A4">
        <w:t xml:space="preserve"> </w:t>
      </w:r>
      <w:r w:rsidR="00E5129E" w:rsidRPr="006807A4">
        <w:t>standpoint</w:t>
      </w:r>
      <w:r w:rsidRPr="006807A4">
        <w:t>?</w:t>
      </w:r>
    </w:p>
    <w:p w14:paraId="46846EFD" w14:textId="279627BD" w:rsidR="005D4E94" w:rsidRPr="005D4E94" w:rsidRDefault="00457289" w:rsidP="00457289">
      <w:r w:rsidRPr="006807A4">
        <w:rPr>
          <w:b/>
          <w:bCs/>
        </w:rPr>
        <w:t>Dane</w:t>
      </w:r>
      <w:r w:rsidRPr="006807A4">
        <w:t xml:space="preserve">: </w:t>
      </w:r>
      <w:r w:rsidR="00E5129E" w:rsidRPr="006807A4">
        <w:t xml:space="preserve">Absolutely. </w:t>
      </w:r>
      <w:r w:rsidRPr="006807A4">
        <w:t>A</w:t>
      </w:r>
      <w:r w:rsidR="00E5129E" w:rsidRPr="006807A4">
        <w:t>nd, you</w:t>
      </w:r>
      <w:r w:rsidR="005D4E94" w:rsidRPr="006807A4">
        <w:t xml:space="preserve"> </w:t>
      </w:r>
      <w:r w:rsidR="00E5129E" w:rsidRPr="006807A4">
        <w:t>know</w:t>
      </w:r>
      <w:r w:rsidR="006807A4">
        <w:t xml:space="preserve"> i</w:t>
      </w:r>
      <w:r w:rsidR="00E5129E" w:rsidRPr="005D4E94">
        <w:t>t's been one of the one of</w:t>
      </w:r>
      <w:r w:rsidR="005D4E94">
        <w:t xml:space="preserve"> </w:t>
      </w:r>
      <w:r w:rsidR="00E5129E" w:rsidRPr="005D4E94">
        <w:t>the things that in my time here</w:t>
      </w:r>
      <w:r w:rsidR="005D4E94">
        <w:t xml:space="preserve"> </w:t>
      </w:r>
      <w:r w:rsidR="00E5129E" w:rsidRPr="005D4E94">
        <w:t>when I started at the start</w:t>
      </w:r>
      <w:r w:rsidR="005D4E94">
        <w:t xml:space="preserve"> </w:t>
      </w:r>
      <w:r w:rsidR="00E5129E" w:rsidRPr="005D4E94">
        <w:t>of 2022 I knew biosecurity would be</w:t>
      </w:r>
      <w:r w:rsidR="005D4E94" w:rsidRPr="005D4E94">
        <w:t xml:space="preserve"> </w:t>
      </w:r>
      <w:r w:rsidR="00E5129E" w:rsidRPr="005D4E94">
        <w:t>part of the work, but certainly</w:t>
      </w:r>
      <w:r w:rsidR="005D4E94" w:rsidRPr="005D4E94">
        <w:t>,</w:t>
      </w:r>
      <w:r w:rsidR="005D4E94">
        <w:t xml:space="preserve"> </w:t>
      </w:r>
      <w:r w:rsidR="00E5129E" w:rsidRPr="005D4E94">
        <w:t>a lot of the pre</w:t>
      </w:r>
      <w:r w:rsidR="006807A4">
        <w:t>-</w:t>
      </w:r>
      <w:r w:rsidR="00E5129E" w:rsidRPr="005D4E94">
        <w:t>posting</w:t>
      </w:r>
      <w:r w:rsidR="005D4E94">
        <w:t xml:space="preserve"> </w:t>
      </w:r>
      <w:r w:rsidR="00E5129E" w:rsidRPr="005D4E94">
        <w:t>discussions were in the trade side of</w:t>
      </w:r>
      <w:r w:rsidR="005D4E94">
        <w:t xml:space="preserve"> </w:t>
      </w:r>
      <w:r w:rsidR="00E5129E" w:rsidRPr="005D4E94">
        <w:t>things</w:t>
      </w:r>
      <w:r w:rsidR="005D4E94" w:rsidRPr="005D4E94">
        <w:t>.</w:t>
      </w:r>
    </w:p>
    <w:p w14:paraId="01690130" w14:textId="77777777" w:rsidR="006807A4" w:rsidRDefault="005D4E94" w:rsidP="00457289">
      <w:r w:rsidRPr="005D4E94">
        <w:t>H</w:t>
      </w:r>
      <w:r w:rsidR="00E5129E" w:rsidRPr="005D4E94">
        <w:t xml:space="preserve">owever, </w:t>
      </w:r>
      <w:r w:rsidRPr="005D4E94">
        <w:t>t</w:t>
      </w:r>
      <w:r w:rsidR="00E5129E" w:rsidRPr="005D4E94">
        <w:t>hen soon after I</w:t>
      </w:r>
      <w:r w:rsidRPr="005D4E94">
        <w:t xml:space="preserve"> </w:t>
      </w:r>
      <w:r w:rsidR="00E5129E" w:rsidRPr="005D4E94">
        <w:t>arrived in 2022 there were outbreaks of</w:t>
      </w:r>
      <w:r w:rsidRPr="005D4E94">
        <w:t xml:space="preserve"> </w:t>
      </w:r>
      <w:r w:rsidR="00E5129E" w:rsidRPr="005D4E94">
        <w:t>foot and mouth disease and lumpy skin</w:t>
      </w:r>
      <w:r w:rsidRPr="005D4E94">
        <w:t xml:space="preserve"> </w:t>
      </w:r>
      <w:r w:rsidR="00E5129E" w:rsidRPr="005D4E94">
        <w:t>disease. And, more recently, Rabies</w:t>
      </w:r>
      <w:r w:rsidRPr="005D4E94">
        <w:t xml:space="preserve"> </w:t>
      </w:r>
      <w:r w:rsidR="00E5129E" w:rsidRPr="005D4E94">
        <w:t>had has spread a bit within Indonesia.</w:t>
      </w:r>
      <w:r w:rsidR="006807A4">
        <w:t xml:space="preserve"> </w:t>
      </w:r>
      <w:r w:rsidR="00E5129E" w:rsidRPr="005D4E94">
        <w:t>So, the biosecurity side of things</w:t>
      </w:r>
      <w:r>
        <w:t xml:space="preserve"> </w:t>
      </w:r>
      <w:r w:rsidR="00E5129E" w:rsidRPr="005D4E94">
        <w:t>is quite a part of our</w:t>
      </w:r>
      <w:r>
        <w:t xml:space="preserve"> </w:t>
      </w:r>
      <w:r w:rsidR="00E5129E" w:rsidRPr="005D4E94">
        <w:t>work.</w:t>
      </w:r>
      <w:r w:rsidR="006807A4">
        <w:t xml:space="preserve"> B</w:t>
      </w:r>
      <w:r w:rsidR="00E5129E" w:rsidRPr="005D4E94">
        <w:t>ut it's a very important</w:t>
      </w:r>
      <w:r>
        <w:t xml:space="preserve"> </w:t>
      </w:r>
      <w:r w:rsidR="006807A4" w:rsidRPr="00457289">
        <w:t>p</w:t>
      </w:r>
      <w:r w:rsidR="006807A4">
        <w:t>a</w:t>
      </w:r>
      <w:r w:rsidR="006807A4" w:rsidRPr="00457289">
        <w:t>rt</w:t>
      </w:r>
      <w:r w:rsidR="006807A4" w:rsidRPr="00DA6FEE">
        <w:rPr>
          <w:rFonts w:ascii="Courier New" w:hAnsi="Courier New" w:cs="Courier New"/>
        </w:rPr>
        <w:t>,</w:t>
      </w:r>
      <w:r w:rsidR="006807A4" w:rsidRPr="005D4E94">
        <w:t xml:space="preserve"> obviously</w:t>
      </w:r>
      <w:r w:rsidR="00E5129E" w:rsidRPr="005D4E94">
        <w:t>,</w:t>
      </w:r>
      <w:r w:rsidRPr="005D4E94">
        <w:t xml:space="preserve"> </w:t>
      </w:r>
      <w:r w:rsidR="00E5129E" w:rsidRPr="005D4E94">
        <w:t>try to,</w:t>
      </w:r>
      <w:r w:rsidRPr="005D4E94">
        <w:t xml:space="preserve"> </w:t>
      </w:r>
      <w:r w:rsidR="00E5129E" w:rsidRPr="005D4E94">
        <w:t>work with Indonesia to combat these</w:t>
      </w:r>
      <w:r w:rsidRPr="005D4E94">
        <w:t xml:space="preserve"> </w:t>
      </w:r>
      <w:r w:rsidR="00E5129E" w:rsidRPr="005D4E94">
        <w:t>diseases and stop the spread of</w:t>
      </w:r>
      <w:r w:rsidRPr="005D4E94">
        <w:t xml:space="preserve"> </w:t>
      </w:r>
      <w:r w:rsidR="00E5129E" w:rsidRPr="005D4E94">
        <w:t>them. So</w:t>
      </w:r>
      <w:r w:rsidRPr="005D4E94">
        <w:t>,</w:t>
      </w:r>
      <w:r w:rsidR="00E5129E" w:rsidRPr="005D4E94">
        <w:t xml:space="preserve"> the work is far more</w:t>
      </w:r>
      <w:r w:rsidR="006807A4">
        <w:t>, i</w:t>
      </w:r>
      <w:r w:rsidR="00E5129E" w:rsidRPr="005D4E94">
        <w:t>t's far broader than just trade.</w:t>
      </w:r>
      <w:r w:rsidRPr="005D4E94">
        <w:t xml:space="preserve"> </w:t>
      </w:r>
      <w:r w:rsidR="00E5129E" w:rsidRPr="005D4E94">
        <w:t>And that's one of the enjoyable things</w:t>
      </w:r>
      <w:r w:rsidRPr="005D4E94">
        <w:t xml:space="preserve"> </w:t>
      </w:r>
      <w:r w:rsidR="00E5129E" w:rsidRPr="005D4E94">
        <w:t>about the work. I think that it's so</w:t>
      </w:r>
      <w:r w:rsidRPr="005D4E94">
        <w:t xml:space="preserve"> </w:t>
      </w:r>
      <w:r w:rsidR="00E5129E" w:rsidRPr="005D4E94">
        <w:t>diverse and varied</w:t>
      </w:r>
      <w:r w:rsidR="006807A4">
        <w:t>.</w:t>
      </w:r>
    </w:p>
    <w:p w14:paraId="6B150D3E" w14:textId="77777777" w:rsidR="006807A4" w:rsidRDefault="006807A4" w:rsidP="00457289">
      <w:r w:rsidRPr="006807A4">
        <w:rPr>
          <w:b/>
          <w:bCs/>
        </w:rPr>
        <w:t>Tim</w:t>
      </w:r>
      <w:r>
        <w:t>: A</w:t>
      </w:r>
      <w:r w:rsidR="00E5129E" w:rsidRPr="005D4E94">
        <w:t>nd given that</w:t>
      </w:r>
      <w:r w:rsidR="005D4E94" w:rsidRPr="005D4E94">
        <w:t xml:space="preserve"> </w:t>
      </w:r>
      <w:r w:rsidR="00E5129E" w:rsidRPr="005D4E94">
        <w:t>it is so broa</w:t>
      </w:r>
      <w:r>
        <w:t>d</w:t>
      </w:r>
      <w:r w:rsidR="00E5129E" w:rsidRPr="005D4E94">
        <w:t>, I guess a lot of it</w:t>
      </w:r>
      <w:r w:rsidR="00457289">
        <w:t xml:space="preserve"> </w:t>
      </w:r>
      <w:r w:rsidR="00E5129E" w:rsidRPr="005D4E94">
        <w:t>goes to the general relationship</w:t>
      </w:r>
      <w:r w:rsidR="005D4E94" w:rsidRPr="005D4E94">
        <w:t xml:space="preserve"> </w:t>
      </w:r>
      <w:r w:rsidR="00E5129E" w:rsidRPr="005D4E94">
        <w:t>between our two countries as near</w:t>
      </w:r>
      <w:r w:rsidR="00457289">
        <w:t xml:space="preserve"> </w:t>
      </w:r>
      <w:r w:rsidR="00E5129E" w:rsidRPr="005D4E94">
        <w:t>neighbours</w:t>
      </w:r>
      <w:r>
        <w:t>?</w:t>
      </w:r>
    </w:p>
    <w:p w14:paraId="360EB989" w14:textId="0E71292C" w:rsidR="00F362C3" w:rsidRDefault="006807A4" w:rsidP="00457289">
      <w:r w:rsidRPr="006807A4">
        <w:rPr>
          <w:b/>
          <w:bCs/>
        </w:rPr>
        <w:t>Dane</w:t>
      </w:r>
      <w:r>
        <w:t xml:space="preserve">: </w:t>
      </w:r>
      <w:r w:rsidR="00E5129E" w:rsidRPr="005D4E94">
        <w:t>Yeah, that's right.</w:t>
      </w:r>
      <w:r w:rsidR="00457289">
        <w:t xml:space="preserve"> </w:t>
      </w:r>
      <w:r w:rsidR="00E5129E" w:rsidRPr="005D4E94">
        <w:t>Australia and Indonesia are neighbours.</w:t>
      </w:r>
      <w:r w:rsidR="005D4E94" w:rsidRPr="005D4E94">
        <w:t xml:space="preserve"> </w:t>
      </w:r>
      <w:r w:rsidR="00E5129E" w:rsidRPr="005D4E94">
        <w:t>And that relationship's critical.</w:t>
      </w:r>
      <w:r w:rsidR="005D4E94" w:rsidRPr="005D4E94">
        <w:t xml:space="preserve"> </w:t>
      </w:r>
      <w:r w:rsidR="00E5129E" w:rsidRPr="005D4E94">
        <w:t>Obviously,</w:t>
      </w:r>
      <w:r w:rsidR="005D4E94" w:rsidRPr="005D4E94">
        <w:t xml:space="preserve"> </w:t>
      </w:r>
      <w:r w:rsidR="00E5129E" w:rsidRPr="005D4E94">
        <w:t>at the bilateral level.</w:t>
      </w:r>
      <w:r w:rsidR="005D4E94" w:rsidRPr="005D4E94">
        <w:t xml:space="preserve"> </w:t>
      </w:r>
      <w:r w:rsidR="00E5129E" w:rsidRPr="005D4E94">
        <w:t>And it's much more than trade.</w:t>
      </w:r>
      <w:r w:rsidR="00457289">
        <w:t xml:space="preserve"> </w:t>
      </w:r>
      <w:r w:rsidR="00E5129E" w:rsidRPr="005D4E94">
        <w:t>So, I get to play</w:t>
      </w:r>
      <w:r>
        <w:t>,</w:t>
      </w:r>
      <w:r w:rsidR="00E5129E" w:rsidRPr="005D4E94">
        <w:t xml:space="preserve"> you know, a</w:t>
      </w:r>
      <w:r w:rsidR="005D4E94" w:rsidRPr="005D4E94">
        <w:t xml:space="preserve"> </w:t>
      </w:r>
      <w:r w:rsidR="00E5129E" w:rsidRPr="005D4E94">
        <w:t>small but hopefully helpful part in</w:t>
      </w:r>
      <w:r w:rsidR="005D4E94" w:rsidRPr="005D4E94">
        <w:t xml:space="preserve"> </w:t>
      </w:r>
      <w:r w:rsidR="00E5129E" w:rsidRPr="005D4E94">
        <w:t>in that relationship, particularly in</w:t>
      </w:r>
      <w:r w:rsidR="005D4E94">
        <w:t xml:space="preserve"> </w:t>
      </w:r>
      <w:r w:rsidR="00E5129E" w:rsidRPr="005D4E94">
        <w:t>the agriculture space, and hopefully</w:t>
      </w:r>
      <w:r w:rsidR="005D4E94" w:rsidRPr="005D4E94">
        <w:t xml:space="preserve"> </w:t>
      </w:r>
      <w:r w:rsidR="00E5129E" w:rsidRPr="005D4E94">
        <w:t>that that has a range of benefits for both countrie</w:t>
      </w:r>
      <w:r w:rsidR="005D4E94" w:rsidRPr="005D4E94">
        <w:t xml:space="preserve">s. </w:t>
      </w:r>
    </w:p>
    <w:p w14:paraId="20BB757D" w14:textId="1291AA75" w:rsidR="00457289" w:rsidRDefault="006807A4" w:rsidP="00457289">
      <w:r>
        <w:t>[</w:t>
      </w:r>
      <w:r w:rsidR="00457289">
        <w:t>Video ends]</w:t>
      </w:r>
    </w:p>
    <w:p w14:paraId="52970DDB" w14:textId="77777777" w:rsidR="00457289" w:rsidRDefault="00457289" w:rsidP="00457289">
      <w:pPr>
        <w:pStyle w:val="Normalsmall"/>
        <w:keepNext/>
      </w:pPr>
      <w:r>
        <w:rPr>
          <w:rStyle w:val="Strong"/>
        </w:rPr>
        <w:t>Acknowledgement of Country</w:t>
      </w:r>
    </w:p>
    <w:p w14:paraId="07FB7569" w14:textId="77777777" w:rsidR="00457289" w:rsidRDefault="00457289" w:rsidP="00457289">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54D3F15E" w14:textId="77777777" w:rsidR="00457289" w:rsidRDefault="00457289" w:rsidP="00457289">
      <w:pPr>
        <w:pStyle w:val="Normalsmall"/>
        <w:spacing w:before="360"/>
      </w:pPr>
      <w:r>
        <w:lastRenderedPageBreak/>
        <w:t>© Commonwealth of Australia 2024</w:t>
      </w:r>
    </w:p>
    <w:p w14:paraId="61DF9423" w14:textId="77777777" w:rsidR="00457289" w:rsidRDefault="00457289" w:rsidP="00457289">
      <w:pPr>
        <w:pStyle w:val="Normalsmall"/>
      </w:pPr>
      <w:r>
        <w:t>Unless otherwise noted, copyright (and any other intellectual property rights) in this publication is owned by the Commonwealth of Australia (referred to as the Commonwealth).</w:t>
      </w:r>
    </w:p>
    <w:p w14:paraId="5942FF9E" w14:textId="77777777" w:rsidR="00457289" w:rsidRDefault="00457289" w:rsidP="00457289">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7A5548BB" w14:textId="77777777" w:rsidR="00457289" w:rsidRDefault="00457289" w:rsidP="00457289">
      <w:pPr>
        <w:pStyle w:val="Normalsmall"/>
      </w:pPr>
      <w:r>
        <w:t xml:space="preserve">The Australian Government acting through the </w:t>
      </w:r>
      <w:r w:rsidRPr="004E6DCD">
        <w:t>Department of Agriculture, Fisheries and Forestry</w:t>
      </w:r>
      <w:r>
        <w:t xml:space="preserve"> has exercised due care and skill in preparing and compiling the information and data in this publication. Notwithstanding, the </w:t>
      </w:r>
      <w:r w:rsidRPr="004E6DCD">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52B68501" w14:textId="77777777" w:rsidR="00457289" w:rsidRPr="005D4E94" w:rsidRDefault="00457289" w:rsidP="00457289"/>
    <w:sectPr w:rsidR="00457289" w:rsidRPr="005D4E94" w:rsidSect="00457289">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25C67" w14:textId="77777777" w:rsidR="00153BCD" w:rsidRDefault="00153BCD">
      <w:r>
        <w:separator/>
      </w:r>
    </w:p>
    <w:p w14:paraId="173FAB25" w14:textId="77777777" w:rsidR="00153BCD" w:rsidRDefault="00153BCD"/>
  </w:endnote>
  <w:endnote w:type="continuationSeparator" w:id="0">
    <w:p w14:paraId="7EC7C073" w14:textId="77777777" w:rsidR="00153BCD" w:rsidRDefault="00153BCD">
      <w:r>
        <w:continuationSeparator/>
      </w:r>
    </w:p>
    <w:p w14:paraId="502F0A84" w14:textId="77777777" w:rsidR="00153BCD" w:rsidRDefault="00153BCD"/>
  </w:endnote>
  <w:endnote w:type="continuationNotice" w:id="1">
    <w:p w14:paraId="751F7EB0" w14:textId="77777777" w:rsidR="00153BCD" w:rsidRDefault="00153BCD">
      <w:pPr>
        <w:pStyle w:val="Footer"/>
      </w:pPr>
    </w:p>
    <w:p w14:paraId="544C23E4" w14:textId="77777777" w:rsidR="00153BCD" w:rsidRDefault="00153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E06F7" w14:textId="77777777" w:rsidR="00EC6092" w:rsidRDefault="007233A1">
    <w:pPr>
      <w:pStyle w:val="Footer"/>
    </w:pPr>
    <w:r>
      <w:rPr>
        <w:noProof/>
      </w:rPr>
      <mc:AlternateContent>
        <mc:Choice Requires="wps">
          <w:drawing>
            <wp:anchor distT="0" distB="0" distL="0" distR="0" simplePos="0" relativeHeight="251673600" behindDoc="0" locked="0" layoutInCell="1" allowOverlap="1" wp14:anchorId="213A42C8" wp14:editId="5320AED3">
              <wp:simplePos x="635" y="635"/>
              <wp:positionH relativeFrom="page">
                <wp:align>center</wp:align>
              </wp:positionH>
              <wp:positionV relativeFrom="page">
                <wp:align>bottom</wp:align>
              </wp:positionV>
              <wp:extent cx="551815" cy="404495"/>
              <wp:effectExtent l="0" t="0" r="635" b="0"/>
              <wp:wrapNone/>
              <wp:docPr id="214406679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F2D0600"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3A42C8"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1.8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F2D0600"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ABE20" w14:textId="77777777" w:rsidR="00302CCB" w:rsidRDefault="007233A1">
    <w:pPr>
      <w:pStyle w:val="Footer"/>
    </w:pPr>
    <w:r>
      <w:rPr>
        <w:noProof/>
      </w:rPr>
      <mc:AlternateContent>
        <mc:Choice Requires="wps">
          <w:drawing>
            <wp:anchor distT="0" distB="0" distL="0" distR="0" simplePos="0" relativeHeight="251674624" behindDoc="0" locked="0" layoutInCell="1" allowOverlap="1" wp14:anchorId="27DFA906" wp14:editId="4A6412E3">
              <wp:simplePos x="899160" y="9593580"/>
              <wp:positionH relativeFrom="page">
                <wp:align>center</wp:align>
              </wp:positionH>
              <wp:positionV relativeFrom="page">
                <wp:align>bottom</wp:align>
              </wp:positionV>
              <wp:extent cx="551815" cy="404495"/>
              <wp:effectExtent l="0" t="0" r="635" b="0"/>
              <wp:wrapNone/>
              <wp:docPr id="1917070404"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6DBAB8A"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DFA906"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1.8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26DBAB8A"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4E6DCD" w:rsidRPr="004E6DCD">
      <w:t>Department of Agriculture, Fisheries and Forestry</w:t>
    </w:r>
  </w:p>
  <w:p w14:paraId="624CB700"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ABAAE" w14:textId="77777777" w:rsidR="00302CCB" w:rsidRDefault="007233A1" w:rsidP="007233A1">
    <w:pPr>
      <w:pStyle w:val="Footer"/>
    </w:pPr>
    <w:r>
      <w:rPr>
        <w:noProof/>
      </w:rPr>
      <mc:AlternateContent>
        <mc:Choice Requires="wps">
          <w:drawing>
            <wp:anchor distT="0" distB="0" distL="0" distR="0" simplePos="0" relativeHeight="251672576" behindDoc="0" locked="0" layoutInCell="1" allowOverlap="1" wp14:anchorId="3343112B" wp14:editId="2EF660A2">
              <wp:simplePos x="899160" y="10050780"/>
              <wp:positionH relativeFrom="page">
                <wp:align>center</wp:align>
              </wp:positionH>
              <wp:positionV relativeFrom="page">
                <wp:align>bottom</wp:align>
              </wp:positionV>
              <wp:extent cx="551815" cy="404495"/>
              <wp:effectExtent l="0" t="0" r="635" b="0"/>
              <wp:wrapNone/>
              <wp:docPr id="112102162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7551B84"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43112B"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1.8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17551B84"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4E6DCD" w:rsidRPr="004E6DCD">
      <w:t>Department of Agriculture, Fisheries and Forestry</w:t>
    </w:r>
    <w:r>
      <w:tab/>
    </w:r>
    <w:r w:rsidR="00344815">
      <w:fldChar w:fldCharType="begin"/>
    </w:r>
    <w:r w:rsidR="00344815">
      <w:instrText xml:space="preserve"> PAGE   \* MERGEFORMAT </w:instrText>
    </w:r>
    <w:r w:rsidR="00344815">
      <w:fldChar w:fldCharType="separate"/>
    </w:r>
    <w:r w:rsidR="003E34CF">
      <w:rPr>
        <w:noProof/>
      </w:rPr>
      <w:t>1</w:t>
    </w:r>
    <w:r w:rsidR="0034481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59131" w14:textId="77777777" w:rsidR="00153BCD" w:rsidRDefault="00153BCD">
      <w:r>
        <w:separator/>
      </w:r>
    </w:p>
    <w:p w14:paraId="5A200E38" w14:textId="77777777" w:rsidR="00153BCD" w:rsidRDefault="00153BCD"/>
  </w:footnote>
  <w:footnote w:type="continuationSeparator" w:id="0">
    <w:p w14:paraId="7943D7F3" w14:textId="77777777" w:rsidR="00153BCD" w:rsidRDefault="00153BCD">
      <w:r>
        <w:continuationSeparator/>
      </w:r>
    </w:p>
    <w:p w14:paraId="3AC07958" w14:textId="77777777" w:rsidR="00153BCD" w:rsidRDefault="00153BCD"/>
  </w:footnote>
  <w:footnote w:type="continuationNotice" w:id="1">
    <w:p w14:paraId="4EC20708" w14:textId="77777777" w:rsidR="00153BCD" w:rsidRDefault="00153BCD">
      <w:pPr>
        <w:pStyle w:val="Footer"/>
      </w:pPr>
    </w:p>
    <w:p w14:paraId="0494980D" w14:textId="77777777" w:rsidR="00153BCD" w:rsidRDefault="00153B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2DCA2" w14:textId="77777777" w:rsidR="00EC6092" w:rsidRDefault="007233A1">
    <w:pPr>
      <w:pStyle w:val="Header"/>
    </w:pPr>
    <w:r>
      <w:rPr>
        <w:noProof/>
      </w:rPr>
      <mc:AlternateContent>
        <mc:Choice Requires="wps">
          <w:drawing>
            <wp:anchor distT="0" distB="0" distL="0" distR="0" simplePos="0" relativeHeight="251670528" behindDoc="0" locked="0" layoutInCell="1" allowOverlap="1" wp14:anchorId="0511FD68" wp14:editId="1E331F01">
              <wp:simplePos x="635" y="635"/>
              <wp:positionH relativeFrom="page">
                <wp:align>center</wp:align>
              </wp:positionH>
              <wp:positionV relativeFrom="page">
                <wp:align>top</wp:align>
              </wp:positionV>
              <wp:extent cx="551815" cy="404495"/>
              <wp:effectExtent l="0" t="0" r="635" b="14605"/>
              <wp:wrapNone/>
              <wp:docPr id="182716325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E601AA"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11FD68"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CE601AA"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F8320" w14:textId="331E5F6B" w:rsidR="00302CCB" w:rsidRDefault="007233A1" w:rsidP="007233A1">
    <w:pPr>
      <w:pStyle w:val="Header"/>
    </w:pPr>
    <w:r>
      <w:rPr>
        <w:noProof/>
      </w:rPr>
      <mc:AlternateContent>
        <mc:Choice Requires="wps">
          <w:drawing>
            <wp:anchor distT="0" distB="0" distL="0" distR="0" simplePos="0" relativeHeight="251662848" behindDoc="0" locked="0" layoutInCell="1" allowOverlap="1" wp14:anchorId="2A3920E3" wp14:editId="6CAF6ECB">
              <wp:simplePos x="899160" y="358140"/>
              <wp:positionH relativeFrom="page">
                <wp:align>center</wp:align>
              </wp:positionH>
              <wp:positionV relativeFrom="page">
                <wp:align>top</wp:align>
              </wp:positionV>
              <wp:extent cx="551815" cy="404495"/>
              <wp:effectExtent l="0" t="0" r="635" b="14605"/>
              <wp:wrapNone/>
              <wp:docPr id="113857422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790256E"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3920E3"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31.85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0790256E"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457289" w:rsidRPr="00457289">
      <w:t xml:space="preserve">Postcards from Post: interview with Dane Roberts, Australia’s agriculture counsellor in Indonesia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2BB78" w14:textId="77777777" w:rsidR="00302CCB" w:rsidRDefault="007233A1">
    <w:pPr>
      <w:pStyle w:val="Header"/>
      <w:jc w:val="left"/>
    </w:pPr>
    <w:r>
      <w:rPr>
        <w:noProof/>
        <w:lang w:eastAsia="en-AU"/>
      </w:rPr>
      <mc:AlternateContent>
        <mc:Choice Requires="wps">
          <w:drawing>
            <wp:anchor distT="0" distB="0" distL="0" distR="0" simplePos="0" relativeHeight="251669504" behindDoc="0" locked="0" layoutInCell="1" allowOverlap="1" wp14:anchorId="7C3561C8" wp14:editId="26F53543">
              <wp:simplePos x="899160" y="358140"/>
              <wp:positionH relativeFrom="page">
                <wp:align>center</wp:align>
              </wp:positionH>
              <wp:positionV relativeFrom="page">
                <wp:align>top</wp:align>
              </wp:positionV>
              <wp:extent cx="551815" cy="404495"/>
              <wp:effectExtent l="0" t="0" r="635" b="14605"/>
              <wp:wrapNone/>
              <wp:docPr id="2039035073"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487371D"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3561C8" id="_x0000_t202" coordsize="21600,21600" o:spt="202" path="m,l,21600r21600,l21600,xe">
              <v:stroke joinstyle="miter"/>
              <v:path gradientshapeok="t" o:connecttype="rect"/>
            </v:shapetype>
            <v:shape id="Text Box 7" o:spid="_x0000_s1030" type="#_x0000_t202" alt="OFFICIAL" style="position:absolute;margin-left:0;margin-top:0;width:43.45pt;height:31.8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3487371D"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507E99">
      <w:rPr>
        <w:noProof/>
        <w:lang w:eastAsia="en-AU"/>
      </w:rPr>
      <w:drawing>
        <wp:inline distT="0" distB="0" distL="0" distR="0" wp14:anchorId="28090BB4" wp14:editId="7E12D35A">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2208145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681F45"/>
    <w:multiLevelType w:val="multilevel"/>
    <w:tmpl w:val="D46E262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28097424">
    <w:abstractNumId w:val="4"/>
  </w:num>
  <w:num w:numId="2" w16cid:durableId="1571840851">
    <w:abstractNumId w:val="2"/>
  </w:num>
  <w:num w:numId="3" w16cid:durableId="678123525">
    <w:abstractNumId w:val="5"/>
  </w:num>
  <w:num w:numId="4" w16cid:durableId="426579715">
    <w:abstractNumId w:val="3"/>
    <w:lvlOverride w:ilvl="0">
      <w:lvl w:ilvl="0">
        <w:start w:val="1"/>
        <w:numFmt w:val="decimal"/>
        <w:pStyle w:val="Heading2"/>
        <w:lvlText w:val="%1"/>
        <w:lvlJc w:val="left"/>
        <w:pPr>
          <w:ind w:left="720" w:hanging="720"/>
        </w:pPr>
      </w:lvl>
    </w:lvlOverride>
  </w:num>
  <w:num w:numId="5" w16cid:durableId="1744913931">
    <w:abstractNumId w:val="9"/>
  </w:num>
  <w:num w:numId="6" w16cid:durableId="1380323749">
    <w:abstractNumId w:val="10"/>
  </w:num>
  <w:num w:numId="7" w16cid:durableId="654526635">
    <w:abstractNumId w:val="1"/>
  </w:num>
  <w:num w:numId="8" w16cid:durableId="99834329">
    <w:abstractNumId w:val="0"/>
  </w:num>
  <w:num w:numId="9" w16cid:durableId="404376802">
    <w:abstractNumId w:val="6"/>
  </w:num>
  <w:num w:numId="10" w16cid:durableId="915936249">
    <w:abstractNumId w:val="7"/>
  </w:num>
  <w:num w:numId="11" w16cid:durableId="1804734884">
    <w:abstractNumId w:val="3"/>
  </w:num>
  <w:num w:numId="12" w16cid:durableId="1768189887">
    <w:abstractNumId w:val="12"/>
  </w:num>
  <w:num w:numId="13" w16cid:durableId="894707335">
    <w:abstractNumId w:val="12"/>
  </w:num>
  <w:num w:numId="14" w16cid:durableId="1191914669">
    <w:abstractNumId w:val="12"/>
  </w:num>
  <w:num w:numId="15" w16cid:durableId="895358120">
    <w:abstractNumId w:val="12"/>
  </w:num>
  <w:num w:numId="16" w16cid:durableId="1361395064">
    <w:abstractNumId w:val="11"/>
  </w:num>
  <w:num w:numId="17" w16cid:durableId="82963544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BC8"/>
    <w:rsid w:val="000340D9"/>
    <w:rsid w:val="00044460"/>
    <w:rsid w:val="0007103E"/>
    <w:rsid w:val="00071927"/>
    <w:rsid w:val="000732D3"/>
    <w:rsid w:val="000826EA"/>
    <w:rsid w:val="0008602A"/>
    <w:rsid w:val="000D6771"/>
    <w:rsid w:val="00102AC5"/>
    <w:rsid w:val="001067A1"/>
    <w:rsid w:val="00122201"/>
    <w:rsid w:val="001368C8"/>
    <w:rsid w:val="001531E9"/>
    <w:rsid w:val="00153BCD"/>
    <w:rsid w:val="001665DA"/>
    <w:rsid w:val="0020259B"/>
    <w:rsid w:val="002119CB"/>
    <w:rsid w:val="0028499B"/>
    <w:rsid w:val="00290CE1"/>
    <w:rsid w:val="002A05E8"/>
    <w:rsid w:val="002B6AB1"/>
    <w:rsid w:val="002C61B6"/>
    <w:rsid w:val="002D0A8E"/>
    <w:rsid w:val="002D48F1"/>
    <w:rsid w:val="00302CCB"/>
    <w:rsid w:val="00315C9E"/>
    <w:rsid w:val="00344815"/>
    <w:rsid w:val="00360A93"/>
    <w:rsid w:val="00367D19"/>
    <w:rsid w:val="00382FEA"/>
    <w:rsid w:val="00396DBE"/>
    <w:rsid w:val="003C5851"/>
    <w:rsid w:val="003D5462"/>
    <w:rsid w:val="003E109C"/>
    <w:rsid w:val="003E34CF"/>
    <w:rsid w:val="00423DDE"/>
    <w:rsid w:val="00444F24"/>
    <w:rsid w:val="00446D93"/>
    <w:rsid w:val="0045182F"/>
    <w:rsid w:val="00457289"/>
    <w:rsid w:val="00473DEE"/>
    <w:rsid w:val="00492C01"/>
    <w:rsid w:val="004B4273"/>
    <w:rsid w:val="004E6DCD"/>
    <w:rsid w:val="005014FD"/>
    <w:rsid w:val="00507E99"/>
    <w:rsid w:val="00547505"/>
    <w:rsid w:val="00591062"/>
    <w:rsid w:val="005A4F3D"/>
    <w:rsid w:val="005B41DF"/>
    <w:rsid w:val="005D4E94"/>
    <w:rsid w:val="005D6DD9"/>
    <w:rsid w:val="00607CB6"/>
    <w:rsid w:val="00644EF2"/>
    <w:rsid w:val="00647368"/>
    <w:rsid w:val="0064773B"/>
    <w:rsid w:val="0068059E"/>
    <w:rsid w:val="006807A4"/>
    <w:rsid w:val="0068090F"/>
    <w:rsid w:val="006C0051"/>
    <w:rsid w:val="006E6E89"/>
    <w:rsid w:val="007233A1"/>
    <w:rsid w:val="00737273"/>
    <w:rsid w:val="007466AC"/>
    <w:rsid w:val="007A49BD"/>
    <w:rsid w:val="007E10FE"/>
    <w:rsid w:val="007F4FCC"/>
    <w:rsid w:val="00860BC8"/>
    <w:rsid w:val="008A35A4"/>
    <w:rsid w:val="008F0801"/>
    <w:rsid w:val="008F4559"/>
    <w:rsid w:val="00954911"/>
    <w:rsid w:val="009B1BC5"/>
    <w:rsid w:val="009D0CD4"/>
    <w:rsid w:val="009D189E"/>
    <w:rsid w:val="009D6E8E"/>
    <w:rsid w:val="009F454F"/>
    <w:rsid w:val="00A4689F"/>
    <w:rsid w:val="00A6125F"/>
    <w:rsid w:val="00A80439"/>
    <w:rsid w:val="00AA4788"/>
    <w:rsid w:val="00AD4BAD"/>
    <w:rsid w:val="00B06F15"/>
    <w:rsid w:val="00B24A82"/>
    <w:rsid w:val="00B50DDA"/>
    <w:rsid w:val="00B60DD3"/>
    <w:rsid w:val="00B6619B"/>
    <w:rsid w:val="00BA62AC"/>
    <w:rsid w:val="00BD6976"/>
    <w:rsid w:val="00C21479"/>
    <w:rsid w:val="00C67533"/>
    <w:rsid w:val="00C70851"/>
    <w:rsid w:val="00C9195E"/>
    <w:rsid w:val="00C94FF5"/>
    <w:rsid w:val="00CB6B7A"/>
    <w:rsid w:val="00CD14FE"/>
    <w:rsid w:val="00CF57CB"/>
    <w:rsid w:val="00D4173D"/>
    <w:rsid w:val="00D56487"/>
    <w:rsid w:val="00D87891"/>
    <w:rsid w:val="00D97B14"/>
    <w:rsid w:val="00DA4DF5"/>
    <w:rsid w:val="00DB14BC"/>
    <w:rsid w:val="00DB5F34"/>
    <w:rsid w:val="00DF3577"/>
    <w:rsid w:val="00DF3694"/>
    <w:rsid w:val="00E13E81"/>
    <w:rsid w:val="00E223F4"/>
    <w:rsid w:val="00E47D86"/>
    <w:rsid w:val="00E5129E"/>
    <w:rsid w:val="00E56AC8"/>
    <w:rsid w:val="00E80ABE"/>
    <w:rsid w:val="00E963E1"/>
    <w:rsid w:val="00EA5AFF"/>
    <w:rsid w:val="00EC6092"/>
    <w:rsid w:val="00F20602"/>
    <w:rsid w:val="00F2600B"/>
    <w:rsid w:val="00F362C3"/>
    <w:rsid w:val="00F87B3C"/>
    <w:rsid w:val="00FA71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63CFC"/>
  <w15:chartTrackingRefBased/>
  <w15:docId w15:val="{F62F6E6E-6DC3-4B0C-B03A-83D09201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CE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F20602"/>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F20602"/>
    <w:pPr>
      <w:numPr>
        <w:numId w:val="4"/>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C9195E"/>
    <w:pPr>
      <w:keepNext/>
      <w:keepLines/>
      <w:numPr>
        <w:ilvl w:val="1"/>
        <w:numId w:val="4"/>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C9195E"/>
    <w:pPr>
      <w:keepNext/>
      <w:numPr>
        <w:ilvl w:val="2"/>
        <w:numId w:val="4"/>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20259B"/>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C9195E"/>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0602"/>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F20602"/>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C9195E"/>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C9195E"/>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20259B"/>
    <w:rPr>
      <w:rFonts w:ascii="Calibri" w:eastAsiaTheme="minorHAnsi" w:hAnsi="Calibri" w:cstheme="minorBidi"/>
      <w:b/>
      <w:sz w:val="22"/>
      <w:szCs w:val="22"/>
      <w:lang w:eastAsia="en-US"/>
    </w:rPr>
  </w:style>
  <w:style w:type="paragraph" w:styleId="CommentText">
    <w:name w:val="annotation text"/>
    <w:basedOn w:val="Normal"/>
    <w:link w:val="CommentTextChar"/>
    <w:unhideWhenUsed/>
    <w:rsid w:val="00C9195E"/>
    <w:rPr>
      <w:sz w:val="20"/>
      <w:szCs w:val="20"/>
    </w:rPr>
  </w:style>
  <w:style w:type="character" w:customStyle="1" w:styleId="CommentTextChar">
    <w:name w:val="Comment Text Char"/>
    <w:basedOn w:val="DefaultParagraphFont"/>
    <w:link w:val="CommentText"/>
    <w:rsid w:val="00C9195E"/>
    <w:rPr>
      <w:rFonts w:asciiTheme="minorHAnsi" w:eastAsiaTheme="minorHAnsi" w:hAnsiTheme="minorHAnsi" w:cstheme="minorBidi"/>
      <w:lang w:eastAsia="en-US"/>
    </w:rPr>
  </w:style>
  <w:style w:type="paragraph" w:styleId="Header">
    <w:name w:val="header"/>
    <w:basedOn w:val="Normal"/>
    <w:link w:val="HeaderChar"/>
    <w:uiPriority w:val="26"/>
    <w:rsid w:val="007233A1"/>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7233A1"/>
    <w:rPr>
      <w:rFonts w:ascii="Calibri" w:eastAsiaTheme="minorHAnsi" w:hAnsi="Calibri" w:cstheme="minorBidi"/>
      <w:szCs w:val="22"/>
      <w:lang w:eastAsia="en-US"/>
    </w:rPr>
  </w:style>
  <w:style w:type="paragraph" w:styleId="Footer">
    <w:name w:val="footer"/>
    <w:basedOn w:val="Normal"/>
    <w:link w:val="FooterChar"/>
    <w:uiPriority w:val="27"/>
    <w:rsid w:val="007233A1"/>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7233A1"/>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C9195E"/>
    <w:rPr>
      <w:sz w:val="16"/>
      <w:szCs w:val="16"/>
    </w:rPr>
  </w:style>
  <w:style w:type="paragraph" w:styleId="CommentSubject">
    <w:name w:val="annotation subject"/>
    <w:basedOn w:val="CommentText"/>
    <w:next w:val="CommentText"/>
    <w:link w:val="CommentSubjectChar"/>
    <w:uiPriority w:val="99"/>
    <w:semiHidden/>
    <w:unhideWhenUsed/>
    <w:rsid w:val="00C9195E"/>
    <w:rPr>
      <w:b/>
      <w:bCs/>
    </w:rPr>
  </w:style>
  <w:style w:type="character" w:customStyle="1" w:styleId="CommentSubjectChar">
    <w:name w:val="Comment Subject Char"/>
    <w:basedOn w:val="CommentTextChar"/>
    <w:link w:val="CommentSubject"/>
    <w:uiPriority w:val="99"/>
    <w:semiHidden/>
    <w:rsid w:val="00C9195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C9195E"/>
    <w:rPr>
      <w:rFonts w:ascii="Calibri" w:hAnsi="Calibri"/>
      <w:sz w:val="18"/>
      <w:szCs w:val="18"/>
    </w:rPr>
  </w:style>
  <w:style w:type="character" w:customStyle="1" w:styleId="BalloonTextChar">
    <w:name w:val="Balloon Text Char"/>
    <w:basedOn w:val="DefaultParagraphFont"/>
    <w:link w:val="BalloonText"/>
    <w:uiPriority w:val="99"/>
    <w:semiHidden/>
    <w:rsid w:val="00C9195E"/>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9195E"/>
    <w:rPr>
      <w:sz w:val="16"/>
    </w:rPr>
  </w:style>
  <w:style w:type="paragraph" w:styleId="Quote">
    <w:name w:val="Quote"/>
    <w:basedOn w:val="Normal"/>
    <w:next w:val="Normal"/>
    <w:link w:val="QuoteChar"/>
    <w:uiPriority w:val="18"/>
    <w:qFormat/>
    <w:rsid w:val="00C9195E"/>
    <w:pPr>
      <w:ind w:left="709" w:right="567"/>
    </w:pPr>
    <w:rPr>
      <w:iCs/>
      <w:color w:val="000000"/>
    </w:rPr>
  </w:style>
  <w:style w:type="character" w:customStyle="1" w:styleId="QuoteChar">
    <w:name w:val="Quote Char"/>
    <w:basedOn w:val="DefaultParagraphFont"/>
    <w:link w:val="Quote"/>
    <w:uiPriority w:val="18"/>
    <w:rsid w:val="00C9195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C9195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C9195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C9195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60A93"/>
    <w:pPr>
      <w:spacing w:before="120"/>
    </w:pPr>
    <w:rPr>
      <w:b w:val="0"/>
      <w:sz w:val="44"/>
      <w:szCs w:val="56"/>
    </w:rPr>
  </w:style>
  <w:style w:type="character" w:customStyle="1" w:styleId="SubtitleChar">
    <w:name w:val="Subtitle Char"/>
    <w:basedOn w:val="DefaultParagraphFont"/>
    <w:link w:val="Subtitle"/>
    <w:uiPriority w:val="23"/>
    <w:rsid w:val="00360A93"/>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C9195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C9195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C9195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C9195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C9195E"/>
    <w:rPr>
      <w:color w:val="165788"/>
      <w:u w:val="single"/>
    </w:rPr>
  </w:style>
  <w:style w:type="paragraph" w:styleId="ListBullet">
    <w:name w:val="List Bullet"/>
    <w:basedOn w:val="Normal"/>
    <w:uiPriority w:val="99"/>
    <w:qFormat/>
    <w:rsid w:val="00EC6092"/>
    <w:pPr>
      <w:numPr>
        <w:numId w:val="5"/>
      </w:numPr>
      <w:spacing w:before="120" w:after="120"/>
      <w:ind w:left="454" w:hanging="454"/>
    </w:pPr>
  </w:style>
  <w:style w:type="paragraph" w:styleId="TableofFigures">
    <w:name w:val="table of figures"/>
    <w:basedOn w:val="Normal"/>
    <w:next w:val="Normal"/>
    <w:uiPriority w:val="99"/>
    <w:rsid w:val="00C9195E"/>
    <w:pPr>
      <w:spacing w:before="120" w:after="120" w:line="240" w:lineRule="auto"/>
    </w:pPr>
  </w:style>
  <w:style w:type="paragraph" w:styleId="ListBullet2">
    <w:name w:val="List Bullet 2"/>
    <w:basedOn w:val="Normal"/>
    <w:uiPriority w:val="8"/>
    <w:qFormat/>
    <w:rsid w:val="00EC6092"/>
    <w:pPr>
      <w:numPr>
        <w:ilvl w:val="1"/>
        <w:numId w:val="5"/>
      </w:numPr>
      <w:spacing w:before="120" w:after="120"/>
      <w:ind w:left="908" w:hanging="454"/>
      <w:contextualSpacing/>
    </w:pPr>
  </w:style>
  <w:style w:type="paragraph" w:styleId="ListNumber">
    <w:name w:val="List Number"/>
    <w:basedOn w:val="Normal"/>
    <w:uiPriority w:val="9"/>
    <w:qFormat/>
    <w:rsid w:val="00EC6092"/>
    <w:pPr>
      <w:numPr>
        <w:numId w:val="6"/>
      </w:numPr>
      <w:tabs>
        <w:tab w:val="left" w:pos="142"/>
      </w:tabs>
      <w:spacing w:before="120" w:after="120"/>
      <w:ind w:left="454" w:hanging="454"/>
    </w:pPr>
  </w:style>
  <w:style w:type="paragraph" w:styleId="ListNumber2">
    <w:name w:val="List Number 2"/>
    <w:uiPriority w:val="10"/>
    <w:qFormat/>
    <w:rsid w:val="00EC6092"/>
    <w:pPr>
      <w:numPr>
        <w:ilvl w:val="1"/>
        <w:numId w:val="6"/>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EC6092"/>
    <w:pPr>
      <w:numPr>
        <w:ilvl w:val="2"/>
        <w:numId w:val="6"/>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C9195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C9195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C9195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C9195E"/>
    <w:pPr>
      <w:spacing w:before="60" w:after="60" w:line="240" w:lineRule="auto"/>
    </w:pPr>
    <w:rPr>
      <w:sz w:val="18"/>
    </w:rPr>
  </w:style>
  <w:style w:type="paragraph" w:customStyle="1" w:styleId="TableHeading">
    <w:name w:val="Table Heading"/>
    <w:basedOn w:val="TableText"/>
    <w:uiPriority w:val="14"/>
    <w:qFormat/>
    <w:rsid w:val="00C9195E"/>
    <w:pPr>
      <w:keepNext/>
    </w:pPr>
    <w:rPr>
      <w:b/>
    </w:rPr>
  </w:style>
  <w:style w:type="character" w:styleId="PlaceholderText">
    <w:name w:val="Placeholder Text"/>
    <w:basedOn w:val="DefaultParagraphFont"/>
    <w:uiPriority w:val="99"/>
    <w:semiHidden/>
    <w:rsid w:val="00C9195E"/>
    <w:rPr>
      <w:color w:val="808080"/>
    </w:rPr>
  </w:style>
  <w:style w:type="paragraph" w:customStyle="1" w:styleId="Author">
    <w:name w:val="Author"/>
    <w:basedOn w:val="Normal"/>
    <w:next w:val="Normal"/>
    <w:uiPriority w:val="24"/>
    <w:qFormat/>
    <w:rsid w:val="00C9195E"/>
    <w:pPr>
      <w:spacing w:after="60"/>
    </w:pPr>
    <w:rPr>
      <w:b/>
      <w:sz w:val="24"/>
      <w:szCs w:val="28"/>
    </w:rPr>
  </w:style>
  <w:style w:type="paragraph" w:customStyle="1" w:styleId="AuthorOrganisationAffiliation">
    <w:name w:val="Author Organisation/Affiliation"/>
    <w:basedOn w:val="Normal"/>
    <w:next w:val="Normal"/>
    <w:uiPriority w:val="25"/>
    <w:qFormat/>
    <w:rsid w:val="00C9195E"/>
  </w:style>
  <w:style w:type="character" w:styleId="Strong">
    <w:name w:val="Strong"/>
    <w:basedOn w:val="DefaultParagraphFont"/>
    <w:uiPriority w:val="22"/>
    <w:qFormat/>
    <w:rsid w:val="00C9195E"/>
    <w:rPr>
      <w:b/>
      <w:bCs/>
    </w:rPr>
  </w:style>
  <w:style w:type="paragraph" w:customStyle="1" w:styleId="Glossary">
    <w:name w:val="Glossary"/>
    <w:basedOn w:val="Normal"/>
    <w:link w:val="GlossaryChar"/>
    <w:uiPriority w:val="28"/>
    <w:rsid w:val="00C9195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C9195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C9195E"/>
    <w:rPr>
      <w:i/>
      <w:iCs/>
    </w:rPr>
  </w:style>
  <w:style w:type="paragraph" w:styleId="TOAHeading">
    <w:name w:val="toa heading"/>
    <w:basedOn w:val="Heading1"/>
    <w:next w:val="Normal"/>
    <w:uiPriority w:val="99"/>
    <w:semiHidden/>
    <w:unhideWhenUsed/>
    <w:rsid w:val="00C9195E"/>
    <w:pPr>
      <w:spacing w:before="120"/>
    </w:pPr>
    <w:rPr>
      <w:bCs w:val="0"/>
      <w:sz w:val="24"/>
    </w:rPr>
  </w:style>
  <w:style w:type="paragraph" w:styleId="NormalWeb">
    <w:name w:val="Normal (Web)"/>
    <w:basedOn w:val="Normal"/>
    <w:uiPriority w:val="99"/>
    <w:semiHidden/>
    <w:unhideWhenUsed/>
    <w:rsid w:val="00C9195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531E9"/>
    <w:pPr>
      <w:numPr>
        <w:numId w:val="3"/>
      </w:numPr>
      <w:ind w:left="357" w:hanging="357"/>
    </w:pPr>
  </w:style>
  <w:style w:type="paragraph" w:styleId="DocumentMap">
    <w:name w:val="Document Map"/>
    <w:basedOn w:val="Normal"/>
    <w:link w:val="DocumentMapChar"/>
    <w:uiPriority w:val="99"/>
    <w:semiHidden/>
    <w:unhideWhenUsed/>
    <w:rsid w:val="00C9195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195E"/>
    <w:rPr>
      <w:rFonts w:ascii="Tahoma" w:eastAsiaTheme="minorHAnsi" w:hAnsi="Tahoma" w:cs="Tahoma"/>
      <w:sz w:val="16"/>
      <w:szCs w:val="16"/>
      <w:lang w:eastAsia="en-US"/>
    </w:rPr>
  </w:style>
  <w:style w:type="paragraph" w:customStyle="1" w:styleId="BoxHeading">
    <w:name w:val="Box Heading"/>
    <w:basedOn w:val="BoxText"/>
    <w:uiPriority w:val="20"/>
    <w:qFormat/>
    <w:rsid w:val="00C9195E"/>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semiHidden/>
    <w:qFormat/>
    <w:rsid w:val="00C9195E"/>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C9195E"/>
    <w:pPr>
      <w:spacing w:after="0"/>
    </w:pPr>
    <w:rPr>
      <w:b/>
      <w:sz w:val="36"/>
      <w:szCs w:val="36"/>
    </w:rPr>
  </w:style>
  <w:style w:type="paragraph" w:styleId="FootnoteText">
    <w:name w:val="footnote text"/>
    <w:basedOn w:val="Normal"/>
    <w:link w:val="FootnoteTextChar"/>
    <w:uiPriority w:val="99"/>
    <w:unhideWhenUsed/>
    <w:rsid w:val="00C9195E"/>
    <w:pPr>
      <w:spacing w:after="60" w:line="264" w:lineRule="auto"/>
    </w:pPr>
    <w:rPr>
      <w:sz w:val="20"/>
      <w:szCs w:val="20"/>
    </w:rPr>
  </w:style>
  <w:style w:type="character" w:customStyle="1" w:styleId="FootnoteTextChar">
    <w:name w:val="Footnote Text Char"/>
    <w:basedOn w:val="DefaultParagraphFont"/>
    <w:link w:val="FootnoteText"/>
    <w:uiPriority w:val="99"/>
    <w:rsid w:val="00C9195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9195E"/>
    <w:rPr>
      <w:vertAlign w:val="superscript"/>
    </w:rPr>
  </w:style>
  <w:style w:type="paragraph" w:styleId="EndnoteText">
    <w:name w:val="endnote text"/>
    <w:basedOn w:val="Normal"/>
    <w:link w:val="EndnoteTextChar"/>
    <w:uiPriority w:val="99"/>
    <w:unhideWhenUsed/>
    <w:rsid w:val="00C9195E"/>
    <w:pPr>
      <w:spacing w:after="60" w:line="264" w:lineRule="auto"/>
    </w:pPr>
    <w:rPr>
      <w:sz w:val="20"/>
      <w:szCs w:val="20"/>
    </w:rPr>
  </w:style>
  <w:style w:type="character" w:customStyle="1" w:styleId="EndnoteTextChar">
    <w:name w:val="Endnote Text Char"/>
    <w:basedOn w:val="DefaultParagraphFont"/>
    <w:link w:val="EndnoteText"/>
    <w:uiPriority w:val="99"/>
    <w:rsid w:val="00C9195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C9195E"/>
    <w:rPr>
      <w:vertAlign w:val="superscript"/>
    </w:rPr>
  </w:style>
  <w:style w:type="character" w:styleId="FollowedHyperlink">
    <w:name w:val="FollowedHyperlink"/>
    <w:basedOn w:val="DefaultParagraphFont"/>
    <w:uiPriority w:val="99"/>
    <w:semiHidden/>
    <w:unhideWhenUsed/>
    <w:rsid w:val="00C9195E"/>
    <w:rPr>
      <w:color w:val="800080"/>
      <w:u w:val="single"/>
    </w:rPr>
  </w:style>
  <w:style w:type="paragraph" w:customStyle="1" w:styleId="BoxSource">
    <w:name w:val="Box Source"/>
    <w:basedOn w:val="FigureTableNoteSource"/>
    <w:uiPriority w:val="22"/>
    <w:qFormat/>
    <w:rsid w:val="00C9195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pPr>
      <w:numPr>
        <w:numId w:val="1"/>
      </w:numPr>
    </w:pPr>
  </w:style>
  <w:style w:type="numbering" w:customStyle="1" w:styleId="numberedlist">
    <w:name w:val="numbered list"/>
    <w:uiPriority w:val="99"/>
    <w:pPr>
      <w:numPr>
        <w:numId w:val="2"/>
      </w:numPr>
    </w:pPr>
  </w:style>
  <w:style w:type="paragraph" w:customStyle="1" w:styleId="Normalsmall">
    <w:name w:val="Normal small"/>
    <w:qFormat/>
    <w:rsid w:val="00C9195E"/>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UnresolvedMention">
    <w:name w:val="Unresolved Mention"/>
    <w:basedOn w:val="DefaultParagraphFont"/>
    <w:uiPriority w:val="99"/>
    <w:semiHidden/>
    <w:unhideWhenUsed/>
    <w:rsid w:val="00C9195E"/>
    <w:rPr>
      <w:color w:val="605E5C"/>
      <w:shd w:val="clear" w:color="auto" w:fill="E1DFDD"/>
    </w:rPr>
  </w:style>
  <w:style w:type="character" w:customStyle="1" w:styleId="Heading6Char">
    <w:name w:val="Heading 6 Char"/>
    <w:basedOn w:val="DefaultParagraphFont"/>
    <w:link w:val="Heading6"/>
    <w:uiPriority w:val="9"/>
    <w:semiHidden/>
    <w:rsid w:val="00C9195E"/>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C9195E"/>
    <w:pPr>
      <w:numPr>
        <w:numId w:val="11"/>
      </w:numPr>
    </w:pPr>
  </w:style>
  <w:style w:type="character" w:styleId="IntenseEmphasis">
    <w:name w:val="Intense Emphasis"/>
    <w:basedOn w:val="DefaultParagraphFont"/>
    <w:uiPriority w:val="21"/>
    <w:semiHidden/>
    <w:qFormat/>
    <w:rsid w:val="00C9195E"/>
    <w:rPr>
      <w:i/>
      <w:iCs/>
      <w:color w:val="5B9BD5" w:themeColor="accent1"/>
    </w:rPr>
  </w:style>
  <w:style w:type="paragraph" w:styleId="ListBullet3">
    <w:name w:val="List Bullet 3"/>
    <w:basedOn w:val="Normal"/>
    <w:uiPriority w:val="99"/>
    <w:semiHidden/>
    <w:rsid w:val="00EC6092"/>
    <w:pPr>
      <w:numPr>
        <w:ilvl w:val="2"/>
        <w:numId w:val="5"/>
      </w:numPr>
      <w:ind w:left="1361" w:hanging="454"/>
      <w:contextualSpacing/>
    </w:pPr>
  </w:style>
  <w:style w:type="paragraph" w:styleId="ListParagraph">
    <w:name w:val="List Paragraph"/>
    <w:basedOn w:val="Normal"/>
    <w:uiPriority w:val="34"/>
    <w:semiHidden/>
    <w:qFormat/>
    <w:rsid w:val="00C9195E"/>
    <w:pPr>
      <w:spacing w:after="0" w:line="240" w:lineRule="auto"/>
      <w:ind w:left="720"/>
    </w:pPr>
    <w:rPr>
      <w:rFonts w:ascii="Calibri" w:hAnsi="Calibri" w:cs="Calibri"/>
    </w:rPr>
  </w:style>
  <w:style w:type="numbering" w:customStyle="1" w:styleId="List10">
    <w:name w:val="List1"/>
    <w:basedOn w:val="NoList"/>
    <w:uiPriority w:val="99"/>
    <w:rsid w:val="00C9195E"/>
    <w:pPr>
      <w:numPr>
        <w:numId w:val="5"/>
      </w:numPr>
    </w:pPr>
  </w:style>
  <w:style w:type="numbering" w:customStyle="1" w:styleId="Numberlist">
    <w:name w:val="Number list"/>
    <w:uiPriority w:val="99"/>
    <w:rsid w:val="00C9195E"/>
    <w:pPr>
      <w:numPr>
        <w:numId w:val="6"/>
      </w:numPr>
    </w:pPr>
  </w:style>
  <w:style w:type="paragraph" w:customStyle="1" w:styleId="TableBullet">
    <w:name w:val="Table Bullet"/>
    <w:basedOn w:val="TableText"/>
    <w:uiPriority w:val="15"/>
    <w:qFormat/>
    <w:rsid w:val="00290CE1"/>
    <w:pPr>
      <w:numPr>
        <w:numId w:val="7"/>
      </w:numPr>
      <w:ind w:left="284" w:hanging="284"/>
    </w:pPr>
  </w:style>
  <w:style w:type="paragraph" w:customStyle="1" w:styleId="TableBullet2">
    <w:name w:val="Table Bullet 2"/>
    <w:basedOn w:val="TableBullet"/>
    <w:qFormat/>
    <w:rsid w:val="00290CE1"/>
    <w:pPr>
      <w:numPr>
        <w:numId w:val="8"/>
      </w:numPr>
      <w:tabs>
        <w:tab w:val="num" w:pos="284"/>
      </w:tabs>
      <w:ind w:left="568" w:hanging="284"/>
    </w:pPr>
  </w:style>
  <w:style w:type="numbering" w:customStyle="1" w:styleId="TableBulletlist">
    <w:name w:val="Table Bullet list"/>
    <w:uiPriority w:val="99"/>
    <w:rsid w:val="00C9195E"/>
    <w:pPr>
      <w:numPr>
        <w:numId w:val="9"/>
      </w:numPr>
    </w:pPr>
  </w:style>
  <w:style w:type="paragraph" w:customStyle="1" w:styleId="TableListNumber">
    <w:name w:val="Table List Number"/>
    <w:uiPriority w:val="99"/>
    <w:qFormat/>
    <w:rsid w:val="00DB5F34"/>
    <w:pPr>
      <w:numPr>
        <w:numId w:val="15"/>
      </w:numPr>
      <w:spacing w:before="60" w:after="60"/>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C9195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C9195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C9195E"/>
    <w:rPr>
      <w:rFonts w:ascii="Calibri Light" w:eastAsiaTheme="minorHAnsi" w:hAnsi="Calibri Light" w:cstheme="minorBidi"/>
      <w:sz w:val="36"/>
      <w:szCs w:val="22"/>
      <w:lang w:eastAsia="en-US"/>
    </w:rPr>
  </w:style>
  <w:style w:type="paragraph" w:customStyle="1" w:styleId="TableListNumber2">
    <w:name w:val="Table List Number 2"/>
    <w:basedOn w:val="TableText"/>
    <w:qFormat/>
    <w:rsid w:val="00DB5F34"/>
    <w:pPr>
      <w:numPr>
        <w:ilvl w:val="1"/>
        <w:numId w:val="15"/>
      </w:numPr>
    </w:pPr>
  </w:style>
  <w:style w:type="paragraph" w:customStyle="1" w:styleId="TableListNumber3">
    <w:name w:val="Table List Number 3"/>
    <w:basedOn w:val="TableText"/>
    <w:qFormat/>
    <w:rsid w:val="00DB5F34"/>
    <w:pPr>
      <w:numPr>
        <w:ilvl w:val="2"/>
        <w:numId w:val="15"/>
      </w:numPr>
    </w:pPr>
  </w:style>
  <w:style w:type="numbering" w:customStyle="1" w:styleId="Tablenumberedlists">
    <w:name w:val="Table numbered lists"/>
    <w:uiPriority w:val="99"/>
    <w:rsid w:val="00DB5F34"/>
    <w:pPr>
      <w:numPr>
        <w:numId w:val="12"/>
      </w:numPr>
    </w:pPr>
  </w:style>
  <w:style w:type="paragraph" w:customStyle="1" w:styleId="BoxTextNumber">
    <w:name w:val="Box Text Number"/>
    <w:basedOn w:val="BoxText"/>
    <w:qFormat/>
    <w:rsid w:val="000D6771"/>
    <w:pPr>
      <w:numPr>
        <w:numId w:val="17"/>
      </w:numPr>
    </w:pPr>
  </w:style>
  <w:style w:type="paragraph" w:styleId="PlainText">
    <w:name w:val="Plain Text"/>
    <w:basedOn w:val="Normal"/>
    <w:link w:val="PlainTextChar"/>
    <w:uiPriority w:val="99"/>
    <w:unhideWhenUsed/>
    <w:rsid w:val="00E5129E"/>
    <w:pPr>
      <w:spacing w:after="0" w:line="240" w:lineRule="auto"/>
    </w:pPr>
    <w:rPr>
      <w:rFonts w:ascii="Consolas" w:hAnsi="Consolas"/>
      <w:kern w:val="2"/>
      <w:sz w:val="21"/>
      <w:szCs w:val="21"/>
      <w14:ligatures w14:val="standardContextual"/>
    </w:rPr>
  </w:style>
  <w:style w:type="character" w:customStyle="1" w:styleId="PlainTextChar">
    <w:name w:val="Plain Text Char"/>
    <w:basedOn w:val="DefaultParagraphFont"/>
    <w:link w:val="PlainText"/>
    <w:uiPriority w:val="99"/>
    <w:rsid w:val="00E5129E"/>
    <w:rPr>
      <w:rFonts w:ascii="Consolas" w:eastAsiaTheme="minorHAnsi" w:hAnsi="Consolas" w:cstheme="minorBidi"/>
      <w:kern w:val="2"/>
      <w:sz w:val="21"/>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220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Audi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40CC82-98E1-4232-AB7A-E719FCA7C1C0}">
  <ds:schemaRefs>
    <ds:schemaRef ds:uri="http://purl.org/dc/elements/1.1/"/>
    <ds:schemaRef ds:uri="http://schemas.openxmlformats.org/package/2006/metadata/core-properties"/>
    <ds:schemaRef ds:uri="http://purl.org/dc/terms/"/>
    <ds:schemaRef ds:uri="c527c9b7-9ec8-4c5f-a515-89657b782942"/>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3.xml><?xml version="1.0" encoding="utf-8"?>
<ds:datastoreItem xmlns:ds="http://schemas.openxmlformats.org/officeDocument/2006/customXml" ds:itemID="{ABF70950-81FB-4454-BB00-C940F62FF7E0}">
  <ds:schemaRefs>
    <ds:schemaRef ds:uri="http://schemas.openxmlformats.org/officeDocument/2006/bibliography"/>
  </ds:schemaRefs>
</ds:datastoreItem>
</file>

<file path=customXml/itemProps4.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5.xml><?xml version="1.0" encoding="utf-8"?>
<ds:datastoreItem xmlns:ds="http://schemas.openxmlformats.org/officeDocument/2006/customXml" ds:itemID="{6F1F0D65-18A6-4B0B-88BB-13D095958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Audio_transcript_template</Template>
  <TotalTime>27</TotalTime>
  <Pages>5</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Transcript - Dane Roberts - Indonesia</vt:lpstr>
    </vt:vector>
  </TitlesOfParts>
  <Company/>
  <LinksUpToDate>false</LinksUpToDate>
  <CharactersWithSpaces>12370</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 Dane Roberts - Indonesia</dc:title>
  <dc:subject/>
  <dc:creator/>
  <cp:keywords/>
  <dc:description/>
  <cp:lastModifiedBy>Bowman, Lucy</cp:lastModifiedBy>
  <cp:revision>5</cp:revision>
  <cp:lastPrinted>2018-11-26T22:31:00Z</cp:lastPrinted>
  <dcterms:created xsi:type="dcterms:W3CDTF">2024-10-15T04:49:00Z</dcterms:created>
  <dcterms:modified xsi:type="dcterms:W3CDTF">2024-10-15T07:00:00Z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y fmtid="{D5CDD505-2E9C-101B-9397-08002B2CF9AE}" pid="12" name="ClassificationContentMarkingHeaderShapeIds">
    <vt:lpwstr>588a36f,132467f6,798934c1,6ce84c7a,43dd4395</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45ae5e3d,1bf13094,42d16ebb,7fcbdce8,72442c44</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y fmtid="{D5CDD505-2E9C-101B-9397-08002B2CF9AE}" pid="18" name="MSIP_Label_933d8be6-3c40-4052-87a2-9c2adcba8759_Enabled">
    <vt:lpwstr>true</vt:lpwstr>
  </property>
  <property fmtid="{D5CDD505-2E9C-101B-9397-08002B2CF9AE}" pid="19" name="MSIP_Label_933d8be6-3c40-4052-87a2-9c2adcba8759_SetDate">
    <vt:lpwstr>2024-07-17T07:26:00Z</vt:lpwstr>
  </property>
  <property fmtid="{D5CDD505-2E9C-101B-9397-08002B2CF9AE}" pid="20" name="MSIP_Label_933d8be6-3c40-4052-87a2-9c2adcba8759_Method">
    <vt:lpwstr>Privileged</vt:lpwstr>
  </property>
  <property fmtid="{D5CDD505-2E9C-101B-9397-08002B2CF9AE}" pid="21" name="MSIP_Label_933d8be6-3c40-4052-87a2-9c2adcba8759_Name">
    <vt:lpwstr>OFFICIAL</vt:lpwstr>
  </property>
  <property fmtid="{D5CDD505-2E9C-101B-9397-08002B2CF9AE}" pid="22" name="MSIP_Label_933d8be6-3c40-4052-87a2-9c2adcba8759_SiteId">
    <vt:lpwstr>2be67eb7-400c-4b3f-a5a1-1258c0da0696</vt:lpwstr>
  </property>
  <property fmtid="{D5CDD505-2E9C-101B-9397-08002B2CF9AE}" pid="23" name="MSIP_Label_933d8be6-3c40-4052-87a2-9c2adcba8759_ActionId">
    <vt:lpwstr>fefd33fb-51c2-4bbd-a540-e9447a9318f4</vt:lpwstr>
  </property>
  <property fmtid="{D5CDD505-2E9C-101B-9397-08002B2CF9AE}" pid="24" name="MSIP_Label_933d8be6-3c40-4052-87a2-9c2adcba8759_ContentBits">
    <vt:lpwstr>3</vt:lpwstr>
  </property>
</Properties>
</file>