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B96660" w14:textId="77777777" w:rsidR="00040E01" w:rsidRDefault="00040E01" w:rsidP="00216554">
      <w:pPr>
        <w:pStyle w:val="Heading4"/>
        <w:jc w:val="center"/>
      </w:pPr>
      <w:r>
        <w:t>Third-Party Provider of Assurance Services (</w:t>
      </w:r>
      <w:r w:rsidR="00216554">
        <w:t>TPPAS</w:t>
      </w:r>
      <w:r>
        <w:t>)</w:t>
      </w:r>
      <w:r w:rsidR="00216554">
        <w:t xml:space="preserve"> </w:t>
      </w:r>
    </w:p>
    <w:p w14:paraId="3B085165" w14:textId="13995D60" w:rsidR="00905F94" w:rsidRDefault="00216554" w:rsidP="00216554">
      <w:pPr>
        <w:pStyle w:val="Heading4"/>
        <w:jc w:val="center"/>
      </w:pPr>
      <w:r>
        <w:t>Periodic Reporting Requirements</w:t>
      </w:r>
      <w:r>
        <w:rPr>
          <w:rStyle w:val="FootnoteReference"/>
        </w:rPr>
        <w:footnoteReference w:id="1"/>
      </w:r>
      <w:r>
        <w:rPr>
          <w:rStyle w:val="FootnoteReference"/>
        </w:rPr>
        <w:footnoteReference w:id="2"/>
      </w:r>
    </w:p>
    <w:p w14:paraId="49277359" w14:textId="77777777" w:rsidR="00216554" w:rsidRPr="00216554" w:rsidRDefault="00216554" w:rsidP="00216554">
      <w:pPr>
        <w:pStyle w:val="AppendixHeading3"/>
        <w:contextualSpacing/>
        <w:rPr>
          <w:sz w:val="22"/>
          <w:szCs w:val="22"/>
          <w:lang w:eastAsia="ja-JP"/>
        </w:rPr>
      </w:pPr>
      <w:r w:rsidRPr="00216554">
        <w:rPr>
          <w:sz w:val="22"/>
          <w:szCs w:val="22"/>
          <w:lang w:eastAsia="ja-JP"/>
        </w:rPr>
        <w:t>Reporting Periods</w:t>
      </w:r>
    </w:p>
    <w:p w14:paraId="0980E724" w14:textId="77777777" w:rsidR="00216554" w:rsidRPr="00216554" w:rsidRDefault="00216554" w:rsidP="00216554">
      <w:pPr>
        <w:pStyle w:val="ListParagraph"/>
        <w:numPr>
          <w:ilvl w:val="0"/>
          <w:numId w:val="19"/>
        </w:numPr>
        <w:spacing w:before="240" w:line="240" w:lineRule="auto"/>
        <w:ind w:left="714" w:hanging="357"/>
        <w:contextualSpacing w:val="0"/>
        <w:rPr>
          <w:rFonts w:asciiTheme="majorHAnsi" w:hAnsiTheme="majorHAnsi"/>
        </w:rPr>
      </w:pPr>
      <w:r w:rsidRPr="00216554">
        <w:rPr>
          <w:rFonts w:asciiTheme="majorHAnsi" w:hAnsiTheme="majorHAnsi"/>
        </w:rPr>
        <w:t xml:space="preserve">1 January–31 March </w:t>
      </w:r>
    </w:p>
    <w:p w14:paraId="31300055" w14:textId="77777777" w:rsidR="00216554" w:rsidRPr="00216554" w:rsidRDefault="00216554" w:rsidP="00216554">
      <w:pPr>
        <w:pStyle w:val="ListParagraph"/>
        <w:numPr>
          <w:ilvl w:val="0"/>
          <w:numId w:val="18"/>
        </w:numPr>
        <w:spacing w:line="240" w:lineRule="auto"/>
        <w:ind w:left="714" w:hanging="357"/>
        <w:contextualSpacing w:val="0"/>
        <w:rPr>
          <w:rFonts w:asciiTheme="majorHAnsi" w:hAnsiTheme="majorHAnsi"/>
        </w:rPr>
      </w:pPr>
      <w:r w:rsidRPr="00216554">
        <w:rPr>
          <w:rFonts w:asciiTheme="majorHAnsi" w:hAnsiTheme="majorHAnsi"/>
        </w:rPr>
        <w:t xml:space="preserve">1 April–30 June </w:t>
      </w:r>
    </w:p>
    <w:p w14:paraId="198995D2" w14:textId="77777777" w:rsidR="00216554" w:rsidRPr="00216554" w:rsidRDefault="00216554" w:rsidP="00216554">
      <w:pPr>
        <w:pStyle w:val="ListParagraph"/>
        <w:numPr>
          <w:ilvl w:val="0"/>
          <w:numId w:val="18"/>
        </w:numPr>
        <w:spacing w:line="240" w:lineRule="auto"/>
        <w:ind w:left="714" w:hanging="357"/>
        <w:contextualSpacing w:val="0"/>
        <w:rPr>
          <w:rFonts w:asciiTheme="majorHAnsi" w:hAnsiTheme="majorHAnsi"/>
        </w:rPr>
      </w:pPr>
      <w:r w:rsidRPr="00216554">
        <w:rPr>
          <w:rFonts w:asciiTheme="majorHAnsi" w:hAnsiTheme="majorHAnsi"/>
        </w:rPr>
        <w:t xml:space="preserve">1 July–30 September </w:t>
      </w:r>
    </w:p>
    <w:p w14:paraId="4E456411" w14:textId="77777777" w:rsidR="00216554" w:rsidRPr="00216554" w:rsidRDefault="00216554" w:rsidP="00216554">
      <w:pPr>
        <w:pStyle w:val="ListParagraph"/>
        <w:numPr>
          <w:ilvl w:val="0"/>
          <w:numId w:val="18"/>
        </w:numPr>
        <w:spacing w:line="240" w:lineRule="auto"/>
        <w:ind w:left="714" w:hanging="357"/>
        <w:contextualSpacing w:val="0"/>
        <w:rPr>
          <w:rFonts w:asciiTheme="majorHAnsi" w:hAnsiTheme="majorHAnsi"/>
        </w:rPr>
      </w:pPr>
      <w:r w:rsidRPr="00216554">
        <w:rPr>
          <w:rFonts w:asciiTheme="majorHAnsi" w:hAnsiTheme="majorHAnsi"/>
        </w:rPr>
        <w:t>1 October–31 December.</w:t>
      </w:r>
    </w:p>
    <w:p w14:paraId="7A148868" w14:textId="10E2C453" w:rsidR="00657DEF" w:rsidRDefault="00657DEF">
      <w:pPr>
        <w:spacing w:before="0"/>
        <w:rPr>
          <w:rFonts w:eastAsia="Times New Roman"/>
          <w:b/>
          <w:lang w:val="en-US" w:eastAsia="ja-JP" w:bidi="en-US"/>
        </w:rPr>
      </w:pPr>
    </w:p>
    <w:p w14:paraId="571CC4A7" w14:textId="542066CC" w:rsidR="00216554" w:rsidRDefault="002C7D51" w:rsidP="00216554">
      <w:pPr>
        <w:pStyle w:val="AppendixHeading3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Report Contents</w:t>
      </w:r>
    </w:p>
    <w:p w14:paraId="0C8137E3" w14:textId="628CE34F" w:rsidR="002A3CA1" w:rsidRPr="00D1620E" w:rsidRDefault="00BE6628" w:rsidP="00DE51E8">
      <w:pPr>
        <w:pStyle w:val="AppendixHeading3"/>
        <w:numPr>
          <w:ilvl w:val="0"/>
          <w:numId w:val="31"/>
        </w:numPr>
        <w:spacing w:after="160"/>
        <w:rPr>
          <w:b w:val="0"/>
          <w:sz w:val="22"/>
          <w:szCs w:val="22"/>
          <w:lang w:eastAsia="ja-JP"/>
        </w:rPr>
      </w:pPr>
      <w:r w:rsidRPr="00F57C3E">
        <w:rPr>
          <w:b w:val="0"/>
          <w:sz w:val="22"/>
          <w:szCs w:val="22"/>
          <w:lang w:eastAsia="ja-JP"/>
        </w:rPr>
        <w:t>For each</w:t>
      </w:r>
      <w:r w:rsidR="00F57C3E" w:rsidRPr="00F57C3E">
        <w:rPr>
          <w:b w:val="0"/>
          <w:sz w:val="22"/>
          <w:szCs w:val="22"/>
          <w:lang w:eastAsia="ja-JP"/>
        </w:rPr>
        <w:t xml:space="preserve"> country and species, provide the number of </w:t>
      </w:r>
      <w:r w:rsidR="00F57C3E">
        <w:rPr>
          <w:b w:val="0"/>
          <w:sz w:val="22"/>
          <w:szCs w:val="22"/>
          <w:lang w:eastAsia="ja-JP"/>
        </w:rPr>
        <w:t xml:space="preserve">each </w:t>
      </w:r>
      <w:r w:rsidR="00F57C3E" w:rsidRPr="00F57C3E">
        <w:rPr>
          <w:b w:val="0"/>
          <w:sz w:val="22"/>
          <w:szCs w:val="22"/>
          <w:lang w:eastAsia="ja-JP"/>
        </w:rPr>
        <w:t>type of certified entity (</w:t>
      </w:r>
      <w:proofErr w:type="gramStart"/>
      <w:r w:rsidR="00F57C3E" w:rsidRPr="00F57C3E">
        <w:rPr>
          <w:b w:val="0"/>
          <w:sz w:val="22"/>
          <w:szCs w:val="22"/>
          <w:lang w:eastAsia="ja-JP"/>
        </w:rPr>
        <w:t>i.e.</w:t>
      </w:r>
      <w:proofErr w:type="gramEnd"/>
      <w:r w:rsidR="00F57C3E" w:rsidRPr="00F57C3E">
        <w:rPr>
          <w:b w:val="0"/>
          <w:sz w:val="22"/>
          <w:szCs w:val="22"/>
          <w:lang w:eastAsia="ja-JP"/>
        </w:rPr>
        <w:t xml:space="preserve"> exporters, importers, abattoirs and feedlots) by risk rating</w:t>
      </w:r>
      <w:r w:rsidR="004B1FED" w:rsidRPr="00F57C3E">
        <w:rPr>
          <w:b w:val="0"/>
          <w:sz w:val="22"/>
          <w:szCs w:val="22"/>
          <w:lang w:eastAsia="ja-JP"/>
        </w:rPr>
        <w:t xml:space="preserve"> </w:t>
      </w:r>
      <w:r w:rsidR="00F57C3E" w:rsidRPr="00F57C3E">
        <w:rPr>
          <w:b w:val="0"/>
          <w:sz w:val="22"/>
          <w:szCs w:val="22"/>
          <w:lang w:eastAsia="ja-JP"/>
        </w:rPr>
        <w:t>(i</w:t>
      </w:r>
      <w:r w:rsidR="00CA7A3D">
        <w:rPr>
          <w:b w:val="0"/>
          <w:sz w:val="22"/>
          <w:szCs w:val="22"/>
          <w:lang w:eastAsia="ja-JP"/>
        </w:rPr>
        <w:t>.</w:t>
      </w:r>
      <w:r w:rsidR="00F57C3E" w:rsidRPr="00F57C3E">
        <w:rPr>
          <w:b w:val="0"/>
          <w:sz w:val="22"/>
          <w:szCs w:val="22"/>
          <w:lang w:eastAsia="ja-JP"/>
        </w:rPr>
        <w:t>e</w:t>
      </w:r>
      <w:r w:rsidR="00CA7A3D">
        <w:rPr>
          <w:b w:val="0"/>
          <w:sz w:val="22"/>
          <w:szCs w:val="22"/>
          <w:lang w:eastAsia="ja-JP"/>
        </w:rPr>
        <w:t>.</w:t>
      </w:r>
      <w:r w:rsidR="00F57C3E" w:rsidRPr="00F57C3E">
        <w:rPr>
          <w:b w:val="0"/>
          <w:sz w:val="22"/>
          <w:szCs w:val="22"/>
          <w:lang w:eastAsia="ja-JP"/>
        </w:rPr>
        <w:t xml:space="preserve"> high/medium/low)</w:t>
      </w:r>
      <w:r w:rsidR="002945B5">
        <w:rPr>
          <w:b w:val="0"/>
          <w:sz w:val="22"/>
          <w:szCs w:val="22"/>
          <w:lang w:eastAsia="ja-JP"/>
        </w:rPr>
        <w:t>. See Appendix B for reporting template.</w:t>
      </w:r>
    </w:p>
    <w:p w14:paraId="26C81F1D" w14:textId="51F9370C" w:rsidR="00D1620E" w:rsidRDefault="002A3CA1" w:rsidP="00DE51E8">
      <w:pPr>
        <w:pStyle w:val="AppendixHeading3"/>
        <w:numPr>
          <w:ilvl w:val="0"/>
          <w:numId w:val="31"/>
        </w:numPr>
        <w:spacing w:after="160"/>
        <w:ind w:left="924" w:hanging="357"/>
        <w:contextualSpacing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By country and entity type, n</w:t>
      </w:r>
      <w:r w:rsidR="00216554" w:rsidRPr="002B7AAF">
        <w:rPr>
          <w:b w:val="0"/>
          <w:sz w:val="22"/>
          <w:szCs w:val="22"/>
          <w:lang w:eastAsia="ja-JP"/>
        </w:rPr>
        <w:t>umber of certified entities added/removed since the last report, including reasons for entity removal (</w:t>
      </w:r>
      <w:proofErr w:type="gramStart"/>
      <w:r w:rsidR="00216554" w:rsidRPr="002B7AAF">
        <w:rPr>
          <w:b w:val="0"/>
          <w:sz w:val="22"/>
          <w:szCs w:val="22"/>
          <w:lang w:eastAsia="ja-JP"/>
        </w:rPr>
        <w:t>i.e.</w:t>
      </w:r>
      <w:proofErr w:type="gramEnd"/>
      <w:r w:rsidR="00216554" w:rsidRPr="002B7AAF">
        <w:rPr>
          <w:b w:val="0"/>
          <w:sz w:val="22"/>
          <w:szCs w:val="22"/>
          <w:lang w:eastAsia="ja-JP"/>
        </w:rPr>
        <w:t xml:space="preserve"> suspension or revocation of certification, or voluntary removal)</w:t>
      </w:r>
      <w:r w:rsidR="002945B5">
        <w:rPr>
          <w:b w:val="0"/>
          <w:sz w:val="22"/>
          <w:szCs w:val="22"/>
          <w:lang w:eastAsia="ja-JP"/>
        </w:rPr>
        <w:t xml:space="preserve">. </w:t>
      </w:r>
    </w:p>
    <w:p w14:paraId="690FB7C9" w14:textId="665E512F" w:rsidR="002A3CA1" w:rsidRPr="00D1620E" w:rsidRDefault="002945B5" w:rsidP="00DE51E8">
      <w:pPr>
        <w:pStyle w:val="AppendixHeading3"/>
        <w:tabs>
          <w:tab w:val="clear" w:pos="1077"/>
        </w:tabs>
        <w:spacing w:after="160"/>
        <w:ind w:left="927" w:firstLine="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See Appendix C for reporting template.</w:t>
      </w:r>
    </w:p>
    <w:p w14:paraId="1D573E83" w14:textId="3DC568B4" w:rsidR="00216554" w:rsidRPr="002B7AAF" w:rsidRDefault="00657DEF" w:rsidP="00DE51E8">
      <w:pPr>
        <w:pStyle w:val="AppendixHeading3"/>
        <w:numPr>
          <w:ilvl w:val="0"/>
          <w:numId w:val="31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For each country, i</w:t>
      </w:r>
      <w:r w:rsidR="002C7D51" w:rsidRPr="002B7AAF">
        <w:rPr>
          <w:b w:val="0"/>
          <w:sz w:val="22"/>
          <w:szCs w:val="22"/>
          <w:lang w:eastAsia="ja-JP"/>
        </w:rPr>
        <w:t xml:space="preserve">nformation about audits conducted by </w:t>
      </w:r>
      <w:r>
        <w:rPr>
          <w:b w:val="0"/>
          <w:sz w:val="22"/>
          <w:szCs w:val="22"/>
          <w:lang w:eastAsia="ja-JP"/>
        </w:rPr>
        <w:t>entity type</w:t>
      </w:r>
      <w:r w:rsidR="002C7D51" w:rsidRPr="002B7AAF">
        <w:rPr>
          <w:b w:val="0"/>
          <w:sz w:val="22"/>
          <w:szCs w:val="22"/>
          <w:lang w:eastAsia="ja-JP"/>
        </w:rPr>
        <w:t xml:space="preserve"> for the reporting period, including:</w:t>
      </w:r>
    </w:p>
    <w:p w14:paraId="3705F72A" w14:textId="5D38C962" w:rsidR="002C7D51" w:rsidRPr="002B7AAF" w:rsidRDefault="002C7D51" w:rsidP="00AA379F">
      <w:pPr>
        <w:pStyle w:val="AppendixHeading3"/>
        <w:numPr>
          <w:ilvl w:val="1"/>
          <w:numId w:val="22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Number of audits conducted by certified entity type </w:t>
      </w:r>
      <w:proofErr w:type="gramStart"/>
      <w:r w:rsidRPr="002B7AAF">
        <w:rPr>
          <w:b w:val="0"/>
          <w:sz w:val="22"/>
          <w:szCs w:val="22"/>
          <w:lang w:eastAsia="ja-JP"/>
        </w:rPr>
        <w:t>in a given</w:t>
      </w:r>
      <w:proofErr w:type="gramEnd"/>
      <w:r w:rsidRPr="002B7AAF">
        <w:rPr>
          <w:b w:val="0"/>
          <w:sz w:val="22"/>
          <w:szCs w:val="22"/>
          <w:lang w:eastAsia="ja-JP"/>
        </w:rPr>
        <w:t xml:space="preserve"> </w:t>
      </w:r>
      <w:r w:rsidR="00657DEF">
        <w:rPr>
          <w:b w:val="0"/>
          <w:sz w:val="22"/>
          <w:szCs w:val="22"/>
          <w:lang w:eastAsia="ja-JP"/>
        </w:rPr>
        <w:t>country</w:t>
      </w:r>
      <w:r w:rsidRPr="002B7AAF">
        <w:rPr>
          <w:b w:val="0"/>
          <w:sz w:val="22"/>
          <w:szCs w:val="22"/>
          <w:lang w:eastAsia="ja-JP"/>
        </w:rPr>
        <w:t xml:space="preserve">, </w:t>
      </w:r>
    </w:p>
    <w:p w14:paraId="7AE7DC59" w14:textId="6692AE35" w:rsidR="002C7D51" w:rsidRDefault="002C7D51" w:rsidP="00657DEF">
      <w:pPr>
        <w:pStyle w:val="AppendixHeading3"/>
        <w:numPr>
          <w:ilvl w:val="1"/>
          <w:numId w:val="22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Percentage of audits conducted within schedule by </w:t>
      </w:r>
      <w:r w:rsidR="00657DEF">
        <w:rPr>
          <w:b w:val="0"/>
          <w:sz w:val="22"/>
          <w:szCs w:val="22"/>
          <w:lang w:eastAsia="ja-JP"/>
        </w:rPr>
        <w:t>country</w:t>
      </w:r>
      <w:r w:rsidRPr="002B7AAF">
        <w:rPr>
          <w:b w:val="0"/>
          <w:sz w:val="22"/>
          <w:szCs w:val="22"/>
          <w:lang w:eastAsia="ja-JP"/>
        </w:rPr>
        <w:t>,</w:t>
      </w:r>
    </w:p>
    <w:p w14:paraId="1E4CC00B" w14:textId="60C1B008" w:rsidR="00657DEF" w:rsidRDefault="00657DEF" w:rsidP="00657DEF">
      <w:pPr>
        <w:pStyle w:val="AppendixHeading3"/>
        <w:numPr>
          <w:ilvl w:val="1"/>
          <w:numId w:val="22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For audits not conducted within schedule, entity and audit type (</w:t>
      </w:r>
      <w:proofErr w:type="gramStart"/>
      <w:r>
        <w:rPr>
          <w:b w:val="0"/>
          <w:sz w:val="22"/>
          <w:szCs w:val="22"/>
          <w:lang w:eastAsia="ja-JP"/>
        </w:rPr>
        <w:t>e.g.</w:t>
      </w:r>
      <w:proofErr w:type="gramEnd"/>
      <w:r>
        <w:rPr>
          <w:b w:val="0"/>
          <w:sz w:val="22"/>
          <w:szCs w:val="22"/>
          <w:lang w:eastAsia="ja-JP"/>
        </w:rPr>
        <w:t xml:space="preserve"> scheduled periodic audit or follow-up audit), and reason/s for not completing audit on schedule. </w:t>
      </w:r>
    </w:p>
    <w:p w14:paraId="0E5AA633" w14:textId="46A6A39B" w:rsidR="001A3A1D" w:rsidRPr="002B7AAF" w:rsidRDefault="001A3A1D" w:rsidP="00DE51E8">
      <w:pPr>
        <w:pStyle w:val="AppendixHeading3"/>
        <w:tabs>
          <w:tab w:val="clear" w:pos="1077"/>
        </w:tabs>
        <w:spacing w:after="160"/>
        <w:ind w:left="720" w:firstLine="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See Appendix D for reporting template.</w:t>
      </w:r>
    </w:p>
    <w:p w14:paraId="2C3C46F9" w14:textId="69FB2AD8" w:rsidR="002C7D51" w:rsidRPr="002B7AAF" w:rsidRDefault="00272E9A" w:rsidP="00DE51E8">
      <w:pPr>
        <w:pStyle w:val="AppendixHeading3"/>
        <w:numPr>
          <w:ilvl w:val="0"/>
          <w:numId w:val="31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Information</w:t>
      </w:r>
      <w:r w:rsidR="002C7D51" w:rsidRPr="002B7AAF">
        <w:rPr>
          <w:b w:val="0"/>
          <w:sz w:val="22"/>
          <w:szCs w:val="22"/>
          <w:lang w:eastAsia="ja-JP"/>
        </w:rPr>
        <w:t xml:space="preserve"> on detected </w:t>
      </w:r>
      <w:r w:rsidR="000E3EEE">
        <w:rPr>
          <w:b w:val="0"/>
          <w:sz w:val="22"/>
          <w:szCs w:val="22"/>
          <w:lang w:eastAsia="ja-JP"/>
        </w:rPr>
        <w:t>animal welfare, control and traceability</w:t>
      </w:r>
      <w:r w:rsidR="002C7D51" w:rsidRPr="002B7AAF">
        <w:rPr>
          <w:b w:val="0"/>
          <w:sz w:val="22"/>
          <w:szCs w:val="22"/>
          <w:lang w:eastAsia="ja-JP"/>
        </w:rPr>
        <w:t xml:space="preserve"> </w:t>
      </w:r>
      <w:r w:rsidR="000E3EEE">
        <w:rPr>
          <w:b w:val="0"/>
          <w:sz w:val="22"/>
          <w:szCs w:val="22"/>
          <w:lang w:eastAsia="ja-JP"/>
        </w:rPr>
        <w:t>non</w:t>
      </w:r>
      <w:r w:rsidR="000F581D">
        <w:rPr>
          <w:b w:val="0"/>
          <w:sz w:val="22"/>
          <w:szCs w:val="22"/>
          <w:lang w:eastAsia="ja-JP"/>
        </w:rPr>
        <w:t>-</w:t>
      </w:r>
      <w:r w:rsidR="000E3EEE">
        <w:rPr>
          <w:b w:val="0"/>
          <w:sz w:val="22"/>
          <w:szCs w:val="22"/>
          <w:lang w:eastAsia="ja-JP"/>
        </w:rPr>
        <w:t xml:space="preserve">compliances by </w:t>
      </w:r>
      <w:r w:rsidR="001439A9">
        <w:rPr>
          <w:b w:val="0"/>
          <w:sz w:val="22"/>
          <w:szCs w:val="22"/>
          <w:lang w:eastAsia="ja-JP"/>
        </w:rPr>
        <w:t xml:space="preserve">country, </w:t>
      </w:r>
      <w:r w:rsidR="000E3EEE">
        <w:rPr>
          <w:b w:val="0"/>
          <w:sz w:val="22"/>
          <w:szCs w:val="22"/>
          <w:lang w:eastAsia="ja-JP"/>
        </w:rPr>
        <w:t xml:space="preserve">entity type and </w:t>
      </w:r>
      <w:proofErr w:type="spellStart"/>
      <w:r w:rsidR="000E3EEE">
        <w:rPr>
          <w:b w:val="0"/>
          <w:sz w:val="22"/>
          <w:szCs w:val="22"/>
          <w:lang w:eastAsia="ja-JP"/>
        </w:rPr>
        <w:t>non</w:t>
      </w:r>
      <w:r w:rsidR="001F3349">
        <w:rPr>
          <w:b w:val="0"/>
          <w:sz w:val="22"/>
          <w:szCs w:val="22"/>
          <w:lang w:eastAsia="ja-JP"/>
        </w:rPr>
        <w:t>-</w:t>
      </w:r>
      <w:r w:rsidR="000E3EEE">
        <w:rPr>
          <w:b w:val="0"/>
          <w:sz w:val="22"/>
          <w:szCs w:val="22"/>
          <w:lang w:eastAsia="ja-JP"/>
        </w:rPr>
        <w:t>compliance</w:t>
      </w:r>
      <w:proofErr w:type="spellEnd"/>
      <w:r w:rsidR="000E3EEE">
        <w:rPr>
          <w:b w:val="0"/>
          <w:sz w:val="22"/>
          <w:szCs w:val="22"/>
          <w:lang w:eastAsia="ja-JP"/>
        </w:rPr>
        <w:t xml:space="preserve"> category </w:t>
      </w:r>
      <w:r w:rsidR="000E3EEE" w:rsidRPr="002B7AAF">
        <w:rPr>
          <w:b w:val="0"/>
          <w:sz w:val="22"/>
          <w:szCs w:val="22"/>
          <w:lang w:eastAsia="ja-JP"/>
        </w:rPr>
        <w:t>(i.e.</w:t>
      </w:r>
      <w:r w:rsidR="002012AA">
        <w:rPr>
          <w:b w:val="0"/>
          <w:sz w:val="22"/>
          <w:szCs w:val="22"/>
          <w:lang w:eastAsia="ja-JP"/>
        </w:rPr>
        <w:t>,</w:t>
      </w:r>
      <w:r w:rsidR="000E3EEE" w:rsidRPr="002B7AAF">
        <w:rPr>
          <w:b w:val="0"/>
          <w:sz w:val="22"/>
          <w:szCs w:val="22"/>
          <w:lang w:eastAsia="ja-JP"/>
        </w:rPr>
        <w:t xml:space="preserve"> minor, major, critical)</w:t>
      </w:r>
      <w:r w:rsidR="000E3EEE" w:rsidRPr="002B7AAF">
        <w:rPr>
          <w:rStyle w:val="FootnoteReference"/>
          <w:b w:val="0"/>
          <w:sz w:val="22"/>
          <w:szCs w:val="22"/>
          <w:lang w:eastAsia="ja-JP"/>
        </w:rPr>
        <w:footnoteReference w:id="3"/>
      </w:r>
      <w:r w:rsidR="007E4403">
        <w:rPr>
          <w:b w:val="0"/>
          <w:sz w:val="22"/>
          <w:szCs w:val="22"/>
          <w:lang w:eastAsia="ja-JP"/>
        </w:rPr>
        <w:t>. Non-</w:t>
      </w:r>
      <w:r w:rsidR="007E4403">
        <w:rPr>
          <w:b w:val="0"/>
          <w:sz w:val="22"/>
          <w:szCs w:val="22"/>
          <w:lang w:eastAsia="ja-JP"/>
        </w:rPr>
        <w:lastRenderedPageBreak/>
        <w:t>compliances associated with third party reports should not be included under this point – they should be addressed in point 5</w:t>
      </w:r>
      <w:r w:rsidR="002C7D51" w:rsidRPr="002B7AAF">
        <w:rPr>
          <w:b w:val="0"/>
          <w:sz w:val="22"/>
          <w:szCs w:val="22"/>
          <w:lang w:eastAsia="ja-JP"/>
        </w:rPr>
        <w:t>:</w:t>
      </w:r>
    </w:p>
    <w:p w14:paraId="004AB42E" w14:textId="6A2483A9" w:rsidR="00272E9A" w:rsidRDefault="00272E9A" w:rsidP="00272E9A">
      <w:pPr>
        <w:pStyle w:val="AppendixHeading3"/>
        <w:numPr>
          <w:ilvl w:val="1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For a given </w:t>
      </w:r>
      <w:r w:rsidR="006623A2">
        <w:rPr>
          <w:b w:val="0"/>
          <w:sz w:val="22"/>
          <w:szCs w:val="22"/>
          <w:lang w:eastAsia="ja-JP"/>
        </w:rPr>
        <w:t>country</w:t>
      </w:r>
      <w:r w:rsidRPr="002B7AAF">
        <w:rPr>
          <w:b w:val="0"/>
          <w:sz w:val="22"/>
          <w:szCs w:val="22"/>
          <w:lang w:eastAsia="ja-JP"/>
        </w:rPr>
        <w:t xml:space="preserve"> and entity type, the total number </w:t>
      </w:r>
      <w:r w:rsidR="0061646C">
        <w:rPr>
          <w:b w:val="0"/>
          <w:sz w:val="22"/>
          <w:szCs w:val="22"/>
          <w:lang w:eastAsia="ja-JP"/>
        </w:rPr>
        <w:t xml:space="preserve">of </w:t>
      </w:r>
      <w:r>
        <w:rPr>
          <w:b w:val="0"/>
          <w:sz w:val="22"/>
          <w:szCs w:val="22"/>
          <w:lang w:eastAsia="ja-JP"/>
        </w:rPr>
        <w:t>non</w:t>
      </w:r>
      <w:r w:rsidR="0061646C">
        <w:rPr>
          <w:b w:val="0"/>
          <w:sz w:val="22"/>
          <w:szCs w:val="22"/>
          <w:lang w:eastAsia="ja-JP"/>
        </w:rPr>
        <w:t>-</w:t>
      </w:r>
      <w:r>
        <w:rPr>
          <w:b w:val="0"/>
          <w:sz w:val="22"/>
          <w:szCs w:val="22"/>
          <w:lang w:eastAsia="ja-JP"/>
        </w:rPr>
        <w:t>compliance</w:t>
      </w:r>
      <w:r w:rsidR="0061646C">
        <w:rPr>
          <w:b w:val="0"/>
          <w:sz w:val="22"/>
          <w:szCs w:val="22"/>
          <w:lang w:eastAsia="ja-JP"/>
        </w:rPr>
        <w:t>s</w:t>
      </w:r>
      <w:r w:rsidRPr="002B7AAF">
        <w:rPr>
          <w:b w:val="0"/>
          <w:sz w:val="22"/>
          <w:szCs w:val="22"/>
          <w:lang w:eastAsia="ja-JP"/>
        </w:rPr>
        <w:t xml:space="preserve"> (</w:t>
      </w:r>
      <w:proofErr w:type="gramStart"/>
      <w:r w:rsidR="0061646C">
        <w:rPr>
          <w:b w:val="0"/>
          <w:sz w:val="22"/>
          <w:szCs w:val="22"/>
          <w:lang w:eastAsia="ja-JP"/>
        </w:rPr>
        <w:t>e.g.</w:t>
      </w:r>
      <w:proofErr w:type="gramEnd"/>
      <w:r w:rsidRPr="002B7AAF">
        <w:rPr>
          <w:b w:val="0"/>
          <w:sz w:val="22"/>
          <w:szCs w:val="22"/>
          <w:lang w:eastAsia="ja-JP"/>
        </w:rPr>
        <w:t xml:space="preserve"> total number of </w:t>
      </w:r>
      <w:r w:rsidR="0061646C">
        <w:rPr>
          <w:b w:val="0"/>
          <w:sz w:val="22"/>
          <w:szCs w:val="22"/>
          <w:lang w:eastAsia="ja-JP"/>
        </w:rPr>
        <w:t>non-compliances</w:t>
      </w:r>
      <w:r w:rsidRPr="002B7AAF">
        <w:rPr>
          <w:b w:val="0"/>
          <w:sz w:val="22"/>
          <w:szCs w:val="22"/>
          <w:lang w:eastAsia="ja-JP"/>
        </w:rPr>
        <w:t xml:space="preserve"> in all abattoirs in a given </w:t>
      </w:r>
      <w:r w:rsidR="006623A2">
        <w:rPr>
          <w:b w:val="0"/>
          <w:sz w:val="22"/>
          <w:szCs w:val="22"/>
          <w:lang w:eastAsia="ja-JP"/>
        </w:rPr>
        <w:t>country</w:t>
      </w:r>
      <w:r w:rsidRPr="002B7AAF">
        <w:rPr>
          <w:b w:val="0"/>
          <w:sz w:val="22"/>
          <w:szCs w:val="22"/>
          <w:lang w:eastAsia="ja-JP"/>
        </w:rPr>
        <w:t xml:space="preserve">) </w:t>
      </w:r>
      <w:r w:rsidR="00F846D9">
        <w:rPr>
          <w:b w:val="0"/>
          <w:sz w:val="22"/>
          <w:szCs w:val="22"/>
          <w:lang w:eastAsia="ja-JP"/>
        </w:rPr>
        <w:t xml:space="preserve">by category </w:t>
      </w:r>
      <w:r w:rsidRPr="002B7AAF">
        <w:rPr>
          <w:b w:val="0"/>
          <w:sz w:val="22"/>
          <w:szCs w:val="22"/>
          <w:lang w:eastAsia="ja-JP"/>
        </w:rPr>
        <w:t>and livestock species involved</w:t>
      </w:r>
    </w:p>
    <w:p w14:paraId="7A62CFFE" w14:textId="3BD23192" w:rsidR="00D1620E" w:rsidRPr="002B7AAF" w:rsidRDefault="00D1620E" w:rsidP="00DE51E8">
      <w:pPr>
        <w:pStyle w:val="AppendixHeading3"/>
        <w:tabs>
          <w:tab w:val="clear" w:pos="1077"/>
        </w:tabs>
        <w:spacing w:after="160"/>
        <w:ind w:left="1440" w:firstLine="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 xml:space="preserve">See Appendix E for reporting template. </w:t>
      </w:r>
    </w:p>
    <w:p w14:paraId="750864CE" w14:textId="2B62B62B" w:rsidR="00F846D9" w:rsidRPr="002B7AAF" w:rsidRDefault="00F846D9" w:rsidP="00DE51E8">
      <w:pPr>
        <w:pStyle w:val="AppendixHeading3"/>
        <w:numPr>
          <w:ilvl w:val="1"/>
          <w:numId w:val="28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 xml:space="preserve">For all animal welfare, </w:t>
      </w:r>
      <w:proofErr w:type="gramStart"/>
      <w:r>
        <w:rPr>
          <w:b w:val="0"/>
          <w:sz w:val="22"/>
          <w:szCs w:val="22"/>
          <w:lang w:eastAsia="ja-JP"/>
        </w:rPr>
        <w:t>control</w:t>
      </w:r>
      <w:proofErr w:type="gramEnd"/>
      <w:r>
        <w:rPr>
          <w:b w:val="0"/>
          <w:sz w:val="22"/>
          <w:szCs w:val="22"/>
          <w:lang w:eastAsia="ja-JP"/>
        </w:rPr>
        <w:t xml:space="preserve"> and traceability non-compliances: </w:t>
      </w:r>
    </w:p>
    <w:p w14:paraId="749DB6D3" w14:textId="15DBCAE8" w:rsidR="00771820" w:rsidRPr="002B7AAF" w:rsidRDefault="00771820" w:rsidP="00D1620E">
      <w:pPr>
        <w:pStyle w:val="AppendixHeading3"/>
        <w:numPr>
          <w:ilvl w:val="2"/>
          <w:numId w:val="32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>Details of the entity involved, including name, location and type (</w:t>
      </w:r>
      <w:proofErr w:type="gramStart"/>
      <w:r w:rsidRPr="002B7AAF">
        <w:rPr>
          <w:b w:val="0"/>
          <w:sz w:val="22"/>
          <w:szCs w:val="22"/>
          <w:lang w:eastAsia="ja-JP"/>
        </w:rPr>
        <w:t>i.e.</w:t>
      </w:r>
      <w:proofErr w:type="gramEnd"/>
      <w:r w:rsidRPr="002B7AAF">
        <w:rPr>
          <w:b w:val="0"/>
          <w:sz w:val="22"/>
          <w:szCs w:val="22"/>
          <w:lang w:eastAsia="ja-JP"/>
        </w:rPr>
        <w:t xml:space="preserve"> exporter, importer, feedlot or abattoir)</w:t>
      </w:r>
    </w:p>
    <w:p w14:paraId="618D8060" w14:textId="073EBB45" w:rsidR="00771820" w:rsidRDefault="00771820" w:rsidP="00F846D9">
      <w:pPr>
        <w:pStyle w:val="AppendixHeading3"/>
        <w:numPr>
          <w:ilvl w:val="2"/>
          <w:numId w:val="32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Method of detection (self-report, finding at regular audit, finding at </w:t>
      </w:r>
      <w:r w:rsidR="006623A2">
        <w:rPr>
          <w:b w:val="0"/>
          <w:sz w:val="22"/>
          <w:szCs w:val="22"/>
          <w:lang w:eastAsia="ja-JP"/>
        </w:rPr>
        <w:t>follow-up</w:t>
      </w:r>
      <w:r w:rsidR="006623A2" w:rsidRPr="002B7AAF">
        <w:rPr>
          <w:b w:val="0"/>
          <w:sz w:val="22"/>
          <w:szCs w:val="22"/>
          <w:lang w:eastAsia="ja-JP"/>
        </w:rPr>
        <w:t xml:space="preserve"> </w:t>
      </w:r>
      <w:r w:rsidRPr="002B7AAF">
        <w:rPr>
          <w:b w:val="0"/>
          <w:sz w:val="22"/>
          <w:szCs w:val="22"/>
          <w:lang w:eastAsia="ja-JP"/>
        </w:rPr>
        <w:t>audit)</w:t>
      </w:r>
    </w:p>
    <w:p w14:paraId="47B186FF" w14:textId="287F2960" w:rsidR="00F846D9" w:rsidRPr="002B7AAF" w:rsidRDefault="00F846D9" w:rsidP="00D1620E">
      <w:pPr>
        <w:pStyle w:val="AppendixHeading3"/>
        <w:numPr>
          <w:ilvl w:val="2"/>
          <w:numId w:val="32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Non-compliance category</w:t>
      </w:r>
    </w:p>
    <w:p w14:paraId="5D8D6B2F" w14:textId="63A78C4A" w:rsidR="000E3EEE" w:rsidRDefault="001E35A3" w:rsidP="00D1620E">
      <w:pPr>
        <w:pStyle w:val="AppendixHeading3"/>
        <w:numPr>
          <w:ilvl w:val="2"/>
          <w:numId w:val="32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A brief description of the </w:t>
      </w:r>
      <w:proofErr w:type="spellStart"/>
      <w:r w:rsidRPr="002B7AAF">
        <w:rPr>
          <w:b w:val="0"/>
          <w:sz w:val="22"/>
          <w:szCs w:val="22"/>
          <w:lang w:eastAsia="ja-JP"/>
        </w:rPr>
        <w:t>non</w:t>
      </w:r>
      <w:r w:rsidR="001F3349">
        <w:rPr>
          <w:b w:val="0"/>
          <w:sz w:val="22"/>
          <w:szCs w:val="22"/>
          <w:lang w:eastAsia="ja-JP"/>
        </w:rPr>
        <w:t>-</w:t>
      </w:r>
      <w:r w:rsidR="000E3EEE">
        <w:rPr>
          <w:b w:val="0"/>
          <w:sz w:val="22"/>
          <w:szCs w:val="22"/>
          <w:lang w:eastAsia="ja-JP"/>
        </w:rPr>
        <w:t>compliance</w:t>
      </w:r>
      <w:proofErr w:type="spellEnd"/>
      <w:r w:rsidR="00F846D9">
        <w:rPr>
          <w:b w:val="0"/>
          <w:sz w:val="22"/>
          <w:szCs w:val="22"/>
          <w:lang w:eastAsia="ja-JP"/>
        </w:rPr>
        <w:t xml:space="preserve"> and</w:t>
      </w:r>
      <w:r w:rsidRPr="002B7AAF">
        <w:rPr>
          <w:b w:val="0"/>
          <w:sz w:val="22"/>
          <w:szCs w:val="22"/>
          <w:lang w:eastAsia="ja-JP"/>
        </w:rPr>
        <w:t xml:space="preserve"> actions taken </w:t>
      </w:r>
      <w:r w:rsidR="000E3EEE">
        <w:rPr>
          <w:b w:val="0"/>
          <w:sz w:val="22"/>
          <w:szCs w:val="22"/>
          <w:lang w:eastAsia="ja-JP"/>
        </w:rPr>
        <w:t xml:space="preserve">to address the </w:t>
      </w:r>
      <w:proofErr w:type="spellStart"/>
      <w:proofErr w:type="gramStart"/>
      <w:r w:rsidR="000E3EEE">
        <w:rPr>
          <w:b w:val="0"/>
          <w:sz w:val="22"/>
          <w:szCs w:val="22"/>
          <w:lang w:eastAsia="ja-JP"/>
        </w:rPr>
        <w:t>non</w:t>
      </w:r>
      <w:r w:rsidR="000F581D">
        <w:rPr>
          <w:b w:val="0"/>
          <w:sz w:val="22"/>
          <w:szCs w:val="22"/>
          <w:lang w:eastAsia="ja-JP"/>
        </w:rPr>
        <w:t>-</w:t>
      </w:r>
      <w:r w:rsidR="000E3EEE">
        <w:rPr>
          <w:b w:val="0"/>
          <w:sz w:val="22"/>
          <w:szCs w:val="22"/>
          <w:lang w:eastAsia="ja-JP"/>
        </w:rPr>
        <w:t>compliance</w:t>
      </w:r>
      <w:proofErr w:type="spellEnd"/>
      <w:proofErr w:type="gramEnd"/>
      <w:r w:rsidR="000E3EEE">
        <w:rPr>
          <w:b w:val="0"/>
          <w:sz w:val="22"/>
          <w:szCs w:val="22"/>
          <w:lang w:eastAsia="ja-JP"/>
        </w:rPr>
        <w:t xml:space="preserve"> </w:t>
      </w:r>
    </w:p>
    <w:p w14:paraId="0C82CA21" w14:textId="2C03D7F6" w:rsidR="001E35A3" w:rsidRPr="002B7AAF" w:rsidRDefault="000E3EEE" w:rsidP="00D1620E">
      <w:pPr>
        <w:pStyle w:val="AppendixHeading3"/>
        <w:numPr>
          <w:ilvl w:val="2"/>
          <w:numId w:val="32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 xml:space="preserve">Whether the </w:t>
      </w:r>
      <w:proofErr w:type="spellStart"/>
      <w:r>
        <w:rPr>
          <w:b w:val="0"/>
          <w:sz w:val="22"/>
          <w:szCs w:val="22"/>
          <w:lang w:eastAsia="ja-JP"/>
        </w:rPr>
        <w:t>non</w:t>
      </w:r>
      <w:r w:rsidR="000F581D">
        <w:rPr>
          <w:b w:val="0"/>
          <w:sz w:val="22"/>
          <w:szCs w:val="22"/>
          <w:lang w:eastAsia="ja-JP"/>
        </w:rPr>
        <w:t>-</w:t>
      </w:r>
      <w:r>
        <w:rPr>
          <w:b w:val="0"/>
          <w:sz w:val="22"/>
          <w:szCs w:val="22"/>
          <w:lang w:eastAsia="ja-JP"/>
        </w:rPr>
        <w:t>compliance</w:t>
      </w:r>
      <w:proofErr w:type="spellEnd"/>
      <w:r>
        <w:rPr>
          <w:b w:val="0"/>
          <w:sz w:val="22"/>
          <w:szCs w:val="22"/>
          <w:lang w:eastAsia="ja-JP"/>
        </w:rPr>
        <w:t xml:space="preserve"> is r</w:t>
      </w:r>
      <w:r w:rsidR="00C64908">
        <w:rPr>
          <w:b w:val="0"/>
          <w:sz w:val="22"/>
          <w:szCs w:val="22"/>
          <w:lang w:eastAsia="ja-JP"/>
        </w:rPr>
        <w:t xml:space="preserve">esolved </w:t>
      </w:r>
      <w:r>
        <w:rPr>
          <w:b w:val="0"/>
          <w:sz w:val="22"/>
          <w:szCs w:val="22"/>
          <w:lang w:eastAsia="ja-JP"/>
        </w:rPr>
        <w:t>or</w:t>
      </w:r>
      <w:r w:rsidR="00C64908">
        <w:rPr>
          <w:b w:val="0"/>
          <w:sz w:val="22"/>
          <w:szCs w:val="22"/>
          <w:lang w:eastAsia="ja-JP"/>
        </w:rPr>
        <w:t xml:space="preserve"> unresolved</w:t>
      </w:r>
      <w:r>
        <w:rPr>
          <w:b w:val="0"/>
          <w:sz w:val="22"/>
          <w:szCs w:val="22"/>
          <w:lang w:eastAsia="ja-JP"/>
        </w:rPr>
        <w:t>, and if unresolved, the</w:t>
      </w:r>
      <w:r w:rsidR="00C64908">
        <w:rPr>
          <w:b w:val="0"/>
          <w:sz w:val="22"/>
          <w:szCs w:val="22"/>
          <w:lang w:eastAsia="ja-JP"/>
        </w:rPr>
        <w:t xml:space="preserve"> </w:t>
      </w:r>
      <w:r w:rsidR="00F846D9">
        <w:rPr>
          <w:b w:val="0"/>
          <w:sz w:val="22"/>
          <w:szCs w:val="22"/>
          <w:lang w:eastAsia="ja-JP"/>
        </w:rPr>
        <w:t>proposed</w:t>
      </w:r>
      <w:r w:rsidR="00F846D9" w:rsidRPr="002B7AAF">
        <w:rPr>
          <w:b w:val="0"/>
          <w:sz w:val="22"/>
          <w:szCs w:val="22"/>
          <w:lang w:eastAsia="ja-JP"/>
        </w:rPr>
        <w:t xml:space="preserve"> </w:t>
      </w:r>
      <w:r w:rsidR="001E35A3" w:rsidRPr="002B7AAF">
        <w:rPr>
          <w:b w:val="0"/>
          <w:sz w:val="22"/>
          <w:szCs w:val="22"/>
          <w:lang w:eastAsia="ja-JP"/>
        </w:rPr>
        <w:t>timeframe for resolution</w:t>
      </w:r>
      <w:r>
        <w:rPr>
          <w:b w:val="0"/>
          <w:sz w:val="22"/>
          <w:szCs w:val="22"/>
          <w:lang w:eastAsia="ja-JP"/>
        </w:rPr>
        <w:t xml:space="preserve"> of the </w:t>
      </w:r>
      <w:proofErr w:type="spellStart"/>
      <w:r>
        <w:rPr>
          <w:b w:val="0"/>
          <w:sz w:val="22"/>
          <w:szCs w:val="22"/>
          <w:lang w:eastAsia="ja-JP"/>
        </w:rPr>
        <w:t>non</w:t>
      </w:r>
      <w:r w:rsidR="000F581D">
        <w:rPr>
          <w:b w:val="0"/>
          <w:sz w:val="22"/>
          <w:szCs w:val="22"/>
          <w:lang w:eastAsia="ja-JP"/>
        </w:rPr>
        <w:t>-</w:t>
      </w:r>
      <w:r>
        <w:rPr>
          <w:b w:val="0"/>
          <w:sz w:val="22"/>
          <w:szCs w:val="22"/>
          <w:lang w:eastAsia="ja-JP"/>
        </w:rPr>
        <w:t>compliance</w:t>
      </w:r>
      <w:proofErr w:type="spellEnd"/>
      <w:r w:rsidR="00855B9B">
        <w:rPr>
          <w:b w:val="0"/>
          <w:sz w:val="22"/>
          <w:szCs w:val="22"/>
          <w:lang w:eastAsia="ja-JP"/>
        </w:rPr>
        <w:t>.</w:t>
      </w:r>
    </w:p>
    <w:p w14:paraId="10911302" w14:textId="632AD999" w:rsidR="00771820" w:rsidRPr="002B7AAF" w:rsidRDefault="00771820" w:rsidP="00D1620E">
      <w:pPr>
        <w:pStyle w:val="AppendixHeading3"/>
        <w:numPr>
          <w:ilvl w:val="0"/>
          <w:numId w:val="3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Information about third-party </w:t>
      </w:r>
      <w:r w:rsidR="00C64908">
        <w:rPr>
          <w:b w:val="0"/>
          <w:sz w:val="22"/>
          <w:szCs w:val="22"/>
          <w:lang w:eastAsia="ja-JP"/>
        </w:rPr>
        <w:t xml:space="preserve">reports of alleged </w:t>
      </w:r>
      <w:proofErr w:type="spellStart"/>
      <w:r w:rsidR="00C64908">
        <w:rPr>
          <w:b w:val="0"/>
          <w:sz w:val="22"/>
          <w:szCs w:val="22"/>
          <w:lang w:eastAsia="ja-JP"/>
        </w:rPr>
        <w:t>non-compliance</w:t>
      </w:r>
      <w:proofErr w:type="spellEnd"/>
      <w:r w:rsidRPr="002B7AAF">
        <w:rPr>
          <w:b w:val="0"/>
          <w:sz w:val="22"/>
          <w:szCs w:val="22"/>
          <w:lang w:eastAsia="ja-JP"/>
        </w:rPr>
        <w:t>:</w:t>
      </w:r>
    </w:p>
    <w:p w14:paraId="2892DDFD" w14:textId="61225AF1" w:rsidR="00771820" w:rsidRDefault="00771820" w:rsidP="00771820">
      <w:pPr>
        <w:pStyle w:val="AppendixHeading3"/>
        <w:numPr>
          <w:ilvl w:val="1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For a given </w:t>
      </w:r>
      <w:r w:rsidR="006623A2">
        <w:rPr>
          <w:b w:val="0"/>
          <w:sz w:val="22"/>
          <w:szCs w:val="22"/>
          <w:lang w:eastAsia="ja-JP"/>
        </w:rPr>
        <w:t>country</w:t>
      </w:r>
      <w:r w:rsidR="006623A2" w:rsidRPr="002B7AAF">
        <w:rPr>
          <w:b w:val="0"/>
          <w:sz w:val="22"/>
          <w:szCs w:val="22"/>
          <w:lang w:eastAsia="ja-JP"/>
        </w:rPr>
        <w:t xml:space="preserve"> </w:t>
      </w:r>
      <w:r w:rsidRPr="002B7AAF">
        <w:rPr>
          <w:b w:val="0"/>
          <w:sz w:val="22"/>
          <w:szCs w:val="22"/>
          <w:lang w:eastAsia="ja-JP"/>
        </w:rPr>
        <w:t xml:space="preserve">and entity type, the total number of </w:t>
      </w:r>
      <w:r w:rsidR="000E3EEE">
        <w:rPr>
          <w:b w:val="0"/>
          <w:sz w:val="22"/>
          <w:szCs w:val="22"/>
          <w:lang w:eastAsia="ja-JP"/>
        </w:rPr>
        <w:t xml:space="preserve">third-party reports of alleged </w:t>
      </w:r>
      <w:proofErr w:type="spellStart"/>
      <w:r w:rsidR="000E3EEE">
        <w:rPr>
          <w:b w:val="0"/>
          <w:sz w:val="22"/>
          <w:szCs w:val="22"/>
          <w:lang w:eastAsia="ja-JP"/>
        </w:rPr>
        <w:t>non</w:t>
      </w:r>
      <w:r w:rsidR="000F581D">
        <w:rPr>
          <w:b w:val="0"/>
          <w:sz w:val="22"/>
          <w:szCs w:val="22"/>
          <w:lang w:eastAsia="ja-JP"/>
        </w:rPr>
        <w:t>-</w:t>
      </w:r>
      <w:r w:rsidR="000E3EEE">
        <w:rPr>
          <w:b w:val="0"/>
          <w:sz w:val="22"/>
          <w:szCs w:val="22"/>
          <w:lang w:eastAsia="ja-JP"/>
        </w:rPr>
        <w:t>compliance</w:t>
      </w:r>
      <w:proofErr w:type="spellEnd"/>
      <w:r w:rsidR="000E3EEE" w:rsidRPr="002B7AAF">
        <w:rPr>
          <w:b w:val="0"/>
          <w:sz w:val="22"/>
          <w:szCs w:val="22"/>
          <w:lang w:eastAsia="ja-JP"/>
        </w:rPr>
        <w:t xml:space="preserve"> </w:t>
      </w:r>
      <w:r w:rsidR="00F26C6D" w:rsidRPr="002B7AAF">
        <w:rPr>
          <w:b w:val="0"/>
          <w:sz w:val="22"/>
          <w:szCs w:val="22"/>
          <w:lang w:eastAsia="ja-JP"/>
        </w:rPr>
        <w:t xml:space="preserve">and livestock species </w:t>
      </w:r>
      <w:proofErr w:type="gramStart"/>
      <w:r w:rsidR="00F26C6D" w:rsidRPr="002B7AAF">
        <w:rPr>
          <w:b w:val="0"/>
          <w:sz w:val="22"/>
          <w:szCs w:val="22"/>
          <w:lang w:eastAsia="ja-JP"/>
        </w:rPr>
        <w:t>involved</w:t>
      </w:r>
      <w:proofErr w:type="gramEnd"/>
    </w:p>
    <w:p w14:paraId="09C46FE8" w14:textId="5005BDCB" w:rsidR="00D1620E" w:rsidRPr="002B7AAF" w:rsidRDefault="00D1620E" w:rsidP="00DE51E8">
      <w:pPr>
        <w:pStyle w:val="AppendixHeading3"/>
        <w:tabs>
          <w:tab w:val="clear" w:pos="1077"/>
        </w:tabs>
        <w:spacing w:after="160"/>
        <w:ind w:left="1440" w:firstLine="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 xml:space="preserve">See Appendix F for reporting template. </w:t>
      </w:r>
    </w:p>
    <w:p w14:paraId="4FDDD6AD" w14:textId="05B5DA13" w:rsidR="00F26C6D" w:rsidRPr="002B7AAF" w:rsidRDefault="00F26C6D" w:rsidP="00F26C6D">
      <w:pPr>
        <w:pStyle w:val="AppendixHeading3"/>
        <w:numPr>
          <w:ilvl w:val="1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For all </w:t>
      </w:r>
      <w:r w:rsidR="006623A2">
        <w:rPr>
          <w:b w:val="0"/>
          <w:sz w:val="22"/>
          <w:szCs w:val="22"/>
          <w:lang w:eastAsia="ja-JP"/>
        </w:rPr>
        <w:t>third-party reports</w:t>
      </w:r>
      <w:r w:rsidRPr="002B7AAF">
        <w:rPr>
          <w:b w:val="0"/>
          <w:sz w:val="22"/>
          <w:szCs w:val="22"/>
          <w:lang w:eastAsia="ja-JP"/>
        </w:rPr>
        <w:t xml:space="preserve">, a brief description of the </w:t>
      </w:r>
      <w:r w:rsidR="00126C19" w:rsidRPr="002B7AAF">
        <w:rPr>
          <w:b w:val="0"/>
          <w:sz w:val="22"/>
          <w:szCs w:val="22"/>
          <w:lang w:eastAsia="ja-JP"/>
        </w:rPr>
        <w:t xml:space="preserve">alleged </w:t>
      </w:r>
      <w:proofErr w:type="spellStart"/>
      <w:r w:rsidR="00153147">
        <w:rPr>
          <w:b w:val="0"/>
          <w:sz w:val="22"/>
          <w:szCs w:val="22"/>
          <w:lang w:eastAsia="ja-JP"/>
        </w:rPr>
        <w:t>non</w:t>
      </w:r>
      <w:r w:rsidR="007E4403">
        <w:rPr>
          <w:b w:val="0"/>
          <w:sz w:val="22"/>
          <w:szCs w:val="22"/>
          <w:lang w:eastAsia="ja-JP"/>
        </w:rPr>
        <w:t>-</w:t>
      </w:r>
      <w:r w:rsidR="00153147">
        <w:rPr>
          <w:b w:val="0"/>
          <w:sz w:val="22"/>
          <w:szCs w:val="22"/>
          <w:lang w:eastAsia="ja-JP"/>
        </w:rPr>
        <w:t>compliance</w:t>
      </w:r>
      <w:proofErr w:type="spellEnd"/>
    </w:p>
    <w:p w14:paraId="0C8181C5" w14:textId="2C7BB337" w:rsidR="005B1E17" w:rsidRPr="002B7AAF" w:rsidRDefault="00F26C6D" w:rsidP="00771820">
      <w:pPr>
        <w:pStyle w:val="AppendixHeading3"/>
        <w:numPr>
          <w:ilvl w:val="1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For all </w:t>
      </w:r>
      <w:r w:rsidR="006623A2">
        <w:rPr>
          <w:b w:val="0"/>
          <w:sz w:val="22"/>
          <w:szCs w:val="22"/>
          <w:lang w:eastAsia="ja-JP"/>
        </w:rPr>
        <w:t>third-party reports investigated and deemed to be non</w:t>
      </w:r>
      <w:r w:rsidR="007E4403">
        <w:rPr>
          <w:b w:val="0"/>
          <w:sz w:val="22"/>
          <w:szCs w:val="22"/>
          <w:lang w:eastAsia="ja-JP"/>
        </w:rPr>
        <w:t>-</w:t>
      </w:r>
      <w:r w:rsidR="006623A2">
        <w:rPr>
          <w:b w:val="0"/>
          <w:sz w:val="22"/>
          <w:szCs w:val="22"/>
          <w:lang w:eastAsia="ja-JP"/>
        </w:rPr>
        <w:t>compliances</w:t>
      </w:r>
      <w:r w:rsidR="005B1E17" w:rsidRPr="002B7AAF">
        <w:rPr>
          <w:b w:val="0"/>
          <w:sz w:val="22"/>
          <w:szCs w:val="22"/>
          <w:lang w:eastAsia="ja-JP"/>
        </w:rPr>
        <w:t>:</w:t>
      </w:r>
    </w:p>
    <w:p w14:paraId="5F5C0AA7" w14:textId="67A228C8" w:rsidR="005B1E17" w:rsidRPr="002B7AAF" w:rsidRDefault="005B1E17" w:rsidP="005B1E17">
      <w:pPr>
        <w:pStyle w:val="AppendixHeading3"/>
        <w:numPr>
          <w:ilvl w:val="2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Details of the entity involved, including name, </w:t>
      </w:r>
      <w:proofErr w:type="gramStart"/>
      <w:r w:rsidRPr="002B7AAF">
        <w:rPr>
          <w:b w:val="0"/>
          <w:sz w:val="22"/>
          <w:szCs w:val="22"/>
          <w:lang w:eastAsia="ja-JP"/>
        </w:rPr>
        <w:t>location</w:t>
      </w:r>
      <w:proofErr w:type="gramEnd"/>
      <w:r w:rsidRPr="002B7AAF">
        <w:rPr>
          <w:b w:val="0"/>
          <w:sz w:val="22"/>
          <w:szCs w:val="22"/>
          <w:lang w:eastAsia="ja-JP"/>
        </w:rPr>
        <w:t xml:space="preserve"> and type (i.e.</w:t>
      </w:r>
      <w:r w:rsidR="002012AA">
        <w:rPr>
          <w:b w:val="0"/>
          <w:sz w:val="22"/>
          <w:szCs w:val="22"/>
          <w:lang w:eastAsia="ja-JP"/>
        </w:rPr>
        <w:t>,</w:t>
      </w:r>
      <w:r w:rsidRPr="002B7AAF">
        <w:rPr>
          <w:b w:val="0"/>
          <w:sz w:val="22"/>
          <w:szCs w:val="22"/>
          <w:lang w:eastAsia="ja-JP"/>
        </w:rPr>
        <w:t xml:space="preserve"> exporter, importer, feedlot or abattoir)</w:t>
      </w:r>
    </w:p>
    <w:p w14:paraId="08453CF5" w14:textId="74466ECC" w:rsidR="007E4403" w:rsidRDefault="007E4403" w:rsidP="005B1E17">
      <w:pPr>
        <w:pStyle w:val="AppendixHeading3"/>
        <w:numPr>
          <w:ilvl w:val="2"/>
          <w:numId w:val="21"/>
        </w:numPr>
        <w:spacing w:after="160"/>
        <w:rPr>
          <w:b w:val="0"/>
          <w:sz w:val="22"/>
          <w:szCs w:val="22"/>
          <w:lang w:eastAsia="ja-JP"/>
        </w:rPr>
      </w:pPr>
      <w:r>
        <w:rPr>
          <w:b w:val="0"/>
          <w:sz w:val="22"/>
          <w:szCs w:val="22"/>
          <w:lang w:eastAsia="ja-JP"/>
        </w:rPr>
        <w:t>Non-compliance category</w:t>
      </w:r>
    </w:p>
    <w:p w14:paraId="69118953" w14:textId="2097142F" w:rsidR="00771820" w:rsidRPr="002B7AAF" w:rsidRDefault="005B1E17" w:rsidP="005B1E17">
      <w:pPr>
        <w:pStyle w:val="AppendixHeading3"/>
        <w:numPr>
          <w:ilvl w:val="2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>A</w:t>
      </w:r>
      <w:r w:rsidR="00F26C6D" w:rsidRPr="002B7AAF">
        <w:rPr>
          <w:b w:val="0"/>
          <w:sz w:val="22"/>
          <w:szCs w:val="22"/>
          <w:lang w:eastAsia="ja-JP"/>
        </w:rPr>
        <w:t xml:space="preserve">ctions taken and </w:t>
      </w:r>
      <w:r w:rsidR="007E4403">
        <w:rPr>
          <w:b w:val="0"/>
          <w:sz w:val="22"/>
          <w:szCs w:val="22"/>
          <w:lang w:eastAsia="ja-JP"/>
        </w:rPr>
        <w:t>proposed</w:t>
      </w:r>
      <w:r w:rsidR="007E4403" w:rsidRPr="002B7AAF">
        <w:rPr>
          <w:b w:val="0"/>
          <w:sz w:val="22"/>
          <w:szCs w:val="22"/>
          <w:lang w:eastAsia="ja-JP"/>
        </w:rPr>
        <w:t xml:space="preserve"> </w:t>
      </w:r>
      <w:r w:rsidR="00F26C6D" w:rsidRPr="002B7AAF">
        <w:rPr>
          <w:b w:val="0"/>
          <w:sz w:val="22"/>
          <w:szCs w:val="22"/>
          <w:lang w:eastAsia="ja-JP"/>
        </w:rPr>
        <w:t xml:space="preserve">timeframes for </w:t>
      </w:r>
      <w:proofErr w:type="gramStart"/>
      <w:r w:rsidR="00F26C6D" w:rsidRPr="002B7AAF">
        <w:rPr>
          <w:b w:val="0"/>
          <w:sz w:val="22"/>
          <w:szCs w:val="22"/>
          <w:lang w:eastAsia="ja-JP"/>
        </w:rPr>
        <w:t>resolution</w:t>
      </w:r>
      <w:proofErr w:type="gramEnd"/>
    </w:p>
    <w:p w14:paraId="60CE1B21" w14:textId="6BDC0D48" w:rsidR="005B1E17" w:rsidRPr="002B7AAF" w:rsidRDefault="005B1E17" w:rsidP="005B1E17">
      <w:pPr>
        <w:pStyle w:val="AppendixHeading3"/>
        <w:numPr>
          <w:ilvl w:val="2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Nature of evidence provided </w:t>
      </w:r>
      <w:r w:rsidR="006623A2">
        <w:rPr>
          <w:b w:val="0"/>
          <w:sz w:val="22"/>
          <w:szCs w:val="22"/>
          <w:lang w:eastAsia="ja-JP"/>
        </w:rPr>
        <w:t>in the</w:t>
      </w:r>
      <w:r w:rsidR="006623A2" w:rsidRPr="002B7AAF">
        <w:rPr>
          <w:b w:val="0"/>
          <w:sz w:val="22"/>
          <w:szCs w:val="22"/>
          <w:lang w:eastAsia="ja-JP"/>
        </w:rPr>
        <w:t xml:space="preserve"> </w:t>
      </w:r>
      <w:r w:rsidRPr="002B7AAF">
        <w:rPr>
          <w:b w:val="0"/>
          <w:sz w:val="22"/>
          <w:szCs w:val="22"/>
          <w:lang w:eastAsia="ja-JP"/>
        </w:rPr>
        <w:t xml:space="preserve">third-party </w:t>
      </w:r>
      <w:proofErr w:type="gramStart"/>
      <w:r w:rsidR="006623A2">
        <w:rPr>
          <w:b w:val="0"/>
          <w:sz w:val="22"/>
          <w:szCs w:val="22"/>
          <w:lang w:eastAsia="ja-JP"/>
        </w:rPr>
        <w:t>report</w:t>
      </w:r>
      <w:proofErr w:type="gramEnd"/>
      <w:r w:rsidR="006623A2" w:rsidRPr="002B7AAF">
        <w:rPr>
          <w:b w:val="0"/>
          <w:sz w:val="22"/>
          <w:szCs w:val="22"/>
          <w:lang w:eastAsia="ja-JP"/>
        </w:rPr>
        <w:t xml:space="preserve"> </w:t>
      </w:r>
    </w:p>
    <w:p w14:paraId="5DF3A2FE" w14:textId="0605A1DA" w:rsidR="00F26C6D" w:rsidRPr="002B7AAF" w:rsidRDefault="00F26C6D" w:rsidP="00771820">
      <w:pPr>
        <w:pStyle w:val="AppendixHeading3"/>
        <w:numPr>
          <w:ilvl w:val="1"/>
          <w:numId w:val="21"/>
        </w:numPr>
        <w:spacing w:after="160"/>
        <w:rPr>
          <w:b w:val="0"/>
          <w:sz w:val="22"/>
          <w:szCs w:val="22"/>
          <w:lang w:eastAsia="ja-JP"/>
        </w:rPr>
      </w:pPr>
      <w:r w:rsidRPr="002B7AAF">
        <w:rPr>
          <w:b w:val="0"/>
          <w:sz w:val="22"/>
          <w:szCs w:val="22"/>
          <w:lang w:eastAsia="ja-JP"/>
        </w:rPr>
        <w:t xml:space="preserve">The total number and description of </w:t>
      </w:r>
      <w:r w:rsidR="006623A2">
        <w:rPr>
          <w:b w:val="0"/>
          <w:sz w:val="22"/>
          <w:szCs w:val="22"/>
          <w:lang w:eastAsia="ja-JP"/>
        </w:rPr>
        <w:t>third-party reports</w:t>
      </w:r>
      <w:r w:rsidR="006623A2" w:rsidRPr="002B7AAF">
        <w:rPr>
          <w:b w:val="0"/>
          <w:sz w:val="22"/>
          <w:szCs w:val="22"/>
          <w:lang w:eastAsia="ja-JP"/>
        </w:rPr>
        <w:t xml:space="preserve"> </w:t>
      </w:r>
      <w:r w:rsidRPr="002B7AAF">
        <w:rPr>
          <w:b w:val="0"/>
          <w:sz w:val="22"/>
          <w:szCs w:val="22"/>
          <w:lang w:eastAsia="ja-JP"/>
        </w:rPr>
        <w:t xml:space="preserve">of alleged </w:t>
      </w:r>
      <w:r w:rsidR="006623A2">
        <w:rPr>
          <w:b w:val="0"/>
          <w:sz w:val="22"/>
          <w:szCs w:val="22"/>
          <w:lang w:eastAsia="ja-JP"/>
        </w:rPr>
        <w:t>non</w:t>
      </w:r>
      <w:r w:rsidR="007E4403">
        <w:rPr>
          <w:b w:val="0"/>
          <w:sz w:val="22"/>
          <w:szCs w:val="22"/>
          <w:lang w:eastAsia="ja-JP"/>
        </w:rPr>
        <w:t>-</w:t>
      </w:r>
      <w:r w:rsidR="006623A2">
        <w:rPr>
          <w:b w:val="0"/>
          <w:sz w:val="22"/>
          <w:szCs w:val="22"/>
          <w:lang w:eastAsia="ja-JP"/>
        </w:rPr>
        <w:t>compliances</w:t>
      </w:r>
      <w:r w:rsidR="006623A2" w:rsidRPr="002B7AAF">
        <w:rPr>
          <w:b w:val="0"/>
          <w:sz w:val="22"/>
          <w:szCs w:val="22"/>
          <w:lang w:eastAsia="ja-JP"/>
        </w:rPr>
        <w:t xml:space="preserve"> </w:t>
      </w:r>
      <w:r w:rsidRPr="002B7AAF">
        <w:rPr>
          <w:b w:val="0"/>
          <w:sz w:val="22"/>
          <w:szCs w:val="22"/>
          <w:lang w:eastAsia="ja-JP"/>
        </w:rPr>
        <w:t xml:space="preserve">that have </w:t>
      </w:r>
      <w:r w:rsidR="006623A2">
        <w:rPr>
          <w:b w:val="0"/>
          <w:sz w:val="22"/>
          <w:szCs w:val="22"/>
          <w:lang w:eastAsia="ja-JP"/>
        </w:rPr>
        <w:t>been deemed to not be non</w:t>
      </w:r>
      <w:r w:rsidR="007E4403">
        <w:rPr>
          <w:b w:val="0"/>
          <w:sz w:val="22"/>
          <w:szCs w:val="22"/>
          <w:lang w:eastAsia="ja-JP"/>
        </w:rPr>
        <w:t>-</w:t>
      </w:r>
      <w:r w:rsidR="006623A2">
        <w:rPr>
          <w:b w:val="0"/>
          <w:sz w:val="22"/>
          <w:szCs w:val="22"/>
          <w:lang w:eastAsia="ja-JP"/>
        </w:rPr>
        <w:t>compliances and</w:t>
      </w:r>
      <w:r w:rsidRPr="002B7AAF">
        <w:rPr>
          <w:b w:val="0"/>
          <w:sz w:val="22"/>
          <w:szCs w:val="22"/>
          <w:lang w:eastAsia="ja-JP"/>
        </w:rPr>
        <w:t xml:space="preserve"> reasons </w:t>
      </w:r>
      <w:r w:rsidR="006623A2">
        <w:rPr>
          <w:b w:val="0"/>
          <w:sz w:val="22"/>
          <w:szCs w:val="22"/>
          <w:lang w:eastAsia="ja-JP"/>
        </w:rPr>
        <w:t xml:space="preserve">why this was the case. </w:t>
      </w:r>
    </w:p>
    <w:p w14:paraId="66C0DA97" w14:textId="508F77D2" w:rsidR="00B663B5" w:rsidRDefault="00B663B5">
      <w:pPr>
        <w:spacing w:before="0"/>
        <w:rPr>
          <w:rFonts w:eastAsia="Times New Roman"/>
          <w:lang w:val="en-US" w:eastAsia="ja-JP" w:bidi="en-US"/>
        </w:rPr>
      </w:pPr>
      <w:r>
        <w:rPr>
          <w:b/>
          <w:lang w:eastAsia="ja-JP"/>
        </w:rPr>
        <w:br w:type="page"/>
      </w:r>
    </w:p>
    <w:p w14:paraId="2AF4A2DC" w14:textId="211EDE25" w:rsidR="00F26C6D" w:rsidRPr="00D1620E" w:rsidRDefault="00B663B5" w:rsidP="00D1620E">
      <w:pPr>
        <w:pStyle w:val="AppendixHeading3"/>
        <w:rPr>
          <w:sz w:val="32"/>
          <w:lang w:eastAsia="ja-JP"/>
        </w:rPr>
      </w:pPr>
      <w:r w:rsidRPr="00D1620E">
        <w:rPr>
          <w:sz w:val="32"/>
          <w:lang w:eastAsia="ja-JP"/>
        </w:rPr>
        <w:t>Appendix A:</w:t>
      </w:r>
      <w:r w:rsidRPr="00D1620E">
        <w:rPr>
          <w:sz w:val="32"/>
          <w:lang w:eastAsia="ja-JP"/>
        </w:rPr>
        <w:tab/>
      </w:r>
      <w:proofErr w:type="spellStart"/>
      <w:r w:rsidRPr="00D1620E">
        <w:rPr>
          <w:sz w:val="32"/>
          <w:lang w:eastAsia="ja-JP"/>
        </w:rPr>
        <w:t>Categorisation</w:t>
      </w:r>
      <w:proofErr w:type="spellEnd"/>
      <w:r w:rsidRPr="00D1620E">
        <w:rPr>
          <w:sz w:val="32"/>
          <w:lang w:eastAsia="ja-JP"/>
        </w:rPr>
        <w:t xml:space="preserve"> of </w:t>
      </w:r>
      <w:r w:rsidR="006623A2" w:rsidRPr="00DE51E8">
        <w:rPr>
          <w:sz w:val="32"/>
        </w:rPr>
        <w:t>non</w:t>
      </w:r>
      <w:r w:rsidR="003604A8" w:rsidRPr="00D1620E">
        <w:rPr>
          <w:sz w:val="32"/>
          <w:lang w:eastAsia="ja-JP"/>
        </w:rPr>
        <w:t>-</w:t>
      </w:r>
      <w:r w:rsidR="006623A2" w:rsidRPr="00D1620E">
        <w:rPr>
          <w:sz w:val="32"/>
          <w:lang w:eastAsia="ja-JP"/>
        </w:rPr>
        <w:t>compliances</w:t>
      </w:r>
    </w:p>
    <w:p w14:paraId="6B14F308" w14:textId="77777777" w:rsidR="00B663B5" w:rsidRDefault="00B663B5" w:rsidP="005B1E17">
      <w:pPr>
        <w:pStyle w:val="AppendixHeading3"/>
        <w:tabs>
          <w:tab w:val="clear" w:pos="1077"/>
        </w:tabs>
        <w:spacing w:after="160"/>
        <w:rPr>
          <w:bCs/>
          <w:sz w:val="32"/>
          <w:szCs w:val="32"/>
          <w:lang w:eastAsia="ja-JP"/>
        </w:rPr>
      </w:pPr>
    </w:p>
    <w:tbl>
      <w:tblPr>
        <w:tblStyle w:val="TableGrid"/>
        <w:tblW w:w="9841" w:type="dxa"/>
        <w:tblInd w:w="-5" w:type="dxa"/>
        <w:tblLook w:val="04A0" w:firstRow="1" w:lastRow="0" w:firstColumn="1" w:lastColumn="0" w:noHBand="0" w:noVBand="1"/>
      </w:tblPr>
      <w:tblGrid>
        <w:gridCol w:w="2268"/>
        <w:gridCol w:w="7573"/>
      </w:tblGrid>
      <w:tr w:rsidR="00B663B5" w14:paraId="1BA8A2B1" w14:textId="77777777" w:rsidTr="00AA379F">
        <w:trPr>
          <w:trHeight w:val="687"/>
        </w:trPr>
        <w:tc>
          <w:tcPr>
            <w:tcW w:w="2268" w:type="dxa"/>
          </w:tcPr>
          <w:p w14:paraId="36CEF297" w14:textId="52C8407B" w:rsidR="00B663B5" w:rsidRPr="00AA379F" w:rsidRDefault="00B663B5" w:rsidP="00AA379F">
            <w:pPr>
              <w:pStyle w:val="AppendixHeading3"/>
              <w:tabs>
                <w:tab w:val="clear" w:pos="1077"/>
              </w:tabs>
              <w:spacing w:after="160"/>
              <w:ind w:left="0" w:firstLine="0"/>
              <w:jc w:val="both"/>
              <w:rPr>
                <w:bCs/>
                <w:sz w:val="22"/>
                <w:szCs w:val="22"/>
                <w:lang w:eastAsia="ja-JP"/>
              </w:rPr>
            </w:pPr>
            <w:r w:rsidRPr="00AA379F">
              <w:rPr>
                <w:bCs/>
                <w:sz w:val="22"/>
                <w:szCs w:val="22"/>
                <w:lang w:eastAsia="ja-JP"/>
              </w:rPr>
              <w:t>Category</w:t>
            </w:r>
          </w:p>
        </w:tc>
        <w:tc>
          <w:tcPr>
            <w:tcW w:w="7573" w:type="dxa"/>
          </w:tcPr>
          <w:p w14:paraId="3C3D6DC3" w14:textId="75E39DA7" w:rsidR="00B663B5" w:rsidRPr="00AA379F" w:rsidRDefault="00B663B5" w:rsidP="00AA379F">
            <w:pPr>
              <w:pStyle w:val="AppendixHeading3"/>
              <w:tabs>
                <w:tab w:val="clear" w:pos="1077"/>
              </w:tabs>
              <w:spacing w:after="160"/>
              <w:ind w:left="0" w:firstLine="0"/>
              <w:jc w:val="both"/>
              <w:rPr>
                <w:bCs/>
                <w:sz w:val="22"/>
                <w:szCs w:val="22"/>
                <w:lang w:eastAsia="ja-JP"/>
              </w:rPr>
            </w:pPr>
            <w:r w:rsidRPr="00AA379F">
              <w:rPr>
                <w:bCs/>
                <w:sz w:val="22"/>
                <w:szCs w:val="22"/>
                <w:lang w:eastAsia="ja-JP"/>
              </w:rPr>
              <w:t>Definition</w:t>
            </w:r>
          </w:p>
        </w:tc>
      </w:tr>
      <w:tr w:rsidR="00B663B5" w14:paraId="433CEDAB" w14:textId="77777777" w:rsidTr="00AA379F">
        <w:trPr>
          <w:trHeight w:val="903"/>
        </w:trPr>
        <w:tc>
          <w:tcPr>
            <w:tcW w:w="2268" w:type="dxa"/>
          </w:tcPr>
          <w:p w14:paraId="2F761367" w14:textId="407969F9" w:rsidR="00B663B5" w:rsidRPr="00AA379F" w:rsidRDefault="00B663B5" w:rsidP="00AA379F">
            <w:pPr>
              <w:pStyle w:val="AppendixHeading3"/>
              <w:tabs>
                <w:tab w:val="clear" w:pos="1077"/>
              </w:tabs>
              <w:spacing w:after="160"/>
              <w:ind w:left="0" w:firstLine="0"/>
              <w:jc w:val="both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Minor</w:t>
            </w:r>
          </w:p>
        </w:tc>
        <w:tc>
          <w:tcPr>
            <w:tcW w:w="7573" w:type="dxa"/>
          </w:tcPr>
          <w:p w14:paraId="5C9D2553" w14:textId="383D02E4" w:rsidR="00B663B5" w:rsidRPr="00AA379F" w:rsidRDefault="00B663B5" w:rsidP="00B663B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 failure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="00E7531C">
              <w:rPr>
                <w:rFonts w:asciiTheme="majorHAnsi" w:hAnsiTheme="majorHAnsi"/>
                <w:sz w:val="22"/>
                <w:szCs w:val="22"/>
              </w:rPr>
              <w:t>meet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assurance rules and standards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which is not likely to result in systemic failure or reduced ability to meet the </w:t>
            </w:r>
            <w:r w:rsidR="003604A8">
              <w:rPr>
                <w:rFonts w:asciiTheme="majorHAnsi" w:hAnsiTheme="majorHAnsi"/>
                <w:sz w:val="22"/>
                <w:szCs w:val="22"/>
              </w:rPr>
              <w:t xml:space="preserve">ESCAS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control, </w:t>
            </w:r>
            <w:proofErr w:type="gramStart"/>
            <w:r w:rsidRPr="00AA379F">
              <w:rPr>
                <w:rFonts w:asciiTheme="majorHAnsi" w:hAnsiTheme="majorHAnsi"/>
                <w:sz w:val="22"/>
                <w:szCs w:val="22"/>
              </w:rPr>
              <w:t>traceability</w:t>
            </w:r>
            <w:proofErr w:type="gramEnd"/>
            <w:r w:rsidRPr="00AA379F">
              <w:rPr>
                <w:rFonts w:asciiTheme="majorHAnsi" w:hAnsiTheme="majorHAnsi"/>
                <w:sz w:val="22"/>
                <w:szCs w:val="22"/>
              </w:rPr>
              <w:t xml:space="preserve"> or animal welfare </w:t>
            </w:r>
            <w:r w:rsidR="003604A8">
              <w:rPr>
                <w:rFonts w:asciiTheme="majorHAnsi" w:hAnsiTheme="majorHAnsi"/>
                <w:sz w:val="22"/>
                <w:szCs w:val="22"/>
              </w:rPr>
              <w:t>requirements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13ADCE67" w14:textId="77777777" w:rsidR="00B663B5" w:rsidRPr="00AA379F" w:rsidRDefault="00B663B5" w:rsidP="00B663B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FD32B9C" w14:textId="17A4A951" w:rsidR="00B663B5" w:rsidRPr="00AA379F" w:rsidRDefault="00B663B5" w:rsidP="00AA37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Minor </w:t>
            </w:r>
            <w:r w:rsidR="00153147">
              <w:rPr>
                <w:rFonts w:asciiTheme="majorHAnsi" w:hAnsiTheme="majorHAnsi"/>
                <w:sz w:val="22"/>
                <w:szCs w:val="22"/>
              </w:rPr>
              <w:t>non</w:t>
            </w:r>
            <w:r w:rsidR="003604A8">
              <w:rPr>
                <w:rFonts w:asciiTheme="majorHAnsi" w:hAnsiTheme="majorHAnsi"/>
                <w:sz w:val="22"/>
                <w:szCs w:val="22"/>
              </w:rPr>
              <w:t>-</w:t>
            </w:r>
            <w:r w:rsidR="00153147">
              <w:rPr>
                <w:rFonts w:asciiTheme="majorHAnsi" w:hAnsiTheme="majorHAnsi"/>
                <w:sz w:val="22"/>
                <w:szCs w:val="22"/>
              </w:rPr>
              <w:t xml:space="preserve">compliances </w:t>
            </w:r>
            <w:r>
              <w:rPr>
                <w:rFonts w:asciiTheme="majorHAnsi" w:hAnsiTheme="majorHAnsi"/>
                <w:sz w:val="22"/>
                <w:szCs w:val="22"/>
              </w:rPr>
              <w:t>have the p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otential to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adversely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affect </w:t>
            </w:r>
            <w:r w:rsidR="003604A8">
              <w:rPr>
                <w:rFonts w:asciiTheme="majorHAnsi" w:hAnsiTheme="majorHAnsi"/>
                <w:sz w:val="22"/>
                <w:szCs w:val="22"/>
              </w:rPr>
              <w:t xml:space="preserve">ESCAS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control, </w:t>
            </w:r>
            <w:proofErr w:type="gramStart"/>
            <w:r w:rsidRPr="00AA379F">
              <w:rPr>
                <w:rFonts w:asciiTheme="majorHAnsi" w:hAnsiTheme="majorHAnsi"/>
                <w:sz w:val="22"/>
                <w:szCs w:val="22"/>
              </w:rPr>
              <w:t>traceability</w:t>
            </w:r>
            <w:proofErr w:type="gramEnd"/>
            <w:r w:rsidRPr="00AA379F">
              <w:rPr>
                <w:rFonts w:asciiTheme="majorHAnsi" w:hAnsiTheme="majorHAnsi"/>
                <w:sz w:val="22"/>
                <w:szCs w:val="22"/>
              </w:rPr>
              <w:t xml:space="preserve"> or animal welfare outcomes.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63B5" w14:paraId="127519B5" w14:textId="77777777" w:rsidTr="00AA379F">
        <w:trPr>
          <w:trHeight w:val="918"/>
        </w:trPr>
        <w:tc>
          <w:tcPr>
            <w:tcW w:w="2268" w:type="dxa"/>
          </w:tcPr>
          <w:p w14:paraId="1376857A" w14:textId="1338E0CF" w:rsidR="00B663B5" w:rsidRPr="00AA379F" w:rsidRDefault="00B663B5" w:rsidP="00AA379F">
            <w:pPr>
              <w:pStyle w:val="AppendixHeading3"/>
              <w:tabs>
                <w:tab w:val="clear" w:pos="1077"/>
              </w:tabs>
              <w:spacing w:after="160"/>
              <w:ind w:left="0" w:firstLine="0"/>
              <w:jc w:val="both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Major</w:t>
            </w:r>
          </w:p>
        </w:tc>
        <w:tc>
          <w:tcPr>
            <w:tcW w:w="7573" w:type="dxa"/>
          </w:tcPr>
          <w:p w14:paraId="52402C1B" w14:textId="23003CA7" w:rsidR="00B663B5" w:rsidRPr="00AA379F" w:rsidRDefault="00B663B5" w:rsidP="00B663B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79F">
              <w:rPr>
                <w:rFonts w:asciiTheme="majorHAnsi" w:hAnsiTheme="majorHAnsi"/>
                <w:sz w:val="22"/>
                <w:szCs w:val="22"/>
              </w:rPr>
              <w:t xml:space="preserve">A failure to </w:t>
            </w:r>
            <w:r w:rsidR="00E7531C">
              <w:rPr>
                <w:rFonts w:asciiTheme="majorHAnsi" w:hAnsiTheme="majorHAnsi"/>
                <w:sz w:val="22"/>
                <w:szCs w:val="22"/>
              </w:rPr>
              <w:t>meet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assurance rules and standards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which is likely to result in systemic failure or materially reduced ability to meet the </w:t>
            </w:r>
            <w:r w:rsidR="003604A8">
              <w:rPr>
                <w:rFonts w:asciiTheme="majorHAnsi" w:hAnsiTheme="majorHAnsi"/>
                <w:sz w:val="22"/>
                <w:szCs w:val="22"/>
              </w:rPr>
              <w:t xml:space="preserve">ESCAS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control, </w:t>
            </w:r>
            <w:proofErr w:type="gramStart"/>
            <w:r w:rsidRPr="00AA379F">
              <w:rPr>
                <w:rFonts w:asciiTheme="majorHAnsi" w:hAnsiTheme="majorHAnsi"/>
                <w:sz w:val="22"/>
                <w:szCs w:val="22"/>
              </w:rPr>
              <w:t>traceability</w:t>
            </w:r>
            <w:proofErr w:type="gramEnd"/>
            <w:r w:rsidRPr="00AA379F">
              <w:rPr>
                <w:rFonts w:asciiTheme="majorHAnsi" w:hAnsiTheme="majorHAnsi"/>
                <w:sz w:val="22"/>
                <w:szCs w:val="22"/>
              </w:rPr>
              <w:t xml:space="preserve"> or animal welfare </w:t>
            </w:r>
            <w:r w:rsidR="003604A8">
              <w:rPr>
                <w:rFonts w:asciiTheme="majorHAnsi" w:hAnsiTheme="majorHAnsi"/>
                <w:sz w:val="22"/>
                <w:szCs w:val="22"/>
              </w:rPr>
              <w:t>requirements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02E8F5E2" w14:textId="77777777" w:rsidR="00B663B5" w:rsidRPr="00AA379F" w:rsidRDefault="00B663B5" w:rsidP="00B663B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E2D8C0F" w14:textId="2291B94E" w:rsidR="00B663B5" w:rsidRPr="00AA379F" w:rsidRDefault="00B663B5" w:rsidP="00B663B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AA379F">
              <w:rPr>
                <w:rFonts w:asciiTheme="majorHAnsi" w:hAnsiTheme="majorHAnsi"/>
                <w:sz w:val="22"/>
                <w:szCs w:val="22"/>
              </w:rPr>
              <w:t>A number</w:t>
            </w:r>
            <w:r w:rsidR="00D36D7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>of</w:t>
            </w:r>
            <w:proofErr w:type="gramEnd"/>
            <w:r w:rsidRPr="00AA379F">
              <w:rPr>
                <w:rFonts w:asciiTheme="majorHAnsi" w:hAnsiTheme="majorHAnsi"/>
                <w:sz w:val="22"/>
                <w:szCs w:val="22"/>
              </w:rPr>
              <w:t xml:space="preserve"> minor </w:t>
            </w:r>
            <w:r w:rsidR="00153147">
              <w:rPr>
                <w:rFonts w:asciiTheme="majorHAnsi" w:hAnsiTheme="majorHAnsi"/>
                <w:sz w:val="22"/>
                <w:szCs w:val="22"/>
              </w:rPr>
              <w:t>non</w:t>
            </w:r>
            <w:r w:rsidR="003604A8">
              <w:rPr>
                <w:rFonts w:asciiTheme="majorHAnsi" w:hAnsiTheme="majorHAnsi"/>
                <w:sz w:val="22"/>
                <w:szCs w:val="22"/>
              </w:rPr>
              <w:t>-</w:t>
            </w:r>
            <w:r w:rsidR="00153147">
              <w:rPr>
                <w:rFonts w:asciiTheme="majorHAnsi" w:hAnsiTheme="majorHAnsi"/>
                <w:sz w:val="22"/>
                <w:szCs w:val="22"/>
              </w:rPr>
              <w:t>compliances</w:t>
            </w:r>
            <w:r w:rsidR="00153147" w:rsidRPr="00AA37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which are likely to result in systemic failure </w:t>
            </w:r>
            <w:r w:rsidR="00E7531C">
              <w:rPr>
                <w:rFonts w:asciiTheme="majorHAnsi" w:hAnsiTheme="majorHAnsi"/>
                <w:sz w:val="22"/>
                <w:szCs w:val="22"/>
              </w:rPr>
              <w:t>should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be considered to be major </w:t>
            </w:r>
            <w:r w:rsidR="00153147">
              <w:rPr>
                <w:rFonts w:asciiTheme="majorHAnsi" w:hAnsiTheme="majorHAnsi"/>
                <w:sz w:val="22"/>
                <w:szCs w:val="22"/>
              </w:rPr>
              <w:t>non</w:t>
            </w:r>
            <w:r w:rsidR="003604A8">
              <w:rPr>
                <w:rFonts w:asciiTheme="majorHAnsi" w:hAnsiTheme="majorHAnsi"/>
                <w:sz w:val="22"/>
                <w:szCs w:val="22"/>
              </w:rPr>
              <w:t>-</w:t>
            </w:r>
            <w:r w:rsidR="00153147">
              <w:rPr>
                <w:rFonts w:asciiTheme="majorHAnsi" w:hAnsiTheme="majorHAnsi"/>
                <w:sz w:val="22"/>
                <w:szCs w:val="22"/>
              </w:rPr>
              <w:t>compliance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7462F4B0" w14:textId="77777777" w:rsidR="00B663B5" w:rsidRPr="00AA379F" w:rsidRDefault="00B663B5" w:rsidP="00B663B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4EB5051" w14:textId="4B7E9E8B" w:rsidR="00B663B5" w:rsidRPr="00AA379F" w:rsidRDefault="00B663B5" w:rsidP="00AA379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Major </w:t>
            </w:r>
            <w:r w:rsidR="00153147">
              <w:rPr>
                <w:rFonts w:asciiTheme="majorHAnsi" w:hAnsiTheme="majorHAnsi"/>
                <w:sz w:val="22"/>
                <w:szCs w:val="22"/>
              </w:rPr>
              <w:t>non</w:t>
            </w:r>
            <w:r w:rsidR="003604A8">
              <w:rPr>
                <w:rFonts w:asciiTheme="majorHAnsi" w:hAnsiTheme="majorHAnsi"/>
                <w:sz w:val="22"/>
                <w:szCs w:val="22"/>
              </w:rPr>
              <w:t>-</w:t>
            </w:r>
            <w:r w:rsidR="00153147">
              <w:rPr>
                <w:rFonts w:asciiTheme="majorHAnsi" w:hAnsiTheme="majorHAnsi"/>
                <w:sz w:val="22"/>
                <w:szCs w:val="22"/>
              </w:rPr>
              <w:t xml:space="preserve">compliances </w:t>
            </w:r>
            <w:r>
              <w:rPr>
                <w:rFonts w:asciiTheme="majorHAnsi" w:hAnsiTheme="majorHAnsi"/>
                <w:sz w:val="22"/>
                <w:szCs w:val="22"/>
              </w:rPr>
              <w:t>are l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ikely to </w:t>
            </w:r>
            <w:r w:rsidR="00E7531C">
              <w:rPr>
                <w:rFonts w:asciiTheme="majorHAnsi" w:hAnsiTheme="majorHAnsi"/>
                <w:sz w:val="22"/>
                <w:szCs w:val="22"/>
              </w:rPr>
              <w:t xml:space="preserve">adversely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>affect</w:t>
            </w:r>
            <w:r w:rsidR="003604A8">
              <w:rPr>
                <w:rFonts w:asciiTheme="majorHAnsi" w:hAnsiTheme="majorHAnsi"/>
                <w:sz w:val="22"/>
                <w:szCs w:val="22"/>
              </w:rPr>
              <w:t xml:space="preserve"> ESCAS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control, </w:t>
            </w:r>
            <w:proofErr w:type="gramStart"/>
            <w:r w:rsidRPr="00AA379F">
              <w:rPr>
                <w:rFonts w:asciiTheme="majorHAnsi" w:hAnsiTheme="majorHAnsi"/>
                <w:sz w:val="22"/>
                <w:szCs w:val="22"/>
              </w:rPr>
              <w:t>traceability</w:t>
            </w:r>
            <w:proofErr w:type="gramEnd"/>
            <w:r w:rsidRPr="00AA379F">
              <w:rPr>
                <w:rFonts w:asciiTheme="majorHAnsi" w:hAnsiTheme="majorHAnsi"/>
                <w:sz w:val="22"/>
                <w:szCs w:val="22"/>
              </w:rPr>
              <w:t xml:space="preserve"> or animal welfare </w:t>
            </w:r>
            <w:r w:rsidR="00E7531C">
              <w:rPr>
                <w:rFonts w:asciiTheme="majorHAnsi" w:hAnsiTheme="majorHAnsi"/>
                <w:sz w:val="22"/>
                <w:szCs w:val="22"/>
              </w:rPr>
              <w:t>outcomes.</w:t>
            </w:r>
          </w:p>
        </w:tc>
      </w:tr>
      <w:tr w:rsidR="00B663B5" w14:paraId="675B9F96" w14:textId="77777777" w:rsidTr="00AA379F">
        <w:trPr>
          <w:trHeight w:val="918"/>
        </w:trPr>
        <w:tc>
          <w:tcPr>
            <w:tcW w:w="2268" w:type="dxa"/>
          </w:tcPr>
          <w:p w14:paraId="3167E5E8" w14:textId="1B555F37" w:rsidR="00B663B5" w:rsidRPr="00AA379F" w:rsidRDefault="00B663B5" w:rsidP="00AA379F">
            <w:pPr>
              <w:pStyle w:val="AppendixHeading3"/>
              <w:tabs>
                <w:tab w:val="clear" w:pos="1077"/>
              </w:tabs>
              <w:spacing w:after="160"/>
              <w:ind w:left="0" w:firstLine="0"/>
              <w:jc w:val="both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Critical</w:t>
            </w:r>
          </w:p>
        </w:tc>
        <w:tc>
          <w:tcPr>
            <w:tcW w:w="7573" w:type="dxa"/>
          </w:tcPr>
          <w:p w14:paraId="7DCA061B" w14:textId="53951B57" w:rsidR="00E7531C" w:rsidRPr="00AA379F" w:rsidRDefault="00E7531C" w:rsidP="00E7531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79F">
              <w:rPr>
                <w:rFonts w:asciiTheme="majorHAnsi" w:hAnsiTheme="majorHAnsi"/>
                <w:sz w:val="22"/>
                <w:szCs w:val="22"/>
              </w:rPr>
              <w:t xml:space="preserve">A failure to </w:t>
            </w:r>
            <w:r>
              <w:rPr>
                <w:rFonts w:asciiTheme="majorHAnsi" w:hAnsiTheme="majorHAnsi"/>
                <w:sz w:val="22"/>
                <w:szCs w:val="22"/>
              </w:rPr>
              <w:t>meet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assurance rules and standards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which has led to the </w:t>
            </w:r>
            <w:r w:rsidR="003604A8">
              <w:rPr>
                <w:rFonts w:asciiTheme="majorHAnsi" w:hAnsiTheme="majorHAnsi"/>
                <w:sz w:val="22"/>
                <w:szCs w:val="22"/>
              </w:rPr>
              <w:t xml:space="preserve">ESCAS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control, traceability or animal welfare </w:t>
            </w:r>
            <w:r w:rsidR="003604A8">
              <w:rPr>
                <w:rFonts w:asciiTheme="majorHAnsi" w:hAnsiTheme="majorHAnsi"/>
                <w:sz w:val="22"/>
                <w:szCs w:val="22"/>
              </w:rPr>
              <w:t>requirements</w:t>
            </w:r>
            <w:r w:rsidR="003604A8" w:rsidRPr="00AA37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not being met. </w:t>
            </w:r>
          </w:p>
          <w:p w14:paraId="4A592E79" w14:textId="77777777" w:rsidR="00E7531C" w:rsidRPr="00AA379F" w:rsidRDefault="00E7531C" w:rsidP="00E7531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9EBD51C" w14:textId="1A46BCDD" w:rsidR="00B663B5" w:rsidRPr="00AA379F" w:rsidRDefault="00E7531C" w:rsidP="00AA379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Critical </w:t>
            </w:r>
            <w:r w:rsidR="00153147">
              <w:rPr>
                <w:rFonts w:asciiTheme="majorHAnsi" w:hAnsiTheme="majorHAnsi"/>
                <w:sz w:val="22"/>
                <w:szCs w:val="22"/>
              </w:rPr>
              <w:t>non</w:t>
            </w:r>
            <w:r w:rsidR="003604A8">
              <w:rPr>
                <w:rFonts w:asciiTheme="majorHAnsi" w:hAnsiTheme="majorHAnsi"/>
                <w:sz w:val="22"/>
                <w:szCs w:val="22"/>
              </w:rPr>
              <w:t>-</w:t>
            </w:r>
            <w:r w:rsidR="00153147">
              <w:rPr>
                <w:rFonts w:asciiTheme="majorHAnsi" w:hAnsiTheme="majorHAnsi"/>
                <w:sz w:val="22"/>
                <w:szCs w:val="22"/>
              </w:rPr>
              <w:t xml:space="preserve">compliances </w:t>
            </w:r>
            <w:r>
              <w:rPr>
                <w:rFonts w:asciiTheme="majorHAnsi" w:hAnsiTheme="majorHAnsi"/>
                <w:sz w:val="22"/>
                <w:szCs w:val="22"/>
              </w:rPr>
              <w:t>are c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ertain to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adversely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affect </w:t>
            </w:r>
            <w:r w:rsidR="003604A8">
              <w:rPr>
                <w:rFonts w:asciiTheme="majorHAnsi" w:hAnsiTheme="majorHAnsi"/>
                <w:sz w:val="22"/>
                <w:szCs w:val="22"/>
              </w:rPr>
              <w:t xml:space="preserve">ESCAS </w:t>
            </w:r>
            <w:r w:rsidRPr="00AA379F">
              <w:rPr>
                <w:rFonts w:asciiTheme="majorHAnsi" w:hAnsiTheme="majorHAnsi"/>
                <w:sz w:val="22"/>
                <w:szCs w:val="22"/>
              </w:rPr>
              <w:t xml:space="preserve">control, </w:t>
            </w:r>
            <w:proofErr w:type="gramStart"/>
            <w:r w:rsidRPr="00AA379F">
              <w:rPr>
                <w:rFonts w:asciiTheme="majorHAnsi" w:hAnsiTheme="majorHAnsi"/>
                <w:sz w:val="22"/>
                <w:szCs w:val="22"/>
              </w:rPr>
              <w:t>traceability</w:t>
            </w:r>
            <w:proofErr w:type="gramEnd"/>
            <w:r w:rsidRPr="00AA379F">
              <w:rPr>
                <w:rFonts w:asciiTheme="majorHAnsi" w:hAnsiTheme="majorHAnsi"/>
                <w:sz w:val="22"/>
                <w:szCs w:val="22"/>
              </w:rPr>
              <w:t xml:space="preserve"> or animal welfare outcomes. </w:t>
            </w:r>
          </w:p>
        </w:tc>
      </w:tr>
    </w:tbl>
    <w:p w14:paraId="28E44095" w14:textId="724264A0" w:rsidR="002945B5" w:rsidRDefault="002945B5" w:rsidP="005B1E17">
      <w:pPr>
        <w:pStyle w:val="AppendixHeading3"/>
        <w:tabs>
          <w:tab w:val="clear" w:pos="1077"/>
        </w:tabs>
        <w:spacing w:after="160"/>
        <w:rPr>
          <w:bCs/>
          <w:sz w:val="32"/>
          <w:szCs w:val="32"/>
          <w:lang w:eastAsia="ja-JP"/>
        </w:rPr>
      </w:pPr>
    </w:p>
    <w:p w14:paraId="781B433C" w14:textId="77777777" w:rsidR="002945B5" w:rsidRDefault="002945B5">
      <w:pPr>
        <w:spacing w:before="0"/>
        <w:rPr>
          <w:rFonts w:eastAsia="Times New Roman"/>
          <w:b/>
          <w:bCs/>
          <w:sz w:val="32"/>
          <w:szCs w:val="32"/>
          <w:lang w:val="en-US" w:eastAsia="ja-JP" w:bidi="en-US"/>
        </w:rPr>
      </w:pPr>
      <w:r>
        <w:rPr>
          <w:bCs/>
          <w:sz w:val="32"/>
          <w:szCs w:val="32"/>
          <w:lang w:eastAsia="ja-JP"/>
        </w:rPr>
        <w:br w:type="page"/>
      </w:r>
    </w:p>
    <w:p w14:paraId="4D3480EA" w14:textId="584D824B" w:rsidR="00B663B5" w:rsidRDefault="002945B5" w:rsidP="00DE51E8">
      <w:pPr>
        <w:pStyle w:val="AppendixHeading3"/>
        <w:rPr>
          <w:sz w:val="32"/>
          <w:lang w:eastAsia="ja-JP"/>
        </w:rPr>
      </w:pPr>
      <w:r>
        <w:rPr>
          <w:sz w:val="32"/>
          <w:lang w:eastAsia="ja-JP"/>
        </w:rPr>
        <w:t>Appendix B</w:t>
      </w:r>
      <w:r w:rsidRPr="00F315C3">
        <w:rPr>
          <w:sz w:val="32"/>
          <w:lang w:eastAsia="ja-JP"/>
        </w:rPr>
        <w:t>:</w:t>
      </w:r>
      <w:r w:rsidRPr="00F315C3">
        <w:rPr>
          <w:sz w:val="32"/>
          <w:lang w:eastAsia="ja-JP"/>
        </w:rPr>
        <w:tab/>
      </w:r>
      <w:r>
        <w:rPr>
          <w:sz w:val="32"/>
          <w:lang w:eastAsia="ja-JP"/>
        </w:rPr>
        <w:t>Reporting template –</w:t>
      </w:r>
      <w:r w:rsidR="00C24D47">
        <w:rPr>
          <w:sz w:val="32"/>
          <w:lang w:eastAsia="ja-JP"/>
        </w:rPr>
        <w:t xml:space="preserve"> certified entities by</w:t>
      </w:r>
      <w:r>
        <w:rPr>
          <w:sz w:val="32"/>
          <w:lang w:eastAsia="ja-JP"/>
        </w:rPr>
        <w:t xml:space="preserve"> type, </w:t>
      </w:r>
      <w:r w:rsidR="00C24D47">
        <w:rPr>
          <w:sz w:val="32"/>
          <w:lang w:eastAsia="ja-JP"/>
        </w:rPr>
        <w:t xml:space="preserve">country, </w:t>
      </w:r>
      <w:proofErr w:type="gramStart"/>
      <w:r>
        <w:rPr>
          <w:sz w:val="32"/>
          <w:lang w:eastAsia="ja-JP"/>
        </w:rPr>
        <w:t>species</w:t>
      </w:r>
      <w:proofErr w:type="gramEnd"/>
      <w:r>
        <w:rPr>
          <w:sz w:val="32"/>
          <w:lang w:eastAsia="ja-JP"/>
        </w:rPr>
        <w:t xml:space="preserve"> and risk rating</w:t>
      </w:r>
    </w:p>
    <w:p w14:paraId="437F55C8" w14:textId="77777777" w:rsidR="002945B5" w:rsidRDefault="002945B5" w:rsidP="00DE51E8">
      <w:pPr>
        <w:pStyle w:val="AppendixHeading3"/>
        <w:rPr>
          <w:sz w:val="32"/>
          <w:lang w:eastAsia="ja-JP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75"/>
        <w:gridCol w:w="1422"/>
        <w:gridCol w:w="1560"/>
        <w:gridCol w:w="1701"/>
        <w:gridCol w:w="1701"/>
        <w:gridCol w:w="1559"/>
      </w:tblGrid>
      <w:tr w:rsidR="001F3349" w14:paraId="625E2554" w14:textId="77777777" w:rsidTr="008126D3">
        <w:trPr>
          <w:trHeight w:val="784"/>
        </w:trPr>
        <w:tc>
          <w:tcPr>
            <w:tcW w:w="1975" w:type="dxa"/>
          </w:tcPr>
          <w:p w14:paraId="08F8F8AE" w14:textId="0F11B681" w:rsidR="001F3349" w:rsidRDefault="001F3349" w:rsidP="008126D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Exporter</w:t>
            </w:r>
          </w:p>
        </w:tc>
        <w:tc>
          <w:tcPr>
            <w:tcW w:w="1422" w:type="dxa"/>
          </w:tcPr>
          <w:p w14:paraId="62A3742C" w14:textId="2E355F92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Importing</w:t>
            </w:r>
            <w:r w:rsidR="007E7CF5">
              <w:rPr>
                <w:lang w:eastAsia="ja-JP"/>
              </w:rPr>
              <w:t xml:space="preserve"> </w:t>
            </w:r>
            <w:r w:rsidR="007E7CF5">
              <w:rPr>
                <w:rStyle w:val="FootnoteReference"/>
                <w:lang w:eastAsia="ja-JP"/>
              </w:rPr>
              <w:footnoteReference w:id="4"/>
            </w:r>
            <w:r>
              <w:rPr>
                <w:lang w:eastAsia="ja-JP"/>
              </w:rPr>
              <w:t xml:space="preserve"> Country/</w:t>
            </w:r>
            <w:proofErr w:type="spellStart"/>
            <w:r>
              <w:rPr>
                <w:lang w:eastAsia="ja-JP"/>
              </w:rPr>
              <w:t>ies</w:t>
            </w:r>
            <w:proofErr w:type="spellEnd"/>
          </w:p>
        </w:tc>
        <w:tc>
          <w:tcPr>
            <w:tcW w:w="1560" w:type="dxa"/>
          </w:tcPr>
          <w:p w14:paraId="5268E55B" w14:textId="5D0D4F2E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Species</w:t>
            </w:r>
          </w:p>
        </w:tc>
        <w:tc>
          <w:tcPr>
            <w:tcW w:w="4961" w:type="dxa"/>
            <w:gridSpan w:val="3"/>
          </w:tcPr>
          <w:p w14:paraId="1D33AC1A" w14:textId="3593199A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Risk Rating</w:t>
            </w:r>
            <w:r w:rsidR="007E7CF5">
              <w:rPr>
                <w:rStyle w:val="FootnoteReference"/>
                <w:lang w:eastAsia="ja-JP"/>
              </w:rPr>
              <w:footnoteReference w:id="5"/>
            </w:r>
          </w:p>
        </w:tc>
      </w:tr>
      <w:tr w:rsidR="001F3349" w14:paraId="5E61A2A5" w14:textId="77777777" w:rsidTr="008126D3">
        <w:trPr>
          <w:trHeight w:val="523"/>
        </w:trPr>
        <w:tc>
          <w:tcPr>
            <w:tcW w:w="1975" w:type="dxa"/>
            <w:vMerge w:val="restart"/>
          </w:tcPr>
          <w:p w14:paraId="1575CC3B" w14:textId="0125698E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e.g. Name </w:t>
            </w:r>
            <w:proofErr w:type="gramStart"/>
            <w:r>
              <w:rPr>
                <w:lang w:eastAsia="ja-JP"/>
              </w:rPr>
              <w:t>of  Exporter</w:t>
            </w:r>
            <w:proofErr w:type="gramEnd"/>
          </w:p>
        </w:tc>
        <w:tc>
          <w:tcPr>
            <w:tcW w:w="1422" w:type="dxa"/>
            <w:vMerge w:val="restart"/>
          </w:tcPr>
          <w:p w14:paraId="7FD147C0" w14:textId="1D34F9B4" w:rsidR="001F3349" w:rsidRDefault="007E7CF5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560" w:type="dxa"/>
            <w:vMerge w:val="restart"/>
          </w:tcPr>
          <w:p w14:paraId="28A6952E" w14:textId="77777777" w:rsidR="001F3349" w:rsidRDefault="001F3349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Cattle</w:t>
            </w:r>
          </w:p>
        </w:tc>
        <w:tc>
          <w:tcPr>
            <w:tcW w:w="1701" w:type="dxa"/>
          </w:tcPr>
          <w:p w14:paraId="19B5E001" w14:textId="77777777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Low Risk</w:t>
            </w:r>
          </w:p>
        </w:tc>
        <w:tc>
          <w:tcPr>
            <w:tcW w:w="1701" w:type="dxa"/>
          </w:tcPr>
          <w:p w14:paraId="715F351E" w14:textId="77777777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Medium Risk</w:t>
            </w:r>
          </w:p>
        </w:tc>
        <w:tc>
          <w:tcPr>
            <w:tcW w:w="1559" w:type="dxa"/>
          </w:tcPr>
          <w:p w14:paraId="6C85A6EC" w14:textId="77777777" w:rsidR="001F3349" w:rsidRDefault="001F3349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High Risk</w:t>
            </w:r>
          </w:p>
        </w:tc>
      </w:tr>
      <w:tr w:rsidR="001F3349" w14:paraId="7D19026F" w14:textId="77777777" w:rsidTr="008126D3">
        <w:trPr>
          <w:trHeight w:val="523"/>
        </w:trPr>
        <w:tc>
          <w:tcPr>
            <w:tcW w:w="1975" w:type="dxa"/>
            <w:vMerge/>
          </w:tcPr>
          <w:p w14:paraId="62A977F8" w14:textId="77777777" w:rsidR="001F3349" w:rsidRDefault="001F3349" w:rsidP="00F315C3">
            <w:pPr>
              <w:rPr>
                <w:lang w:eastAsia="ja-JP"/>
              </w:rPr>
            </w:pPr>
          </w:p>
        </w:tc>
        <w:tc>
          <w:tcPr>
            <w:tcW w:w="1422" w:type="dxa"/>
            <w:vMerge/>
          </w:tcPr>
          <w:p w14:paraId="02912FCE" w14:textId="77777777" w:rsidR="001F3349" w:rsidRDefault="001F3349" w:rsidP="00F315C3">
            <w:pPr>
              <w:rPr>
                <w:lang w:eastAsia="ja-JP"/>
              </w:rPr>
            </w:pPr>
          </w:p>
        </w:tc>
        <w:tc>
          <w:tcPr>
            <w:tcW w:w="1560" w:type="dxa"/>
            <w:vMerge/>
          </w:tcPr>
          <w:p w14:paraId="1A6C51BE" w14:textId="1ABA9274" w:rsidR="001F3349" w:rsidRDefault="001F3349" w:rsidP="00F315C3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4888A809" w14:textId="77777777" w:rsidR="001F3349" w:rsidRDefault="001F3349" w:rsidP="00F315C3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3DA33C15" w14:textId="77777777" w:rsidR="001F3349" w:rsidRDefault="001F3349" w:rsidP="00F315C3">
            <w:pPr>
              <w:rPr>
                <w:lang w:eastAsia="ja-JP"/>
              </w:rPr>
            </w:pPr>
          </w:p>
        </w:tc>
        <w:tc>
          <w:tcPr>
            <w:tcW w:w="1559" w:type="dxa"/>
          </w:tcPr>
          <w:p w14:paraId="3A44D12A" w14:textId="77777777" w:rsidR="001F3349" w:rsidRDefault="001F3349" w:rsidP="00F315C3">
            <w:pPr>
              <w:rPr>
                <w:lang w:eastAsia="ja-JP"/>
              </w:rPr>
            </w:pPr>
          </w:p>
        </w:tc>
      </w:tr>
    </w:tbl>
    <w:p w14:paraId="060E6903" w14:textId="77777777" w:rsidR="002945B5" w:rsidRDefault="002945B5" w:rsidP="00DE51E8">
      <w:pPr>
        <w:pStyle w:val="AppendixHeading3"/>
      </w:pPr>
    </w:p>
    <w:tbl>
      <w:tblPr>
        <w:tblStyle w:val="TableGrid"/>
        <w:tblW w:w="9906" w:type="dxa"/>
        <w:tblLook w:val="04A0" w:firstRow="1" w:lastRow="0" w:firstColumn="1" w:lastColumn="0" w:noHBand="0" w:noVBand="1"/>
      </w:tblPr>
      <w:tblGrid>
        <w:gridCol w:w="1650"/>
        <w:gridCol w:w="1650"/>
        <w:gridCol w:w="1651"/>
        <w:gridCol w:w="1651"/>
        <w:gridCol w:w="1651"/>
        <w:gridCol w:w="1653"/>
      </w:tblGrid>
      <w:tr w:rsidR="002945B5" w14:paraId="30F35ECA" w14:textId="77777777" w:rsidTr="008126D3">
        <w:trPr>
          <w:trHeight w:val="877"/>
        </w:trPr>
        <w:tc>
          <w:tcPr>
            <w:tcW w:w="1650" w:type="dxa"/>
            <w:vMerge w:val="restart"/>
          </w:tcPr>
          <w:p w14:paraId="1F1B54CB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Importing</w:t>
            </w:r>
          </w:p>
          <w:p w14:paraId="7690B221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Country</w:t>
            </w:r>
          </w:p>
          <w:p w14:paraId="280E99A5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0" w:type="dxa"/>
            <w:vMerge w:val="restart"/>
          </w:tcPr>
          <w:p w14:paraId="532919F2" w14:textId="77777777" w:rsidR="002945B5" w:rsidRDefault="002945B5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Species</w:t>
            </w:r>
          </w:p>
          <w:p w14:paraId="6AD52BEF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  <w:vMerge w:val="restart"/>
          </w:tcPr>
          <w:p w14:paraId="0F03538F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Certified Entity Type</w:t>
            </w:r>
          </w:p>
        </w:tc>
        <w:tc>
          <w:tcPr>
            <w:tcW w:w="4955" w:type="dxa"/>
            <w:gridSpan w:val="3"/>
          </w:tcPr>
          <w:p w14:paraId="0DA93F70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Number of Entities by Risk Rating</w:t>
            </w:r>
          </w:p>
        </w:tc>
      </w:tr>
      <w:tr w:rsidR="002945B5" w14:paraId="4FF6913C" w14:textId="77777777" w:rsidTr="008126D3">
        <w:trPr>
          <w:trHeight w:val="431"/>
        </w:trPr>
        <w:tc>
          <w:tcPr>
            <w:tcW w:w="1650" w:type="dxa"/>
            <w:vMerge/>
          </w:tcPr>
          <w:p w14:paraId="03884095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0" w:type="dxa"/>
            <w:vMerge/>
          </w:tcPr>
          <w:p w14:paraId="1D223566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  <w:vMerge/>
          </w:tcPr>
          <w:p w14:paraId="44675668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</w:tcPr>
          <w:p w14:paraId="4B6AB124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Low Risk</w:t>
            </w:r>
          </w:p>
        </w:tc>
        <w:tc>
          <w:tcPr>
            <w:tcW w:w="1651" w:type="dxa"/>
          </w:tcPr>
          <w:p w14:paraId="571A985B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Medium Risk</w:t>
            </w:r>
          </w:p>
        </w:tc>
        <w:tc>
          <w:tcPr>
            <w:tcW w:w="1652" w:type="dxa"/>
          </w:tcPr>
          <w:p w14:paraId="3253B293" w14:textId="77777777" w:rsidR="002945B5" w:rsidRDefault="002945B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High Risk</w:t>
            </w:r>
          </w:p>
        </w:tc>
      </w:tr>
      <w:tr w:rsidR="002945B5" w14:paraId="0007C56B" w14:textId="77777777" w:rsidTr="008126D3">
        <w:trPr>
          <w:trHeight w:val="431"/>
        </w:trPr>
        <w:tc>
          <w:tcPr>
            <w:tcW w:w="1650" w:type="dxa"/>
            <w:vMerge w:val="restart"/>
          </w:tcPr>
          <w:p w14:paraId="412E90D9" w14:textId="77777777" w:rsidR="002945B5" w:rsidRDefault="002945B5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650" w:type="dxa"/>
            <w:vMerge w:val="restart"/>
          </w:tcPr>
          <w:p w14:paraId="3277BDCF" w14:textId="77777777" w:rsidR="002945B5" w:rsidRDefault="002945B5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Cattle</w:t>
            </w:r>
          </w:p>
        </w:tc>
        <w:tc>
          <w:tcPr>
            <w:tcW w:w="1651" w:type="dxa"/>
          </w:tcPr>
          <w:p w14:paraId="36B97409" w14:textId="6C61509D" w:rsidR="002945B5" w:rsidRDefault="002945B5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C24D47">
              <w:rPr>
                <w:lang w:eastAsia="ja-JP"/>
              </w:rPr>
              <w:t>mporter</w:t>
            </w:r>
          </w:p>
        </w:tc>
        <w:tc>
          <w:tcPr>
            <w:tcW w:w="1651" w:type="dxa"/>
          </w:tcPr>
          <w:p w14:paraId="03A53BD7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</w:tcPr>
          <w:p w14:paraId="74F54DEA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2" w:type="dxa"/>
          </w:tcPr>
          <w:p w14:paraId="01BB0DA9" w14:textId="77777777" w:rsidR="002945B5" w:rsidRDefault="002945B5" w:rsidP="00F315C3">
            <w:pPr>
              <w:rPr>
                <w:lang w:eastAsia="ja-JP"/>
              </w:rPr>
            </w:pPr>
          </w:p>
        </w:tc>
      </w:tr>
      <w:tr w:rsidR="002945B5" w14:paraId="4058D010" w14:textId="77777777" w:rsidTr="008126D3">
        <w:trPr>
          <w:trHeight w:val="413"/>
        </w:trPr>
        <w:tc>
          <w:tcPr>
            <w:tcW w:w="1650" w:type="dxa"/>
            <w:vMerge/>
          </w:tcPr>
          <w:p w14:paraId="452D561E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0" w:type="dxa"/>
            <w:vMerge/>
          </w:tcPr>
          <w:p w14:paraId="774D88DE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</w:tcPr>
          <w:p w14:paraId="7488A2F5" w14:textId="7ED50AD7" w:rsidR="002945B5" w:rsidRDefault="00C24D47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Feedlot</w:t>
            </w:r>
          </w:p>
        </w:tc>
        <w:tc>
          <w:tcPr>
            <w:tcW w:w="1651" w:type="dxa"/>
          </w:tcPr>
          <w:p w14:paraId="38E08A04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</w:tcPr>
          <w:p w14:paraId="191B7C6B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2" w:type="dxa"/>
          </w:tcPr>
          <w:p w14:paraId="4E80DADB" w14:textId="77777777" w:rsidR="002945B5" w:rsidRDefault="002945B5" w:rsidP="00F315C3">
            <w:pPr>
              <w:rPr>
                <w:lang w:eastAsia="ja-JP"/>
              </w:rPr>
            </w:pPr>
          </w:p>
        </w:tc>
      </w:tr>
      <w:tr w:rsidR="002945B5" w14:paraId="5A859EC1" w14:textId="77777777" w:rsidTr="008126D3">
        <w:trPr>
          <w:trHeight w:val="75"/>
        </w:trPr>
        <w:tc>
          <w:tcPr>
            <w:tcW w:w="1650" w:type="dxa"/>
            <w:vMerge/>
          </w:tcPr>
          <w:p w14:paraId="2A32BAC0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0" w:type="dxa"/>
            <w:vMerge/>
          </w:tcPr>
          <w:p w14:paraId="77330F6B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</w:tcPr>
          <w:p w14:paraId="7CE37A7F" w14:textId="0631C6CB" w:rsidR="002945B5" w:rsidRDefault="00C24D47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Abattoir</w:t>
            </w:r>
          </w:p>
        </w:tc>
        <w:tc>
          <w:tcPr>
            <w:tcW w:w="1651" w:type="dxa"/>
          </w:tcPr>
          <w:p w14:paraId="3DDF5971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1" w:type="dxa"/>
          </w:tcPr>
          <w:p w14:paraId="3C770EE8" w14:textId="77777777" w:rsidR="002945B5" w:rsidRDefault="002945B5" w:rsidP="00F315C3">
            <w:pPr>
              <w:rPr>
                <w:lang w:eastAsia="ja-JP"/>
              </w:rPr>
            </w:pPr>
          </w:p>
        </w:tc>
        <w:tc>
          <w:tcPr>
            <w:tcW w:w="1652" w:type="dxa"/>
          </w:tcPr>
          <w:p w14:paraId="3E839F5E" w14:textId="77777777" w:rsidR="002945B5" w:rsidRDefault="002945B5" w:rsidP="00F315C3">
            <w:pPr>
              <w:rPr>
                <w:lang w:eastAsia="ja-JP"/>
              </w:rPr>
            </w:pPr>
          </w:p>
        </w:tc>
      </w:tr>
    </w:tbl>
    <w:p w14:paraId="40D0303D" w14:textId="4A87DE7B" w:rsidR="002945B5" w:rsidRDefault="002945B5" w:rsidP="002945B5">
      <w:pPr>
        <w:pStyle w:val="AppendixHeading3"/>
      </w:pPr>
    </w:p>
    <w:p w14:paraId="596F0048" w14:textId="77777777" w:rsidR="002945B5" w:rsidRDefault="002945B5">
      <w:pPr>
        <w:spacing w:before="0"/>
        <w:rPr>
          <w:rFonts w:eastAsia="Times New Roman"/>
          <w:b/>
          <w:sz w:val="24"/>
          <w:szCs w:val="24"/>
          <w:lang w:val="en-US" w:bidi="en-US"/>
        </w:rPr>
      </w:pPr>
      <w:r>
        <w:br w:type="page"/>
      </w:r>
    </w:p>
    <w:p w14:paraId="1F30CA2D" w14:textId="0BA5B855" w:rsidR="002945B5" w:rsidRDefault="002945B5" w:rsidP="002945B5">
      <w:pPr>
        <w:pStyle w:val="AppendixHeading3"/>
        <w:rPr>
          <w:sz w:val="32"/>
          <w:lang w:eastAsia="ja-JP"/>
        </w:rPr>
      </w:pPr>
      <w:r>
        <w:rPr>
          <w:sz w:val="32"/>
          <w:lang w:eastAsia="ja-JP"/>
        </w:rPr>
        <w:t>Appendix C</w:t>
      </w:r>
      <w:r w:rsidRPr="00F315C3">
        <w:rPr>
          <w:sz w:val="32"/>
          <w:lang w:eastAsia="ja-JP"/>
        </w:rPr>
        <w:t>:</w:t>
      </w:r>
      <w:r w:rsidRPr="00F315C3">
        <w:rPr>
          <w:sz w:val="32"/>
          <w:lang w:eastAsia="ja-JP"/>
        </w:rPr>
        <w:tab/>
      </w:r>
      <w:r>
        <w:rPr>
          <w:sz w:val="32"/>
          <w:lang w:eastAsia="ja-JP"/>
        </w:rPr>
        <w:t>Reporting template – certified entity removal</w:t>
      </w:r>
    </w:p>
    <w:p w14:paraId="4241B9C6" w14:textId="77777777" w:rsidR="002945B5" w:rsidRDefault="002945B5" w:rsidP="002945B5">
      <w:pPr>
        <w:pStyle w:val="AppendixHeading3"/>
        <w:rPr>
          <w:sz w:val="32"/>
          <w:lang w:eastAsia="ja-JP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1701"/>
        <w:gridCol w:w="1701"/>
      </w:tblGrid>
      <w:tr w:rsidR="00684EAD" w14:paraId="55D44982" w14:textId="77777777" w:rsidTr="008126D3">
        <w:trPr>
          <w:trHeight w:val="853"/>
        </w:trPr>
        <w:tc>
          <w:tcPr>
            <w:tcW w:w="1413" w:type="dxa"/>
          </w:tcPr>
          <w:p w14:paraId="46E3CFFE" w14:textId="77777777" w:rsidR="00684EAD" w:rsidRDefault="00684EAD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Certified Entity Type</w:t>
            </w:r>
          </w:p>
        </w:tc>
        <w:tc>
          <w:tcPr>
            <w:tcW w:w="1701" w:type="dxa"/>
          </w:tcPr>
          <w:p w14:paraId="17C58789" w14:textId="77FE7BBA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Importing Country/</w:t>
            </w:r>
            <w:proofErr w:type="spellStart"/>
            <w:r>
              <w:rPr>
                <w:lang w:eastAsia="ja-JP"/>
              </w:rPr>
              <w:t>ies</w:t>
            </w:r>
            <w:proofErr w:type="spellEnd"/>
            <w:r>
              <w:rPr>
                <w:rStyle w:val="FootnoteReference"/>
                <w:lang w:eastAsia="ja-JP"/>
              </w:rPr>
              <w:footnoteReference w:id="6"/>
            </w:r>
          </w:p>
        </w:tc>
        <w:tc>
          <w:tcPr>
            <w:tcW w:w="1701" w:type="dxa"/>
          </w:tcPr>
          <w:p w14:paraId="7717EB9A" w14:textId="000D4A57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Species</w:t>
            </w:r>
          </w:p>
        </w:tc>
        <w:tc>
          <w:tcPr>
            <w:tcW w:w="5103" w:type="dxa"/>
            <w:gridSpan w:val="3"/>
          </w:tcPr>
          <w:p w14:paraId="2CAF22BC" w14:textId="1E4924DD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Number and Reasons for Removal</w:t>
            </w:r>
          </w:p>
        </w:tc>
      </w:tr>
      <w:tr w:rsidR="00684EAD" w14:paraId="3F640CE3" w14:textId="77777777" w:rsidTr="006F5D4B">
        <w:trPr>
          <w:trHeight w:val="569"/>
        </w:trPr>
        <w:tc>
          <w:tcPr>
            <w:tcW w:w="1413" w:type="dxa"/>
            <w:vMerge w:val="restart"/>
          </w:tcPr>
          <w:p w14:paraId="4C14D771" w14:textId="77777777" w:rsidR="00684EAD" w:rsidRDefault="00684EAD" w:rsidP="00F315C3">
            <w:pPr>
              <w:jc w:val="center"/>
              <w:rPr>
                <w:lang w:eastAsia="ja-JP"/>
              </w:rPr>
            </w:pPr>
          </w:p>
          <w:p w14:paraId="5699F45F" w14:textId="77777777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Exporter</w:t>
            </w:r>
          </w:p>
        </w:tc>
        <w:tc>
          <w:tcPr>
            <w:tcW w:w="1701" w:type="dxa"/>
            <w:vMerge w:val="restart"/>
          </w:tcPr>
          <w:p w14:paraId="47683374" w14:textId="77777777" w:rsidR="00684EAD" w:rsidRDefault="00684EAD" w:rsidP="00F315C3">
            <w:pPr>
              <w:jc w:val="center"/>
              <w:rPr>
                <w:lang w:eastAsia="ja-JP"/>
              </w:rPr>
            </w:pPr>
          </w:p>
          <w:p w14:paraId="1B763E87" w14:textId="038AD4AB" w:rsidR="00684EAD" w:rsidRDefault="00684EAD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701" w:type="dxa"/>
            <w:vMerge w:val="restart"/>
          </w:tcPr>
          <w:p w14:paraId="36F38955" w14:textId="77777777" w:rsidR="00684EAD" w:rsidRDefault="00684EAD" w:rsidP="00F315C3">
            <w:pPr>
              <w:jc w:val="center"/>
              <w:rPr>
                <w:lang w:eastAsia="ja-JP"/>
              </w:rPr>
            </w:pPr>
          </w:p>
          <w:p w14:paraId="512A2D73" w14:textId="37E84384" w:rsidR="00684EAD" w:rsidRDefault="00684EAD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Cattle</w:t>
            </w:r>
          </w:p>
        </w:tc>
        <w:tc>
          <w:tcPr>
            <w:tcW w:w="1701" w:type="dxa"/>
          </w:tcPr>
          <w:p w14:paraId="6B40D70C" w14:textId="6BB6716C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Suspension</w:t>
            </w:r>
          </w:p>
        </w:tc>
        <w:tc>
          <w:tcPr>
            <w:tcW w:w="1701" w:type="dxa"/>
          </w:tcPr>
          <w:p w14:paraId="3186CED6" w14:textId="77777777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Revocation</w:t>
            </w:r>
          </w:p>
        </w:tc>
        <w:tc>
          <w:tcPr>
            <w:tcW w:w="1701" w:type="dxa"/>
          </w:tcPr>
          <w:p w14:paraId="1BB9BBBD" w14:textId="77777777" w:rsidR="00684EAD" w:rsidRDefault="00684EAD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Voluntary Removal</w:t>
            </w:r>
          </w:p>
        </w:tc>
      </w:tr>
      <w:tr w:rsidR="00684EAD" w14:paraId="78E347AD" w14:textId="77777777" w:rsidTr="006F5D4B">
        <w:trPr>
          <w:trHeight w:val="569"/>
        </w:trPr>
        <w:tc>
          <w:tcPr>
            <w:tcW w:w="1413" w:type="dxa"/>
            <w:vMerge/>
          </w:tcPr>
          <w:p w14:paraId="7C4F4863" w14:textId="77777777" w:rsidR="00684EAD" w:rsidRDefault="00684EAD" w:rsidP="00F315C3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7A6BFCEE" w14:textId="77777777" w:rsidR="00684EAD" w:rsidRDefault="00684EAD" w:rsidP="00F315C3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5F2CD68C" w14:textId="77777777" w:rsidR="00684EAD" w:rsidRDefault="00684EAD" w:rsidP="00F315C3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0898FBB3" w14:textId="5A1E804C" w:rsidR="00684EAD" w:rsidRDefault="00684EAD" w:rsidP="00F315C3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6FFCADB5" w14:textId="77777777" w:rsidR="00684EAD" w:rsidRDefault="00684EAD" w:rsidP="00F315C3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4BA0F4FC" w14:textId="77777777" w:rsidR="00684EAD" w:rsidRDefault="00684EAD" w:rsidP="00F315C3">
            <w:pPr>
              <w:rPr>
                <w:lang w:eastAsia="ja-JP"/>
              </w:rPr>
            </w:pPr>
          </w:p>
        </w:tc>
      </w:tr>
    </w:tbl>
    <w:p w14:paraId="6A90A7F2" w14:textId="77777777" w:rsidR="002945B5" w:rsidRDefault="002945B5" w:rsidP="00DE51E8">
      <w:pPr>
        <w:pStyle w:val="AppendixHeading3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92"/>
        <w:gridCol w:w="1481"/>
        <w:gridCol w:w="1417"/>
        <w:gridCol w:w="1842"/>
        <w:gridCol w:w="1843"/>
        <w:gridCol w:w="1843"/>
      </w:tblGrid>
      <w:tr w:rsidR="007E7CF5" w14:paraId="767160CF" w14:textId="77777777" w:rsidTr="00EA39A5">
        <w:trPr>
          <w:trHeight w:val="802"/>
        </w:trPr>
        <w:tc>
          <w:tcPr>
            <w:tcW w:w="1492" w:type="dxa"/>
            <w:vMerge w:val="restart"/>
          </w:tcPr>
          <w:p w14:paraId="7DAD900D" w14:textId="77777777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Importing</w:t>
            </w:r>
          </w:p>
          <w:p w14:paraId="067C4A1F" w14:textId="77777777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Country</w:t>
            </w:r>
          </w:p>
          <w:p w14:paraId="6934436D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481" w:type="dxa"/>
            <w:vMerge w:val="restart"/>
          </w:tcPr>
          <w:p w14:paraId="150BA755" w14:textId="77777777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Certified Entity Type</w:t>
            </w:r>
          </w:p>
        </w:tc>
        <w:tc>
          <w:tcPr>
            <w:tcW w:w="1417" w:type="dxa"/>
            <w:vMerge w:val="restart"/>
          </w:tcPr>
          <w:p w14:paraId="461345E9" w14:textId="63792042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Species</w:t>
            </w:r>
          </w:p>
        </w:tc>
        <w:tc>
          <w:tcPr>
            <w:tcW w:w="5528" w:type="dxa"/>
            <w:gridSpan w:val="3"/>
          </w:tcPr>
          <w:p w14:paraId="7B1F2F95" w14:textId="2208C8FD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Number and Reasons for Removal</w:t>
            </w:r>
          </w:p>
        </w:tc>
      </w:tr>
      <w:tr w:rsidR="007E7CF5" w14:paraId="01E409AF" w14:textId="77777777" w:rsidTr="008126D3">
        <w:trPr>
          <w:trHeight w:val="394"/>
        </w:trPr>
        <w:tc>
          <w:tcPr>
            <w:tcW w:w="1492" w:type="dxa"/>
            <w:vMerge/>
          </w:tcPr>
          <w:p w14:paraId="769BE4CD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481" w:type="dxa"/>
            <w:vMerge/>
          </w:tcPr>
          <w:p w14:paraId="55A57333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417" w:type="dxa"/>
            <w:vMerge/>
          </w:tcPr>
          <w:p w14:paraId="4CFA03D7" w14:textId="77777777" w:rsidR="007E7CF5" w:rsidRDefault="007E7CF5" w:rsidP="00F315C3">
            <w:pPr>
              <w:jc w:val="center"/>
              <w:rPr>
                <w:lang w:eastAsia="ja-JP"/>
              </w:rPr>
            </w:pPr>
          </w:p>
        </w:tc>
        <w:tc>
          <w:tcPr>
            <w:tcW w:w="1842" w:type="dxa"/>
          </w:tcPr>
          <w:p w14:paraId="47414691" w14:textId="6C6DD7BB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Suspension</w:t>
            </w:r>
          </w:p>
        </w:tc>
        <w:tc>
          <w:tcPr>
            <w:tcW w:w="1843" w:type="dxa"/>
          </w:tcPr>
          <w:p w14:paraId="2E3CF6C1" w14:textId="77777777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Revocation</w:t>
            </w:r>
          </w:p>
        </w:tc>
        <w:tc>
          <w:tcPr>
            <w:tcW w:w="1843" w:type="dxa"/>
          </w:tcPr>
          <w:p w14:paraId="73D307ED" w14:textId="77777777" w:rsidR="007E7CF5" w:rsidRDefault="007E7CF5" w:rsidP="00F315C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Voluntary Removal</w:t>
            </w:r>
          </w:p>
        </w:tc>
      </w:tr>
      <w:tr w:rsidR="007E7CF5" w14:paraId="5BF7F96E" w14:textId="77777777" w:rsidTr="008126D3">
        <w:trPr>
          <w:trHeight w:val="394"/>
        </w:trPr>
        <w:tc>
          <w:tcPr>
            <w:tcW w:w="1492" w:type="dxa"/>
            <w:vMerge w:val="restart"/>
          </w:tcPr>
          <w:p w14:paraId="24543859" w14:textId="77777777" w:rsidR="007E7CF5" w:rsidRDefault="007E7CF5" w:rsidP="00F315C3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481" w:type="dxa"/>
          </w:tcPr>
          <w:p w14:paraId="4E026388" w14:textId="308C4FBD" w:rsidR="007E7CF5" w:rsidRDefault="007E7CF5" w:rsidP="00D1620E">
            <w:pPr>
              <w:rPr>
                <w:lang w:eastAsia="ja-JP"/>
              </w:rPr>
            </w:pPr>
            <w:r>
              <w:rPr>
                <w:lang w:eastAsia="ja-JP"/>
              </w:rPr>
              <w:t>Importer</w:t>
            </w:r>
          </w:p>
        </w:tc>
        <w:tc>
          <w:tcPr>
            <w:tcW w:w="1417" w:type="dxa"/>
          </w:tcPr>
          <w:p w14:paraId="6B40AD1A" w14:textId="2A165909" w:rsidR="007E7CF5" w:rsidRDefault="007E7CF5" w:rsidP="00F315C3">
            <w:pPr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Cattle</w:t>
            </w:r>
          </w:p>
        </w:tc>
        <w:tc>
          <w:tcPr>
            <w:tcW w:w="1842" w:type="dxa"/>
          </w:tcPr>
          <w:p w14:paraId="4CB147E6" w14:textId="2E721FF4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820272F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48C0DBE" w14:textId="77777777" w:rsidR="007E7CF5" w:rsidRDefault="007E7CF5" w:rsidP="00F315C3">
            <w:pPr>
              <w:rPr>
                <w:lang w:eastAsia="ja-JP"/>
              </w:rPr>
            </w:pPr>
          </w:p>
        </w:tc>
      </w:tr>
      <w:tr w:rsidR="007E7CF5" w14:paraId="30901AD5" w14:textId="77777777" w:rsidTr="008126D3">
        <w:trPr>
          <w:trHeight w:val="378"/>
        </w:trPr>
        <w:tc>
          <w:tcPr>
            <w:tcW w:w="1492" w:type="dxa"/>
            <w:vMerge/>
          </w:tcPr>
          <w:p w14:paraId="5328CEC5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481" w:type="dxa"/>
          </w:tcPr>
          <w:p w14:paraId="5F91454A" w14:textId="3854031E" w:rsidR="007E7CF5" w:rsidRDefault="007E7CF5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Feedlot</w:t>
            </w:r>
          </w:p>
        </w:tc>
        <w:tc>
          <w:tcPr>
            <w:tcW w:w="1417" w:type="dxa"/>
          </w:tcPr>
          <w:p w14:paraId="7A158011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2" w:type="dxa"/>
          </w:tcPr>
          <w:p w14:paraId="631C0D09" w14:textId="2B3DBA01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62CF45A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5A6F19E" w14:textId="77777777" w:rsidR="007E7CF5" w:rsidRDefault="007E7CF5" w:rsidP="00F315C3">
            <w:pPr>
              <w:rPr>
                <w:lang w:eastAsia="ja-JP"/>
              </w:rPr>
            </w:pPr>
          </w:p>
        </w:tc>
      </w:tr>
      <w:tr w:rsidR="007E7CF5" w14:paraId="69299FCB" w14:textId="77777777" w:rsidTr="008126D3">
        <w:trPr>
          <w:trHeight w:val="68"/>
        </w:trPr>
        <w:tc>
          <w:tcPr>
            <w:tcW w:w="1492" w:type="dxa"/>
            <w:vMerge/>
          </w:tcPr>
          <w:p w14:paraId="23622E74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481" w:type="dxa"/>
          </w:tcPr>
          <w:p w14:paraId="089CE027" w14:textId="7DF33703" w:rsidR="007E7CF5" w:rsidRDefault="007E7CF5" w:rsidP="00F315C3">
            <w:pPr>
              <w:rPr>
                <w:lang w:eastAsia="ja-JP"/>
              </w:rPr>
            </w:pPr>
            <w:r>
              <w:rPr>
                <w:lang w:eastAsia="ja-JP"/>
              </w:rPr>
              <w:t>Abattoir</w:t>
            </w:r>
          </w:p>
        </w:tc>
        <w:tc>
          <w:tcPr>
            <w:tcW w:w="1417" w:type="dxa"/>
          </w:tcPr>
          <w:p w14:paraId="77F0A229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2" w:type="dxa"/>
          </w:tcPr>
          <w:p w14:paraId="054FDAA4" w14:textId="25DF05DC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38367F8" w14:textId="77777777" w:rsidR="007E7CF5" w:rsidRDefault="007E7CF5" w:rsidP="00F315C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3387D3F" w14:textId="77777777" w:rsidR="007E7CF5" w:rsidRDefault="007E7CF5" w:rsidP="00F315C3">
            <w:pPr>
              <w:rPr>
                <w:lang w:eastAsia="ja-JP"/>
              </w:rPr>
            </w:pPr>
          </w:p>
        </w:tc>
      </w:tr>
    </w:tbl>
    <w:p w14:paraId="6E80B991" w14:textId="3E4FB32E" w:rsidR="002945B5" w:rsidRDefault="002945B5" w:rsidP="002945B5">
      <w:pPr>
        <w:pStyle w:val="AppendixHeading3"/>
      </w:pPr>
    </w:p>
    <w:p w14:paraId="161E823F" w14:textId="77777777" w:rsidR="00F36E99" w:rsidRDefault="00F36E99">
      <w:pPr>
        <w:spacing w:before="0"/>
      </w:pPr>
    </w:p>
    <w:p w14:paraId="2B775659" w14:textId="77777777" w:rsidR="00F36E99" w:rsidRDefault="00F36E99">
      <w:pPr>
        <w:spacing w:before="0"/>
      </w:pPr>
    </w:p>
    <w:p w14:paraId="1C38554C" w14:textId="77777777" w:rsidR="00F36E99" w:rsidRDefault="00F36E99">
      <w:pPr>
        <w:spacing w:before="0"/>
      </w:pPr>
    </w:p>
    <w:p w14:paraId="09903544" w14:textId="77777777" w:rsidR="001439A9" w:rsidRDefault="001439A9">
      <w:pPr>
        <w:spacing w:before="0"/>
        <w:sectPr w:rsidR="001439A9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99B9DD" w14:textId="671AC2D8" w:rsidR="002945B5" w:rsidRDefault="002945B5">
      <w:pPr>
        <w:spacing w:before="0"/>
        <w:rPr>
          <w:rFonts w:eastAsia="Times New Roman"/>
          <w:b/>
          <w:sz w:val="24"/>
          <w:szCs w:val="24"/>
          <w:lang w:val="en-US" w:bidi="en-US"/>
        </w:rPr>
      </w:pPr>
    </w:p>
    <w:tbl>
      <w:tblPr>
        <w:tblStyle w:val="TableGrid"/>
        <w:tblpPr w:leftFromText="180" w:rightFromText="180" w:tblpY="930"/>
        <w:tblW w:w="9528" w:type="dxa"/>
        <w:tblLook w:val="04A0" w:firstRow="1" w:lastRow="0" w:firstColumn="1" w:lastColumn="0" w:noHBand="0" w:noVBand="1"/>
      </w:tblPr>
      <w:tblGrid>
        <w:gridCol w:w="1904"/>
        <w:gridCol w:w="1635"/>
        <w:gridCol w:w="1843"/>
        <w:gridCol w:w="2126"/>
        <w:gridCol w:w="2020"/>
      </w:tblGrid>
      <w:tr w:rsidR="001A3A1D" w14:paraId="78CA4091" w14:textId="77777777" w:rsidTr="00DE51E8">
        <w:trPr>
          <w:trHeight w:val="832"/>
        </w:trPr>
        <w:tc>
          <w:tcPr>
            <w:tcW w:w="1904" w:type="dxa"/>
            <w:vMerge w:val="restart"/>
          </w:tcPr>
          <w:p w14:paraId="2E8B5B27" w14:textId="77777777" w:rsidR="001A3A1D" w:rsidRDefault="001A3A1D" w:rsidP="00F36E99">
            <w:pPr>
              <w:rPr>
                <w:lang w:eastAsia="ja-JP"/>
              </w:rPr>
            </w:pPr>
            <w:r>
              <w:rPr>
                <w:lang w:eastAsia="ja-JP"/>
              </w:rPr>
              <w:t>Importing</w:t>
            </w:r>
          </w:p>
          <w:p w14:paraId="3334A18A" w14:textId="77777777" w:rsidR="001A3A1D" w:rsidRDefault="001A3A1D" w:rsidP="00F36E99">
            <w:pPr>
              <w:rPr>
                <w:lang w:eastAsia="ja-JP"/>
              </w:rPr>
            </w:pPr>
            <w:r>
              <w:rPr>
                <w:lang w:eastAsia="ja-JP"/>
              </w:rPr>
              <w:t>Country</w:t>
            </w:r>
          </w:p>
          <w:p w14:paraId="0525F1B8" w14:textId="77777777" w:rsidR="001A3A1D" w:rsidRDefault="001A3A1D" w:rsidP="00F36E99">
            <w:pPr>
              <w:rPr>
                <w:lang w:eastAsia="ja-JP"/>
              </w:rPr>
            </w:pPr>
          </w:p>
        </w:tc>
        <w:tc>
          <w:tcPr>
            <w:tcW w:w="1635" w:type="dxa"/>
            <w:vMerge w:val="restart"/>
          </w:tcPr>
          <w:p w14:paraId="196C585B" w14:textId="77777777" w:rsidR="001A3A1D" w:rsidRDefault="001A3A1D" w:rsidP="00F36E9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Certified Entity Type</w:t>
            </w:r>
          </w:p>
        </w:tc>
        <w:tc>
          <w:tcPr>
            <w:tcW w:w="5989" w:type="dxa"/>
            <w:gridSpan w:val="3"/>
          </w:tcPr>
          <w:p w14:paraId="6C865726" w14:textId="7A6EE7C2" w:rsidR="001A3A1D" w:rsidRDefault="001A3A1D" w:rsidP="00D1620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Number of Audits </w:t>
            </w:r>
          </w:p>
        </w:tc>
      </w:tr>
      <w:tr w:rsidR="00C24D47" w14:paraId="4C806FE5" w14:textId="77777777" w:rsidTr="00DE51E8">
        <w:trPr>
          <w:trHeight w:val="408"/>
        </w:trPr>
        <w:tc>
          <w:tcPr>
            <w:tcW w:w="1904" w:type="dxa"/>
            <w:vMerge/>
          </w:tcPr>
          <w:p w14:paraId="021BECF2" w14:textId="77777777" w:rsidR="001A3A1D" w:rsidRDefault="001A3A1D" w:rsidP="00F36E99">
            <w:pPr>
              <w:rPr>
                <w:lang w:eastAsia="ja-JP"/>
              </w:rPr>
            </w:pPr>
          </w:p>
        </w:tc>
        <w:tc>
          <w:tcPr>
            <w:tcW w:w="1635" w:type="dxa"/>
            <w:vMerge/>
          </w:tcPr>
          <w:p w14:paraId="19BD94BF" w14:textId="77777777" w:rsidR="001A3A1D" w:rsidRDefault="001A3A1D" w:rsidP="00F36E99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900252B" w14:textId="08B1B4C9" w:rsidR="001A3A1D" w:rsidRDefault="00C1556F" w:rsidP="00F36E9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Scheduled Audits</w:t>
            </w:r>
          </w:p>
        </w:tc>
        <w:tc>
          <w:tcPr>
            <w:tcW w:w="2126" w:type="dxa"/>
          </w:tcPr>
          <w:p w14:paraId="359E9948" w14:textId="24712E1B" w:rsidR="001A3A1D" w:rsidRDefault="00C1556F" w:rsidP="00F36E9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Conducted </w:t>
            </w:r>
            <w:r w:rsidR="001A3A1D">
              <w:rPr>
                <w:lang w:eastAsia="ja-JP"/>
              </w:rPr>
              <w:t>Audits</w:t>
            </w:r>
          </w:p>
        </w:tc>
        <w:tc>
          <w:tcPr>
            <w:tcW w:w="2020" w:type="dxa"/>
          </w:tcPr>
          <w:p w14:paraId="206B3943" w14:textId="6DA2D64C" w:rsidR="001A3A1D" w:rsidRDefault="001A3A1D" w:rsidP="00F36E9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Percentage </w:t>
            </w:r>
            <w:r w:rsidR="00C24D47">
              <w:rPr>
                <w:lang w:eastAsia="ja-JP"/>
              </w:rPr>
              <w:t xml:space="preserve">of Audits </w:t>
            </w:r>
            <w:r>
              <w:rPr>
                <w:lang w:eastAsia="ja-JP"/>
              </w:rPr>
              <w:t>Conducted within Schedule</w:t>
            </w:r>
          </w:p>
        </w:tc>
      </w:tr>
      <w:tr w:rsidR="00206C36" w14:paraId="36082121" w14:textId="77777777" w:rsidTr="00DE51E8">
        <w:trPr>
          <w:trHeight w:val="408"/>
        </w:trPr>
        <w:tc>
          <w:tcPr>
            <w:tcW w:w="1904" w:type="dxa"/>
            <w:vMerge w:val="restart"/>
          </w:tcPr>
          <w:p w14:paraId="793CD094" w14:textId="32FD2F82" w:rsidR="00206C36" w:rsidRDefault="00206C36" w:rsidP="00706F45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635" w:type="dxa"/>
          </w:tcPr>
          <w:p w14:paraId="2D1AC816" w14:textId="446B2E11" w:rsidR="00206C36" w:rsidRDefault="00206C36" w:rsidP="00F36E99">
            <w:pPr>
              <w:rPr>
                <w:lang w:eastAsia="ja-JP"/>
              </w:rPr>
            </w:pPr>
            <w:r>
              <w:rPr>
                <w:lang w:eastAsia="ja-JP"/>
              </w:rPr>
              <w:t>Exporter</w:t>
            </w:r>
          </w:p>
        </w:tc>
        <w:tc>
          <w:tcPr>
            <w:tcW w:w="1843" w:type="dxa"/>
          </w:tcPr>
          <w:p w14:paraId="777AB374" w14:textId="77777777" w:rsidR="00206C36" w:rsidRDefault="00206C36" w:rsidP="00F36E99">
            <w:pPr>
              <w:jc w:val="center"/>
              <w:rPr>
                <w:lang w:eastAsia="ja-JP"/>
              </w:rPr>
            </w:pPr>
          </w:p>
        </w:tc>
        <w:tc>
          <w:tcPr>
            <w:tcW w:w="2126" w:type="dxa"/>
          </w:tcPr>
          <w:p w14:paraId="39436393" w14:textId="77777777" w:rsidR="00206C36" w:rsidRDefault="00206C36" w:rsidP="00F36E99">
            <w:pPr>
              <w:jc w:val="center"/>
              <w:rPr>
                <w:lang w:eastAsia="ja-JP"/>
              </w:rPr>
            </w:pPr>
          </w:p>
        </w:tc>
        <w:tc>
          <w:tcPr>
            <w:tcW w:w="2020" w:type="dxa"/>
          </w:tcPr>
          <w:p w14:paraId="694FD0BF" w14:textId="77777777" w:rsidR="00206C36" w:rsidRDefault="00206C36" w:rsidP="00F36E99">
            <w:pPr>
              <w:jc w:val="center"/>
              <w:rPr>
                <w:lang w:eastAsia="ja-JP"/>
              </w:rPr>
            </w:pPr>
          </w:p>
        </w:tc>
      </w:tr>
      <w:tr w:rsidR="00206C36" w14:paraId="43466E4A" w14:textId="77777777" w:rsidTr="00DE51E8">
        <w:trPr>
          <w:trHeight w:val="408"/>
        </w:trPr>
        <w:tc>
          <w:tcPr>
            <w:tcW w:w="1904" w:type="dxa"/>
            <w:vMerge/>
          </w:tcPr>
          <w:p w14:paraId="765172A3" w14:textId="5C188041" w:rsidR="00206C36" w:rsidRDefault="00206C36" w:rsidP="00F36E99">
            <w:pPr>
              <w:jc w:val="center"/>
              <w:rPr>
                <w:lang w:eastAsia="ja-JP"/>
              </w:rPr>
            </w:pPr>
          </w:p>
        </w:tc>
        <w:tc>
          <w:tcPr>
            <w:tcW w:w="1635" w:type="dxa"/>
          </w:tcPr>
          <w:p w14:paraId="1C0589ED" w14:textId="35B33FDB" w:rsidR="00206C36" w:rsidRDefault="00206C36" w:rsidP="00F36E99">
            <w:pPr>
              <w:rPr>
                <w:lang w:eastAsia="ja-JP"/>
              </w:rPr>
            </w:pPr>
            <w:r>
              <w:rPr>
                <w:lang w:eastAsia="ja-JP"/>
              </w:rPr>
              <w:t>Importer</w:t>
            </w:r>
          </w:p>
        </w:tc>
        <w:tc>
          <w:tcPr>
            <w:tcW w:w="1843" w:type="dxa"/>
          </w:tcPr>
          <w:p w14:paraId="1B8912AE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2126" w:type="dxa"/>
          </w:tcPr>
          <w:p w14:paraId="749E5EEC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2020" w:type="dxa"/>
          </w:tcPr>
          <w:p w14:paraId="7AAC6909" w14:textId="77777777" w:rsidR="00206C36" w:rsidRDefault="00206C36" w:rsidP="00F36E99">
            <w:pPr>
              <w:rPr>
                <w:lang w:eastAsia="ja-JP"/>
              </w:rPr>
            </w:pPr>
          </w:p>
        </w:tc>
      </w:tr>
      <w:tr w:rsidR="00206C36" w14:paraId="4540B29C" w14:textId="77777777" w:rsidTr="00DE51E8">
        <w:trPr>
          <w:trHeight w:val="392"/>
        </w:trPr>
        <w:tc>
          <w:tcPr>
            <w:tcW w:w="1904" w:type="dxa"/>
            <w:vMerge/>
          </w:tcPr>
          <w:p w14:paraId="0001D5A4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1635" w:type="dxa"/>
          </w:tcPr>
          <w:p w14:paraId="48F9FA0F" w14:textId="408BA54A" w:rsidR="00206C36" w:rsidRDefault="00206C36" w:rsidP="00F36E99">
            <w:pPr>
              <w:rPr>
                <w:lang w:eastAsia="ja-JP"/>
              </w:rPr>
            </w:pPr>
            <w:r>
              <w:rPr>
                <w:lang w:eastAsia="ja-JP"/>
              </w:rPr>
              <w:t>Feedlot</w:t>
            </w:r>
          </w:p>
        </w:tc>
        <w:tc>
          <w:tcPr>
            <w:tcW w:w="1843" w:type="dxa"/>
          </w:tcPr>
          <w:p w14:paraId="38FAE4D8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2126" w:type="dxa"/>
          </w:tcPr>
          <w:p w14:paraId="0C2A12AE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2020" w:type="dxa"/>
          </w:tcPr>
          <w:p w14:paraId="451B5961" w14:textId="77777777" w:rsidR="00206C36" w:rsidRDefault="00206C36" w:rsidP="00F36E99">
            <w:pPr>
              <w:rPr>
                <w:lang w:eastAsia="ja-JP"/>
              </w:rPr>
            </w:pPr>
          </w:p>
        </w:tc>
      </w:tr>
      <w:tr w:rsidR="00206C36" w14:paraId="3421F771" w14:textId="77777777" w:rsidTr="00DE51E8">
        <w:trPr>
          <w:trHeight w:val="70"/>
        </w:trPr>
        <w:tc>
          <w:tcPr>
            <w:tcW w:w="1904" w:type="dxa"/>
            <w:vMerge/>
          </w:tcPr>
          <w:p w14:paraId="5E10D260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1635" w:type="dxa"/>
          </w:tcPr>
          <w:p w14:paraId="77F99530" w14:textId="6254E35A" w:rsidR="00206C36" w:rsidRDefault="00206C36" w:rsidP="00F36E99">
            <w:pPr>
              <w:rPr>
                <w:lang w:eastAsia="ja-JP"/>
              </w:rPr>
            </w:pPr>
            <w:r>
              <w:rPr>
                <w:lang w:eastAsia="ja-JP"/>
              </w:rPr>
              <w:t>Abattoir</w:t>
            </w:r>
          </w:p>
        </w:tc>
        <w:tc>
          <w:tcPr>
            <w:tcW w:w="1843" w:type="dxa"/>
          </w:tcPr>
          <w:p w14:paraId="3CDD3917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2126" w:type="dxa"/>
          </w:tcPr>
          <w:p w14:paraId="0DE3FB81" w14:textId="77777777" w:rsidR="00206C36" w:rsidRDefault="00206C36" w:rsidP="00F36E99">
            <w:pPr>
              <w:rPr>
                <w:lang w:eastAsia="ja-JP"/>
              </w:rPr>
            </w:pPr>
          </w:p>
        </w:tc>
        <w:tc>
          <w:tcPr>
            <w:tcW w:w="2020" w:type="dxa"/>
          </w:tcPr>
          <w:p w14:paraId="7E3436A9" w14:textId="77777777" w:rsidR="00206C36" w:rsidRDefault="00206C36" w:rsidP="00F36E99">
            <w:pPr>
              <w:rPr>
                <w:lang w:eastAsia="ja-JP"/>
              </w:rPr>
            </w:pPr>
          </w:p>
        </w:tc>
      </w:tr>
    </w:tbl>
    <w:p w14:paraId="4BC9566F" w14:textId="53EA0CD2" w:rsidR="00F36E99" w:rsidRDefault="00F36E99" w:rsidP="00F36E99">
      <w:pPr>
        <w:pStyle w:val="AppendixHeading3"/>
        <w:rPr>
          <w:sz w:val="32"/>
          <w:lang w:eastAsia="ja-JP"/>
        </w:rPr>
      </w:pPr>
      <w:r>
        <w:rPr>
          <w:sz w:val="32"/>
          <w:lang w:eastAsia="ja-JP"/>
        </w:rPr>
        <w:t>Appendix D</w:t>
      </w:r>
      <w:r w:rsidRPr="00F315C3">
        <w:rPr>
          <w:sz w:val="32"/>
          <w:lang w:eastAsia="ja-JP"/>
        </w:rPr>
        <w:t>:</w:t>
      </w:r>
      <w:r w:rsidRPr="00F315C3">
        <w:rPr>
          <w:sz w:val="32"/>
          <w:lang w:eastAsia="ja-JP"/>
        </w:rPr>
        <w:tab/>
      </w:r>
      <w:r>
        <w:rPr>
          <w:sz w:val="32"/>
          <w:lang w:eastAsia="ja-JP"/>
        </w:rPr>
        <w:t xml:space="preserve">Reporting template – </w:t>
      </w:r>
      <w:r w:rsidR="001A3A1D">
        <w:rPr>
          <w:sz w:val="32"/>
          <w:lang w:eastAsia="ja-JP"/>
        </w:rPr>
        <w:t xml:space="preserve">audits </w:t>
      </w:r>
      <w:proofErr w:type="gramStart"/>
      <w:r w:rsidR="001A3A1D">
        <w:rPr>
          <w:sz w:val="32"/>
          <w:lang w:eastAsia="ja-JP"/>
        </w:rPr>
        <w:t>conducted</w:t>
      </w:r>
      <w:proofErr w:type="gramEnd"/>
    </w:p>
    <w:p w14:paraId="517250FA" w14:textId="77777777" w:rsidR="001439A9" w:rsidRDefault="001439A9">
      <w:pPr>
        <w:spacing w:before="0"/>
      </w:pPr>
    </w:p>
    <w:p w14:paraId="4260B4FB" w14:textId="77777777" w:rsidR="00206C36" w:rsidRDefault="00206C36">
      <w:pPr>
        <w:spacing w:before="0"/>
        <w:sectPr w:rsidR="00206C3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B414AF" w14:textId="2502864C" w:rsidR="00C24D47" w:rsidRDefault="00C24D47">
      <w:pPr>
        <w:spacing w:before="0"/>
        <w:rPr>
          <w:rFonts w:eastAsia="Times New Roman"/>
          <w:b/>
          <w:sz w:val="24"/>
          <w:szCs w:val="24"/>
          <w:lang w:val="en-US" w:bidi="en-US"/>
        </w:rPr>
      </w:pPr>
    </w:p>
    <w:p w14:paraId="3CE7F7F0" w14:textId="161821BF" w:rsidR="00C24D47" w:rsidRDefault="00C24D47" w:rsidP="00DE51E8">
      <w:pPr>
        <w:pStyle w:val="AppendixHeading3"/>
        <w:ind w:left="0" w:firstLine="0"/>
        <w:rPr>
          <w:sz w:val="32"/>
          <w:lang w:eastAsia="ja-JP"/>
        </w:rPr>
      </w:pPr>
      <w:r>
        <w:rPr>
          <w:sz w:val="32"/>
          <w:lang w:eastAsia="ja-JP"/>
        </w:rPr>
        <w:t>Appendix E</w:t>
      </w:r>
      <w:r w:rsidRPr="00F315C3">
        <w:rPr>
          <w:sz w:val="32"/>
          <w:lang w:eastAsia="ja-JP"/>
        </w:rPr>
        <w:t>:</w:t>
      </w:r>
      <w:r w:rsidRPr="00F315C3">
        <w:rPr>
          <w:sz w:val="32"/>
          <w:lang w:eastAsia="ja-JP"/>
        </w:rPr>
        <w:tab/>
      </w:r>
      <w:r>
        <w:rPr>
          <w:sz w:val="32"/>
          <w:lang w:eastAsia="ja-JP"/>
        </w:rPr>
        <w:t>Reporting template – ESCAS non</w:t>
      </w:r>
      <w:r w:rsidR="00C77855">
        <w:rPr>
          <w:sz w:val="32"/>
          <w:lang w:eastAsia="ja-JP"/>
        </w:rPr>
        <w:t>-</w:t>
      </w:r>
      <w:r>
        <w:rPr>
          <w:sz w:val="32"/>
          <w:lang w:eastAsia="ja-JP"/>
        </w:rPr>
        <w:t xml:space="preserve">compliances </w:t>
      </w:r>
    </w:p>
    <w:p w14:paraId="299974F7" w14:textId="77777777" w:rsidR="001439A9" w:rsidRDefault="001439A9" w:rsidP="00DE51E8">
      <w:pPr>
        <w:pStyle w:val="AppendixHeading3"/>
        <w:ind w:left="0" w:firstLine="0"/>
        <w:rPr>
          <w:sz w:val="32"/>
          <w:lang w:eastAsia="ja-JP"/>
        </w:rPr>
      </w:pPr>
    </w:p>
    <w:p w14:paraId="7F290204" w14:textId="77777777" w:rsidR="001439A9" w:rsidRDefault="001439A9" w:rsidP="00DE51E8">
      <w:pPr>
        <w:pStyle w:val="AppendixHeading3"/>
        <w:ind w:left="0" w:firstLine="0"/>
        <w:rPr>
          <w:sz w:val="32"/>
          <w:lang w:eastAsia="ja-JP"/>
        </w:rPr>
      </w:pPr>
    </w:p>
    <w:p w14:paraId="633F4EEF" w14:textId="77777777" w:rsidR="001439A9" w:rsidRDefault="001439A9" w:rsidP="00DE51E8">
      <w:pPr>
        <w:pStyle w:val="AppendixHeading3"/>
        <w:ind w:left="0" w:firstLine="0"/>
        <w:rPr>
          <w:sz w:val="32"/>
          <w:lang w:eastAsia="ja-JP"/>
        </w:rPr>
      </w:pPr>
    </w:p>
    <w:p w14:paraId="0EC40DDB" w14:textId="77777777" w:rsidR="001439A9" w:rsidRDefault="001439A9" w:rsidP="00DE51E8">
      <w:pPr>
        <w:pStyle w:val="AppendixHeading3"/>
        <w:ind w:left="0" w:firstLine="0"/>
        <w:rPr>
          <w:sz w:val="32"/>
          <w:lang w:eastAsia="ja-JP"/>
        </w:rPr>
      </w:pPr>
    </w:p>
    <w:tbl>
      <w:tblPr>
        <w:tblStyle w:val="TableGrid"/>
        <w:tblpPr w:leftFromText="180" w:rightFromText="180" w:vertAnchor="page" w:tblpY="3082"/>
        <w:tblW w:w="14738" w:type="dxa"/>
        <w:tblLayout w:type="fixed"/>
        <w:tblLook w:val="04A0" w:firstRow="1" w:lastRow="0" w:firstColumn="1" w:lastColumn="0" w:noHBand="0" w:noVBand="1"/>
      </w:tblPr>
      <w:tblGrid>
        <w:gridCol w:w="1168"/>
        <w:gridCol w:w="1237"/>
        <w:gridCol w:w="1418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276"/>
      </w:tblGrid>
      <w:tr w:rsidR="00206C36" w14:paraId="259CDF20" w14:textId="4130EDE8" w:rsidTr="00A1718A">
        <w:trPr>
          <w:trHeight w:val="307"/>
        </w:trPr>
        <w:tc>
          <w:tcPr>
            <w:tcW w:w="1168" w:type="dxa"/>
            <w:vMerge w:val="restart"/>
          </w:tcPr>
          <w:p w14:paraId="330605F9" w14:textId="77777777" w:rsidR="00206C36" w:rsidRDefault="00206C36" w:rsidP="001439A9">
            <w:pPr>
              <w:rPr>
                <w:lang w:eastAsia="ja-JP"/>
              </w:rPr>
            </w:pPr>
            <w:r>
              <w:rPr>
                <w:lang w:eastAsia="ja-JP"/>
              </w:rPr>
              <w:t>Importing</w:t>
            </w:r>
          </w:p>
          <w:p w14:paraId="091FFCCC" w14:textId="77777777" w:rsidR="00206C36" w:rsidRDefault="00206C36" w:rsidP="001439A9">
            <w:pPr>
              <w:rPr>
                <w:lang w:eastAsia="ja-JP"/>
              </w:rPr>
            </w:pPr>
            <w:r>
              <w:rPr>
                <w:lang w:eastAsia="ja-JP"/>
              </w:rPr>
              <w:t>Country</w:t>
            </w:r>
          </w:p>
          <w:p w14:paraId="2B31E1B2" w14:textId="77777777" w:rsidR="00206C36" w:rsidRDefault="00206C36" w:rsidP="001439A9">
            <w:pPr>
              <w:rPr>
                <w:lang w:eastAsia="ja-JP"/>
              </w:rPr>
            </w:pPr>
          </w:p>
        </w:tc>
        <w:tc>
          <w:tcPr>
            <w:tcW w:w="1237" w:type="dxa"/>
            <w:vMerge w:val="restart"/>
          </w:tcPr>
          <w:p w14:paraId="63021F87" w14:textId="5DB7B632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Species</w:t>
            </w:r>
          </w:p>
        </w:tc>
        <w:tc>
          <w:tcPr>
            <w:tcW w:w="1418" w:type="dxa"/>
            <w:vMerge w:val="restart"/>
          </w:tcPr>
          <w:p w14:paraId="33AC3D5C" w14:textId="022BBD19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Certified Entity Type</w:t>
            </w:r>
          </w:p>
        </w:tc>
        <w:tc>
          <w:tcPr>
            <w:tcW w:w="10915" w:type="dxa"/>
            <w:gridSpan w:val="9"/>
          </w:tcPr>
          <w:p w14:paraId="0D23C237" w14:textId="7AD7D0D3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Number of Non-compliances by Type and Category  </w:t>
            </w:r>
          </w:p>
        </w:tc>
      </w:tr>
      <w:tr w:rsidR="00206C36" w14:paraId="75C26A31" w14:textId="2FDE5ECB" w:rsidTr="00E06985">
        <w:trPr>
          <w:trHeight w:val="307"/>
        </w:trPr>
        <w:tc>
          <w:tcPr>
            <w:tcW w:w="1168" w:type="dxa"/>
            <w:vMerge/>
          </w:tcPr>
          <w:p w14:paraId="694FBDBB" w14:textId="77777777" w:rsidR="00206C36" w:rsidRDefault="00206C36" w:rsidP="001439A9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332EA758" w14:textId="77777777" w:rsidR="00206C36" w:rsidRDefault="00206C36" w:rsidP="001439A9">
            <w:pPr>
              <w:jc w:val="center"/>
              <w:rPr>
                <w:lang w:eastAsia="ja-JP"/>
              </w:rPr>
            </w:pPr>
          </w:p>
        </w:tc>
        <w:tc>
          <w:tcPr>
            <w:tcW w:w="1418" w:type="dxa"/>
            <w:vMerge/>
          </w:tcPr>
          <w:p w14:paraId="1FD6B0D7" w14:textId="77777777" w:rsidR="00206C36" w:rsidRDefault="00206C36" w:rsidP="001439A9">
            <w:pPr>
              <w:jc w:val="center"/>
              <w:rPr>
                <w:lang w:eastAsia="ja-JP"/>
              </w:rPr>
            </w:pPr>
          </w:p>
        </w:tc>
        <w:tc>
          <w:tcPr>
            <w:tcW w:w="3402" w:type="dxa"/>
            <w:gridSpan w:val="3"/>
          </w:tcPr>
          <w:p w14:paraId="17B040C2" w14:textId="733AC2A7" w:rsidR="00206C36" w:rsidRDefault="00206C36" w:rsidP="009C08A6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Animal Welfare</w:t>
            </w:r>
          </w:p>
        </w:tc>
        <w:tc>
          <w:tcPr>
            <w:tcW w:w="3685" w:type="dxa"/>
            <w:gridSpan w:val="3"/>
          </w:tcPr>
          <w:p w14:paraId="1DF69909" w14:textId="1CD290C6" w:rsidR="00206C36" w:rsidRDefault="00206C36" w:rsidP="008126D3">
            <w:pPr>
              <w:tabs>
                <w:tab w:val="left" w:pos="1535"/>
                <w:tab w:val="center" w:pos="2372"/>
              </w:tabs>
              <w:jc w:val="center"/>
              <w:rPr>
                <w:lang w:eastAsia="ja-JP"/>
              </w:rPr>
            </w:pPr>
            <w:r>
              <w:rPr>
                <w:lang w:eastAsia="ja-JP"/>
              </w:rPr>
              <w:t>Control</w:t>
            </w:r>
          </w:p>
        </w:tc>
        <w:tc>
          <w:tcPr>
            <w:tcW w:w="3828" w:type="dxa"/>
            <w:gridSpan w:val="3"/>
          </w:tcPr>
          <w:p w14:paraId="00E76F09" w14:textId="4A45B71A" w:rsidR="00206C36" w:rsidRDefault="00206C36" w:rsidP="00DE51E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Traceability</w:t>
            </w:r>
          </w:p>
        </w:tc>
      </w:tr>
      <w:tr w:rsidR="00206C36" w14:paraId="57D3B809" w14:textId="499B6537" w:rsidTr="008126D3">
        <w:trPr>
          <w:trHeight w:val="270"/>
        </w:trPr>
        <w:tc>
          <w:tcPr>
            <w:tcW w:w="1168" w:type="dxa"/>
            <w:vMerge/>
          </w:tcPr>
          <w:p w14:paraId="0E28A492" w14:textId="77777777" w:rsidR="00206C36" w:rsidRDefault="00206C36" w:rsidP="001439A9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5019C65C" w14:textId="77777777" w:rsidR="00206C36" w:rsidRDefault="00206C36" w:rsidP="001439A9">
            <w:pPr>
              <w:rPr>
                <w:lang w:eastAsia="ja-JP"/>
              </w:rPr>
            </w:pPr>
          </w:p>
        </w:tc>
        <w:tc>
          <w:tcPr>
            <w:tcW w:w="1418" w:type="dxa"/>
            <w:vMerge/>
          </w:tcPr>
          <w:p w14:paraId="483E35A1" w14:textId="638067C4" w:rsidR="00206C36" w:rsidRDefault="00206C36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380E526E" w14:textId="5A272C8A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Minor</w:t>
            </w:r>
          </w:p>
        </w:tc>
        <w:tc>
          <w:tcPr>
            <w:tcW w:w="1134" w:type="dxa"/>
          </w:tcPr>
          <w:p w14:paraId="187D23A0" w14:textId="2BE484F3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Major</w:t>
            </w:r>
          </w:p>
        </w:tc>
        <w:tc>
          <w:tcPr>
            <w:tcW w:w="1134" w:type="dxa"/>
          </w:tcPr>
          <w:p w14:paraId="27187DFA" w14:textId="78CD1772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Critical</w:t>
            </w:r>
          </w:p>
        </w:tc>
        <w:tc>
          <w:tcPr>
            <w:tcW w:w="1134" w:type="dxa"/>
          </w:tcPr>
          <w:p w14:paraId="3878DB58" w14:textId="5FB11250" w:rsidR="00206C36" w:rsidRDefault="00206C36" w:rsidP="009C08A6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Minor</w:t>
            </w:r>
          </w:p>
        </w:tc>
        <w:tc>
          <w:tcPr>
            <w:tcW w:w="1275" w:type="dxa"/>
          </w:tcPr>
          <w:p w14:paraId="0F83809C" w14:textId="1691BFB8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Major</w:t>
            </w:r>
          </w:p>
        </w:tc>
        <w:tc>
          <w:tcPr>
            <w:tcW w:w="1276" w:type="dxa"/>
          </w:tcPr>
          <w:p w14:paraId="7775FE5E" w14:textId="7074BE26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Critical</w:t>
            </w:r>
          </w:p>
        </w:tc>
        <w:tc>
          <w:tcPr>
            <w:tcW w:w="1276" w:type="dxa"/>
          </w:tcPr>
          <w:p w14:paraId="159C2AFF" w14:textId="6CF11315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Minor</w:t>
            </w:r>
          </w:p>
        </w:tc>
        <w:tc>
          <w:tcPr>
            <w:tcW w:w="1276" w:type="dxa"/>
          </w:tcPr>
          <w:p w14:paraId="36D61A62" w14:textId="0732F524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Major</w:t>
            </w:r>
          </w:p>
        </w:tc>
        <w:tc>
          <w:tcPr>
            <w:tcW w:w="1276" w:type="dxa"/>
          </w:tcPr>
          <w:p w14:paraId="6986CA9E" w14:textId="48F32145" w:rsidR="00206C36" w:rsidRDefault="00206C36" w:rsidP="001439A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Critical</w:t>
            </w:r>
          </w:p>
        </w:tc>
      </w:tr>
      <w:tr w:rsidR="00741451" w14:paraId="4936F537" w14:textId="77777777" w:rsidTr="00206C36">
        <w:trPr>
          <w:trHeight w:val="270"/>
        </w:trPr>
        <w:tc>
          <w:tcPr>
            <w:tcW w:w="1168" w:type="dxa"/>
            <w:vMerge w:val="restart"/>
          </w:tcPr>
          <w:p w14:paraId="34C57C53" w14:textId="436F6FCA" w:rsidR="00741451" w:rsidRDefault="00741451" w:rsidP="00F96EBF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237" w:type="dxa"/>
            <w:vMerge w:val="restart"/>
          </w:tcPr>
          <w:p w14:paraId="173F5AA4" w14:textId="09DBEE2A" w:rsidR="00741451" w:rsidRDefault="00741451" w:rsidP="00DA0DF2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Cattle</w:t>
            </w:r>
          </w:p>
        </w:tc>
        <w:tc>
          <w:tcPr>
            <w:tcW w:w="1418" w:type="dxa"/>
          </w:tcPr>
          <w:p w14:paraId="748511ED" w14:textId="0AF109C2" w:rsidR="00741451" w:rsidRDefault="00741451" w:rsidP="001439A9">
            <w:pPr>
              <w:rPr>
                <w:lang w:eastAsia="ja-JP"/>
              </w:rPr>
            </w:pPr>
            <w:r>
              <w:rPr>
                <w:lang w:eastAsia="ja-JP"/>
              </w:rPr>
              <w:t>Exporter</w:t>
            </w:r>
          </w:p>
        </w:tc>
        <w:tc>
          <w:tcPr>
            <w:tcW w:w="1134" w:type="dxa"/>
          </w:tcPr>
          <w:p w14:paraId="300DB4D3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18DEC2B8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34E0CBEF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EFC676B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24183450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F9B9CA1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FD4B5D7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E50BB6B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A32C832" w14:textId="77777777" w:rsidR="00741451" w:rsidRDefault="00741451" w:rsidP="001439A9">
            <w:pPr>
              <w:rPr>
                <w:lang w:eastAsia="ja-JP"/>
              </w:rPr>
            </w:pPr>
          </w:p>
        </w:tc>
      </w:tr>
      <w:tr w:rsidR="00741451" w14:paraId="35110D0E" w14:textId="7317FA51" w:rsidTr="00F96EBF">
        <w:trPr>
          <w:trHeight w:val="270"/>
        </w:trPr>
        <w:tc>
          <w:tcPr>
            <w:tcW w:w="1168" w:type="dxa"/>
            <w:vMerge/>
          </w:tcPr>
          <w:p w14:paraId="704823D5" w14:textId="2AF99254" w:rsidR="00741451" w:rsidRDefault="00741451" w:rsidP="001439A9">
            <w:pPr>
              <w:jc w:val="center"/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0D40EA70" w14:textId="31B50DB7" w:rsidR="00741451" w:rsidRDefault="00741451" w:rsidP="00DE51E8">
            <w:pPr>
              <w:jc w:val="center"/>
              <w:rPr>
                <w:lang w:eastAsia="ja-JP"/>
              </w:rPr>
            </w:pPr>
          </w:p>
        </w:tc>
        <w:tc>
          <w:tcPr>
            <w:tcW w:w="1418" w:type="dxa"/>
          </w:tcPr>
          <w:p w14:paraId="1A93982B" w14:textId="6212594B" w:rsidR="00741451" w:rsidRDefault="00741451" w:rsidP="001439A9">
            <w:pPr>
              <w:rPr>
                <w:lang w:eastAsia="ja-JP"/>
              </w:rPr>
            </w:pPr>
            <w:r>
              <w:rPr>
                <w:lang w:eastAsia="ja-JP"/>
              </w:rPr>
              <w:t>Importer</w:t>
            </w:r>
          </w:p>
        </w:tc>
        <w:tc>
          <w:tcPr>
            <w:tcW w:w="1134" w:type="dxa"/>
          </w:tcPr>
          <w:p w14:paraId="3F4CDBA1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02927879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7994AAD2" w14:textId="1455EC09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043BAACE" w14:textId="71A59D69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00144F12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1D8CC07" w14:textId="59CC0DD6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B4171C7" w14:textId="04AC522A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DCE2A56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9EAFD58" w14:textId="3CF7142F" w:rsidR="00741451" w:rsidRDefault="00741451" w:rsidP="001439A9">
            <w:pPr>
              <w:rPr>
                <w:lang w:eastAsia="ja-JP"/>
              </w:rPr>
            </w:pPr>
          </w:p>
        </w:tc>
      </w:tr>
      <w:tr w:rsidR="00741451" w14:paraId="291B1519" w14:textId="470605FD" w:rsidTr="00F96EBF">
        <w:trPr>
          <w:trHeight w:val="259"/>
        </w:trPr>
        <w:tc>
          <w:tcPr>
            <w:tcW w:w="1168" w:type="dxa"/>
            <w:vMerge/>
          </w:tcPr>
          <w:p w14:paraId="6A2E90F3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40E4F7AE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177BA354" w14:textId="74F87932" w:rsidR="00741451" w:rsidRDefault="00741451" w:rsidP="001439A9">
            <w:pPr>
              <w:rPr>
                <w:lang w:eastAsia="ja-JP"/>
              </w:rPr>
            </w:pPr>
            <w:r>
              <w:rPr>
                <w:lang w:eastAsia="ja-JP"/>
              </w:rPr>
              <w:t>Feedlot</w:t>
            </w:r>
          </w:p>
        </w:tc>
        <w:tc>
          <w:tcPr>
            <w:tcW w:w="1134" w:type="dxa"/>
          </w:tcPr>
          <w:p w14:paraId="787D518D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7AAE85F4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1E61A768" w14:textId="042AC968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0A684033" w14:textId="576A26DC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5C739947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99B27AD" w14:textId="3F7519B6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D359A50" w14:textId="5518204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8B74A9A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D209FD7" w14:textId="193B083A" w:rsidR="00741451" w:rsidRDefault="00741451" w:rsidP="001439A9">
            <w:pPr>
              <w:rPr>
                <w:lang w:eastAsia="ja-JP"/>
              </w:rPr>
            </w:pPr>
          </w:p>
        </w:tc>
      </w:tr>
      <w:tr w:rsidR="00741451" w14:paraId="563F9F46" w14:textId="77A0C847" w:rsidTr="00F96EBF">
        <w:trPr>
          <w:trHeight w:val="46"/>
        </w:trPr>
        <w:tc>
          <w:tcPr>
            <w:tcW w:w="1168" w:type="dxa"/>
            <w:vMerge/>
          </w:tcPr>
          <w:p w14:paraId="0F052AF0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0473C411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544CFE45" w14:textId="7B4E6307" w:rsidR="00741451" w:rsidRDefault="00741451" w:rsidP="001439A9">
            <w:pPr>
              <w:rPr>
                <w:lang w:eastAsia="ja-JP"/>
              </w:rPr>
            </w:pPr>
            <w:r>
              <w:rPr>
                <w:lang w:eastAsia="ja-JP"/>
              </w:rPr>
              <w:t>Abattoir</w:t>
            </w:r>
          </w:p>
        </w:tc>
        <w:tc>
          <w:tcPr>
            <w:tcW w:w="1134" w:type="dxa"/>
          </w:tcPr>
          <w:p w14:paraId="41E0EBCB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6CC2B1C5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34F924D4" w14:textId="7F462AB2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50F6304" w14:textId="23600053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5A566532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438D86A" w14:textId="6AF3C668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8C3890A" w14:textId="704DD031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69041A4" w14:textId="77777777" w:rsidR="00741451" w:rsidRDefault="00741451" w:rsidP="001439A9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E304F71" w14:textId="7AB5ABE4" w:rsidR="00741451" w:rsidRDefault="00741451" w:rsidP="001439A9">
            <w:pPr>
              <w:rPr>
                <w:lang w:eastAsia="ja-JP"/>
              </w:rPr>
            </w:pPr>
          </w:p>
        </w:tc>
      </w:tr>
    </w:tbl>
    <w:p w14:paraId="17CA09D5" w14:textId="77777777" w:rsidR="00C24D47" w:rsidRDefault="00C24D47" w:rsidP="00DE51E8">
      <w:pPr>
        <w:pStyle w:val="AppendixHeading3"/>
        <w:rPr>
          <w:sz w:val="32"/>
          <w:lang w:eastAsia="ja-JP"/>
        </w:rPr>
      </w:pPr>
    </w:p>
    <w:p w14:paraId="70703CDE" w14:textId="381C4F11" w:rsidR="00D1620E" w:rsidRDefault="00D1620E" w:rsidP="002945B5">
      <w:pPr>
        <w:pStyle w:val="AppendixHeading3"/>
      </w:pPr>
    </w:p>
    <w:p w14:paraId="31121CB0" w14:textId="77777777" w:rsidR="00D1620E" w:rsidRDefault="00D1620E">
      <w:pPr>
        <w:spacing w:before="0"/>
        <w:rPr>
          <w:rFonts w:eastAsia="Times New Roman"/>
          <w:b/>
          <w:sz w:val="24"/>
          <w:szCs w:val="24"/>
          <w:lang w:val="en-US" w:bidi="en-US"/>
        </w:rPr>
      </w:pPr>
      <w:r>
        <w:br w:type="page"/>
      </w:r>
    </w:p>
    <w:p w14:paraId="1EE359CA" w14:textId="68A0C2EC" w:rsidR="00D1620E" w:rsidRDefault="00D1620E" w:rsidP="00D1620E">
      <w:pPr>
        <w:pStyle w:val="AppendixHeading3"/>
        <w:rPr>
          <w:sz w:val="32"/>
          <w:lang w:eastAsia="ja-JP"/>
        </w:rPr>
      </w:pPr>
      <w:r>
        <w:rPr>
          <w:sz w:val="32"/>
          <w:lang w:eastAsia="ja-JP"/>
        </w:rPr>
        <w:t>Appendix F</w:t>
      </w:r>
      <w:r w:rsidRPr="00F315C3">
        <w:rPr>
          <w:sz w:val="32"/>
          <w:lang w:eastAsia="ja-JP"/>
        </w:rPr>
        <w:t>:</w:t>
      </w:r>
      <w:r w:rsidRPr="00F315C3">
        <w:rPr>
          <w:sz w:val="32"/>
          <w:lang w:eastAsia="ja-JP"/>
        </w:rPr>
        <w:tab/>
      </w:r>
      <w:r>
        <w:rPr>
          <w:sz w:val="32"/>
          <w:lang w:eastAsia="ja-JP"/>
        </w:rPr>
        <w:t>Reporting template – third-party reports of alleged ESCAS non-compliances</w:t>
      </w:r>
    </w:p>
    <w:p w14:paraId="24D6B25F" w14:textId="77777777" w:rsidR="001439A9" w:rsidRDefault="001439A9" w:rsidP="00D1620E">
      <w:pPr>
        <w:pStyle w:val="AppendixHeading3"/>
        <w:rPr>
          <w:sz w:val="32"/>
          <w:lang w:eastAsia="ja-JP"/>
        </w:rPr>
      </w:pPr>
    </w:p>
    <w:tbl>
      <w:tblPr>
        <w:tblStyle w:val="TableGrid"/>
        <w:tblpPr w:leftFromText="180" w:rightFromText="180" w:vertAnchor="page" w:tblpY="3082"/>
        <w:tblW w:w="14738" w:type="dxa"/>
        <w:tblLayout w:type="fixed"/>
        <w:tblLook w:val="04A0" w:firstRow="1" w:lastRow="0" w:firstColumn="1" w:lastColumn="0" w:noHBand="0" w:noVBand="1"/>
      </w:tblPr>
      <w:tblGrid>
        <w:gridCol w:w="1168"/>
        <w:gridCol w:w="1237"/>
        <w:gridCol w:w="1418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276"/>
      </w:tblGrid>
      <w:tr w:rsidR="006B5EF7" w14:paraId="46B8C464" w14:textId="77777777" w:rsidTr="00960CC7">
        <w:trPr>
          <w:trHeight w:val="307"/>
        </w:trPr>
        <w:tc>
          <w:tcPr>
            <w:tcW w:w="1168" w:type="dxa"/>
            <w:vMerge w:val="restart"/>
          </w:tcPr>
          <w:p w14:paraId="2D952908" w14:textId="77777777" w:rsidR="006B5EF7" w:rsidRDefault="006B5EF7" w:rsidP="00960CC7">
            <w:pPr>
              <w:rPr>
                <w:lang w:eastAsia="ja-JP"/>
              </w:rPr>
            </w:pPr>
            <w:r>
              <w:rPr>
                <w:lang w:eastAsia="ja-JP"/>
              </w:rPr>
              <w:t>Importing</w:t>
            </w:r>
          </w:p>
          <w:p w14:paraId="4E53E47B" w14:textId="77777777" w:rsidR="006B5EF7" w:rsidRDefault="006B5EF7" w:rsidP="00960CC7">
            <w:pPr>
              <w:rPr>
                <w:lang w:eastAsia="ja-JP"/>
              </w:rPr>
            </w:pPr>
            <w:r>
              <w:rPr>
                <w:lang w:eastAsia="ja-JP"/>
              </w:rPr>
              <w:t>Country</w:t>
            </w:r>
          </w:p>
          <w:p w14:paraId="037134F4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37" w:type="dxa"/>
            <w:vMerge w:val="restart"/>
          </w:tcPr>
          <w:p w14:paraId="29092831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Species</w:t>
            </w:r>
          </w:p>
        </w:tc>
        <w:tc>
          <w:tcPr>
            <w:tcW w:w="1418" w:type="dxa"/>
            <w:vMerge w:val="restart"/>
          </w:tcPr>
          <w:p w14:paraId="5F57B870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Certified Entity Type</w:t>
            </w:r>
          </w:p>
        </w:tc>
        <w:tc>
          <w:tcPr>
            <w:tcW w:w="10915" w:type="dxa"/>
            <w:gridSpan w:val="9"/>
          </w:tcPr>
          <w:p w14:paraId="434B9C52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Number of Non-compliances by Type and Category  </w:t>
            </w:r>
          </w:p>
        </w:tc>
      </w:tr>
      <w:tr w:rsidR="006B5EF7" w14:paraId="4D7C9226" w14:textId="77777777" w:rsidTr="00960CC7">
        <w:trPr>
          <w:trHeight w:val="307"/>
        </w:trPr>
        <w:tc>
          <w:tcPr>
            <w:tcW w:w="1168" w:type="dxa"/>
            <w:vMerge/>
          </w:tcPr>
          <w:p w14:paraId="3952F88F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3F1663AF" w14:textId="77777777" w:rsidR="006B5EF7" w:rsidRDefault="006B5EF7" w:rsidP="00960CC7">
            <w:pPr>
              <w:jc w:val="center"/>
              <w:rPr>
                <w:lang w:eastAsia="ja-JP"/>
              </w:rPr>
            </w:pPr>
          </w:p>
        </w:tc>
        <w:tc>
          <w:tcPr>
            <w:tcW w:w="1418" w:type="dxa"/>
            <w:vMerge/>
          </w:tcPr>
          <w:p w14:paraId="58FB1354" w14:textId="77777777" w:rsidR="006B5EF7" w:rsidRDefault="006B5EF7" w:rsidP="00960CC7">
            <w:pPr>
              <w:jc w:val="center"/>
              <w:rPr>
                <w:lang w:eastAsia="ja-JP"/>
              </w:rPr>
            </w:pPr>
          </w:p>
        </w:tc>
        <w:tc>
          <w:tcPr>
            <w:tcW w:w="3402" w:type="dxa"/>
            <w:gridSpan w:val="3"/>
          </w:tcPr>
          <w:p w14:paraId="332166CA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Animal Welfare</w:t>
            </w:r>
          </w:p>
        </w:tc>
        <w:tc>
          <w:tcPr>
            <w:tcW w:w="3685" w:type="dxa"/>
            <w:gridSpan w:val="3"/>
          </w:tcPr>
          <w:p w14:paraId="23713517" w14:textId="77777777" w:rsidR="006B5EF7" w:rsidRDefault="006B5EF7" w:rsidP="00960CC7">
            <w:pPr>
              <w:tabs>
                <w:tab w:val="left" w:pos="1535"/>
                <w:tab w:val="center" w:pos="2372"/>
              </w:tabs>
              <w:jc w:val="center"/>
              <w:rPr>
                <w:lang w:eastAsia="ja-JP"/>
              </w:rPr>
            </w:pPr>
            <w:r>
              <w:rPr>
                <w:lang w:eastAsia="ja-JP"/>
              </w:rPr>
              <w:t>Control</w:t>
            </w:r>
          </w:p>
        </w:tc>
        <w:tc>
          <w:tcPr>
            <w:tcW w:w="3828" w:type="dxa"/>
            <w:gridSpan w:val="3"/>
          </w:tcPr>
          <w:p w14:paraId="490E87CD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Traceability</w:t>
            </w:r>
          </w:p>
        </w:tc>
      </w:tr>
      <w:tr w:rsidR="006B5EF7" w14:paraId="104A1B9C" w14:textId="77777777" w:rsidTr="00960CC7">
        <w:trPr>
          <w:trHeight w:val="270"/>
        </w:trPr>
        <w:tc>
          <w:tcPr>
            <w:tcW w:w="1168" w:type="dxa"/>
            <w:vMerge/>
          </w:tcPr>
          <w:p w14:paraId="3EFF8B01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6C847EFA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418" w:type="dxa"/>
            <w:vMerge/>
          </w:tcPr>
          <w:p w14:paraId="32081FF4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7CBE931A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Minor</w:t>
            </w:r>
          </w:p>
        </w:tc>
        <w:tc>
          <w:tcPr>
            <w:tcW w:w="1134" w:type="dxa"/>
          </w:tcPr>
          <w:p w14:paraId="361E46E1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Major</w:t>
            </w:r>
          </w:p>
        </w:tc>
        <w:tc>
          <w:tcPr>
            <w:tcW w:w="1134" w:type="dxa"/>
          </w:tcPr>
          <w:p w14:paraId="4291F816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Critical</w:t>
            </w:r>
          </w:p>
        </w:tc>
        <w:tc>
          <w:tcPr>
            <w:tcW w:w="1134" w:type="dxa"/>
          </w:tcPr>
          <w:p w14:paraId="74E72F5E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Minor</w:t>
            </w:r>
          </w:p>
        </w:tc>
        <w:tc>
          <w:tcPr>
            <w:tcW w:w="1275" w:type="dxa"/>
          </w:tcPr>
          <w:p w14:paraId="64111F02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Major</w:t>
            </w:r>
          </w:p>
        </w:tc>
        <w:tc>
          <w:tcPr>
            <w:tcW w:w="1276" w:type="dxa"/>
          </w:tcPr>
          <w:p w14:paraId="7FDF8549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Critical</w:t>
            </w:r>
          </w:p>
        </w:tc>
        <w:tc>
          <w:tcPr>
            <w:tcW w:w="1276" w:type="dxa"/>
          </w:tcPr>
          <w:p w14:paraId="3D09417F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Minor</w:t>
            </w:r>
          </w:p>
        </w:tc>
        <w:tc>
          <w:tcPr>
            <w:tcW w:w="1276" w:type="dxa"/>
          </w:tcPr>
          <w:p w14:paraId="27228845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Major</w:t>
            </w:r>
          </w:p>
        </w:tc>
        <w:tc>
          <w:tcPr>
            <w:tcW w:w="1276" w:type="dxa"/>
          </w:tcPr>
          <w:p w14:paraId="72D27E74" w14:textId="77777777" w:rsidR="006B5EF7" w:rsidRDefault="006B5EF7" w:rsidP="00960CC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Critical</w:t>
            </w:r>
          </w:p>
        </w:tc>
      </w:tr>
      <w:tr w:rsidR="006B5EF7" w14:paraId="7A5DEF65" w14:textId="77777777" w:rsidTr="00960CC7">
        <w:trPr>
          <w:trHeight w:val="270"/>
        </w:trPr>
        <w:tc>
          <w:tcPr>
            <w:tcW w:w="1168" w:type="dxa"/>
            <w:vMerge w:val="restart"/>
          </w:tcPr>
          <w:p w14:paraId="0611DFB4" w14:textId="77777777" w:rsidR="006B5EF7" w:rsidRDefault="006B5EF7" w:rsidP="00960CC7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Vietnam</w:t>
            </w:r>
          </w:p>
        </w:tc>
        <w:tc>
          <w:tcPr>
            <w:tcW w:w="1237" w:type="dxa"/>
            <w:vMerge w:val="restart"/>
          </w:tcPr>
          <w:p w14:paraId="76BFC06C" w14:textId="77777777" w:rsidR="006B5EF7" w:rsidRDefault="006B5EF7" w:rsidP="00960CC7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e.g.</w:t>
            </w:r>
            <w:proofErr w:type="gramEnd"/>
            <w:r>
              <w:rPr>
                <w:lang w:eastAsia="ja-JP"/>
              </w:rPr>
              <w:t xml:space="preserve"> Cattle</w:t>
            </w:r>
          </w:p>
        </w:tc>
        <w:tc>
          <w:tcPr>
            <w:tcW w:w="1418" w:type="dxa"/>
          </w:tcPr>
          <w:p w14:paraId="3545ECBE" w14:textId="77777777" w:rsidR="006B5EF7" w:rsidRDefault="006B5EF7" w:rsidP="00960CC7">
            <w:pPr>
              <w:rPr>
                <w:lang w:eastAsia="ja-JP"/>
              </w:rPr>
            </w:pPr>
            <w:r>
              <w:rPr>
                <w:lang w:eastAsia="ja-JP"/>
              </w:rPr>
              <w:t>Exporter</w:t>
            </w:r>
          </w:p>
        </w:tc>
        <w:tc>
          <w:tcPr>
            <w:tcW w:w="1134" w:type="dxa"/>
          </w:tcPr>
          <w:p w14:paraId="5697F217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1E2F379F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14758B62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7C70E00D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11504E6F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50DDA79A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273B063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B429FF5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5FF3341" w14:textId="77777777" w:rsidR="006B5EF7" w:rsidRDefault="006B5EF7" w:rsidP="00960CC7">
            <w:pPr>
              <w:rPr>
                <w:lang w:eastAsia="ja-JP"/>
              </w:rPr>
            </w:pPr>
          </w:p>
        </w:tc>
      </w:tr>
      <w:tr w:rsidR="006B5EF7" w14:paraId="0A82C6BC" w14:textId="77777777" w:rsidTr="00960CC7">
        <w:trPr>
          <w:trHeight w:val="270"/>
        </w:trPr>
        <w:tc>
          <w:tcPr>
            <w:tcW w:w="1168" w:type="dxa"/>
            <w:vMerge/>
          </w:tcPr>
          <w:p w14:paraId="00B5EB09" w14:textId="77777777" w:rsidR="006B5EF7" w:rsidRDefault="006B5EF7" w:rsidP="00960CC7">
            <w:pPr>
              <w:jc w:val="center"/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5E0656C4" w14:textId="77777777" w:rsidR="006B5EF7" w:rsidRDefault="006B5EF7" w:rsidP="00960CC7">
            <w:pPr>
              <w:jc w:val="center"/>
              <w:rPr>
                <w:lang w:eastAsia="ja-JP"/>
              </w:rPr>
            </w:pPr>
          </w:p>
        </w:tc>
        <w:tc>
          <w:tcPr>
            <w:tcW w:w="1418" w:type="dxa"/>
          </w:tcPr>
          <w:p w14:paraId="343B7446" w14:textId="77777777" w:rsidR="006B5EF7" w:rsidRDefault="006B5EF7" w:rsidP="00960CC7">
            <w:pPr>
              <w:rPr>
                <w:lang w:eastAsia="ja-JP"/>
              </w:rPr>
            </w:pPr>
            <w:r>
              <w:rPr>
                <w:lang w:eastAsia="ja-JP"/>
              </w:rPr>
              <w:t>Importer</w:t>
            </w:r>
          </w:p>
        </w:tc>
        <w:tc>
          <w:tcPr>
            <w:tcW w:w="1134" w:type="dxa"/>
          </w:tcPr>
          <w:p w14:paraId="67E862EA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5927A1C5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6075D895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402BA0D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17A84A1C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E2FCF4B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B302FC8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2A60D10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74FC69A" w14:textId="77777777" w:rsidR="006B5EF7" w:rsidRDefault="006B5EF7" w:rsidP="00960CC7">
            <w:pPr>
              <w:rPr>
                <w:lang w:eastAsia="ja-JP"/>
              </w:rPr>
            </w:pPr>
          </w:p>
        </w:tc>
      </w:tr>
      <w:tr w:rsidR="006B5EF7" w14:paraId="2BFBAB24" w14:textId="77777777" w:rsidTr="00960CC7">
        <w:trPr>
          <w:trHeight w:val="259"/>
        </w:trPr>
        <w:tc>
          <w:tcPr>
            <w:tcW w:w="1168" w:type="dxa"/>
            <w:vMerge/>
          </w:tcPr>
          <w:p w14:paraId="560EDB09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12F5BFB7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78C881FB" w14:textId="77777777" w:rsidR="006B5EF7" w:rsidRDefault="006B5EF7" w:rsidP="00960CC7">
            <w:pPr>
              <w:rPr>
                <w:lang w:eastAsia="ja-JP"/>
              </w:rPr>
            </w:pPr>
            <w:r>
              <w:rPr>
                <w:lang w:eastAsia="ja-JP"/>
              </w:rPr>
              <w:t>Feedlot</w:t>
            </w:r>
          </w:p>
        </w:tc>
        <w:tc>
          <w:tcPr>
            <w:tcW w:w="1134" w:type="dxa"/>
          </w:tcPr>
          <w:p w14:paraId="3F2F645B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1829DFBC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1978FF9F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51F345CF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7CCA083D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DAAF788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52E7017C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330CD3D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23E52D0" w14:textId="77777777" w:rsidR="006B5EF7" w:rsidRDefault="006B5EF7" w:rsidP="00960CC7">
            <w:pPr>
              <w:rPr>
                <w:lang w:eastAsia="ja-JP"/>
              </w:rPr>
            </w:pPr>
          </w:p>
        </w:tc>
      </w:tr>
      <w:tr w:rsidR="006B5EF7" w14:paraId="7A43F097" w14:textId="77777777" w:rsidTr="00960CC7">
        <w:trPr>
          <w:trHeight w:val="46"/>
        </w:trPr>
        <w:tc>
          <w:tcPr>
            <w:tcW w:w="1168" w:type="dxa"/>
            <w:vMerge/>
          </w:tcPr>
          <w:p w14:paraId="70E149AE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37" w:type="dxa"/>
            <w:vMerge/>
          </w:tcPr>
          <w:p w14:paraId="0DD486F5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2D4A2A77" w14:textId="77777777" w:rsidR="006B5EF7" w:rsidRDefault="006B5EF7" w:rsidP="00960CC7">
            <w:pPr>
              <w:rPr>
                <w:lang w:eastAsia="ja-JP"/>
              </w:rPr>
            </w:pPr>
            <w:r>
              <w:rPr>
                <w:lang w:eastAsia="ja-JP"/>
              </w:rPr>
              <w:t>Abattoir</w:t>
            </w:r>
          </w:p>
        </w:tc>
        <w:tc>
          <w:tcPr>
            <w:tcW w:w="1134" w:type="dxa"/>
          </w:tcPr>
          <w:p w14:paraId="114BD952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5DCDA36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4ABFEAB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7555B0AC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5" w:type="dxa"/>
          </w:tcPr>
          <w:p w14:paraId="7367AC6B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B4E8179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DCA01DB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9B614FD" w14:textId="77777777" w:rsidR="006B5EF7" w:rsidRDefault="006B5EF7" w:rsidP="00960CC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94FED00" w14:textId="77777777" w:rsidR="006B5EF7" w:rsidRDefault="006B5EF7" w:rsidP="00960CC7">
            <w:pPr>
              <w:rPr>
                <w:lang w:eastAsia="ja-JP"/>
              </w:rPr>
            </w:pPr>
          </w:p>
        </w:tc>
      </w:tr>
    </w:tbl>
    <w:p w14:paraId="31DAF601" w14:textId="77777777" w:rsidR="00C24D47" w:rsidRPr="00DE51E8" w:rsidRDefault="00C24D47" w:rsidP="00DE51E8">
      <w:pPr>
        <w:pStyle w:val="AppendixHeading3"/>
        <w:ind w:left="0" w:firstLine="0"/>
      </w:pPr>
    </w:p>
    <w:sectPr w:rsidR="00C24D47" w:rsidRPr="00DE51E8" w:rsidSect="00DE5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96A8" w14:textId="77777777" w:rsidR="004F57EF" w:rsidRDefault="004F57EF">
      <w:r>
        <w:separator/>
      </w:r>
    </w:p>
  </w:endnote>
  <w:endnote w:type="continuationSeparator" w:id="0">
    <w:p w14:paraId="145A4ABD" w14:textId="77777777" w:rsidR="004F57EF" w:rsidRDefault="004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65CF2" w14:textId="7E421C34" w:rsidR="00BA0859" w:rsidRDefault="00BA0859" w:rsidP="00C6669A">
        <w:pPr>
          <w:pStyle w:val="Footer"/>
          <w:jc w:val="right"/>
        </w:pPr>
        <w:r>
          <w:t>Department of Agriculture</w:t>
        </w:r>
        <w:r w:rsidR="00216554">
          <w:t xml:space="preserve">, </w:t>
        </w:r>
        <w:r w:rsidR="00CB233E">
          <w:t>Fisheries and Forestry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6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075F" w14:textId="77777777" w:rsidR="004F57EF" w:rsidRDefault="004F57EF">
      <w:r>
        <w:separator/>
      </w:r>
    </w:p>
  </w:footnote>
  <w:footnote w:type="continuationSeparator" w:id="0">
    <w:p w14:paraId="15071BE9" w14:textId="77777777" w:rsidR="004F57EF" w:rsidRDefault="004F57EF">
      <w:r>
        <w:continuationSeparator/>
      </w:r>
    </w:p>
  </w:footnote>
  <w:footnote w:id="1">
    <w:p w14:paraId="4D4E9FC5" w14:textId="77777777" w:rsidR="00216554" w:rsidRPr="002C7D51" w:rsidRDefault="00216554" w:rsidP="002C7D51">
      <w:pPr>
        <w:spacing w:before="0"/>
        <w:contextualSpacing/>
        <w:rPr>
          <w:i/>
          <w:sz w:val="20"/>
          <w:szCs w:val="20"/>
          <w:lang w:eastAsia="ja-JP"/>
        </w:rPr>
      </w:pPr>
      <w:r w:rsidRPr="002C7D51">
        <w:rPr>
          <w:rStyle w:val="FootnoteReference"/>
          <w:sz w:val="20"/>
          <w:szCs w:val="20"/>
        </w:rPr>
        <w:footnoteRef/>
      </w:r>
      <w:r w:rsidRPr="002C7D51">
        <w:rPr>
          <w:sz w:val="20"/>
          <w:szCs w:val="20"/>
        </w:rPr>
        <w:t xml:space="preserve"> </w:t>
      </w:r>
      <w:r w:rsidRPr="002C7D51">
        <w:rPr>
          <w:sz w:val="20"/>
          <w:szCs w:val="20"/>
          <w:lang w:eastAsia="ja-JP"/>
        </w:rPr>
        <w:t xml:space="preserve">Adapted from LISC Report Sub-Appendix E3 – </w:t>
      </w:r>
      <w:r w:rsidRPr="002C7D51">
        <w:rPr>
          <w:i/>
          <w:sz w:val="20"/>
          <w:szCs w:val="20"/>
          <w:lang w:eastAsia="ja-JP"/>
        </w:rPr>
        <w:t>Report Requirements</w:t>
      </w:r>
    </w:p>
    <w:p w14:paraId="5C54140E" w14:textId="77777777" w:rsidR="00216554" w:rsidRPr="002C7D51" w:rsidRDefault="00216554" w:rsidP="002C7D51">
      <w:pPr>
        <w:pStyle w:val="FootnoteText"/>
        <w:contextualSpacing/>
      </w:pPr>
    </w:p>
  </w:footnote>
  <w:footnote w:id="2">
    <w:p w14:paraId="20924A2F" w14:textId="77777777" w:rsidR="002C7D51" w:rsidRPr="002C7D51" w:rsidRDefault="00216554" w:rsidP="002C7D51">
      <w:pPr>
        <w:spacing w:before="0"/>
        <w:contextualSpacing/>
        <w:rPr>
          <w:sz w:val="20"/>
          <w:szCs w:val="20"/>
          <w:lang w:eastAsia="ja-JP"/>
        </w:rPr>
      </w:pPr>
      <w:r w:rsidRPr="002C7D51">
        <w:rPr>
          <w:rStyle w:val="FootnoteReference"/>
          <w:sz w:val="20"/>
          <w:szCs w:val="20"/>
        </w:rPr>
        <w:footnoteRef/>
      </w:r>
      <w:r w:rsidRPr="002C7D51">
        <w:rPr>
          <w:sz w:val="20"/>
          <w:szCs w:val="20"/>
        </w:rPr>
        <w:t xml:space="preserve"> Legislative </w:t>
      </w:r>
      <w:r w:rsidRPr="002C7D51">
        <w:rPr>
          <w:sz w:val="20"/>
          <w:szCs w:val="20"/>
          <w:lang w:eastAsia="ja-JP"/>
        </w:rPr>
        <w:t>reference: Export Control (Animals) Rules 2021 s. 5-18.</w:t>
      </w:r>
    </w:p>
  </w:footnote>
  <w:footnote w:id="3">
    <w:p w14:paraId="4E2DE637" w14:textId="4940EC3A" w:rsidR="000E3EEE" w:rsidRDefault="000E3EEE" w:rsidP="000E3EEE">
      <w:pPr>
        <w:pStyle w:val="FootnoteText"/>
      </w:pPr>
      <w:r>
        <w:rPr>
          <w:rStyle w:val="FootnoteReference"/>
        </w:rPr>
        <w:footnoteRef/>
      </w:r>
      <w:r>
        <w:t xml:space="preserve"> See Appendix </w:t>
      </w:r>
      <w:r w:rsidR="00C220DF">
        <w:t>A</w:t>
      </w:r>
      <w:r>
        <w:t xml:space="preserve"> for definitions of minor, major and critical non</w:t>
      </w:r>
      <w:r w:rsidR="000F581D">
        <w:t>-compliances</w:t>
      </w:r>
      <w:r>
        <w:t>.</w:t>
      </w:r>
    </w:p>
  </w:footnote>
  <w:footnote w:id="4">
    <w:p w14:paraId="7FC1B122" w14:textId="345A00B1" w:rsidR="007E7CF5" w:rsidRDefault="007E7CF5">
      <w:pPr>
        <w:pStyle w:val="FootnoteText"/>
      </w:pPr>
      <w:r>
        <w:rPr>
          <w:rStyle w:val="FootnoteReference"/>
        </w:rPr>
        <w:footnoteRef/>
      </w:r>
      <w:r>
        <w:t xml:space="preserve"> Insert an additional row for each additional country, and each additional species exported to a country. </w:t>
      </w:r>
    </w:p>
  </w:footnote>
  <w:footnote w:id="5">
    <w:p w14:paraId="5D0239FB" w14:textId="718BA9C0" w:rsidR="007E7CF5" w:rsidRDefault="007E7CF5">
      <w:pPr>
        <w:pStyle w:val="FootnoteText"/>
      </w:pPr>
      <w:r>
        <w:rPr>
          <w:rStyle w:val="FootnoteReference"/>
        </w:rPr>
        <w:footnoteRef/>
      </w:r>
      <w:r>
        <w:t xml:space="preserve"> Risk rating should be assigned to an exporter for a given species to a given country. </w:t>
      </w:r>
    </w:p>
  </w:footnote>
  <w:footnote w:id="6">
    <w:p w14:paraId="78DD9391" w14:textId="6B646BE4" w:rsidR="00684EAD" w:rsidRDefault="00684EAD">
      <w:pPr>
        <w:pStyle w:val="FootnoteText"/>
      </w:pPr>
      <w:r>
        <w:rPr>
          <w:rStyle w:val="FootnoteReference"/>
        </w:rPr>
        <w:footnoteRef/>
      </w:r>
      <w:r>
        <w:t xml:space="preserve"> Insert an additional row for each additional country, and each additional species exported to a country for which certification has been removed.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9C7D" w14:textId="48A550F4" w:rsidR="00BA0859" w:rsidRDefault="002B7AAF" w:rsidP="00216554">
    <w:pPr>
      <w:pStyle w:val="Header"/>
    </w:pPr>
    <w:r>
      <w:t>Third-Party Provider of Assurance Services (TPPAS)</w:t>
    </w:r>
    <w:r w:rsidR="00216554">
      <w:t xml:space="preserve"> 3-Monthly Reporting Requirements </w:t>
    </w:r>
    <w:r w:rsidR="00216554">
      <w:tab/>
    </w:r>
    <w:r w:rsidR="001439A9">
      <w:t xml:space="preserve">     </w:t>
    </w:r>
    <w:r w:rsidR="00AA379F">
      <w:t xml:space="preserve"> </w:t>
    </w:r>
    <w:r w:rsidR="00CB233E">
      <w:t>September</w:t>
    </w:r>
    <w:r w:rsidR="00E33BD5">
      <w:t xml:space="preserve"> </w:t>
    </w:r>
    <w:r w:rsidR="00216554">
      <w:t>202</w:t>
    </w:r>
    <w:r w:rsidR="00CB233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DDC51"/>
    <w:multiLevelType w:val="hybridMultilevel"/>
    <w:tmpl w:val="4DAE59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1CBA19"/>
    <w:multiLevelType w:val="hybridMultilevel"/>
    <w:tmpl w:val="132954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267318"/>
    <w:multiLevelType w:val="hybridMultilevel"/>
    <w:tmpl w:val="FB884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D1C12"/>
    <w:multiLevelType w:val="hybridMultilevel"/>
    <w:tmpl w:val="439E8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05C1020"/>
    <w:multiLevelType w:val="hybridMultilevel"/>
    <w:tmpl w:val="A8CE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0520C9"/>
    <w:multiLevelType w:val="hybridMultilevel"/>
    <w:tmpl w:val="90127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425AB"/>
    <w:multiLevelType w:val="multilevel"/>
    <w:tmpl w:val="BC8603C0"/>
    <w:numStyleLink w:val="ListNumbers"/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727E13"/>
    <w:multiLevelType w:val="hybridMultilevel"/>
    <w:tmpl w:val="E556C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41F3E"/>
    <w:multiLevelType w:val="hybridMultilevel"/>
    <w:tmpl w:val="4E6ACABE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88E6"/>
    <w:multiLevelType w:val="hybridMultilevel"/>
    <w:tmpl w:val="F0223C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30626EA"/>
    <w:multiLevelType w:val="hybridMultilevel"/>
    <w:tmpl w:val="0FAA5C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81AE1"/>
    <w:multiLevelType w:val="hybridMultilevel"/>
    <w:tmpl w:val="80A25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26B55"/>
    <w:multiLevelType w:val="hybridMultilevel"/>
    <w:tmpl w:val="CE5C5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2410A66"/>
    <w:multiLevelType w:val="hybridMultilevel"/>
    <w:tmpl w:val="1BD630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23BD5"/>
    <w:multiLevelType w:val="hybridMultilevel"/>
    <w:tmpl w:val="1F380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A19F7"/>
    <w:multiLevelType w:val="hybridMultilevel"/>
    <w:tmpl w:val="7F5A2D6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75135">
    <w:abstractNumId w:val="20"/>
  </w:num>
  <w:num w:numId="2" w16cid:durableId="104077434">
    <w:abstractNumId w:val="18"/>
  </w:num>
  <w:num w:numId="3" w16cid:durableId="466892880">
    <w:abstractNumId w:val="9"/>
  </w:num>
  <w:num w:numId="4" w16cid:durableId="269242127">
    <w:abstractNumId w:val="10"/>
  </w:num>
  <w:num w:numId="5" w16cid:durableId="2050567897">
    <w:abstractNumId w:val="5"/>
  </w:num>
  <w:num w:numId="6" w16cid:durableId="732970392">
    <w:abstractNumId w:val="13"/>
  </w:num>
  <w:num w:numId="7" w16cid:durableId="1923370825">
    <w:abstractNumId w:val="27"/>
  </w:num>
  <w:num w:numId="8" w16cid:durableId="1085959390">
    <w:abstractNumId w:val="15"/>
  </w:num>
  <w:num w:numId="9" w16cid:durableId="1644970769">
    <w:abstractNumId w:val="21"/>
  </w:num>
  <w:num w:numId="10" w16cid:durableId="2012439771">
    <w:abstractNumId w:val="12"/>
  </w:num>
  <w:num w:numId="11" w16cid:durableId="668365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5543080">
    <w:abstractNumId w:val="16"/>
  </w:num>
  <w:num w:numId="13" w16cid:durableId="188494776">
    <w:abstractNumId w:val="22"/>
  </w:num>
  <w:num w:numId="14" w16cid:durableId="981038419">
    <w:abstractNumId w:val="4"/>
  </w:num>
  <w:num w:numId="15" w16cid:durableId="71511858">
    <w:abstractNumId w:val="3"/>
  </w:num>
  <w:num w:numId="16" w16cid:durableId="215556496">
    <w:abstractNumId w:val="2"/>
  </w:num>
  <w:num w:numId="17" w16cid:durableId="488405917">
    <w:abstractNumId w:val="6"/>
  </w:num>
  <w:num w:numId="18" w16cid:durableId="1691492632">
    <w:abstractNumId w:val="29"/>
  </w:num>
  <w:num w:numId="19" w16cid:durableId="1539197873">
    <w:abstractNumId w:val="8"/>
  </w:num>
  <w:num w:numId="20" w16cid:durableId="969896289">
    <w:abstractNumId w:val="11"/>
  </w:num>
  <w:num w:numId="21" w16cid:durableId="1435049673">
    <w:abstractNumId w:val="25"/>
  </w:num>
  <w:num w:numId="22" w16cid:durableId="2021269820">
    <w:abstractNumId w:val="7"/>
  </w:num>
  <w:num w:numId="23" w16cid:durableId="1782451992">
    <w:abstractNumId w:val="26"/>
  </w:num>
  <w:num w:numId="24" w16cid:durableId="511720853">
    <w:abstractNumId w:val="23"/>
  </w:num>
  <w:num w:numId="25" w16cid:durableId="588661618">
    <w:abstractNumId w:val="0"/>
  </w:num>
  <w:num w:numId="26" w16cid:durableId="1314532210">
    <w:abstractNumId w:val="1"/>
  </w:num>
  <w:num w:numId="27" w16cid:durableId="424692722">
    <w:abstractNumId w:val="14"/>
  </w:num>
  <w:num w:numId="28" w16cid:durableId="609122964">
    <w:abstractNumId w:val="28"/>
  </w:num>
  <w:num w:numId="29" w16cid:durableId="841627794">
    <w:abstractNumId w:val="17"/>
  </w:num>
  <w:num w:numId="30" w16cid:durableId="1754425169">
    <w:abstractNumId w:val="30"/>
  </w:num>
  <w:num w:numId="31" w16cid:durableId="15666066">
    <w:abstractNumId w:val="19"/>
  </w:num>
  <w:num w:numId="32" w16cid:durableId="167375182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54"/>
    <w:rsid w:val="000218AE"/>
    <w:rsid w:val="00026EEE"/>
    <w:rsid w:val="00040E01"/>
    <w:rsid w:val="00047340"/>
    <w:rsid w:val="00053178"/>
    <w:rsid w:val="00061F37"/>
    <w:rsid w:val="00064378"/>
    <w:rsid w:val="000D6E1F"/>
    <w:rsid w:val="000E2C95"/>
    <w:rsid w:val="000E3EEE"/>
    <w:rsid w:val="000E5B41"/>
    <w:rsid w:val="000F581D"/>
    <w:rsid w:val="000F5ECA"/>
    <w:rsid w:val="00124404"/>
    <w:rsid w:val="00126C19"/>
    <w:rsid w:val="00140AA6"/>
    <w:rsid w:val="001439A9"/>
    <w:rsid w:val="00153147"/>
    <w:rsid w:val="00154F0A"/>
    <w:rsid w:val="0019161A"/>
    <w:rsid w:val="001A3A1D"/>
    <w:rsid w:val="001E12D0"/>
    <w:rsid w:val="001E35A3"/>
    <w:rsid w:val="001F3349"/>
    <w:rsid w:val="001F5E69"/>
    <w:rsid w:val="002012AA"/>
    <w:rsid w:val="00205F11"/>
    <w:rsid w:val="00206C36"/>
    <w:rsid w:val="00212B6F"/>
    <w:rsid w:val="00216554"/>
    <w:rsid w:val="0022071F"/>
    <w:rsid w:val="002636DB"/>
    <w:rsid w:val="002650B4"/>
    <w:rsid w:val="00272E9A"/>
    <w:rsid w:val="002945B5"/>
    <w:rsid w:val="002A3CA1"/>
    <w:rsid w:val="002B7AAF"/>
    <w:rsid w:val="002C7D51"/>
    <w:rsid w:val="003124A4"/>
    <w:rsid w:val="00323435"/>
    <w:rsid w:val="00334102"/>
    <w:rsid w:val="00342198"/>
    <w:rsid w:val="003443C4"/>
    <w:rsid w:val="003604A8"/>
    <w:rsid w:val="003A38E8"/>
    <w:rsid w:val="003A47A8"/>
    <w:rsid w:val="003D54C5"/>
    <w:rsid w:val="003E2C7E"/>
    <w:rsid w:val="003F7CF4"/>
    <w:rsid w:val="00403978"/>
    <w:rsid w:val="004267F0"/>
    <w:rsid w:val="00461807"/>
    <w:rsid w:val="004751E1"/>
    <w:rsid w:val="004A4AEC"/>
    <w:rsid w:val="004B1FED"/>
    <w:rsid w:val="004C34D8"/>
    <w:rsid w:val="004C3E7E"/>
    <w:rsid w:val="004F57EF"/>
    <w:rsid w:val="00522440"/>
    <w:rsid w:val="0054747E"/>
    <w:rsid w:val="005537B4"/>
    <w:rsid w:val="00554A0C"/>
    <w:rsid w:val="005A11CF"/>
    <w:rsid w:val="005A7C16"/>
    <w:rsid w:val="005B1E17"/>
    <w:rsid w:val="005C1ECB"/>
    <w:rsid w:val="005C204D"/>
    <w:rsid w:val="005C46FE"/>
    <w:rsid w:val="005D67E4"/>
    <w:rsid w:val="005E7BF8"/>
    <w:rsid w:val="006073DB"/>
    <w:rsid w:val="0061646C"/>
    <w:rsid w:val="00626E31"/>
    <w:rsid w:val="00630C28"/>
    <w:rsid w:val="00632EC9"/>
    <w:rsid w:val="00657DEF"/>
    <w:rsid w:val="006623A2"/>
    <w:rsid w:val="00684EAD"/>
    <w:rsid w:val="006A3858"/>
    <w:rsid w:val="006A7E5F"/>
    <w:rsid w:val="006B3D5E"/>
    <w:rsid w:val="006B5EF7"/>
    <w:rsid w:val="007042A0"/>
    <w:rsid w:val="00736A18"/>
    <w:rsid w:val="00741451"/>
    <w:rsid w:val="00747BC5"/>
    <w:rsid w:val="0075439C"/>
    <w:rsid w:val="00771820"/>
    <w:rsid w:val="00774B18"/>
    <w:rsid w:val="00783F27"/>
    <w:rsid w:val="007D6703"/>
    <w:rsid w:val="007E3FEF"/>
    <w:rsid w:val="007E4403"/>
    <w:rsid w:val="007E7CF5"/>
    <w:rsid w:val="00806047"/>
    <w:rsid w:val="00810FB9"/>
    <w:rsid w:val="008126D3"/>
    <w:rsid w:val="00820AF2"/>
    <w:rsid w:val="00840CDA"/>
    <w:rsid w:val="00847054"/>
    <w:rsid w:val="0085258F"/>
    <w:rsid w:val="00855B9B"/>
    <w:rsid w:val="00856B34"/>
    <w:rsid w:val="00890E62"/>
    <w:rsid w:val="00896013"/>
    <w:rsid w:val="0089712D"/>
    <w:rsid w:val="008A367B"/>
    <w:rsid w:val="008C3CF5"/>
    <w:rsid w:val="008E0B09"/>
    <w:rsid w:val="008F3090"/>
    <w:rsid w:val="00905F94"/>
    <w:rsid w:val="00915F34"/>
    <w:rsid w:val="009164A6"/>
    <w:rsid w:val="0094055D"/>
    <w:rsid w:val="00953EE8"/>
    <w:rsid w:val="00976CF3"/>
    <w:rsid w:val="00991836"/>
    <w:rsid w:val="009941E8"/>
    <w:rsid w:val="009968EF"/>
    <w:rsid w:val="009A7878"/>
    <w:rsid w:val="009B41B1"/>
    <w:rsid w:val="009C08A6"/>
    <w:rsid w:val="00A55948"/>
    <w:rsid w:val="00A65034"/>
    <w:rsid w:val="00A70231"/>
    <w:rsid w:val="00A710D5"/>
    <w:rsid w:val="00A74D78"/>
    <w:rsid w:val="00A92A85"/>
    <w:rsid w:val="00AA09BB"/>
    <w:rsid w:val="00AA379F"/>
    <w:rsid w:val="00AA4B88"/>
    <w:rsid w:val="00AB7D31"/>
    <w:rsid w:val="00AC547E"/>
    <w:rsid w:val="00AE6D45"/>
    <w:rsid w:val="00B4763D"/>
    <w:rsid w:val="00B52BB1"/>
    <w:rsid w:val="00B57188"/>
    <w:rsid w:val="00B573A2"/>
    <w:rsid w:val="00B663B5"/>
    <w:rsid w:val="00B842A3"/>
    <w:rsid w:val="00BA0859"/>
    <w:rsid w:val="00BA7892"/>
    <w:rsid w:val="00BE32AA"/>
    <w:rsid w:val="00BE4E46"/>
    <w:rsid w:val="00BE6628"/>
    <w:rsid w:val="00BF370E"/>
    <w:rsid w:val="00C1556F"/>
    <w:rsid w:val="00C220DF"/>
    <w:rsid w:val="00C24D47"/>
    <w:rsid w:val="00C56EBC"/>
    <w:rsid w:val="00C626F5"/>
    <w:rsid w:val="00C64908"/>
    <w:rsid w:val="00C6669A"/>
    <w:rsid w:val="00C704B4"/>
    <w:rsid w:val="00C77855"/>
    <w:rsid w:val="00C8617A"/>
    <w:rsid w:val="00CA7A3D"/>
    <w:rsid w:val="00CB233E"/>
    <w:rsid w:val="00CB4544"/>
    <w:rsid w:val="00CC44A7"/>
    <w:rsid w:val="00CF0377"/>
    <w:rsid w:val="00D12192"/>
    <w:rsid w:val="00D1620E"/>
    <w:rsid w:val="00D36D78"/>
    <w:rsid w:val="00D54595"/>
    <w:rsid w:val="00D65EEF"/>
    <w:rsid w:val="00DE04E5"/>
    <w:rsid w:val="00DE51E8"/>
    <w:rsid w:val="00E26983"/>
    <w:rsid w:val="00E3214D"/>
    <w:rsid w:val="00E33BD5"/>
    <w:rsid w:val="00E60870"/>
    <w:rsid w:val="00E7531C"/>
    <w:rsid w:val="00EB14FE"/>
    <w:rsid w:val="00EB5823"/>
    <w:rsid w:val="00EE046D"/>
    <w:rsid w:val="00EE51B4"/>
    <w:rsid w:val="00F1005F"/>
    <w:rsid w:val="00F245A6"/>
    <w:rsid w:val="00F26C6D"/>
    <w:rsid w:val="00F3136A"/>
    <w:rsid w:val="00F36E99"/>
    <w:rsid w:val="00F54F29"/>
    <w:rsid w:val="00F57C3E"/>
    <w:rsid w:val="00F72E2D"/>
    <w:rsid w:val="00F77584"/>
    <w:rsid w:val="00F81C48"/>
    <w:rsid w:val="00F846D9"/>
    <w:rsid w:val="00FE51A7"/>
    <w:rsid w:val="00FE6EFE"/>
    <w:rsid w:val="00FF5ABA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4E4F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6554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55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65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6554"/>
    <w:pPr>
      <w:spacing w:before="0" w:after="160" w:line="259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B663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FCB1C-BD20-4932-B294-041D7371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TPPAS Periodic Reporting Requirements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TPPAS Periodic Reporting Requirements</dc:title>
  <dc:subject/>
  <dc:creator/>
  <cp:keywords/>
  <dc:description/>
  <cp:lastModifiedBy/>
  <cp:revision>1</cp:revision>
  <dcterms:created xsi:type="dcterms:W3CDTF">2023-11-17T03:31:00Z</dcterms:created>
  <dcterms:modified xsi:type="dcterms:W3CDTF">2023-11-17T03:32:00Z</dcterms:modified>
</cp:coreProperties>
</file>