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59BD1" w14:textId="3B5A7B31" w:rsidR="00AA389F" w:rsidRPr="001B7636" w:rsidRDefault="00C03FE5" w:rsidP="001B7636">
      <w:pPr>
        <w:pStyle w:val="Date"/>
        <w:spacing w:before="0"/>
        <w:jc w:val="left"/>
        <w:rPr>
          <w:rFonts w:asciiTheme="majorHAnsi" w:hAnsiTheme="majorHAnsi"/>
          <w:color w:val="C00000"/>
        </w:rPr>
      </w:pPr>
      <w:r w:rsidRPr="001B7636">
        <w:rPr>
          <w:rFonts w:asciiTheme="majorHAnsi" w:hAnsiTheme="majorHAnsi"/>
        </w:rPr>
        <w:drawing>
          <wp:anchor distT="0" distB="0" distL="114300" distR="114300" simplePos="0" relativeHeight="251721216" behindDoc="0" locked="0" layoutInCell="1" allowOverlap="1" wp14:anchorId="57821B7A" wp14:editId="18D210D6">
            <wp:simplePos x="0" y="0"/>
            <wp:positionH relativeFrom="page">
              <wp:align>right</wp:align>
            </wp:positionH>
            <wp:positionV relativeFrom="paragraph">
              <wp:posOffset>-809030</wp:posOffset>
            </wp:positionV>
            <wp:extent cx="7558391" cy="1892128"/>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391" cy="1892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787E7" w14:textId="5408186A" w:rsidR="00E7613F" w:rsidRPr="001B7636" w:rsidRDefault="00E7613F" w:rsidP="001B7636">
      <w:pPr>
        <w:pStyle w:val="Date"/>
        <w:spacing w:before="0"/>
        <w:jc w:val="left"/>
        <w:rPr>
          <w:rFonts w:asciiTheme="majorHAnsi" w:hAnsiTheme="majorHAnsi"/>
          <w:color w:val="C00000"/>
        </w:rPr>
      </w:pPr>
    </w:p>
    <w:p w14:paraId="62857EC9" w14:textId="3F817BCA" w:rsidR="00E7613F" w:rsidRPr="001B7636" w:rsidRDefault="00E7613F" w:rsidP="001B7636">
      <w:pPr>
        <w:pStyle w:val="Date"/>
        <w:spacing w:before="0"/>
        <w:jc w:val="left"/>
        <w:rPr>
          <w:rFonts w:asciiTheme="majorHAnsi" w:hAnsiTheme="majorHAnsi"/>
          <w:color w:val="C00000"/>
        </w:rPr>
      </w:pPr>
    </w:p>
    <w:p w14:paraId="405E1380" w14:textId="4F3C5DE3" w:rsidR="002948C3" w:rsidRPr="001B7636" w:rsidRDefault="002948C3" w:rsidP="001B7636">
      <w:pPr>
        <w:pStyle w:val="Date"/>
        <w:tabs>
          <w:tab w:val="left" w:pos="7789"/>
          <w:tab w:val="right" w:pos="9759"/>
        </w:tabs>
        <w:spacing w:before="0"/>
        <w:jc w:val="left"/>
        <w:rPr>
          <w:rFonts w:asciiTheme="majorHAnsi" w:hAnsiTheme="majorHAnsi"/>
          <w:color w:val="C00000"/>
        </w:rPr>
      </w:pPr>
    </w:p>
    <w:p w14:paraId="3A33776B" w14:textId="777ADE6A" w:rsidR="00E7613F" w:rsidRPr="001B7636" w:rsidRDefault="008746CB" w:rsidP="001B7636">
      <w:pPr>
        <w:pStyle w:val="Date"/>
        <w:tabs>
          <w:tab w:val="left" w:pos="7789"/>
          <w:tab w:val="right" w:pos="9759"/>
        </w:tabs>
        <w:spacing w:before="0"/>
        <w:jc w:val="left"/>
        <w:rPr>
          <w:rFonts w:asciiTheme="majorHAnsi" w:hAnsiTheme="majorHAnsi"/>
        </w:rPr>
      </w:pPr>
      <w:r w:rsidRPr="001B7636">
        <w:rPr>
          <w:rFonts w:asciiTheme="majorHAnsi" w:hAnsiTheme="majorHAnsi"/>
          <w:color w:val="C00000"/>
        </w:rPr>
        <w:t>Edition No. 20</w:t>
      </w:r>
      <w:r w:rsidR="00A24446" w:rsidRPr="001B7636">
        <w:rPr>
          <w:rFonts w:asciiTheme="majorHAnsi" w:hAnsiTheme="majorHAnsi"/>
          <w:color w:val="C00000"/>
        </w:rPr>
        <w:t>2</w:t>
      </w:r>
      <w:r w:rsidR="00916C5B" w:rsidRPr="001B7636">
        <w:rPr>
          <w:rFonts w:asciiTheme="majorHAnsi" w:hAnsiTheme="majorHAnsi"/>
          <w:color w:val="C00000"/>
        </w:rPr>
        <w:t>1</w:t>
      </w:r>
      <w:r w:rsidRPr="001B7636">
        <w:rPr>
          <w:rFonts w:asciiTheme="majorHAnsi" w:hAnsiTheme="majorHAnsi"/>
          <w:color w:val="C00000"/>
        </w:rPr>
        <w:t>/</w:t>
      </w:r>
      <w:r w:rsidR="00237E3C" w:rsidRPr="001B7636">
        <w:rPr>
          <w:rFonts w:asciiTheme="majorHAnsi" w:hAnsiTheme="majorHAnsi"/>
          <w:color w:val="C00000"/>
        </w:rPr>
        <w:t>2</w:t>
      </w:r>
    </w:p>
    <w:p w14:paraId="255662DA" w14:textId="74E0E7D5" w:rsidR="008746CB" w:rsidRPr="001B7636" w:rsidRDefault="008B5EB8" w:rsidP="001B7636">
      <w:pPr>
        <w:pStyle w:val="Heading1"/>
        <w:spacing w:before="0" w:after="200"/>
        <w:rPr>
          <w:color w:val="C00000"/>
          <w:sz w:val="28"/>
          <w:szCs w:val="28"/>
        </w:rPr>
      </w:pPr>
      <w:r w:rsidRPr="001B7636">
        <w:rPr>
          <w:color w:val="C00000"/>
          <w:sz w:val="28"/>
          <w:szCs w:val="28"/>
        </w:rPr>
        <w:t>June</w:t>
      </w:r>
      <w:r w:rsidR="00916C5B" w:rsidRPr="001B7636">
        <w:rPr>
          <w:color w:val="C00000"/>
          <w:sz w:val="28"/>
          <w:szCs w:val="28"/>
        </w:rPr>
        <w:t xml:space="preserve"> 2021</w:t>
      </w:r>
    </w:p>
    <w:p w14:paraId="4CF20F9B" w14:textId="644CE5B8" w:rsidR="00D05BEE" w:rsidRPr="00940EB5" w:rsidRDefault="00464379" w:rsidP="001B7636">
      <w:pPr>
        <w:pStyle w:val="Caption"/>
        <w:rPr>
          <w:rFonts w:asciiTheme="majorHAnsi" w:hAnsiTheme="majorHAnsi"/>
          <w:bCs/>
          <w:i w:val="0"/>
          <w:color w:val="auto"/>
          <w:sz w:val="24"/>
          <w:szCs w:val="24"/>
        </w:rPr>
      </w:pPr>
      <w:r>
        <w:rPr>
          <w:rFonts w:asciiTheme="majorHAnsi" w:hAnsiTheme="majorHAnsi"/>
          <w:bCs/>
          <w:i w:val="0"/>
          <w:color w:val="auto"/>
          <w:sz w:val="24"/>
          <w:szCs w:val="24"/>
        </w:rPr>
        <w:t xml:space="preserve">It has been a busy </w:t>
      </w:r>
      <w:r w:rsidR="00C52B78">
        <w:rPr>
          <w:rFonts w:asciiTheme="majorHAnsi" w:hAnsiTheme="majorHAnsi"/>
          <w:bCs/>
          <w:i w:val="0"/>
          <w:color w:val="auto"/>
          <w:sz w:val="24"/>
          <w:szCs w:val="24"/>
        </w:rPr>
        <w:t>period</w:t>
      </w:r>
      <w:r w:rsidR="00B07235" w:rsidRPr="00B07235">
        <w:rPr>
          <w:rFonts w:asciiTheme="majorHAnsi" w:hAnsiTheme="majorHAnsi"/>
          <w:bCs/>
          <w:i w:val="0"/>
          <w:color w:val="auto"/>
          <w:sz w:val="24"/>
          <w:szCs w:val="24"/>
        </w:rPr>
        <w:t xml:space="preserve"> </w:t>
      </w:r>
      <w:r w:rsidR="00BE6163">
        <w:rPr>
          <w:rFonts w:asciiTheme="majorHAnsi" w:hAnsiTheme="majorHAnsi"/>
          <w:bCs/>
          <w:i w:val="0"/>
          <w:color w:val="auto"/>
          <w:sz w:val="24"/>
          <w:szCs w:val="24"/>
        </w:rPr>
        <w:t xml:space="preserve">with </w:t>
      </w:r>
      <w:r w:rsidR="005B5444">
        <w:rPr>
          <w:rFonts w:asciiTheme="majorHAnsi" w:hAnsiTheme="majorHAnsi"/>
          <w:bCs/>
          <w:i w:val="0"/>
          <w:color w:val="auto"/>
          <w:sz w:val="24"/>
          <w:szCs w:val="24"/>
        </w:rPr>
        <w:t xml:space="preserve">the </w:t>
      </w:r>
      <w:r w:rsidR="00E8518C">
        <w:rPr>
          <w:rFonts w:asciiTheme="majorHAnsi" w:hAnsiTheme="majorHAnsi"/>
          <w:bCs/>
          <w:i w:val="0"/>
          <w:color w:val="auto"/>
          <w:sz w:val="24"/>
          <w:szCs w:val="24"/>
        </w:rPr>
        <w:t xml:space="preserve">Australian </w:t>
      </w:r>
      <w:r w:rsidR="005B5444">
        <w:rPr>
          <w:rFonts w:asciiTheme="majorHAnsi" w:hAnsiTheme="majorHAnsi"/>
          <w:bCs/>
          <w:i w:val="0"/>
          <w:color w:val="auto"/>
          <w:sz w:val="24"/>
          <w:szCs w:val="24"/>
        </w:rPr>
        <w:t>Chief Veterinary and Chief Plant Protection Officers</w:t>
      </w:r>
      <w:r w:rsidR="00BE6163">
        <w:rPr>
          <w:rFonts w:asciiTheme="majorHAnsi" w:hAnsiTheme="majorHAnsi"/>
          <w:bCs/>
          <w:i w:val="0"/>
          <w:color w:val="auto"/>
          <w:sz w:val="24"/>
          <w:szCs w:val="24"/>
        </w:rPr>
        <w:t xml:space="preserve"> </w:t>
      </w:r>
      <w:r w:rsidR="000A7F5D">
        <w:rPr>
          <w:rFonts w:asciiTheme="majorHAnsi" w:hAnsiTheme="majorHAnsi"/>
          <w:bCs/>
          <w:i w:val="0"/>
          <w:color w:val="auto"/>
          <w:sz w:val="24"/>
          <w:szCs w:val="24"/>
        </w:rPr>
        <w:t xml:space="preserve">having a successful </w:t>
      </w:r>
      <w:r w:rsidR="00BE6163">
        <w:rPr>
          <w:rFonts w:asciiTheme="majorHAnsi" w:hAnsiTheme="majorHAnsi"/>
          <w:bCs/>
          <w:i w:val="0"/>
          <w:color w:val="auto"/>
          <w:sz w:val="24"/>
          <w:szCs w:val="24"/>
        </w:rPr>
        <w:t xml:space="preserve">meeting </w:t>
      </w:r>
      <w:r w:rsidR="000A7F5D">
        <w:rPr>
          <w:rFonts w:asciiTheme="majorHAnsi" w:hAnsiTheme="majorHAnsi"/>
          <w:bCs/>
          <w:i w:val="0"/>
          <w:color w:val="auto"/>
          <w:sz w:val="24"/>
          <w:szCs w:val="24"/>
        </w:rPr>
        <w:t xml:space="preserve">with </w:t>
      </w:r>
      <w:r w:rsidR="00BE6163" w:rsidRPr="00BE6163">
        <w:rPr>
          <w:rFonts w:asciiTheme="majorHAnsi" w:hAnsiTheme="majorHAnsi"/>
          <w:bCs/>
          <w:i w:val="0"/>
          <w:color w:val="auto"/>
          <w:sz w:val="24"/>
          <w:szCs w:val="24"/>
        </w:rPr>
        <w:t>the Prime Minister to discuss biosecurity threats and risk pathways</w:t>
      </w:r>
      <w:r>
        <w:rPr>
          <w:rFonts w:asciiTheme="majorHAnsi" w:hAnsiTheme="majorHAnsi"/>
          <w:bCs/>
          <w:i w:val="0"/>
          <w:color w:val="auto"/>
          <w:sz w:val="24"/>
          <w:szCs w:val="24"/>
        </w:rPr>
        <w:t xml:space="preserve">. </w:t>
      </w:r>
      <w:r w:rsidR="008710DF">
        <w:rPr>
          <w:rFonts w:asciiTheme="majorHAnsi" w:hAnsiTheme="majorHAnsi"/>
          <w:bCs/>
          <w:i w:val="0"/>
          <w:color w:val="auto"/>
          <w:sz w:val="24"/>
          <w:szCs w:val="24"/>
        </w:rPr>
        <w:t>The Australian Chief Veterinary Officer, Dr Mark Schipp, c</w:t>
      </w:r>
      <w:r w:rsidR="008710DF" w:rsidRPr="00940EB5">
        <w:rPr>
          <w:rFonts w:asciiTheme="majorHAnsi" w:hAnsiTheme="majorHAnsi"/>
          <w:bCs/>
          <w:i w:val="0"/>
          <w:color w:val="auto"/>
          <w:sz w:val="24"/>
          <w:szCs w:val="24"/>
        </w:rPr>
        <w:t>ompleted a successful three-year term as President of the OIE</w:t>
      </w:r>
      <w:r w:rsidR="008710DF">
        <w:rPr>
          <w:rFonts w:asciiTheme="majorHAnsi" w:hAnsiTheme="majorHAnsi"/>
          <w:bCs/>
          <w:i w:val="0"/>
          <w:color w:val="auto"/>
          <w:sz w:val="24"/>
          <w:szCs w:val="24"/>
        </w:rPr>
        <w:t xml:space="preserve"> and a</w:t>
      </w:r>
      <w:r w:rsidR="008710DF" w:rsidRPr="00BE6163">
        <w:rPr>
          <w:rFonts w:asciiTheme="majorHAnsi" w:hAnsiTheme="majorHAnsi"/>
          <w:bCs/>
          <w:i w:val="0"/>
          <w:color w:val="auto"/>
          <w:sz w:val="24"/>
          <w:szCs w:val="24"/>
        </w:rPr>
        <w:t xml:space="preserve">ssumed </w:t>
      </w:r>
      <w:r w:rsidR="008710DF">
        <w:rPr>
          <w:rFonts w:asciiTheme="majorHAnsi" w:hAnsiTheme="majorHAnsi"/>
          <w:bCs/>
          <w:i w:val="0"/>
          <w:color w:val="auto"/>
          <w:sz w:val="24"/>
          <w:szCs w:val="24"/>
        </w:rPr>
        <w:t>the c</w:t>
      </w:r>
      <w:r w:rsidR="008710DF" w:rsidRPr="00BE6163">
        <w:rPr>
          <w:rFonts w:asciiTheme="majorHAnsi" w:hAnsiTheme="majorHAnsi"/>
          <w:bCs/>
          <w:i w:val="0"/>
          <w:color w:val="auto"/>
          <w:sz w:val="24"/>
          <w:szCs w:val="24"/>
        </w:rPr>
        <w:t>hair of the Animal Health Quadrilateral Alliance</w:t>
      </w:r>
      <w:r w:rsidR="008710DF">
        <w:rPr>
          <w:rFonts w:asciiTheme="majorHAnsi" w:hAnsiTheme="majorHAnsi"/>
          <w:bCs/>
          <w:i w:val="0"/>
          <w:color w:val="auto"/>
          <w:sz w:val="24"/>
          <w:szCs w:val="24"/>
        </w:rPr>
        <w:t xml:space="preserve">. </w:t>
      </w:r>
      <w:r>
        <w:rPr>
          <w:rFonts w:asciiTheme="majorHAnsi" w:hAnsiTheme="majorHAnsi"/>
          <w:bCs/>
          <w:i w:val="0"/>
          <w:color w:val="auto"/>
          <w:sz w:val="24"/>
          <w:szCs w:val="24"/>
        </w:rPr>
        <w:t>The</w:t>
      </w:r>
      <w:r w:rsidR="000A7F5D">
        <w:rPr>
          <w:rFonts w:asciiTheme="majorHAnsi" w:hAnsiTheme="majorHAnsi"/>
          <w:bCs/>
          <w:i w:val="0"/>
          <w:color w:val="auto"/>
          <w:sz w:val="24"/>
          <w:szCs w:val="24"/>
        </w:rPr>
        <w:t xml:space="preserve"> Australian</w:t>
      </w:r>
      <w:r>
        <w:rPr>
          <w:rFonts w:asciiTheme="majorHAnsi" w:hAnsiTheme="majorHAnsi"/>
          <w:bCs/>
          <w:i w:val="0"/>
          <w:color w:val="auto"/>
          <w:sz w:val="24"/>
          <w:szCs w:val="24"/>
        </w:rPr>
        <w:t xml:space="preserve"> Chief Plant Protection Officer, Dr Gabrielle Vivian-Smith travelled internationally for the first time since the pandemic began, voyaging to New Zealand for the Better Border Biosecurity (B3) conference held in Wellington. </w:t>
      </w:r>
      <w:r w:rsidR="00C52B78">
        <w:rPr>
          <w:rFonts w:asciiTheme="majorHAnsi" w:hAnsiTheme="majorHAnsi"/>
          <w:bCs/>
          <w:i w:val="0"/>
          <w:color w:val="auto"/>
          <w:sz w:val="24"/>
          <w:szCs w:val="24"/>
        </w:rPr>
        <w:t xml:space="preserve">She also participated in the G20 meeting of agricultural chief scientists in June. </w:t>
      </w:r>
      <w:r w:rsidR="00940EB5">
        <w:rPr>
          <w:rFonts w:asciiTheme="majorHAnsi" w:hAnsiTheme="majorHAnsi"/>
          <w:bCs/>
          <w:i w:val="0"/>
          <w:color w:val="auto"/>
          <w:sz w:val="24"/>
          <w:szCs w:val="24"/>
        </w:rPr>
        <w:t xml:space="preserve">ACPPO </w:t>
      </w:r>
      <w:r>
        <w:rPr>
          <w:rFonts w:asciiTheme="majorHAnsi" w:hAnsiTheme="majorHAnsi"/>
          <w:bCs/>
          <w:i w:val="0"/>
          <w:color w:val="auto"/>
          <w:sz w:val="24"/>
          <w:szCs w:val="24"/>
        </w:rPr>
        <w:t xml:space="preserve">team </w:t>
      </w:r>
      <w:r w:rsidR="00C52B78">
        <w:rPr>
          <w:rFonts w:asciiTheme="majorHAnsi" w:hAnsiTheme="majorHAnsi"/>
          <w:bCs/>
          <w:i w:val="0"/>
          <w:color w:val="auto"/>
          <w:sz w:val="24"/>
          <w:szCs w:val="24"/>
        </w:rPr>
        <w:t xml:space="preserve">representatives attended </w:t>
      </w:r>
      <w:r>
        <w:rPr>
          <w:rFonts w:asciiTheme="majorHAnsi" w:hAnsiTheme="majorHAnsi"/>
          <w:bCs/>
          <w:i w:val="0"/>
          <w:color w:val="auto"/>
          <w:sz w:val="24"/>
          <w:szCs w:val="24"/>
        </w:rPr>
        <w:t xml:space="preserve">the </w:t>
      </w:r>
      <w:proofErr w:type="spellStart"/>
      <w:r>
        <w:rPr>
          <w:rFonts w:asciiTheme="majorHAnsi" w:hAnsiTheme="majorHAnsi"/>
          <w:bCs/>
          <w:i w:val="0"/>
          <w:color w:val="auto"/>
          <w:sz w:val="24"/>
          <w:szCs w:val="24"/>
        </w:rPr>
        <w:t>Hort</w:t>
      </w:r>
      <w:proofErr w:type="spellEnd"/>
      <w:r>
        <w:rPr>
          <w:rFonts w:asciiTheme="majorHAnsi" w:hAnsiTheme="majorHAnsi"/>
          <w:bCs/>
          <w:i w:val="0"/>
          <w:color w:val="auto"/>
          <w:sz w:val="24"/>
          <w:szCs w:val="24"/>
        </w:rPr>
        <w:t xml:space="preserve"> Connections </w:t>
      </w:r>
      <w:r w:rsidR="00C52B78">
        <w:rPr>
          <w:rFonts w:asciiTheme="majorHAnsi" w:hAnsiTheme="majorHAnsi"/>
          <w:bCs/>
          <w:i w:val="0"/>
          <w:color w:val="auto"/>
          <w:sz w:val="24"/>
          <w:szCs w:val="24"/>
        </w:rPr>
        <w:t xml:space="preserve">2021 </w:t>
      </w:r>
      <w:r w:rsidR="00AC316C">
        <w:rPr>
          <w:rFonts w:asciiTheme="majorHAnsi" w:hAnsiTheme="majorHAnsi"/>
          <w:bCs/>
          <w:i w:val="0"/>
          <w:color w:val="auto"/>
          <w:sz w:val="24"/>
          <w:szCs w:val="24"/>
        </w:rPr>
        <w:t>c</w:t>
      </w:r>
      <w:r>
        <w:rPr>
          <w:rFonts w:asciiTheme="majorHAnsi" w:hAnsiTheme="majorHAnsi"/>
          <w:bCs/>
          <w:i w:val="0"/>
          <w:color w:val="auto"/>
          <w:sz w:val="24"/>
          <w:szCs w:val="24"/>
        </w:rPr>
        <w:t>onference</w:t>
      </w:r>
      <w:r w:rsidR="00C52B78">
        <w:rPr>
          <w:rFonts w:asciiTheme="majorHAnsi" w:hAnsiTheme="majorHAnsi"/>
          <w:bCs/>
          <w:i w:val="0"/>
          <w:color w:val="auto"/>
          <w:sz w:val="24"/>
          <w:szCs w:val="24"/>
        </w:rPr>
        <w:t xml:space="preserve"> in Brisbane and managed a plant biosecurity </w:t>
      </w:r>
      <w:r w:rsidR="008710DF">
        <w:rPr>
          <w:rFonts w:asciiTheme="majorHAnsi" w:hAnsiTheme="majorHAnsi"/>
          <w:bCs/>
          <w:i w:val="0"/>
          <w:color w:val="auto"/>
          <w:sz w:val="24"/>
          <w:szCs w:val="24"/>
        </w:rPr>
        <w:t xml:space="preserve">information booth </w:t>
      </w:r>
      <w:r w:rsidR="00C52B78">
        <w:rPr>
          <w:rFonts w:asciiTheme="majorHAnsi" w:hAnsiTheme="majorHAnsi"/>
          <w:bCs/>
          <w:i w:val="0"/>
          <w:color w:val="auto"/>
          <w:sz w:val="24"/>
          <w:szCs w:val="24"/>
        </w:rPr>
        <w:t xml:space="preserve">to mark the International Year of Plant Health and the International Year of Fruits and Vegetables. They engaged with </w:t>
      </w:r>
      <w:r w:rsidR="005F23DA">
        <w:rPr>
          <w:rFonts w:asciiTheme="majorHAnsi" w:hAnsiTheme="majorHAnsi"/>
          <w:bCs/>
          <w:i w:val="0"/>
          <w:color w:val="auto"/>
          <w:sz w:val="24"/>
          <w:szCs w:val="24"/>
        </w:rPr>
        <w:t xml:space="preserve">a </w:t>
      </w:r>
      <w:r w:rsidR="00C52B78">
        <w:rPr>
          <w:rFonts w:asciiTheme="majorHAnsi" w:hAnsiTheme="majorHAnsi"/>
          <w:bCs/>
          <w:i w:val="0"/>
          <w:color w:val="auto"/>
          <w:sz w:val="24"/>
          <w:szCs w:val="24"/>
        </w:rPr>
        <w:t xml:space="preserve">wide </w:t>
      </w:r>
      <w:r w:rsidR="005F23DA">
        <w:rPr>
          <w:rFonts w:asciiTheme="majorHAnsi" w:hAnsiTheme="majorHAnsi"/>
          <w:bCs/>
          <w:i w:val="0"/>
          <w:color w:val="auto"/>
          <w:sz w:val="24"/>
          <w:szCs w:val="24"/>
        </w:rPr>
        <w:t xml:space="preserve">variety of stakeholders as well as </w:t>
      </w:r>
      <w:r w:rsidR="00C52B78">
        <w:rPr>
          <w:rFonts w:asciiTheme="majorHAnsi" w:hAnsiTheme="majorHAnsi"/>
          <w:bCs/>
          <w:i w:val="0"/>
          <w:color w:val="auto"/>
          <w:sz w:val="24"/>
          <w:szCs w:val="24"/>
        </w:rPr>
        <w:t>visiting</w:t>
      </w:r>
      <w:r w:rsidR="00940EB5">
        <w:rPr>
          <w:rFonts w:asciiTheme="majorHAnsi" w:hAnsiTheme="majorHAnsi"/>
          <w:bCs/>
          <w:i w:val="0"/>
          <w:color w:val="auto"/>
          <w:sz w:val="24"/>
          <w:szCs w:val="24"/>
        </w:rPr>
        <w:t xml:space="preserve"> state and </w:t>
      </w:r>
      <w:r w:rsidR="005F23DA">
        <w:rPr>
          <w:rFonts w:asciiTheme="majorHAnsi" w:hAnsiTheme="majorHAnsi"/>
          <w:bCs/>
          <w:i w:val="0"/>
          <w:color w:val="auto"/>
          <w:sz w:val="24"/>
          <w:szCs w:val="24"/>
        </w:rPr>
        <w:t xml:space="preserve">regional </w:t>
      </w:r>
      <w:r w:rsidR="00C52B78">
        <w:rPr>
          <w:rFonts w:asciiTheme="majorHAnsi" w:hAnsiTheme="majorHAnsi"/>
          <w:bCs/>
          <w:i w:val="0"/>
          <w:color w:val="auto"/>
          <w:sz w:val="24"/>
          <w:szCs w:val="24"/>
        </w:rPr>
        <w:t>offices</w:t>
      </w:r>
      <w:r w:rsidR="00940EB5">
        <w:rPr>
          <w:rFonts w:asciiTheme="majorHAnsi" w:hAnsiTheme="majorHAnsi"/>
          <w:bCs/>
          <w:i w:val="0"/>
          <w:color w:val="auto"/>
          <w:sz w:val="24"/>
          <w:szCs w:val="24"/>
        </w:rPr>
        <w:t xml:space="preserve">. </w:t>
      </w:r>
      <w:r w:rsidR="0051719D">
        <w:rPr>
          <w:rFonts w:asciiTheme="majorHAnsi" w:hAnsiTheme="majorHAnsi"/>
          <w:bCs/>
          <w:i w:val="0"/>
          <w:color w:val="auto"/>
          <w:sz w:val="24"/>
          <w:szCs w:val="24"/>
        </w:rPr>
        <w:t>The</w:t>
      </w:r>
      <w:r w:rsidR="00554093">
        <w:rPr>
          <w:rFonts w:asciiTheme="majorHAnsi" w:hAnsiTheme="majorHAnsi"/>
          <w:bCs/>
          <w:i w:val="0"/>
          <w:color w:val="auto"/>
          <w:sz w:val="24"/>
          <w:szCs w:val="24"/>
        </w:rPr>
        <w:t xml:space="preserve"> </w:t>
      </w:r>
      <w:r w:rsidR="000A7F5D">
        <w:rPr>
          <w:rFonts w:asciiTheme="majorHAnsi" w:hAnsiTheme="majorHAnsi"/>
          <w:bCs/>
          <w:i w:val="0"/>
          <w:color w:val="auto"/>
          <w:sz w:val="24"/>
          <w:szCs w:val="24"/>
        </w:rPr>
        <w:t>Chief Environmental Biosecurity Office</w:t>
      </w:r>
      <w:r w:rsidR="00607D38">
        <w:rPr>
          <w:rFonts w:asciiTheme="majorHAnsi" w:hAnsiTheme="majorHAnsi"/>
          <w:bCs/>
          <w:i w:val="0"/>
          <w:color w:val="auto"/>
          <w:sz w:val="24"/>
          <w:szCs w:val="24"/>
        </w:rPr>
        <w:t>r, Dr Robyn Cleland,</w:t>
      </w:r>
      <w:r w:rsidR="00940EB5" w:rsidRPr="00940EB5">
        <w:rPr>
          <w:rFonts w:asciiTheme="majorHAnsi" w:hAnsiTheme="majorHAnsi"/>
          <w:bCs/>
          <w:i w:val="0"/>
          <w:color w:val="auto"/>
          <w:sz w:val="24"/>
          <w:szCs w:val="24"/>
        </w:rPr>
        <w:t xml:space="preserve"> presented at the Australasian Vertebrate Pest Conference</w:t>
      </w:r>
      <w:r w:rsidR="0051719D">
        <w:rPr>
          <w:rFonts w:asciiTheme="majorHAnsi" w:hAnsiTheme="majorHAnsi"/>
          <w:bCs/>
          <w:i w:val="0"/>
          <w:color w:val="auto"/>
          <w:sz w:val="24"/>
          <w:szCs w:val="24"/>
        </w:rPr>
        <w:t xml:space="preserve"> and kicked off the 2021 webinar series d</w:t>
      </w:r>
      <w:r w:rsidR="0051719D" w:rsidRPr="0051719D">
        <w:rPr>
          <w:rFonts w:asciiTheme="majorHAnsi" w:hAnsiTheme="majorHAnsi"/>
          <w:bCs/>
          <w:i w:val="0"/>
          <w:color w:val="auto"/>
          <w:sz w:val="24"/>
          <w:szCs w:val="24"/>
        </w:rPr>
        <w:t xml:space="preserve">rawing attention to </w:t>
      </w:r>
      <w:r w:rsidR="0051719D">
        <w:rPr>
          <w:rFonts w:asciiTheme="majorHAnsi" w:hAnsiTheme="majorHAnsi"/>
          <w:bCs/>
          <w:i w:val="0"/>
          <w:color w:val="auto"/>
          <w:sz w:val="24"/>
          <w:szCs w:val="24"/>
        </w:rPr>
        <w:t>the</w:t>
      </w:r>
      <w:r w:rsidR="0051719D" w:rsidRPr="0051719D">
        <w:rPr>
          <w:rFonts w:asciiTheme="majorHAnsi" w:hAnsiTheme="majorHAnsi"/>
          <w:bCs/>
          <w:i w:val="0"/>
          <w:color w:val="auto"/>
          <w:sz w:val="24"/>
          <w:szCs w:val="24"/>
        </w:rPr>
        <w:t xml:space="preserve"> most unwanted </w:t>
      </w:r>
      <w:r w:rsidR="0051719D">
        <w:rPr>
          <w:rFonts w:asciiTheme="majorHAnsi" w:hAnsiTheme="majorHAnsi"/>
          <w:bCs/>
          <w:i w:val="0"/>
          <w:color w:val="auto"/>
          <w:sz w:val="24"/>
          <w:szCs w:val="24"/>
        </w:rPr>
        <w:t>environmental biosecurity threats.</w:t>
      </w:r>
    </w:p>
    <w:p w14:paraId="3844A263" w14:textId="174A1270" w:rsidR="008B5EB8" w:rsidRPr="001B7636" w:rsidRDefault="008B5EB8" w:rsidP="001B7636">
      <w:pPr>
        <w:pStyle w:val="Caption"/>
        <w:rPr>
          <w:rFonts w:asciiTheme="majorHAnsi" w:hAnsiTheme="majorHAnsi"/>
          <w:b/>
          <w:i w:val="0"/>
          <w:noProof/>
          <w:color w:val="auto"/>
          <w:sz w:val="28"/>
          <w:szCs w:val="28"/>
          <w:lang w:eastAsia="en-AU"/>
        </w:rPr>
      </w:pPr>
      <w:r w:rsidRPr="001B7636">
        <w:rPr>
          <w:rFonts w:asciiTheme="majorHAnsi" w:hAnsiTheme="majorHAnsi"/>
          <w:b/>
          <w:i w:val="0"/>
          <w:color w:val="auto"/>
          <w:sz w:val="28"/>
          <w:szCs w:val="28"/>
        </w:rPr>
        <w:t>Australian Chief Environmental Biosecurity Officer (</w:t>
      </w:r>
      <w:hyperlink r:id="rId9" w:history="1">
        <w:r w:rsidRPr="001B7636">
          <w:rPr>
            <w:rStyle w:val="Hyperlink"/>
            <w:rFonts w:asciiTheme="majorHAnsi" w:hAnsiTheme="majorHAnsi"/>
            <w:b/>
            <w:i w:val="0"/>
            <w:sz w:val="28"/>
            <w:szCs w:val="28"/>
          </w:rPr>
          <w:t>ACEBO</w:t>
        </w:r>
      </w:hyperlink>
      <w:r w:rsidRPr="001B7636">
        <w:rPr>
          <w:rFonts w:asciiTheme="majorHAnsi" w:hAnsiTheme="majorHAnsi"/>
          <w:b/>
          <w:i w:val="0"/>
          <w:color w:val="auto"/>
          <w:sz w:val="28"/>
          <w:szCs w:val="28"/>
        </w:rPr>
        <w:t>)</w:t>
      </w:r>
      <w:r w:rsidRPr="001B7636">
        <w:rPr>
          <w:rFonts w:asciiTheme="majorHAnsi" w:hAnsiTheme="majorHAnsi"/>
          <w:b/>
          <w:i w:val="0"/>
          <w:noProof/>
          <w:color w:val="auto"/>
          <w:sz w:val="28"/>
          <w:szCs w:val="28"/>
          <w:lang w:eastAsia="en-AU"/>
        </w:rPr>
        <w:t xml:space="preserve"> </w:t>
      </w:r>
    </w:p>
    <w:p w14:paraId="69ED4EDB" w14:textId="64783D6C" w:rsidR="005F33D0" w:rsidRPr="001B7636" w:rsidRDefault="005F33D0" w:rsidP="001B7636">
      <w:pPr>
        <w:spacing w:line="240" w:lineRule="auto"/>
        <w:rPr>
          <w:rFonts w:asciiTheme="majorHAnsi" w:hAnsiTheme="majorHAnsi"/>
          <w:b/>
          <w:sz w:val="28"/>
          <w:szCs w:val="28"/>
          <w:lang w:eastAsia="ja-JP"/>
        </w:rPr>
      </w:pPr>
      <w:r w:rsidRPr="001B7636">
        <w:rPr>
          <w:rFonts w:asciiTheme="majorHAnsi" w:hAnsiTheme="majorHAnsi"/>
          <w:b/>
          <w:sz w:val="28"/>
          <w:szCs w:val="28"/>
          <w:lang w:eastAsia="ja-JP"/>
        </w:rPr>
        <w:t>Threat abatement planning</w:t>
      </w:r>
    </w:p>
    <w:p w14:paraId="4FF70E36" w14:textId="2DA8D74E" w:rsidR="005F33D0" w:rsidRPr="001B7636" w:rsidRDefault="005F33D0" w:rsidP="001B7636">
      <w:pPr>
        <w:spacing w:line="240" w:lineRule="auto"/>
        <w:rPr>
          <w:rFonts w:asciiTheme="majorHAnsi" w:hAnsiTheme="majorHAnsi"/>
          <w:bCs/>
          <w:sz w:val="24"/>
          <w:szCs w:val="24"/>
          <w:lang w:eastAsia="ja-JP"/>
        </w:rPr>
      </w:pPr>
      <w:r w:rsidRPr="001B7636">
        <w:rPr>
          <w:rFonts w:asciiTheme="majorHAnsi" w:hAnsiTheme="majorHAnsi"/>
          <w:bCs/>
          <w:sz w:val="24"/>
          <w:szCs w:val="24"/>
          <w:lang w:eastAsia="ja-JP"/>
        </w:rPr>
        <w:t xml:space="preserve">The department has an important role in dealing with threats to our native species and ecological communities. One of the ways the department manages these threats is by listing key threatening processes and developing threat abatement plans under the Environment Protection and Biodiversity Conservation Act 1999 (EPBC Act). </w:t>
      </w:r>
    </w:p>
    <w:p w14:paraId="53E9019C" w14:textId="5FCA6012" w:rsidR="005F33D0" w:rsidRPr="001B7636" w:rsidRDefault="00B8549C" w:rsidP="001B7636">
      <w:pPr>
        <w:spacing w:line="240" w:lineRule="auto"/>
        <w:rPr>
          <w:rFonts w:asciiTheme="majorHAnsi" w:hAnsiTheme="majorHAnsi"/>
          <w:bCs/>
          <w:sz w:val="24"/>
          <w:szCs w:val="24"/>
          <w:lang w:eastAsia="ja-JP"/>
        </w:rPr>
      </w:pPr>
      <w:r w:rsidRPr="001B7636">
        <w:rPr>
          <w:rFonts w:asciiTheme="majorHAnsi" w:hAnsiTheme="majorHAnsi"/>
          <w:bCs/>
          <w:noProof/>
          <w:sz w:val="24"/>
          <w:szCs w:val="24"/>
          <w:lang w:eastAsia="ja-JP"/>
        </w:rPr>
        <w:drawing>
          <wp:anchor distT="0" distB="0" distL="114300" distR="114300" simplePos="0" relativeHeight="251745792" behindDoc="1" locked="0" layoutInCell="1" allowOverlap="1" wp14:anchorId="152784D3" wp14:editId="73E5329F">
            <wp:simplePos x="0" y="0"/>
            <wp:positionH relativeFrom="margin">
              <wp:posOffset>16475</wp:posOffset>
            </wp:positionH>
            <wp:positionV relativeFrom="paragraph">
              <wp:posOffset>616379</wp:posOffset>
            </wp:positionV>
            <wp:extent cx="3086735" cy="2349500"/>
            <wp:effectExtent l="0" t="0" r="0" b="0"/>
            <wp:wrapTight wrapText="bothSides">
              <wp:wrapPolygon edited="0">
                <wp:start x="0" y="0"/>
                <wp:lineTo x="0" y="21366"/>
                <wp:lineTo x="21462" y="21366"/>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735" cy="2349500"/>
                    </a:xfrm>
                    <a:prstGeom prst="rect">
                      <a:avLst/>
                    </a:prstGeom>
                    <a:noFill/>
                  </pic:spPr>
                </pic:pic>
              </a:graphicData>
            </a:graphic>
            <wp14:sizeRelH relativeFrom="margin">
              <wp14:pctWidth>0</wp14:pctWidth>
            </wp14:sizeRelH>
            <wp14:sizeRelV relativeFrom="margin">
              <wp14:pctHeight>0</wp14:pctHeight>
            </wp14:sizeRelV>
          </wp:anchor>
        </w:drawing>
      </w:r>
      <w:r w:rsidR="005F33D0" w:rsidRPr="001B7636">
        <w:rPr>
          <w:rFonts w:asciiTheme="majorHAnsi" w:hAnsiTheme="majorHAnsi"/>
          <w:bCs/>
          <w:sz w:val="24"/>
          <w:szCs w:val="24"/>
          <w:lang w:eastAsia="ja-JP"/>
        </w:rPr>
        <w:t xml:space="preserve">Key threatening processes are processes that threaten native species and ecological communities, such as predation by feral cats and the incidental catch of seabirds during oceanic longline fishing operations. When a key threatening process is listed, the </w:t>
      </w:r>
      <w:r w:rsidR="000A7F5D">
        <w:rPr>
          <w:rFonts w:asciiTheme="majorHAnsi" w:hAnsiTheme="majorHAnsi"/>
          <w:bCs/>
          <w:sz w:val="24"/>
          <w:szCs w:val="24"/>
          <w:lang w:eastAsia="ja-JP"/>
        </w:rPr>
        <w:t>M</w:t>
      </w:r>
      <w:r w:rsidR="005F33D0" w:rsidRPr="001B7636">
        <w:rPr>
          <w:rFonts w:asciiTheme="majorHAnsi" w:hAnsiTheme="majorHAnsi"/>
          <w:bCs/>
          <w:sz w:val="24"/>
          <w:szCs w:val="24"/>
          <w:lang w:eastAsia="ja-JP"/>
        </w:rPr>
        <w:t xml:space="preserve">inister for the </w:t>
      </w:r>
      <w:r w:rsidR="000A7F5D">
        <w:rPr>
          <w:rFonts w:asciiTheme="majorHAnsi" w:hAnsiTheme="majorHAnsi"/>
          <w:bCs/>
          <w:sz w:val="24"/>
          <w:szCs w:val="24"/>
          <w:lang w:eastAsia="ja-JP"/>
        </w:rPr>
        <w:t>E</w:t>
      </w:r>
      <w:r w:rsidR="005F33D0" w:rsidRPr="001B7636">
        <w:rPr>
          <w:rFonts w:asciiTheme="majorHAnsi" w:hAnsiTheme="majorHAnsi"/>
          <w:bCs/>
          <w:sz w:val="24"/>
          <w:szCs w:val="24"/>
          <w:lang w:eastAsia="ja-JP"/>
        </w:rPr>
        <w:t xml:space="preserve">nvironment must decide if a threat abatement plan will be useful to manage the threat. </w:t>
      </w:r>
    </w:p>
    <w:p w14:paraId="2CEFAF44" w14:textId="71D47B36" w:rsidR="005F33D0" w:rsidRPr="001B7636" w:rsidRDefault="0051719D" w:rsidP="001B7636">
      <w:pPr>
        <w:spacing w:line="240" w:lineRule="auto"/>
        <w:rPr>
          <w:rFonts w:asciiTheme="majorHAnsi" w:hAnsiTheme="majorHAnsi"/>
          <w:bCs/>
          <w:sz w:val="24"/>
          <w:szCs w:val="24"/>
          <w:lang w:eastAsia="ja-JP"/>
        </w:rPr>
      </w:pPr>
      <w:r w:rsidRPr="001B7636">
        <w:rPr>
          <w:rFonts w:asciiTheme="majorHAnsi" w:hAnsiTheme="majorHAnsi"/>
          <w:bCs/>
          <w:noProof/>
          <w:sz w:val="24"/>
          <w:szCs w:val="24"/>
          <w:lang w:eastAsia="ja-JP"/>
        </w:rPr>
        <mc:AlternateContent>
          <mc:Choice Requires="wps">
            <w:drawing>
              <wp:anchor distT="45720" distB="45720" distL="114300" distR="114300" simplePos="0" relativeHeight="251785728" behindDoc="0" locked="0" layoutInCell="1" allowOverlap="1" wp14:anchorId="4504B584" wp14:editId="463DC99F">
                <wp:simplePos x="0" y="0"/>
                <wp:positionH relativeFrom="margin">
                  <wp:posOffset>-57785</wp:posOffset>
                </wp:positionH>
                <wp:positionV relativeFrom="paragraph">
                  <wp:posOffset>1794510</wp:posOffset>
                </wp:positionV>
                <wp:extent cx="3129280" cy="1404620"/>
                <wp:effectExtent l="0" t="0" r="0" b="69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1404620"/>
                        </a:xfrm>
                        <a:prstGeom prst="rect">
                          <a:avLst/>
                        </a:prstGeom>
                        <a:solidFill>
                          <a:srgbClr val="FFFFFF"/>
                        </a:solidFill>
                        <a:ln w="9525">
                          <a:noFill/>
                          <a:miter lim="800000"/>
                          <a:headEnd/>
                          <a:tailEnd/>
                        </a:ln>
                      </wps:spPr>
                      <wps:txbx>
                        <w:txbxContent>
                          <w:p w14:paraId="3A926904" w14:textId="77777777" w:rsidR="0051719D" w:rsidRPr="000A7F5D" w:rsidRDefault="0051719D" w:rsidP="0051719D">
                            <w:pPr>
                              <w:spacing w:after="0"/>
                              <w:rPr>
                                <w:rFonts w:asciiTheme="majorHAnsi" w:hAnsiTheme="majorHAnsi"/>
                                <w:b/>
                                <w:bCs/>
                                <w:sz w:val="16"/>
                                <w:szCs w:val="16"/>
                              </w:rPr>
                            </w:pPr>
                            <w:r w:rsidRPr="000A7F5D">
                              <w:rPr>
                                <w:rFonts w:asciiTheme="majorHAnsi" w:hAnsiTheme="majorHAnsi"/>
                                <w:b/>
                                <w:bCs/>
                                <w:sz w:val="16"/>
                                <w:szCs w:val="16"/>
                              </w:rPr>
                              <w:t>Photo 1: Noisy Miners (</w:t>
                            </w:r>
                            <w:proofErr w:type="spellStart"/>
                            <w:r w:rsidRPr="000A7F5D">
                              <w:rPr>
                                <w:rFonts w:asciiTheme="majorHAnsi" w:hAnsiTheme="majorHAnsi"/>
                                <w:b/>
                                <w:bCs/>
                                <w:i/>
                                <w:iCs/>
                                <w:sz w:val="16"/>
                                <w:szCs w:val="16"/>
                              </w:rPr>
                              <w:t>Manorina</w:t>
                            </w:r>
                            <w:proofErr w:type="spellEnd"/>
                            <w:r w:rsidRPr="000A7F5D">
                              <w:rPr>
                                <w:rFonts w:asciiTheme="majorHAnsi" w:hAnsiTheme="majorHAnsi"/>
                                <w:b/>
                                <w:bCs/>
                                <w:i/>
                                <w:iCs/>
                                <w:sz w:val="16"/>
                                <w:szCs w:val="16"/>
                              </w:rPr>
                              <w:t xml:space="preserve"> </w:t>
                            </w:r>
                            <w:proofErr w:type="spellStart"/>
                            <w:r w:rsidRPr="000A7F5D">
                              <w:rPr>
                                <w:rFonts w:asciiTheme="majorHAnsi" w:hAnsiTheme="majorHAnsi"/>
                                <w:b/>
                                <w:bCs/>
                                <w:i/>
                                <w:iCs/>
                                <w:sz w:val="16"/>
                                <w:szCs w:val="16"/>
                              </w:rPr>
                              <w:t>melanocephala</w:t>
                            </w:r>
                            <w:proofErr w:type="spellEnd"/>
                            <w:r w:rsidRPr="000A7F5D">
                              <w:rPr>
                                <w:rFonts w:asciiTheme="majorHAnsi" w:hAnsiTheme="majorHAnsi"/>
                                <w:b/>
                                <w:bCs/>
                                <w:sz w:val="16"/>
                                <w:szCs w:val="16"/>
                              </w:rPr>
                              <w:t xml:space="preserve">). </w:t>
                            </w:r>
                          </w:p>
                          <w:p w14:paraId="1DD38497" w14:textId="77777777" w:rsidR="0051719D" w:rsidRPr="000A7F5D" w:rsidRDefault="0051719D" w:rsidP="0051719D">
                            <w:pPr>
                              <w:spacing w:after="0"/>
                              <w:rPr>
                                <w:rFonts w:asciiTheme="majorHAnsi" w:hAnsiTheme="majorHAnsi"/>
                                <w:b/>
                                <w:bCs/>
                                <w:sz w:val="16"/>
                                <w:szCs w:val="16"/>
                              </w:rPr>
                            </w:pPr>
                            <w:r w:rsidRPr="000A7F5D">
                              <w:rPr>
                                <w:rFonts w:asciiTheme="majorHAnsi" w:hAnsiTheme="majorHAnsi"/>
                                <w:b/>
                                <w:bCs/>
                                <w:sz w:val="16"/>
                                <w:szCs w:val="16"/>
                              </w:rPr>
                              <w:t>Photo credit: Getty Images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04B584" id="_x0000_t202" coordsize="21600,21600" o:spt="202" path="m,l,21600r21600,l21600,xe">
                <v:stroke joinstyle="miter"/>
                <v:path gradientshapeok="t" o:connecttype="rect"/>
              </v:shapetype>
              <v:shape id="Text Box 2" o:spid="_x0000_s1026" type="#_x0000_t202" style="position:absolute;margin-left:-4.55pt;margin-top:141.3pt;width:246.4pt;height:110.6pt;z-index:251785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ruHwIAAB0EAAAOAAAAZHJzL2Uyb0RvYy54bWysU9tuGyEQfa/Uf0C813uJndorr6PUqatK&#10;6UVK+gEsy3pRgaGAvZt+fQfWcaz0rSoPCJjhcObMYX0zakWOwnkJpqbFLKdEGA6tNPua/njcvVtS&#10;4gMzLVNgRE2fhKc3m7dv1oOtRAk9qFY4giDGV4OtaR+CrbLM815o5mdghcFgB06zgFu3z1rHBkTX&#10;Kivz/DobwLXWARfe4+ndFKSbhN91godvXedFIKqmyC2k2aW5iXO2WbNq75jtJT/RYP/AQjNp8NEz&#10;1B0LjByc/AtKS+7AQxdmHHQGXSe5SDVgNUX+qpqHnlmRakFxvD3L5P8fLP96/O6IbLF3V5QYprFH&#10;j2IM5AOMpIzyDNZXmPVgMS+MeIypqVRv74H/9MTAtmdmL26dg6EXrEV6RbyZXVydcHwEaYYv0OIz&#10;7BAgAY2d01E7VIMgOrbp6dyaSIXj4VVRrsolhjjGink+vy5T8zJWPV+3zodPAjSJi5o67H2CZ8d7&#10;HyIdVj2nxNc8KNnupFJp4/bNVjlyZOiTXRqpgldpypChpqtFuUjIBuL9ZCEtA/pYSV3TZR7H5Kwo&#10;x0fTppTApJrWyESZkz5RkkmcMDYjJkbRGmifUCkHk1/xf+GiB/ebkgG9WlP/68CcoER9Nqj2qpjP&#10;o7nTZr54j9IQdxlpLiPMcISqaaBkWm5D+hBJB3uLXdnJpNcLkxNX9GCS8fRfoskv9ynr5Vdv/gAA&#10;AP//AwBQSwMEFAAGAAgAAAAhABx1S0PgAAAACgEAAA8AAABkcnMvZG93bnJldi54bWxMj8FOwzAQ&#10;RO9I/IO1SNxapyktIWRTVVRcOCBRkNqjGztxhL2ObDcNf4850eNqnmbeVpvJGjYqH3pHCIt5BkxR&#10;42RPHcLX5+usABaiICmMI4XwowJs6tubSpTSXehDjfvYsVRCoRQIOsah5Dw0WlkR5m5QlLLWeSti&#10;On3HpReXVG4Nz7Nsza3oKS1oMagXrZrv/dkiHKzu5c6/H1tpxt1bu10Nkx8Q7++m7TOwqKb4D8Of&#10;flKHOjmd3JlkYAZh9rRIJEJe5GtgCXgolo/ATgirbFkAryt+/UL9CwAA//8DAFBLAQItABQABgAI&#10;AAAAIQC2gziS/gAAAOEBAAATAAAAAAAAAAAAAAAAAAAAAABbQ29udGVudF9UeXBlc10ueG1sUEsB&#10;Ai0AFAAGAAgAAAAhADj9If/WAAAAlAEAAAsAAAAAAAAAAAAAAAAALwEAAF9yZWxzLy5yZWxzUEsB&#10;Ai0AFAAGAAgAAAAhAPPgCu4fAgAAHQQAAA4AAAAAAAAAAAAAAAAALgIAAGRycy9lMm9Eb2MueG1s&#10;UEsBAi0AFAAGAAgAAAAhABx1S0PgAAAACgEAAA8AAAAAAAAAAAAAAAAAeQQAAGRycy9kb3ducmV2&#10;LnhtbFBLBQYAAAAABAAEAPMAAACGBQAAAAA=&#10;" stroked="f">
                <v:textbox style="mso-fit-shape-to-text:t">
                  <w:txbxContent>
                    <w:p w14:paraId="3A926904" w14:textId="77777777" w:rsidR="0051719D" w:rsidRPr="000A7F5D" w:rsidRDefault="0051719D" w:rsidP="0051719D">
                      <w:pPr>
                        <w:spacing w:after="0"/>
                        <w:rPr>
                          <w:rFonts w:asciiTheme="majorHAnsi" w:hAnsiTheme="majorHAnsi"/>
                          <w:b/>
                          <w:bCs/>
                          <w:sz w:val="16"/>
                          <w:szCs w:val="16"/>
                        </w:rPr>
                      </w:pPr>
                      <w:r w:rsidRPr="000A7F5D">
                        <w:rPr>
                          <w:rFonts w:asciiTheme="majorHAnsi" w:hAnsiTheme="majorHAnsi"/>
                          <w:b/>
                          <w:bCs/>
                          <w:sz w:val="16"/>
                          <w:szCs w:val="16"/>
                        </w:rPr>
                        <w:t>Photo 1: Noisy Miners (</w:t>
                      </w:r>
                      <w:proofErr w:type="spellStart"/>
                      <w:r w:rsidRPr="000A7F5D">
                        <w:rPr>
                          <w:rFonts w:asciiTheme="majorHAnsi" w:hAnsiTheme="majorHAnsi"/>
                          <w:b/>
                          <w:bCs/>
                          <w:i/>
                          <w:iCs/>
                          <w:sz w:val="16"/>
                          <w:szCs w:val="16"/>
                        </w:rPr>
                        <w:t>Manorina</w:t>
                      </w:r>
                      <w:proofErr w:type="spellEnd"/>
                      <w:r w:rsidRPr="000A7F5D">
                        <w:rPr>
                          <w:rFonts w:asciiTheme="majorHAnsi" w:hAnsiTheme="majorHAnsi"/>
                          <w:b/>
                          <w:bCs/>
                          <w:i/>
                          <w:iCs/>
                          <w:sz w:val="16"/>
                          <w:szCs w:val="16"/>
                        </w:rPr>
                        <w:t xml:space="preserve"> </w:t>
                      </w:r>
                      <w:proofErr w:type="spellStart"/>
                      <w:r w:rsidRPr="000A7F5D">
                        <w:rPr>
                          <w:rFonts w:asciiTheme="majorHAnsi" w:hAnsiTheme="majorHAnsi"/>
                          <w:b/>
                          <w:bCs/>
                          <w:i/>
                          <w:iCs/>
                          <w:sz w:val="16"/>
                          <w:szCs w:val="16"/>
                        </w:rPr>
                        <w:t>melanocephala</w:t>
                      </w:r>
                      <w:proofErr w:type="spellEnd"/>
                      <w:r w:rsidRPr="000A7F5D">
                        <w:rPr>
                          <w:rFonts w:asciiTheme="majorHAnsi" w:hAnsiTheme="majorHAnsi"/>
                          <w:b/>
                          <w:bCs/>
                          <w:sz w:val="16"/>
                          <w:szCs w:val="16"/>
                        </w:rPr>
                        <w:t xml:space="preserve">). </w:t>
                      </w:r>
                    </w:p>
                    <w:p w14:paraId="1DD38497" w14:textId="77777777" w:rsidR="0051719D" w:rsidRPr="000A7F5D" w:rsidRDefault="0051719D" w:rsidP="0051719D">
                      <w:pPr>
                        <w:spacing w:after="0"/>
                        <w:rPr>
                          <w:rFonts w:asciiTheme="majorHAnsi" w:hAnsiTheme="majorHAnsi"/>
                          <w:b/>
                          <w:bCs/>
                          <w:sz w:val="16"/>
                          <w:szCs w:val="16"/>
                        </w:rPr>
                      </w:pPr>
                      <w:r w:rsidRPr="000A7F5D">
                        <w:rPr>
                          <w:rFonts w:asciiTheme="majorHAnsi" w:hAnsiTheme="majorHAnsi"/>
                          <w:b/>
                          <w:bCs/>
                          <w:sz w:val="16"/>
                          <w:szCs w:val="16"/>
                        </w:rPr>
                        <w:t>Photo credit: Getty Images</w:t>
                      </w:r>
                    </w:p>
                  </w:txbxContent>
                </v:textbox>
                <w10:wrap type="square" anchorx="margin"/>
              </v:shape>
            </w:pict>
          </mc:Fallback>
        </mc:AlternateContent>
      </w:r>
      <w:r w:rsidR="005F33D0" w:rsidRPr="001B7636">
        <w:rPr>
          <w:rFonts w:asciiTheme="majorHAnsi" w:hAnsiTheme="majorHAnsi"/>
          <w:bCs/>
          <w:sz w:val="24"/>
          <w:szCs w:val="24"/>
          <w:lang w:eastAsia="ja-JP"/>
        </w:rPr>
        <w:t xml:space="preserve">The goal of a threat abatement plan is to provide guidance on actions and research priorities that can be used for threat abatement. There are also threat abatement </w:t>
      </w:r>
      <w:proofErr w:type="gramStart"/>
      <w:r w:rsidR="005F33D0" w:rsidRPr="001B7636">
        <w:rPr>
          <w:rFonts w:asciiTheme="majorHAnsi" w:hAnsiTheme="majorHAnsi"/>
          <w:bCs/>
          <w:sz w:val="24"/>
          <w:szCs w:val="24"/>
          <w:lang w:eastAsia="ja-JP"/>
        </w:rPr>
        <w:t>advice</w:t>
      </w:r>
      <w:r w:rsidR="000A7F5D">
        <w:rPr>
          <w:rFonts w:asciiTheme="majorHAnsi" w:hAnsiTheme="majorHAnsi"/>
          <w:bCs/>
          <w:sz w:val="24"/>
          <w:szCs w:val="24"/>
          <w:lang w:eastAsia="ja-JP"/>
        </w:rPr>
        <w:t>s</w:t>
      </w:r>
      <w:proofErr w:type="gramEnd"/>
      <w:r w:rsidR="005F33D0" w:rsidRPr="001B7636">
        <w:rPr>
          <w:rFonts w:asciiTheme="majorHAnsi" w:hAnsiTheme="majorHAnsi"/>
          <w:bCs/>
          <w:sz w:val="24"/>
          <w:szCs w:val="24"/>
          <w:lang w:eastAsia="ja-JP"/>
        </w:rPr>
        <w:t xml:space="preserve">, which are like plans but the threat abatement requirements are less complex. The Threatened Species Scientific Committee and the department work together to draft threat abatement plans and advice, and plans are then made by the Minister for the Environment. </w:t>
      </w:r>
    </w:p>
    <w:p w14:paraId="4F03B2D7" w14:textId="3DBDEF4E" w:rsidR="00850306" w:rsidRDefault="005F33D0" w:rsidP="001B7636">
      <w:pPr>
        <w:spacing w:line="240" w:lineRule="auto"/>
        <w:rPr>
          <w:rFonts w:asciiTheme="majorHAnsi" w:hAnsiTheme="majorHAnsi"/>
          <w:bCs/>
          <w:sz w:val="24"/>
          <w:szCs w:val="24"/>
          <w:lang w:eastAsia="ja-JP"/>
        </w:rPr>
      </w:pPr>
      <w:r w:rsidRPr="001B7636">
        <w:rPr>
          <w:rFonts w:asciiTheme="majorHAnsi" w:hAnsiTheme="majorHAnsi"/>
          <w:bCs/>
          <w:sz w:val="24"/>
          <w:szCs w:val="24"/>
          <w:lang w:eastAsia="ja-JP"/>
        </w:rPr>
        <w:lastRenderedPageBreak/>
        <w:t>The department is currently revising the existing threat abatement plans for the cane toad (</w:t>
      </w:r>
      <w:r w:rsidRPr="00940EB5">
        <w:rPr>
          <w:rFonts w:asciiTheme="majorHAnsi" w:hAnsiTheme="majorHAnsi"/>
          <w:bCs/>
          <w:i/>
          <w:iCs/>
          <w:sz w:val="24"/>
          <w:szCs w:val="24"/>
          <w:lang w:eastAsia="ja-JP"/>
        </w:rPr>
        <w:t>Bufo marinus</w:t>
      </w:r>
      <w:r w:rsidRPr="001B7636">
        <w:rPr>
          <w:rFonts w:asciiTheme="majorHAnsi" w:hAnsiTheme="majorHAnsi"/>
          <w:bCs/>
          <w:sz w:val="24"/>
          <w:szCs w:val="24"/>
          <w:lang w:eastAsia="ja-JP"/>
        </w:rPr>
        <w:t>), and predation by the European Red Fox, and is also working on a threat abatement advice for aggressive exclusion of birds from potential woodland and forest habitat by over-abundant noisy miners (</w:t>
      </w:r>
      <w:proofErr w:type="spellStart"/>
      <w:r w:rsidRPr="00464379">
        <w:rPr>
          <w:rFonts w:asciiTheme="majorHAnsi" w:hAnsiTheme="majorHAnsi"/>
          <w:bCs/>
          <w:i/>
          <w:iCs/>
          <w:sz w:val="24"/>
          <w:szCs w:val="24"/>
          <w:lang w:eastAsia="ja-JP"/>
        </w:rPr>
        <w:t>Manorina</w:t>
      </w:r>
      <w:proofErr w:type="spellEnd"/>
      <w:r w:rsidRPr="00464379">
        <w:rPr>
          <w:rFonts w:asciiTheme="majorHAnsi" w:hAnsiTheme="majorHAnsi"/>
          <w:bCs/>
          <w:i/>
          <w:iCs/>
          <w:sz w:val="24"/>
          <w:szCs w:val="24"/>
          <w:lang w:eastAsia="ja-JP"/>
        </w:rPr>
        <w:t xml:space="preserve"> </w:t>
      </w:r>
      <w:proofErr w:type="spellStart"/>
      <w:r w:rsidRPr="00464379">
        <w:rPr>
          <w:rFonts w:asciiTheme="majorHAnsi" w:hAnsiTheme="majorHAnsi"/>
          <w:bCs/>
          <w:i/>
          <w:iCs/>
          <w:sz w:val="24"/>
          <w:szCs w:val="24"/>
          <w:lang w:eastAsia="ja-JP"/>
        </w:rPr>
        <w:t>melanocephala</w:t>
      </w:r>
      <w:proofErr w:type="spellEnd"/>
      <w:r w:rsidRPr="001B7636">
        <w:rPr>
          <w:rFonts w:asciiTheme="majorHAnsi" w:hAnsiTheme="majorHAnsi"/>
          <w:bCs/>
          <w:sz w:val="24"/>
          <w:szCs w:val="24"/>
          <w:lang w:eastAsia="ja-JP"/>
        </w:rPr>
        <w:t>).</w:t>
      </w:r>
      <w:r w:rsidR="00940EB5">
        <w:rPr>
          <w:rFonts w:asciiTheme="majorHAnsi" w:hAnsiTheme="majorHAnsi"/>
          <w:bCs/>
          <w:sz w:val="24"/>
          <w:szCs w:val="24"/>
          <w:lang w:eastAsia="ja-JP"/>
        </w:rPr>
        <w:t xml:space="preserve"> </w:t>
      </w:r>
      <w:r w:rsidRPr="001B7636">
        <w:rPr>
          <w:rFonts w:asciiTheme="majorHAnsi" w:hAnsiTheme="majorHAnsi"/>
          <w:bCs/>
          <w:sz w:val="24"/>
          <w:szCs w:val="24"/>
          <w:lang w:eastAsia="ja-JP"/>
        </w:rPr>
        <w:t>Although the noisy miner is a native species, it excludes other native birds from habitat and preys on their nests. It has been implicated in the decline of endangered birds such as the regent honeyeater (</w:t>
      </w:r>
      <w:proofErr w:type="spellStart"/>
      <w:r w:rsidRPr="00464379">
        <w:rPr>
          <w:rFonts w:asciiTheme="majorHAnsi" w:hAnsiTheme="majorHAnsi"/>
          <w:bCs/>
          <w:i/>
          <w:iCs/>
          <w:sz w:val="24"/>
          <w:szCs w:val="24"/>
          <w:lang w:eastAsia="ja-JP"/>
        </w:rPr>
        <w:t>Anthochaera</w:t>
      </w:r>
      <w:proofErr w:type="spellEnd"/>
      <w:r w:rsidRPr="00464379">
        <w:rPr>
          <w:rFonts w:asciiTheme="majorHAnsi" w:hAnsiTheme="majorHAnsi"/>
          <w:bCs/>
          <w:i/>
          <w:iCs/>
          <w:sz w:val="24"/>
          <w:szCs w:val="24"/>
          <w:lang w:eastAsia="ja-JP"/>
        </w:rPr>
        <w:t xml:space="preserve"> </w:t>
      </w:r>
      <w:proofErr w:type="spellStart"/>
      <w:r w:rsidRPr="00464379">
        <w:rPr>
          <w:rFonts w:asciiTheme="majorHAnsi" w:hAnsiTheme="majorHAnsi"/>
          <w:bCs/>
          <w:i/>
          <w:iCs/>
          <w:sz w:val="24"/>
          <w:szCs w:val="24"/>
          <w:lang w:eastAsia="ja-JP"/>
        </w:rPr>
        <w:t>phrygia</w:t>
      </w:r>
      <w:proofErr w:type="spellEnd"/>
      <w:r w:rsidRPr="001B7636">
        <w:rPr>
          <w:rFonts w:asciiTheme="majorHAnsi" w:hAnsiTheme="majorHAnsi"/>
          <w:bCs/>
          <w:sz w:val="24"/>
          <w:szCs w:val="24"/>
          <w:lang w:eastAsia="ja-JP"/>
        </w:rPr>
        <w:t xml:space="preserve">). </w:t>
      </w:r>
      <w:bookmarkStart w:id="0" w:name="_Hlk57277528"/>
    </w:p>
    <w:p w14:paraId="5AFE17CA" w14:textId="71EBABA6" w:rsidR="000A7F5D" w:rsidRPr="001B7636" w:rsidRDefault="000A7F5D" w:rsidP="000A7F5D">
      <w:pPr>
        <w:spacing w:line="240" w:lineRule="auto"/>
        <w:rPr>
          <w:rFonts w:asciiTheme="majorHAnsi" w:hAnsiTheme="majorHAnsi"/>
          <w:bCs/>
          <w:sz w:val="24"/>
          <w:szCs w:val="24"/>
          <w:lang w:eastAsia="ja-JP"/>
        </w:rPr>
      </w:pPr>
      <w:r w:rsidRPr="001B7636">
        <w:rPr>
          <w:rFonts w:asciiTheme="majorHAnsi" w:hAnsiTheme="majorHAnsi"/>
          <w:bCs/>
          <w:noProof/>
          <w:sz w:val="24"/>
          <w:szCs w:val="24"/>
          <w:lang w:eastAsia="ja-JP"/>
        </w:rPr>
        <mc:AlternateContent>
          <mc:Choice Requires="wps">
            <w:drawing>
              <wp:anchor distT="45720" distB="45720" distL="114300" distR="114300" simplePos="0" relativeHeight="251749888" behindDoc="0" locked="0" layoutInCell="1" allowOverlap="1" wp14:anchorId="15BFA531" wp14:editId="39F7AD3A">
                <wp:simplePos x="0" y="0"/>
                <wp:positionH relativeFrom="margin">
                  <wp:posOffset>-41275</wp:posOffset>
                </wp:positionH>
                <wp:positionV relativeFrom="paragraph">
                  <wp:posOffset>3964940</wp:posOffset>
                </wp:positionV>
                <wp:extent cx="3748405" cy="407035"/>
                <wp:effectExtent l="0" t="0" r="444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8405" cy="407035"/>
                        </a:xfrm>
                        <a:prstGeom prst="rect">
                          <a:avLst/>
                        </a:prstGeom>
                        <a:solidFill>
                          <a:srgbClr val="FFFFFF"/>
                        </a:solidFill>
                        <a:ln w="9525">
                          <a:noFill/>
                          <a:miter lim="800000"/>
                          <a:headEnd/>
                          <a:tailEnd/>
                        </a:ln>
                      </wps:spPr>
                      <wps:txbx>
                        <w:txbxContent>
                          <w:p w14:paraId="1D6DE0DF" w14:textId="77777777" w:rsidR="00D46F57" w:rsidRPr="000A7F5D" w:rsidRDefault="00D46F57" w:rsidP="00D46F57">
                            <w:pPr>
                              <w:spacing w:after="0"/>
                              <w:rPr>
                                <w:rFonts w:asciiTheme="majorHAnsi" w:hAnsiTheme="majorHAnsi"/>
                                <w:b/>
                                <w:bCs/>
                                <w:sz w:val="16"/>
                                <w:szCs w:val="16"/>
                              </w:rPr>
                            </w:pPr>
                            <w:r w:rsidRPr="000A7F5D">
                              <w:rPr>
                                <w:rFonts w:asciiTheme="majorHAnsi" w:hAnsiTheme="majorHAnsi"/>
                                <w:b/>
                                <w:bCs/>
                                <w:sz w:val="16"/>
                                <w:szCs w:val="16"/>
                              </w:rPr>
                              <w:t xml:space="preserve">Photo 2: </w:t>
                            </w:r>
                            <w:r w:rsidR="005F33D0" w:rsidRPr="000A7F5D">
                              <w:rPr>
                                <w:rFonts w:asciiTheme="majorHAnsi" w:hAnsiTheme="majorHAnsi"/>
                                <w:b/>
                                <w:bCs/>
                                <w:sz w:val="16"/>
                                <w:szCs w:val="16"/>
                              </w:rPr>
                              <w:t>A feral cat (</w:t>
                            </w:r>
                            <w:r w:rsidR="005F33D0" w:rsidRPr="000A7F5D">
                              <w:rPr>
                                <w:rFonts w:asciiTheme="majorHAnsi" w:hAnsiTheme="majorHAnsi"/>
                                <w:b/>
                                <w:bCs/>
                                <w:i/>
                                <w:iCs/>
                                <w:sz w:val="16"/>
                                <w:szCs w:val="16"/>
                              </w:rPr>
                              <w:t xml:space="preserve">Felis </w:t>
                            </w:r>
                            <w:proofErr w:type="spellStart"/>
                            <w:r w:rsidR="005F33D0" w:rsidRPr="000A7F5D">
                              <w:rPr>
                                <w:rFonts w:asciiTheme="majorHAnsi" w:hAnsiTheme="majorHAnsi"/>
                                <w:b/>
                                <w:bCs/>
                                <w:i/>
                                <w:iCs/>
                                <w:sz w:val="16"/>
                                <w:szCs w:val="16"/>
                              </w:rPr>
                              <w:t>catus</w:t>
                            </w:r>
                            <w:proofErr w:type="spellEnd"/>
                            <w:r w:rsidR="005F33D0" w:rsidRPr="000A7F5D">
                              <w:rPr>
                                <w:rFonts w:asciiTheme="majorHAnsi" w:hAnsiTheme="majorHAnsi"/>
                                <w:b/>
                                <w:bCs/>
                                <w:sz w:val="16"/>
                                <w:szCs w:val="16"/>
                              </w:rPr>
                              <w:t xml:space="preserve">). </w:t>
                            </w:r>
                          </w:p>
                          <w:p w14:paraId="3EFCEA58" w14:textId="3B433C52" w:rsidR="005F33D0" w:rsidRPr="000A7F5D" w:rsidRDefault="005F33D0" w:rsidP="00D46F57">
                            <w:pPr>
                              <w:spacing w:after="0"/>
                              <w:rPr>
                                <w:rFonts w:asciiTheme="majorHAnsi" w:hAnsiTheme="majorHAnsi"/>
                                <w:b/>
                                <w:bCs/>
                                <w:sz w:val="16"/>
                                <w:szCs w:val="16"/>
                              </w:rPr>
                            </w:pPr>
                            <w:r w:rsidRPr="000A7F5D">
                              <w:rPr>
                                <w:rFonts w:asciiTheme="majorHAnsi" w:hAnsiTheme="majorHAnsi"/>
                                <w:b/>
                                <w:bCs/>
                                <w:sz w:val="16"/>
                                <w:szCs w:val="16"/>
                              </w:rPr>
                              <w:t xml:space="preserve">Photo credit: Getty images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FA531" id="_x0000_s1027" type="#_x0000_t202" style="position:absolute;margin-left:-3.25pt;margin-top:312.2pt;width:295.15pt;height:32.05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5XKIwIAACMEAAAOAAAAZHJzL2Uyb0RvYy54bWysU21v2yAQ/j5p/wHxfbGTOk1qxam6dJkm&#10;dS9Sux+AMY7RgGNAYme/vgdO02z7No0PiOPuHp577ljdDlqRg3BegqnodJJTIgyHRppdRb8/bd8t&#10;KfGBmYYpMKKiR+Hp7frtm1VvSzGDDlQjHEEQ48veVrQLwZZZ5nknNPMTsMKgswWnWUDT7bLGsR7R&#10;tcpmeX6d9eAa64AL7/H2fnTSdcJvW8HD17b1IhBVUeQW0u7SXsc9W69YuXPMdpKfaLB/YKGZNPjo&#10;GeqeBUb2Tv4FpSV34KENEw46g7aVXKQasJpp/kc1jx2zItWC4nh7lsn/P1j+5fDNEdlg764pMUxj&#10;j57EEMh7GMgsytNbX2LUo8W4MOA1hqZSvX0A/sMTA5uOmZ24cw76TrAG6U1jZnaROuL4CFL3n6HB&#10;Z9g+QAIaWqejdqgGQXRs0/HcmkiF4+XVolgW+ZwSjr4iX+RX8/QEK1+yrfPhowBN4qGiDluf0Nnh&#10;wYfIhpUvIfExD0o2W6lUMtyu3ihHDgzHZJvWCf23MGVIX9Gb+WyekA3E/DRBWgYcYyV1RZd5XDGd&#10;lVGND6ZJ58CkGs/IRJmTPFGRUZsw1MPYiJgbpauhOaJeDsapxV+Ghw7cL0p6nNiK+p975gQl6pNB&#10;zW+mRRFHPBnFfDFDw1166ksPMxyhKhooGY+bkL5FpG3gDnvTyiTbK5MTZZzEpObp18RRv7RT1Ovf&#10;Xj8DAAD//wMAUEsDBBQABgAIAAAAIQBDSBUY3wAAAAoBAAAPAAAAZHJzL2Rvd25yZXYueG1sTI/B&#10;ToNAEIbvJr7DZky8mHaxAkVkadSkxmtrH2Bhp0BkZwm7LfTtnZ7scWa+/PP9xWa2vTjj6DtHCp6X&#10;EQik2pmOGgWHn+0iA+GDJqN7R6jggh425f1doXPjJtrheR8awSHkc62gDWHIpfR1i1b7pRuQ+HZ0&#10;o9WBx7GRZtQTh9terqIolVZ3xB9aPeBni/Xv/mQVHL+np+R1qr7CYb2L0w/drSt3UerxYX5/AxFw&#10;Dv8wXPVZHUp2qtyJjBe9gkWaMKkgXcUxCAaS7IW7VLzJsgRkWcjbCuUfAAAA//8DAFBLAQItABQA&#10;BgAIAAAAIQC2gziS/gAAAOEBAAATAAAAAAAAAAAAAAAAAAAAAABbQ29udGVudF9UeXBlc10ueG1s&#10;UEsBAi0AFAAGAAgAAAAhADj9If/WAAAAlAEAAAsAAAAAAAAAAAAAAAAALwEAAF9yZWxzLy5yZWxz&#10;UEsBAi0AFAAGAAgAAAAhADrnlcojAgAAIwQAAA4AAAAAAAAAAAAAAAAALgIAAGRycy9lMm9Eb2Mu&#10;eG1sUEsBAi0AFAAGAAgAAAAhAENIFRjfAAAACgEAAA8AAAAAAAAAAAAAAAAAfQQAAGRycy9kb3du&#10;cmV2LnhtbFBLBQYAAAAABAAEAPMAAACJBQAAAAA=&#10;" stroked="f">
                <v:textbox>
                  <w:txbxContent>
                    <w:p w14:paraId="1D6DE0DF" w14:textId="77777777" w:rsidR="00D46F57" w:rsidRPr="000A7F5D" w:rsidRDefault="00D46F57" w:rsidP="00D46F57">
                      <w:pPr>
                        <w:spacing w:after="0"/>
                        <w:rPr>
                          <w:rFonts w:asciiTheme="majorHAnsi" w:hAnsiTheme="majorHAnsi"/>
                          <w:b/>
                          <w:bCs/>
                          <w:sz w:val="16"/>
                          <w:szCs w:val="16"/>
                        </w:rPr>
                      </w:pPr>
                      <w:r w:rsidRPr="000A7F5D">
                        <w:rPr>
                          <w:rFonts w:asciiTheme="majorHAnsi" w:hAnsiTheme="majorHAnsi"/>
                          <w:b/>
                          <w:bCs/>
                          <w:sz w:val="16"/>
                          <w:szCs w:val="16"/>
                        </w:rPr>
                        <w:t xml:space="preserve">Photo 2: </w:t>
                      </w:r>
                      <w:r w:rsidR="005F33D0" w:rsidRPr="000A7F5D">
                        <w:rPr>
                          <w:rFonts w:asciiTheme="majorHAnsi" w:hAnsiTheme="majorHAnsi"/>
                          <w:b/>
                          <w:bCs/>
                          <w:sz w:val="16"/>
                          <w:szCs w:val="16"/>
                        </w:rPr>
                        <w:t>A feral cat (</w:t>
                      </w:r>
                      <w:r w:rsidR="005F33D0" w:rsidRPr="000A7F5D">
                        <w:rPr>
                          <w:rFonts w:asciiTheme="majorHAnsi" w:hAnsiTheme="majorHAnsi"/>
                          <w:b/>
                          <w:bCs/>
                          <w:i/>
                          <w:iCs/>
                          <w:sz w:val="16"/>
                          <w:szCs w:val="16"/>
                        </w:rPr>
                        <w:t xml:space="preserve">Felis </w:t>
                      </w:r>
                      <w:proofErr w:type="spellStart"/>
                      <w:r w:rsidR="005F33D0" w:rsidRPr="000A7F5D">
                        <w:rPr>
                          <w:rFonts w:asciiTheme="majorHAnsi" w:hAnsiTheme="majorHAnsi"/>
                          <w:b/>
                          <w:bCs/>
                          <w:i/>
                          <w:iCs/>
                          <w:sz w:val="16"/>
                          <w:szCs w:val="16"/>
                        </w:rPr>
                        <w:t>catus</w:t>
                      </w:r>
                      <w:proofErr w:type="spellEnd"/>
                      <w:r w:rsidR="005F33D0" w:rsidRPr="000A7F5D">
                        <w:rPr>
                          <w:rFonts w:asciiTheme="majorHAnsi" w:hAnsiTheme="majorHAnsi"/>
                          <w:b/>
                          <w:bCs/>
                          <w:sz w:val="16"/>
                          <w:szCs w:val="16"/>
                        </w:rPr>
                        <w:t xml:space="preserve">). </w:t>
                      </w:r>
                    </w:p>
                    <w:p w14:paraId="3EFCEA58" w14:textId="3B433C52" w:rsidR="005F33D0" w:rsidRPr="000A7F5D" w:rsidRDefault="005F33D0" w:rsidP="00D46F57">
                      <w:pPr>
                        <w:spacing w:after="0"/>
                        <w:rPr>
                          <w:rFonts w:asciiTheme="majorHAnsi" w:hAnsiTheme="majorHAnsi"/>
                          <w:b/>
                          <w:bCs/>
                          <w:sz w:val="16"/>
                          <w:szCs w:val="16"/>
                        </w:rPr>
                      </w:pPr>
                      <w:r w:rsidRPr="000A7F5D">
                        <w:rPr>
                          <w:rFonts w:asciiTheme="majorHAnsi" w:hAnsiTheme="majorHAnsi"/>
                          <w:b/>
                          <w:bCs/>
                          <w:sz w:val="16"/>
                          <w:szCs w:val="16"/>
                        </w:rPr>
                        <w:t xml:space="preserve">Photo credit: Getty images </w:t>
                      </w:r>
                    </w:p>
                  </w:txbxContent>
                </v:textbox>
                <w10:wrap type="square" anchorx="margin"/>
              </v:shape>
            </w:pict>
          </mc:Fallback>
        </mc:AlternateContent>
      </w:r>
      <w:r w:rsidRPr="001B7636">
        <w:rPr>
          <w:rFonts w:asciiTheme="majorHAnsi" w:hAnsiTheme="majorHAnsi"/>
          <w:noProof/>
        </w:rPr>
        <w:drawing>
          <wp:anchor distT="0" distB="0" distL="114300" distR="114300" simplePos="0" relativeHeight="251750912" behindDoc="1" locked="0" layoutInCell="1" allowOverlap="1" wp14:anchorId="010BEDBA" wp14:editId="38CA1D21">
            <wp:simplePos x="0" y="0"/>
            <wp:positionH relativeFrom="margin">
              <wp:posOffset>18415</wp:posOffset>
            </wp:positionH>
            <wp:positionV relativeFrom="paragraph">
              <wp:posOffset>1775460</wp:posOffset>
            </wp:positionV>
            <wp:extent cx="3709670" cy="2225675"/>
            <wp:effectExtent l="0" t="0" r="5080" b="3175"/>
            <wp:wrapTight wrapText="bothSides">
              <wp:wrapPolygon edited="0">
                <wp:start x="0" y="0"/>
                <wp:lineTo x="0" y="21446"/>
                <wp:lineTo x="21519" y="21446"/>
                <wp:lineTo x="215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967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3D0" w:rsidRPr="001B7636">
        <w:rPr>
          <w:rFonts w:asciiTheme="majorHAnsi" w:hAnsiTheme="majorHAnsi"/>
          <w:noProof/>
        </w:rPr>
        <mc:AlternateContent>
          <mc:Choice Requires="wps">
            <w:drawing>
              <wp:anchor distT="91440" distB="91440" distL="114300" distR="114300" simplePos="0" relativeHeight="251649536" behindDoc="0" locked="0" layoutInCell="0" allowOverlap="1" wp14:anchorId="755B2D9B" wp14:editId="0C8BF882">
                <wp:simplePos x="0" y="0"/>
                <wp:positionH relativeFrom="page">
                  <wp:align>right</wp:align>
                </wp:positionH>
                <wp:positionV relativeFrom="page">
                  <wp:align>bottom</wp:align>
                </wp:positionV>
                <wp:extent cx="2703195" cy="10680700"/>
                <wp:effectExtent l="0" t="0" r="1905" b="6350"/>
                <wp:wrapSquare wrapText="bothSides"/>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03195" cy="10680700"/>
                        </a:xfrm>
                        <a:prstGeom prst="rect">
                          <a:avLst/>
                        </a:prstGeom>
                        <a:solidFill>
                          <a:srgbClr val="B93737"/>
                        </a:solidFill>
                        <a:ln>
                          <a:noFill/>
                        </a:ln>
                        <a:effectLst/>
                      </wps:spPr>
                      <wps:txbx>
                        <w:txbxContent>
                          <w:p w14:paraId="10F0249F" w14:textId="77777777" w:rsidR="008928BD" w:rsidRPr="00F41230" w:rsidRDefault="008928BD" w:rsidP="00CE2F01">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645CB944" w14:textId="77777777" w:rsidR="00757CA2" w:rsidRPr="00D54377" w:rsidRDefault="00757CA2" w:rsidP="00757CA2">
                            <w:pPr>
                              <w:spacing w:after="120"/>
                              <w:rPr>
                                <w:rFonts w:asciiTheme="majorHAnsi" w:hAnsiTheme="majorHAnsi" w:cstheme="minorHAnsi"/>
                                <w:b/>
                                <w:color w:val="FFFFFF" w:themeColor="background1"/>
                                <w:sz w:val="20"/>
                                <w:szCs w:val="20"/>
                              </w:rPr>
                            </w:pPr>
                            <w:r w:rsidRPr="00D54377">
                              <w:rPr>
                                <w:rFonts w:asciiTheme="majorHAnsi" w:hAnsiTheme="majorHAnsi" w:cstheme="minorHAnsi"/>
                                <w:b/>
                                <w:color w:val="FFFFFF" w:themeColor="background1"/>
                                <w:sz w:val="20"/>
                                <w:szCs w:val="20"/>
                              </w:rPr>
                              <w:t>ACEBO</w:t>
                            </w:r>
                          </w:p>
                          <w:p w14:paraId="543C4C0E" w14:textId="77777777" w:rsidR="00757CA2" w:rsidRPr="00D54377"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 xml:space="preserve">Supported and presented at the Australasian Vertebrate Pest Conference and Kids Conference </w:t>
                            </w:r>
                          </w:p>
                          <w:p w14:paraId="283E9393" w14:textId="77777777" w:rsidR="00757CA2" w:rsidRPr="00D54377"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 xml:space="preserve">Hosted the </w:t>
                            </w:r>
                            <w:r>
                              <w:rPr>
                                <w:rFonts w:asciiTheme="majorHAnsi" w:hAnsiTheme="majorHAnsi"/>
                                <w:color w:val="FFFFFF" w:themeColor="background1"/>
                                <w:sz w:val="20"/>
                                <w:szCs w:val="20"/>
                              </w:rPr>
                              <w:t>2021</w:t>
                            </w:r>
                            <w:r w:rsidRPr="00D54377">
                              <w:rPr>
                                <w:rFonts w:asciiTheme="majorHAnsi" w:hAnsiTheme="majorHAnsi"/>
                                <w:color w:val="FFFFFF" w:themeColor="background1"/>
                                <w:sz w:val="20"/>
                                <w:szCs w:val="20"/>
                              </w:rPr>
                              <w:t xml:space="preserve"> webinars series</w:t>
                            </w:r>
                          </w:p>
                          <w:p w14:paraId="03B023C1" w14:textId="77777777" w:rsidR="00757CA2" w:rsidRPr="00D54377"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Supported a graduate industry project on invasive ants</w:t>
                            </w:r>
                          </w:p>
                          <w:p w14:paraId="1758632E" w14:textId="77777777" w:rsidR="00757CA2" w:rsidRPr="00D54377"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Participated workshops assessing risk of ornamental fish species in Australia</w:t>
                            </w:r>
                          </w:p>
                          <w:p w14:paraId="67B9A2A7" w14:textId="0AADB774" w:rsidR="008928BD" w:rsidRDefault="008928BD" w:rsidP="00CE2F01">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ACPPO</w:t>
                            </w:r>
                          </w:p>
                          <w:p w14:paraId="16487F3D" w14:textId="548DA2E8" w:rsidR="00D05BEE" w:rsidRDefault="00B8549C"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M</w:t>
                            </w:r>
                            <w:r w:rsidRPr="00DA3E07">
                              <w:rPr>
                                <w:rFonts w:asciiTheme="majorHAnsi" w:hAnsiTheme="majorHAnsi" w:cstheme="minorHAnsi"/>
                                <w:bCs/>
                                <w:color w:val="FFFFFF" w:themeColor="background1"/>
                                <w:sz w:val="20"/>
                                <w:szCs w:val="20"/>
                              </w:rPr>
                              <w:t xml:space="preserve">et </w:t>
                            </w:r>
                            <w:r>
                              <w:rPr>
                                <w:rFonts w:asciiTheme="majorHAnsi" w:hAnsiTheme="majorHAnsi" w:cstheme="minorHAnsi"/>
                                <w:bCs/>
                                <w:color w:val="FFFFFF" w:themeColor="background1"/>
                                <w:sz w:val="20"/>
                                <w:szCs w:val="20"/>
                              </w:rPr>
                              <w:t xml:space="preserve">with </w:t>
                            </w:r>
                            <w:r w:rsidRPr="00DA3E07">
                              <w:rPr>
                                <w:rFonts w:asciiTheme="majorHAnsi" w:hAnsiTheme="majorHAnsi" w:cstheme="minorHAnsi"/>
                                <w:bCs/>
                                <w:color w:val="FFFFFF" w:themeColor="background1"/>
                                <w:sz w:val="20"/>
                                <w:szCs w:val="20"/>
                              </w:rPr>
                              <w:t xml:space="preserve">the Prime Minister </w:t>
                            </w:r>
                            <w:r>
                              <w:rPr>
                                <w:rFonts w:asciiTheme="majorHAnsi" w:hAnsiTheme="majorHAnsi" w:cstheme="minorHAnsi"/>
                                <w:bCs/>
                                <w:color w:val="FFFFFF" w:themeColor="background1"/>
                                <w:sz w:val="20"/>
                                <w:szCs w:val="20"/>
                              </w:rPr>
                              <w:t xml:space="preserve">along </w:t>
                            </w:r>
                            <w:r w:rsidR="00D05BEE" w:rsidRPr="00DA3E07">
                              <w:rPr>
                                <w:rFonts w:asciiTheme="majorHAnsi" w:hAnsiTheme="majorHAnsi" w:cstheme="minorHAnsi"/>
                                <w:bCs/>
                                <w:color w:val="FFFFFF" w:themeColor="background1"/>
                                <w:sz w:val="20"/>
                                <w:szCs w:val="20"/>
                              </w:rPr>
                              <w:t xml:space="preserve">with </w:t>
                            </w:r>
                            <w:r w:rsidR="000A7F5D">
                              <w:rPr>
                                <w:rFonts w:asciiTheme="majorHAnsi" w:hAnsiTheme="majorHAnsi" w:cstheme="minorHAnsi"/>
                                <w:bCs/>
                                <w:color w:val="FFFFFF" w:themeColor="background1"/>
                                <w:sz w:val="20"/>
                                <w:szCs w:val="20"/>
                              </w:rPr>
                              <w:t>ACVO</w:t>
                            </w:r>
                            <w:r w:rsidR="00D05BEE" w:rsidRPr="00DA3E07">
                              <w:rPr>
                                <w:rFonts w:asciiTheme="majorHAnsi" w:hAnsiTheme="majorHAnsi" w:cstheme="minorHAnsi"/>
                                <w:bCs/>
                                <w:color w:val="FFFFFF" w:themeColor="background1"/>
                                <w:sz w:val="20"/>
                                <w:szCs w:val="20"/>
                              </w:rPr>
                              <w:t xml:space="preserve"> to discuss biosecurity threats and risk pathways </w:t>
                            </w:r>
                          </w:p>
                          <w:p w14:paraId="0BA8695B" w14:textId="77777777" w:rsidR="00AC605F" w:rsidRDefault="00AC605F" w:rsidP="00AC605F">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Celebrated World Bee Day on 20 May with a special newsletter and webinar </w:t>
                            </w:r>
                          </w:p>
                          <w:p w14:paraId="4497B8A5" w14:textId="0EAA99BD" w:rsidR="00E038BC" w:rsidRDefault="008710DF"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Panel member at the</w:t>
                            </w:r>
                            <w:r w:rsidR="00E038BC">
                              <w:rPr>
                                <w:rFonts w:asciiTheme="majorHAnsi" w:hAnsiTheme="majorHAnsi" w:cstheme="minorHAnsi"/>
                                <w:bCs/>
                                <w:color w:val="FFFFFF" w:themeColor="background1"/>
                                <w:sz w:val="20"/>
                                <w:szCs w:val="20"/>
                              </w:rPr>
                              <w:t xml:space="preserve"> Better Biosecurity </w:t>
                            </w:r>
                            <w:r w:rsidR="00AC605F">
                              <w:rPr>
                                <w:rFonts w:asciiTheme="majorHAnsi" w:hAnsiTheme="majorHAnsi" w:cstheme="minorHAnsi"/>
                                <w:bCs/>
                                <w:color w:val="FFFFFF" w:themeColor="background1"/>
                                <w:sz w:val="20"/>
                                <w:szCs w:val="20"/>
                              </w:rPr>
                              <w:t>conference in</w:t>
                            </w:r>
                            <w:r w:rsidR="00E038BC">
                              <w:rPr>
                                <w:rFonts w:asciiTheme="majorHAnsi" w:hAnsiTheme="majorHAnsi" w:cstheme="minorHAnsi"/>
                                <w:bCs/>
                                <w:color w:val="FFFFFF" w:themeColor="background1"/>
                                <w:sz w:val="20"/>
                                <w:szCs w:val="20"/>
                              </w:rPr>
                              <w:t xml:space="preserve"> New Zealand</w:t>
                            </w:r>
                          </w:p>
                          <w:p w14:paraId="41D8B12A" w14:textId="5F0C1EE6" w:rsidR="008710DF" w:rsidRDefault="008710DF"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Assumed role of country representative of the Pacific Plant Protection Organisation (PPPO) and presented at the May PPPO </w:t>
                            </w:r>
                            <w:proofErr w:type="spellStart"/>
                            <w:r>
                              <w:rPr>
                                <w:rFonts w:asciiTheme="majorHAnsi" w:hAnsiTheme="majorHAnsi" w:cstheme="minorHAnsi"/>
                                <w:bCs/>
                                <w:color w:val="FFFFFF" w:themeColor="background1"/>
                                <w:sz w:val="20"/>
                                <w:szCs w:val="20"/>
                              </w:rPr>
                              <w:t>Talanoa</w:t>
                            </w:r>
                            <w:proofErr w:type="spellEnd"/>
                            <w:r>
                              <w:rPr>
                                <w:rFonts w:asciiTheme="majorHAnsi" w:hAnsiTheme="majorHAnsi" w:cstheme="minorHAnsi"/>
                                <w:bCs/>
                                <w:color w:val="FFFFFF" w:themeColor="background1"/>
                                <w:sz w:val="20"/>
                                <w:szCs w:val="20"/>
                              </w:rPr>
                              <w:t xml:space="preserve"> session</w:t>
                            </w:r>
                          </w:p>
                          <w:p w14:paraId="00EA2875" w14:textId="4C8DD8AE" w:rsidR="00B8549C" w:rsidRDefault="008710DF" w:rsidP="00B8549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w:t>
                            </w:r>
                            <w:r w:rsidR="00B8549C">
                              <w:rPr>
                                <w:rFonts w:asciiTheme="majorHAnsi" w:hAnsiTheme="majorHAnsi" w:cstheme="minorHAnsi"/>
                                <w:bCs/>
                                <w:color w:val="FFFFFF" w:themeColor="background1"/>
                                <w:sz w:val="20"/>
                                <w:szCs w:val="20"/>
                              </w:rPr>
                              <w:t xml:space="preserve"> a biosecurity </w:t>
                            </w:r>
                            <w:r>
                              <w:rPr>
                                <w:rFonts w:asciiTheme="majorHAnsi" w:hAnsiTheme="majorHAnsi" w:cstheme="minorHAnsi"/>
                                <w:bCs/>
                                <w:color w:val="FFFFFF" w:themeColor="background1"/>
                                <w:sz w:val="20"/>
                                <w:szCs w:val="20"/>
                              </w:rPr>
                              <w:t>information booth</w:t>
                            </w:r>
                            <w:r w:rsidR="00B8549C">
                              <w:rPr>
                                <w:rFonts w:asciiTheme="majorHAnsi" w:hAnsiTheme="majorHAnsi" w:cstheme="minorHAnsi"/>
                                <w:bCs/>
                                <w:color w:val="FFFFFF" w:themeColor="background1"/>
                                <w:sz w:val="20"/>
                                <w:szCs w:val="20"/>
                              </w:rPr>
                              <w:t xml:space="preserve"> at the </w:t>
                            </w:r>
                            <w:proofErr w:type="spellStart"/>
                            <w:r w:rsidR="00B8549C">
                              <w:rPr>
                                <w:rFonts w:asciiTheme="majorHAnsi" w:hAnsiTheme="majorHAnsi" w:cstheme="minorHAnsi"/>
                                <w:bCs/>
                                <w:color w:val="FFFFFF" w:themeColor="background1"/>
                                <w:sz w:val="20"/>
                                <w:szCs w:val="20"/>
                              </w:rPr>
                              <w:t>Hort</w:t>
                            </w:r>
                            <w:proofErr w:type="spellEnd"/>
                            <w:r w:rsidR="00B8549C">
                              <w:rPr>
                                <w:rFonts w:asciiTheme="majorHAnsi" w:hAnsiTheme="majorHAnsi" w:cstheme="minorHAnsi"/>
                                <w:bCs/>
                                <w:color w:val="FFFFFF" w:themeColor="background1"/>
                                <w:sz w:val="20"/>
                                <w:szCs w:val="20"/>
                              </w:rPr>
                              <w:t xml:space="preserve"> Connections conference</w:t>
                            </w:r>
                          </w:p>
                          <w:p w14:paraId="3841FC79" w14:textId="7C7FE47B" w:rsidR="00AC605F" w:rsidRDefault="008710DF" w:rsidP="00B8549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Australian representative at</w:t>
                            </w:r>
                            <w:r w:rsidR="00AC605F">
                              <w:rPr>
                                <w:rFonts w:asciiTheme="majorHAnsi" w:hAnsiTheme="majorHAnsi" w:cstheme="minorHAnsi"/>
                                <w:bCs/>
                                <w:color w:val="FFFFFF" w:themeColor="background1"/>
                                <w:sz w:val="20"/>
                                <w:szCs w:val="20"/>
                              </w:rPr>
                              <w:t xml:space="preserve"> G20 </w:t>
                            </w:r>
                            <w:r>
                              <w:rPr>
                                <w:rFonts w:asciiTheme="majorHAnsi" w:hAnsiTheme="majorHAnsi" w:cstheme="minorHAnsi"/>
                                <w:bCs/>
                                <w:color w:val="FFFFFF" w:themeColor="background1"/>
                                <w:sz w:val="20"/>
                                <w:szCs w:val="20"/>
                              </w:rPr>
                              <w:t>Meeting of Agricultural Chief Scientists</w:t>
                            </w:r>
                          </w:p>
                          <w:p w14:paraId="7CC34C02" w14:textId="023BD012" w:rsidR="00BE6163" w:rsidRPr="00DA3E07" w:rsidRDefault="008710DF"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w:t>
                            </w:r>
                            <w:r w:rsidR="00BE6163">
                              <w:rPr>
                                <w:rFonts w:asciiTheme="majorHAnsi" w:hAnsiTheme="majorHAnsi" w:cstheme="minorHAnsi"/>
                                <w:bCs/>
                                <w:color w:val="FFFFFF" w:themeColor="background1"/>
                                <w:sz w:val="20"/>
                                <w:szCs w:val="20"/>
                              </w:rPr>
                              <w:t xml:space="preserve"> webinar</w:t>
                            </w:r>
                            <w:r>
                              <w:rPr>
                                <w:rFonts w:asciiTheme="majorHAnsi" w:hAnsiTheme="majorHAnsi" w:cstheme="minorHAnsi"/>
                                <w:bCs/>
                                <w:color w:val="FFFFFF" w:themeColor="background1"/>
                                <w:sz w:val="20"/>
                                <w:szCs w:val="20"/>
                              </w:rPr>
                              <w:t xml:space="preserve"> </w:t>
                            </w:r>
                            <w:r w:rsidR="00E038BC">
                              <w:rPr>
                                <w:rFonts w:asciiTheme="majorHAnsi" w:hAnsiTheme="majorHAnsi" w:cstheme="minorHAnsi"/>
                                <w:bCs/>
                                <w:color w:val="FFFFFF" w:themeColor="background1"/>
                                <w:sz w:val="20"/>
                                <w:szCs w:val="20"/>
                              </w:rPr>
                              <w:t xml:space="preserve">on </w:t>
                            </w:r>
                            <w:r w:rsidR="00B8549C">
                              <w:rPr>
                                <w:rFonts w:asciiTheme="majorHAnsi" w:hAnsiTheme="majorHAnsi" w:cstheme="minorHAnsi"/>
                                <w:bCs/>
                                <w:color w:val="FFFFFF" w:themeColor="background1"/>
                                <w:sz w:val="20"/>
                                <w:szCs w:val="20"/>
                              </w:rPr>
                              <w:t>invasive pests and climate change</w:t>
                            </w:r>
                          </w:p>
                          <w:p w14:paraId="65155A41" w14:textId="379032A1" w:rsidR="008928BD" w:rsidRPr="009B25BE" w:rsidRDefault="008F18FF" w:rsidP="00CE2F01">
                            <w:pPr>
                              <w:spacing w:after="120"/>
                              <w:rPr>
                                <w:rFonts w:asciiTheme="majorHAnsi" w:hAnsiTheme="majorHAnsi" w:cstheme="minorHAnsi"/>
                                <w:b/>
                                <w:color w:val="FFFFFF" w:themeColor="background1"/>
                              </w:rPr>
                            </w:pPr>
                            <w:r>
                              <w:rPr>
                                <w:rFonts w:asciiTheme="majorHAnsi" w:hAnsiTheme="majorHAnsi" w:cstheme="minorHAnsi"/>
                                <w:b/>
                                <w:color w:val="FFFFFF" w:themeColor="background1"/>
                              </w:rPr>
                              <w:t>O</w:t>
                            </w:r>
                            <w:r w:rsidR="008928BD" w:rsidRPr="009B25BE">
                              <w:rPr>
                                <w:rFonts w:asciiTheme="majorHAnsi" w:hAnsiTheme="majorHAnsi" w:cstheme="minorHAnsi"/>
                                <w:b/>
                                <w:color w:val="FFFFFF" w:themeColor="background1"/>
                              </w:rPr>
                              <w:t>CVO</w:t>
                            </w:r>
                          </w:p>
                          <w:p w14:paraId="52422AC4" w14:textId="3C6863A5"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Chaired World Organisation for Animal Health’s (OI</w:t>
                            </w:r>
                            <w:r w:rsidR="00E038BC">
                              <w:rPr>
                                <w:rFonts w:asciiTheme="majorHAnsi" w:hAnsiTheme="majorHAnsi" w:cstheme="minorHAnsi"/>
                                <w:bCs/>
                                <w:color w:val="FFFFFF" w:themeColor="background1"/>
                                <w:sz w:val="20"/>
                                <w:szCs w:val="20"/>
                              </w:rPr>
                              <w:t>E</w:t>
                            </w:r>
                            <w:r w:rsidRPr="00DA3E07">
                              <w:rPr>
                                <w:rFonts w:asciiTheme="majorHAnsi" w:hAnsiTheme="majorHAnsi" w:cstheme="minorHAnsi"/>
                                <w:bCs/>
                                <w:color w:val="FFFFFF" w:themeColor="background1"/>
                                <w:sz w:val="20"/>
                                <w:szCs w:val="20"/>
                              </w:rPr>
                              <w:t>) 88th General Session</w:t>
                            </w:r>
                            <w:r w:rsidR="008710DF">
                              <w:rPr>
                                <w:rFonts w:asciiTheme="majorHAnsi" w:hAnsiTheme="majorHAnsi" w:cstheme="minorHAnsi"/>
                                <w:bCs/>
                                <w:color w:val="FFFFFF" w:themeColor="background1"/>
                                <w:sz w:val="20"/>
                                <w:szCs w:val="20"/>
                              </w:rPr>
                              <w:t xml:space="preserve"> and c</w:t>
                            </w:r>
                            <w:r w:rsidRPr="00DA3E07">
                              <w:rPr>
                                <w:rFonts w:asciiTheme="majorHAnsi" w:hAnsiTheme="majorHAnsi" w:cstheme="minorHAnsi"/>
                                <w:bCs/>
                                <w:color w:val="FFFFFF" w:themeColor="background1"/>
                                <w:sz w:val="20"/>
                                <w:szCs w:val="20"/>
                              </w:rPr>
                              <w:t>ompleted a successful three-year term as President of the OIE</w:t>
                            </w:r>
                          </w:p>
                          <w:p w14:paraId="5CA0142B" w14:textId="26D56414" w:rsid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Assumed Chair of the Animal Health Quadrilateral Alliance</w:t>
                            </w:r>
                          </w:p>
                          <w:p w14:paraId="022F2DEA" w14:textId="3D1152BE"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 xml:space="preserve">Participated in meetings of the One Health Global Leaders Group on Antimicrobial Resistance </w:t>
                            </w:r>
                          </w:p>
                          <w:p w14:paraId="67011DA2" w14:textId="1B69067E"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 xml:space="preserve">Along </w:t>
                            </w:r>
                            <w:r w:rsidR="000A7F5D">
                              <w:rPr>
                                <w:rFonts w:asciiTheme="majorHAnsi" w:hAnsiTheme="majorHAnsi" w:cstheme="minorHAnsi"/>
                                <w:bCs/>
                                <w:color w:val="FFFFFF" w:themeColor="background1"/>
                                <w:sz w:val="20"/>
                                <w:szCs w:val="20"/>
                              </w:rPr>
                              <w:t>with ACPPO</w:t>
                            </w:r>
                            <w:r w:rsidRPr="00DA3E07">
                              <w:rPr>
                                <w:rFonts w:asciiTheme="majorHAnsi" w:hAnsiTheme="majorHAnsi" w:cstheme="minorHAnsi"/>
                                <w:bCs/>
                                <w:color w:val="FFFFFF" w:themeColor="background1"/>
                                <w:sz w:val="20"/>
                                <w:szCs w:val="20"/>
                              </w:rPr>
                              <w:t xml:space="preserve"> met the Prime Minister to discuss biosecurity threats and risk pathways </w:t>
                            </w:r>
                          </w:p>
                          <w:p w14:paraId="30DAAF77" w14:textId="67310C05"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Led discussions with industry and jurisdictional partners on emerging animal health threats</w:t>
                            </w:r>
                          </w:p>
                          <w:p w14:paraId="508A2A04" w14:textId="76C25D4D"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Delivered presentation on biosecurity governance as a panellist as part of One Health Poultry Hub roadmap series</w:t>
                            </w:r>
                          </w:p>
                          <w:p w14:paraId="1A174F0A" w14:textId="3C56ADF7" w:rsidR="008710DF"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Campaigned to increase awareness of canine ehrlichiosis in Australia</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55B2D9B" id="Rectangle 4" o:spid="_x0000_s1028" style="position:absolute;margin-left:161.65pt;margin-top:0;width:212.85pt;height:841pt;flip:x;z-index:251649536;visibility:visible;mso-wrap-style:square;mso-width-percent:0;mso-height-percent:0;mso-wrap-distance-left:9pt;mso-wrap-distance-top:7.2pt;mso-wrap-distance-right:9pt;mso-wrap-distance-bottom:7.2pt;mso-position-horizontal:right;mso-position-horizontal-relative:page;mso-position-vertical:bottom;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weEAIAAAsEAAAOAAAAZHJzL2Uyb0RvYy54bWysU1Fv0zAQfkfiP1h+p0nTsWxV02l0GiAN&#10;mBj8ANdxEgvHZ85uk/HrOTtdt8Ib4sXy2Xef7/vu8+pq7A3bK/QabMXns5wzZSXU2rYV//7t9s0F&#10;Zz4IWwsDVlX8UXl+tX79ajW4pSqgA1MrZARi/XJwFe9CcMss87JTvfAzcMrSZQPYi0AhtlmNYiD0&#10;3mRFnp9nA2DtEKTynk5vpku+TvhNo2T40jReBWYqTr2FtGJat3HN1iuxbFG4TstDG+IfuuiFtvTo&#10;EepGBMF2qP+C6rVE8NCEmYQ+g6bRUiUOxGae/8HmoRNOJS4kjndHmfz/g5Wf9/fIdF3xkjMrehrR&#10;VxJN2NYodhblGZxfUtaDu8dI0Ls7kD88s7DpKEtdI8LQKVFTU/OYn50UxMBTKdsOn6AmdLELkJQa&#10;G+xZY7T7EAsjNKnBxjSax+No1BiYpMOizBfzy7ecSbqb5+cXeZmn6WViGZFivUMf3ivoWdxUHIlH&#10;whX7Ox9iZ88piQkYXd9qY1KA7XZjkO0FGeXd5aJclIkMEX6ZZmxMthDLJsTpRCWrHZ554jxpF8bt&#10;mAQuntTcQv1IiiBMbqTfQ5sO8BdnAzmx4v7nTqDizHy0pGpRni2K6N2TCE+i7UkkrCS4igfOpu0m&#10;TJbfOdRtR69Nglu4pmk0OokTu546O8yQHJc0O/yOaOmXccp6/sPr3wAAAP//AwBQSwMEFAAGAAgA&#10;AAAhAJwzkm3cAAAABgEAAA8AAABkcnMvZG93bnJldi54bWxMj8FOwzAQRO9I/IO1SNyoQ5SWEuJU&#10;qFVuSIi2F25OvCQR9jrETpv+PQsXuIy0mtHM22IzOytOOIbek4L7RQICqfGmp1bB8VDdrUGEqMlo&#10;6wkVXDDApry+KnRu/Jne8LSPreASCrlW0MU45FKGpkOnw8IPSOx9+NHpyOfYSjPqM5c7K9MkWUmn&#10;e+KFTg+47bD53E9Ogd+9Zu/HR/fV1FW1W2Z2e5heLkrd3szPTyAizvEvDD/4jA4lM9V+IhOEVcCP&#10;xF9lL0uXDyBqDq3WaQKyLOR//PIbAAD//wMAUEsBAi0AFAAGAAgAAAAhALaDOJL+AAAA4QEAABMA&#10;AAAAAAAAAAAAAAAAAAAAAFtDb250ZW50X1R5cGVzXS54bWxQSwECLQAUAAYACAAAACEAOP0h/9YA&#10;AACUAQAACwAAAAAAAAAAAAAAAAAvAQAAX3JlbHMvLnJlbHNQSwECLQAUAAYACAAAACEAh1T8HhAC&#10;AAALBAAADgAAAAAAAAAAAAAAAAAuAgAAZHJzL2Uyb0RvYy54bWxQSwECLQAUAAYACAAAACEAnDOS&#10;bdwAAAAGAQAADwAAAAAAAAAAAAAAAABqBAAAZHJzL2Rvd25yZXYueG1sUEsFBgAAAAAEAAQA8wAA&#10;AHMFAAAAAA==&#10;" o:allowincell="f" fillcolor="#b93737" stroked="f">
                <v:textbox inset="21.6pt,21.6pt,21.6pt,21.6pt">
                  <w:txbxContent>
                    <w:p w14:paraId="10F0249F" w14:textId="77777777" w:rsidR="008928BD" w:rsidRPr="00F41230" w:rsidRDefault="008928BD" w:rsidP="00CE2F01">
                      <w:pPr>
                        <w:spacing w:after="0"/>
                        <w:rPr>
                          <w:rFonts w:asciiTheme="majorHAnsi" w:hAnsiTheme="majorHAnsi"/>
                          <w:b/>
                          <w:color w:val="FFFFFF" w:themeColor="background1"/>
                          <w:sz w:val="32"/>
                          <w:szCs w:val="32"/>
                        </w:rPr>
                      </w:pPr>
                      <w:r w:rsidRPr="00F41230">
                        <w:rPr>
                          <w:rFonts w:asciiTheme="majorHAnsi" w:hAnsiTheme="majorHAnsi"/>
                          <w:b/>
                          <w:color w:val="FFFFFF" w:themeColor="background1"/>
                          <w:sz w:val="32"/>
                          <w:szCs w:val="32"/>
                        </w:rPr>
                        <w:t>Achievements</w:t>
                      </w:r>
                    </w:p>
                    <w:p w14:paraId="645CB944" w14:textId="77777777" w:rsidR="00757CA2" w:rsidRPr="00D54377" w:rsidRDefault="00757CA2" w:rsidP="00757CA2">
                      <w:pPr>
                        <w:spacing w:after="120"/>
                        <w:rPr>
                          <w:rFonts w:asciiTheme="majorHAnsi" w:hAnsiTheme="majorHAnsi" w:cstheme="minorHAnsi"/>
                          <w:b/>
                          <w:color w:val="FFFFFF" w:themeColor="background1"/>
                          <w:sz w:val="20"/>
                          <w:szCs w:val="20"/>
                        </w:rPr>
                      </w:pPr>
                      <w:r w:rsidRPr="00D54377">
                        <w:rPr>
                          <w:rFonts w:asciiTheme="majorHAnsi" w:hAnsiTheme="majorHAnsi" w:cstheme="minorHAnsi"/>
                          <w:b/>
                          <w:color w:val="FFFFFF" w:themeColor="background1"/>
                          <w:sz w:val="20"/>
                          <w:szCs w:val="20"/>
                        </w:rPr>
                        <w:t>ACEBO</w:t>
                      </w:r>
                    </w:p>
                    <w:p w14:paraId="543C4C0E" w14:textId="77777777" w:rsidR="00757CA2" w:rsidRPr="00D54377"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 xml:space="preserve">Supported and presented at the Australasian Vertebrate Pest Conference and Kids Conference </w:t>
                      </w:r>
                    </w:p>
                    <w:p w14:paraId="283E9393" w14:textId="77777777" w:rsidR="00757CA2" w:rsidRPr="00D54377"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 xml:space="preserve">Hosted the </w:t>
                      </w:r>
                      <w:r>
                        <w:rPr>
                          <w:rFonts w:asciiTheme="majorHAnsi" w:hAnsiTheme="majorHAnsi"/>
                          <w:color w:val="FFFFFF" w:themeColor="background1"/>
                          <w:sz w:val="20"/>
                          <w:szCs w:val="20"/>
                        </w:rPr>
                        <w:t>2021</w:t>
                      </w:r>
                      <w:r w:rsidRPr="00D54377">
                        <w:rPr>
                          <w:rFonts w:asciiTheme="majorHAnsi" w:hAnsiTheme="majorHAnsi"/>
                          <w:color w:val="FFFFFF" w:themeColor="background1"/>
                          <w:sz w:val="20"/>
                          <w:szCs w:val="20"/>
                        </w:rPr>
                        <w:t xml:space="preserve"> webinars series</w:t>
                      </w:r>
                    </w:p>
                    <w:p w14:paraId="03B023C1" w14:textId="77777777" w:rsidR="00757CA2" w:rsidRPr="00D54377"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Supported a graduate industry project on invasive ants</w:t>
                      </w:r>
                    </w:p>
                    <w:p w14:paraId="1758632E" w14:textId="77777777" w:rsidR="00757CA2" w:rsidRPr="00D54377" w:rsidRDefault="00757CA2" w:rsidP="00757CA2">
                      <w:pPr>
                        <w:spacing w:after="120"/>
                        <w:rPr>
                          <w:rFonts w:asciiTheme="majorHAnsi" w:hAnsiTheme="majorHAnsi"/>
                          <w:color w:val="FFFFFF" w:themeColor="background1"/>
                          <w:sz w:val="20"/>
                          <w:szCs w:val="20"/>
                        </w:rPr>
                      </w:pPr>
                      <w:r w:rsidRPr="00D54377">
                        <w:rPr>
                          <w:rFonts w:asciiTheme="majorHAnsi" w:hAnsiTheme="majorHAnsi"/>
                          <w:color w:val="FFFFFF" w:themeColor="background1"/>
                          <w:sz w:val="20"/>
                          <w:szCs w:val="20"/>
                        </w:rPr>
                        <w:t>Participated workshops assessing risk of ornamental fish species in Australia</w:t>
                      </w:r>
                    </w:p>
                    <w:p w14:paraId="67B9A2A7" w14:textId="0AADB774" w:rsidR="008928BD" w:rsidRDefault="008928BD" w:rsidP="00CE2F01">
                      <w:pPr>
                        <w:spacing w:after="120"/>
                        <w:rPr>
                          <w:rFonts w:asciiTheme="majorHAnsi" w:hAnsiTheme="majorHAnsi" w:cstheme="minorHAnsi"/>
                          <w:b/>
                          <w:color w:val="FFFFFF" w:themeColor="background1"/>
                        </w:rPr>
                      </w:pPr>
                      <w:r w:rsidRPr="009B25BE">
                        <w:rPr>
                          <w:rFonts w:asciiTheme="majorHAnsi" w:hAnsiTheme="majorHAnsi" w:cstheme="minorHAnsi"/>
                          <w:b/>
                          <w:color w:val="FFFFFF" w:themeColor="background1"/>
                        </w:rPr>
                        <w:t>ACPPO</w:t>
                      </w:r>
                    </w:p>
                    <w:p w14:paraId="16487F3D" w14:textId="548DA2E8" w:rsidR="00D05BEE" w:rsidRDefault="00B8549C"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M</w:t>
                      </w:r>
                      <w:r w:rsidRPr="00DA3E07">
                        <w:rPr>
                          <w:rFonts w:asciiTheme="majorHAnsi" w:hAnsiTheme="majorHAnsi" w:cstheme="minorHAnsi"/>
                          <w:bCs/>
                          <w:color w:val="FFFFFF" w:themeColor="background1"/>
                          <w:sz w:val="20"/>
                          <w:szCs w:val="20"/>
                        </w:rPr>
                        <w:t xml:space="preserve">et </w:t>
                      </w:r>
                      <w:r>
                        <w:rPr>
                          <w:rFonts w:asciiTheme="majorHAnsi" w:hAnsiTheme="majorHAnsi" w:cstheme="minorHAnsi"/>
                          <w:bCs/>
                          <w:color w:val="FFFFFF" w:themeColor="background1"/>
                          <w:sz w:val="20"/>
                          <w:szCs w:val="20"/>
                        </w:rPr>
                        <w:t xml:space="preserve">with </w:t>
                      </w:r>
                      <w:r w:rsidRPr="00DA3E07">
                        <w:rPr>
                          <w:rFonts w:asciiTheme="majorHAnsi" w:hAnsiTheme="majorHAnsi" w:cstheme="minorHAnsi"/>
                          <w:bCs/>
                          <w:color w:val="FFFFFF" w:themeColor="background1"/>
                          <w:sz w:val="20"/>
                          <w:szCs w:val="20"/>
                        </w:rPr>
                        <w:t xml:space="preserve">the Prime Minister </w:t>
                      </w:r>
                      <w:r>
                        <w:rPr>
                          <w:rFonts w:asciiTheme="majorHAnsi" w:hAnsiTheme="majorHAnsi" w:cstheme="minorHAnsi"/>
                          <w:bCs/>
                          <w:color w:val="FFFFFF" w:themeColor="background1"/>
                          <w:sz w:val="20"/>
                          <w:szCs w:val="20"/>
                        </w:rPr>
                        <w:t xml:space="preserve">along </w:t>
                      </w:r>
                      <w:r w:rsidR="00D05BEE" w:rsidRPr="00DA3E07">
                        <w:rPr>
                          <w:rFonts w:asciiTheme="majorHAnsi" w:hAnsiTheme="majorHAnsi" w:cstheme="minorHAnsi"/>
                          <w:bCs/>
                          <w:color w:val="FFFFFF" w:themeColor="background1"/>
                          <w:sz w:val="20"/>
                          <w:szCs w:val="20"/>
                        </w:rPr>
                        <w:t xml:space="preserve">with </w:t>
                      </w:r>
                      <w:r w:rsidR="000A7F5D">
                        <w:rPr>
                          <w:rFonts w:asciiTheme="majorHAnsi" w:hAnsiTheme="majorHAnsi" w:cstheme="minorHAnsi"/>
                          <w:bCs/>
                          <w:color w:val="FFFFFF" w:themeColor="background1"/>
                          <w:sz w:val="20"/>
                          <w:szCs w:val="20"/>
                        </w:rPr>
                        <w:t>ACVO</w:t>
                      </w:r>
                      <w:r w:rsidR="00D05BEE" w:rsidRPr="00DA3E07">
                        <w:rPr>
                          <w:rFonts w:asciiTheme="majorHAnsi" w:hAnsiTheme="majorHAnsi" w:cstheme="minorHAnsi"/>
                          <w:bCs/>
                          <w:color w:val="FFFFFF" w:themeColor="background1"/>
                          <w:sz w:val="20"/>
                          <w:szCs w:val="20"/>
                        </w:rPr>
                        <w:t xml:space="preserve"> to discuss biosecurity threats and risk pathways </w:t>
                      </w:r>
                    </w:p>
                    <w:p w14:paraId="0BA8695B" w14:textId="77777777" w:rsidR="00AC605F" w:rsidRDefault="00AC605F" w:rsidP="00AC605F">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Celebrated World Bee Day on 20 May with a special newsletter and webinar </w:t>
                      </w:r>
                    </w:p>
                    <w:p w14:paraId="4497B8A5" w14:textId="0EAA99BD" w:rsidR="00E038BC" w:rsidRDefault="008710DF"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Panel member at the</w:t>
                      </w:r>
                      <w:r w:rsidR="00E038BC">
                        <w:rPr>
                          <w:rFonts w:asciiTheme="majorHAnsi" w:hAnsiTheme="majorHAnsi" w:cstheme="minorHAnsi"/>
                          <w:bCs/>
                          <w:color w:val="FFFFFF" w:themeColor="background1"/>
                          <w:sz w:val="20"/>
                          <w:szCs w:val="20"/>
                        </w:rPr>
                        <w:t xml:space="preserve"> Better Biosecurity </w:t>
                      </w:r>
                      <w:r w:rsidR="00AC605F">
                        <w:rPr>
                          <w:rFonts w:asciiTheme="majorHAnsi" w:hAnsiTheme="majorHAnsi" w:cstheme="minorHAnsi"/>
                          <w:bCs/>
                          <w:color w:val="FFFFFF" w:themeColor="background1"/>
                          <w:sz w:val="20"/>
                          <w:szCs w:val="20"/>
                        </w:rPr>
                        <w:t>conference in</w:t>
                      </w:r>
                      <w:r w:rsidR="00E038BC">
                        <w:rPr>
                          <w:rFonts w:asciiTheme="majorHAnsi" w:hAnsiTheme="majorHAnsi" w:cstheme="minorHAnsi"/>
                          <w:bCs/>
                          <w:color w:val="FFFFFF" w:themeColor="background1"/>
                          <w:sz w:val="20"/>
                          <w:szCs w:val="20"/>
                        </w:rPr>
                        <w:t xml:space="preserve"> New Zealand</w:t>
                      </w:r>
                    </w:p>
                    <w:p w14:paraId="41D8B12A" w14:textId="5F0C1EE6" w:rsidR="008710DF" w:rsidRDefault="008710DF"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 xml:space="preserve">Assumed role of country representative of the Pacific Plant Protection Organisation (PPPO) and presented at the May PPPO </w:t>
                      </w:r>
                      <w:proofErr w:type="spellStart"/>
                      <w:r>
                        <w:rPr>
                          <w:rFonts w:asciiTheme="majorHAnsi" w:hAnsiTheme="majorHAnsi" w:cstheme="minorHAnsi"/>
                          <w:bCs/>
                          <w:color w:val="FFFFFF" w:themeColor="background1"/>
                          <w:sz w:val="20"/>
                          <w:szCs w:val="20"/>
                        </w:rPr>
                        <w:t>Talanoa</w:t>
                      </w:r>
                      <w:proofErr w:type="spellEnd"/>
                      <w:r>
                        <w:rPr>
                          <w:rFonts w:asciiTheme="majorHAnsi" w:hAnsiTheme="majorHAnsi" w:cstheme="minorHAnsi"/>
                          <w:bCs/>
                          <w:color w:val="FFFFFF" w:themeColor="background1"/>
                          <w:sz w:val="20"/>
                          <w:szCs w:val="20"/>
                        </w:rPr>
                        <w:t xml:space="preserve"> session</w:t>
                      </w:r>
                    </w:p>
                    <w:p w14:paraId="00EA2875" w14:textId="4C8DD8AE" w:rsidR="00B8549C" w:rsidRDefault="008710DF" w:rsidP="00B8549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w:t>
                      </w:r>
                      <w:r w:rsidR="00B8549C">
                        <w:rPr>
                          <w:rFonts w:asciiTheme="majorHAnsi" w:hAnsiTheme="majorHAnsi" w:cstheme="minorHAnsi"/>
                          <w:bCs/>
                          <w:color w:val="FFFFFF" w:themeColor="background1"/>
                          <w:sz w:val="20"/>
                          <w:szCs w:val="20"/>
                        </w:rPr>
                        <w:t xml:space="preserve"> a biosecurity </w:t>
                      </w:r>
                      <w:r>
                        <w:rPr>
                          <w:rFonts w:asciiTheme="majorHAnsi" w:hAnsiTheme="majorHAnsi" w:cstheme="minorHAnsi"/>
                          <w:bCs/>
                          <w:color w:val="FFFFFF" w:themeColor="background1"/>
                          <w:sz w:val="20"/>
                          <w:szCs w:val="20"/>
                        </w:rPr>
                        <w:t>information booth</w:t>
                      </w:r>
                      <w:r w:rsidR="00B8549C">
                        <w:rPr>
                          <w:rFonts w:asciiTheme="majorHAnsi" w:hAnsiTheme="majorHAnsi" w:cstheme="minorHAnsi"/>
                          <w:bCs/>
                          <w:color w:val="FFFFFF" w:themeColor="background1"/>
                          <w:sz w:val="20"/>
                          <w:szCs w:val="20"/>
                        </w:rPr>
                        <w:t xml:space="preserve"> at the </w:t>
                      </w:r>
                      <w:proofErr w:type="spellStart"/>
                      <w:r w:rsidR="00B8549C">
                        <w:rPr>
                          <w:rFonts w:asciiTheme="majorHAnsi" w:hAnsiTheme="majorHAnsi" w:cstheme="minorHAnsi"/>
                          <w:bCs/>
                          <w:color w:val="FFFFFF" w:themeColor="background1"/>
                          <w:sz w:val="20"/>
                          <w:szCs w:val="20"/>
                        </w:rPr>
                        <w:t>Hort</w:t>
                      </w:r>
                      <w:proofErr w:type="spellEnd"/>
                      <w:r w:rsidR="00B8549C">
                        <w:rPr>
                          <w:rFonts w:asciiTheme="majorHAnsi" w:hAnsiTheme="majorHAnsi" w:cstheme="minorHAnsi"/>
                          <w:bCs/>
                          <w:color w:val="FFFFFF" w:themeColor="background1"/>
                          <w:sz w:val="20"/>
                          <w:szCs w:val="20"/>
                        </w:rPr>
                        <w:t xml:space="preserve"> Connections conference</w:t>
                      </w:r>
                    </w:p>
                    <w:p w14:paraId="3841FC79" w14:textId="7C7FE47B" w:rsidR="00AC605F" w:rsidRDefault="008710DF" w:rsidP="00B8549C">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Australian representative at</w:t>
                      </w:r>
                      <w:r w:rsidR="00AC605F">
                        <w:rPr>
                          <w:rFonts w:asciiTheme="majorHAnsi" w:hAnsiTheme="majorHAnsi" w:cstheme="minorHAnsi"/>
                          <w:bCs/>
                          <w:color w:val="FFFFFF" w:themeColor="background1"/>
                          <w:sz w:val="20"/>
                          <w:szCs w:val="20"/>
                        </w:rPr>
                        <w:t xml:space="preserve"> G20 </w:t>
                      </w:r>
                      <w:r>
                        <w:rPr>
                          <w:rFonts w:asciiTheme="majorHAnsi" w:hAnsiTheme="majorHAnsi" w:cstheme="minorHAnsi"/>
                          <w:bCs/>
                          <w:color w:val="FFFFFF" w:themeColor="background1"/>
                          <w:sz w:val="20"/>
                          <w:szCs w:val="20"/>
                        </w:rPr>
                        <w:t>Meeting of Agricultural Chief Scientists</w:t>
                      </w:r>
                    </w:p>
                    <w:p w14:paraId="7CC34C02" w14:textId="023BD012" w:rsidR="00BE6163" w:rsidRPr="00DA3E07" w:rsidRDefault="008710DF" w:rsidP="00D05BEE">
                      <w:pPr>
                        <w:spacing w:after="120"/>
                        <w:rPr>
                          <w:rFonts w:asciiTheme="majorHAnsi" w:hAnsiTheme="majorHAnsi" w:cstheme="minorHAnsi"/>
                          <w:bCs/>
                          <w:color w:val="FFFFFF" w:themeColor="background1"/>
                          <w:sz w:val="20"/>
                          <w:szCs w:val="20"/>
                        </w:rPr>
                      </w:pPr>
                      <w:r>
                        <w:rPr>
                          <w:rFonts w:asciiTheme="majorHAnsi" w:hAnsiTheme="majorHAnsi" w:cstheme="minorHAnsi"/>
                          <w:bCs/>
                          <w:color w:val="FFFFFF" w:themeColor="background1"/>
                          <w:sz w:val="20"/>
                          <w:szCs w:val="20"/>
                        </w:rPr>
                        <w:t>Hosted</w:t>
                      </w:r>
                      <w:r w:rsidR="00BE6163">
                        <w:rPr>
                          <w:rFonts w:asciiTheme="majorHAnsi" w:hAnsiTheme="majorHAnsi" w:cstheme="minorHAnsi"/>
                          <w:bCs/>
                          <w:color w:val="FFFFFF" w:themeColor="background1"/>
                          <w:sz w:val="20"/>
                          <w:szCs w:val="20"/>
                        </w:rPr>
                        <w:t xml:space="preserve"> webinar</w:t>
                      </w:r>
                      <w:r>
                        <w:rPr>
                          <w:rFonts w:asciiTheme="majorHAnsi" w:hAnsiTheme="majorHAnsi" w:cstheme="minorHAnsi"/>
                          <w:bCs/>
                          <w:color w:val="FFFFFF" w:themeColor="background1"/>
                          <w:sz w:val="20"/>
                          <w:szCs w:val="20"/>
                        </w:rPr>
                        <w:t xml:space="preserve"> </w:t>
                      </w:r>
                      <w:r w:rsidR="00E038BC">
                        <w:rPr>
                          <w:rFonts w:asciiTheme="majorHAnsi" w:hAnsiTheme="majorHAnsi" w:cstheme="minorHAnsi"/>
                          <w:bCs/>
                          <w:color w:val="FFFFFF" w:themeColor="background1"/>
                          <w:sz w:val="20"/>
                          <w:szCs w:val="20"/>
                        </w:rPr>
                        <w:t xml:space="preserve">on </w:t>
                      </w:r>
                      <w:r w:rsidR="00B8549C">
                        <w:rPr>
                          <w:rFonts w:asciiTheme="majorHAnsi" w:hAnsiTheme="majorHAnsi" w:cstheme="minorHAnsi"/>
                          <w:bCs/>
                          <w:color w:val="FFFFFF" w:themeColor="background1"/>
                          <w:sz w:val="20"/>
                          <w:szCs w:val="20"/>
                        </w:rPr>
                        <w:t>invasive pests and climate change</w:t>
                      </w:r>
                    </w:p>
                    <w:p w14:paraId="65155A41" w14:textId="379032A1" w:rsidR="008928BD" w:rsidRPr="009B25BE" w:rsidRDefault="008F18FF" w:rsidP="00CE2F01">
                      <w:pPr>
                        <w:spacing w:after="120"/>
                        <w:rPr>
                          <w:rFonts w:asciiTheme="majorHAnsi" w:hAnsiTheme="majorHAnsi" w:cstheme="minorHAnsi"/>
                          <w:b/>
                          <w:color w:val="FFFFFF" w:themeColor="background1"/>
                        </w:rPr>
                      </w:pPr>
                      <w:r>
                        <w:rPr>
                          <w:rFonts w:asciiTheme="majorHAnsi" w:hAnsiTheme="majorHAnsi" w:cstheme="minorHAnsi"/>
                          <w:b/>
                          <w:color w:val="FFFFFF" w:themeColor="background1"/>
                        </w:rPr>
                        <w:t>O</w:t>
                      </w:r>
                      <w:r w:rsidR="008928BD" w:rsidRPr="009B25BE">
                        <w:rPr>
                          <w:rFonts w:asciiTheme="majorHAnsi" w:hAnsiTheme="majorHAnsi" w:cstheme="minorHAnsi"/>
                          <w:b/>
                          <w:color w:val="FFFFFF" w:themeColor="background1"/>
                        </w:rPr>
                        <w:t>CVO</w:t>
                      </w:r>
                    </w:p>
                    <w:p w14:paraId="52422AC4" w14:textId="3C6863A5"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Chaired World Organisation for Animal Health’s (OI</w:t>
                      </w:r>
                      <w:r w:rsidR="00E038BC">
                        <w:rPr>
                          <w:rFonts w:asciiTheme="majorHAnsi" w:hAnsiTheme="majorHAnsi" w:cstheme="minorHAnsi"/>
                          <w:bCs/>
                          <w:color w:val="FFFFFF" w:themeColor="background1"/>
                          <w:sz w:val="20"/>
                          <w:szCs w:val="20"/>
                        </w:rPr>
                        <w:t>E</w:t>
                      </w:r>
                      <w:r w:rsidRPr="00DA3E07">
                        <w:rPr>
                          <w:rFonts w:asciiTheme="majorHAnsi" w:hAnsiTheme="majorHAnsi" w:cstheme="minorHAnsi"/>
                          <w:bCs/>
                          <w:color w:val="FFFFFF" w:themeColor="background1"/>
                          <w:sz w:val="20"/>
                          <w:szCs w:val="20"/>
                        </w:rPr>
                        <w:t>) 88th General Session</w:t>
                      </w:r>
                      <w:r w:rsidR="008710DF">
                        <w:rPr>
                          <w:rFonts w:asciiTheme="majorHAnsi" w:hAnsiTheme="majorHAnsi" w:cstheme="minorHAnsi"/>
                          <w:bCs/>
                          <w:color w:val="FFFFFF" w:themeColor="background1"/>
                          <w:sz w:val="20"/>
                          <w:szCs w:val="20"/>
                        </w:rPr>
                        <w:t xml:space="preserve"> and c</w:t>
                      </w:r>
                      <w:r w:rsidRPr="00DA3E07">
                        <w:rPr>
                          <w:rFonts w:asciiTheme="majorHAnsi" w:hAnsiTheme="majorHAnsi" w:cstheme="minorHAnsi"/>
                          <w:bCs/>
                          <w:color w:val="FFFFFF" w:themeColor="background1"/>
                          <w:sz w:val="20"/>
                          <w:szCs w:val="20"/>
                        </w:rPr>
                        <w:t>ompleted a successful three-year term as President of the OIE</w:t>
                      </w:r>
                    </w:p>
                    <w:p w14:paraId="5CA0142B" w14:textId="26D56414" w:rsid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Assumed Chair of the Animal Health Quadrilateral Alliance</w:t>
                      </w:r>
                    </w:p>
                    <w:p w14:paraId="022F2DEA" w14:textId="3D1152BE"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 xml:space="preserve">Participated in meetings of the One Health Global Leaders Group on Antimicrobial Resistance </w:t>
                      </w:r>
                    </w:p>
                    <w:p w14:paraId="67011DA2" w14:textId="1B69067E"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 xml:space="preserve">Along </w:t>
                      </w:r>
                      <w:r w:rsidR="000A7F5D">
                        <w:rPr>
                          <w:rFonts w:asciiTheme="majorHAnsi" w:hAnsiTheme="majorHAnsi" w:cstheme="minorHAnsi"/>
                          <w:bCs/>
                          <w:color w:val="FFFFFF" w:themeColor="background1"/>
                          <w:sz w:val="20"/>
                          <w:szCs w:val="20"/>
                        </w:rPr>
                        <w:t>with ACPPO</w:t>
                      </w:r>
                      <w:r w:rsidRPr="00DA3E07">
                        <w:rPr>
                          <w:rFonts w:asciiTheme="majorHAnsi" w:hAnsiTheme="majorHAnsi" w:cstheme="minorHAnsi"/>
                          <w:bCs/>
                          <w:color w:val="FFFFFF" w:themeColor="background1"/>
                          <w:sz w:val="20"/>
                          <w:szCs w:val="20"/>
                        </w:rPr>
                        <w:t xml:space="preserve"> met the Prime Minister to discuss biosecurity threats and risk pathways </w:t>
                      </w:r>
                    </w:p>
                    <w:p w14:paraId="30DAAF77" w14:textId="67310C05"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Led discussions with industry and jurisdictional partners on emerging animal health threats</w:t>
                      </w:r>
                    </w:p>
                    <w:p w14:paraId="508A2A04" w14:textId="76C25D4D" w:rsidR="00DA3E07" w:rsidRPr="00DA3E07"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Delivered presentation on biosecurity governance as a panellist as part of One Health Poultry Hub roadmap series</w:t>
                      </w:r>
                    </w:p>
                    <w:p w14:paraId="1A174F0A" w14:textId="3C56ADF7" w:rsidR="008710DF" w:rsidRDefault="00DA3E07" w:rsidP="00DA3E07">
                      <w:pPr>
                        <w:spacing w:after="120"/>
                        <w:rPr>
                          <w:rFonts w:asciiTheme="majorHAnsi" w:hAnsiTheme="majorHAnsi" w:cstheme="minorHAnsi"/>
                          <w:bCs/>
                          <w:color w:val="FFFFFF" w:themeColor="background1"/>
                          <w:sz w:val="20"/>
                          <w:szCs w:val="20"/>
                        </w:rPr>
                      </w:pPr>
                      <w:r w:rsidRPr="00DA3E07">
                        <w:rPr>
                          <w:rFonts w:asciiTheme="majorHAnsi" w:hAnsiTheme="majorHAnsi" w:cstheme="minorHAnsi"/>
                          <w:bCs/>
                          <w:color w:val="FFFFFF" w:themeColor="background1"/>
                          <w:sz w:val="20"/>
                          <w:szCs w:val="20"/>
                        </w:rPr>
                        <w:t>Campaigned to increase awareness of canine ehrlichiosis in Australia</w:t>
                      </w:r>
                    </w:p>
                  </w:txbxContent>
                </v:textbox>
                <w10:wrap type="square" anchorx="page" anchory="page"/>
              </v:rect>
            </w:pict>
          </mc:Fallback>
        </mc:AlternateContent>
      </w:r>
      <w:bookmarkEnd w:id="0"/>
      <w:r w:rsidR="005F33D0" w:rsidRPr="001B7636">
        <w:rPr>
          <w:rFonts w:asciiTheme="majorHAnsi" w:hAnsiTheme="majorHAnsi"/>
          <w:bCs/>
          <w:sz w:val="24"/>
          <w:szCs w:val="24"/>
          <w:lang w:eastAsia="ja-JP"/>
        </w:rPr>
        <w:t xml:space="preserve">The department uses threat abatement plans and </w:t>
      </w:r>
      <w:proofErr w:type="gramStart"/>
      <w:r w:rsidR="005F33D0" w:rsidRPr="001B7636">
        <w:rPr>
          <w:rFonts w:asciiTheme="majorHAnsi" w:hAnsiTheme="majorHAnsi"/>
          <w:bCs/>
          <w:sz w:val="24"/>
          <w:szCs w:val="24"/>
          <w:lang w:eastAsia="ja-JP"/>
        </w:rPr>
        <w:t>advice</w:t>
      </w:r>
      <w:r>
        <w:rPr>
          <w:rFonts w:asciiTheme="majorHAnsi" w:hAnsiTheme="majorHAnsi"/>
          <w:bCs/>
          <w:sz w:val="24"/>
          <w:szCs w:val="24"/>
          <w:lang w:eastAsia="ja-JP"/>
        </w:rPr>
        <w:t>s</w:t>
      </w:r>
      <w:proofErr w:type="gramEnd"/>
      <w:r w:rsidR="005F33D0" w:rsidRPr="001B7636">
        <w:rPr>
          <w:rFonts w:asciiTheme="majorHAnsi" w:hAnsiTheme="majorHAnsi"/>
          <w:bCs/>
          <w:sz w:val="24"/>
          <w:szCs w:val="24"/>
          <w:lang w:eastAsia="ja-JP"/>
        </w:rPr>
        <w:t xml:space="preserve"> to assess funding proposals and set policy. For example, the threat abatement plan for predation by feral cats has enabled the development of feral cat baits such as the Curiosity bait. The plan also provides direction for groups like the Feral Cat Taskforce.</w:t>
      </w:r>
      <w:r w:rsidR="005F33D0" w:rsidRPr="001B7636">
        <w:rPr>
          <w:rFonts w:asciiTheme="majorHAnsi" w:hAnsiTheme="majorHAnsi"/>
          <w:noProof/>
        </w:rPr>
        <w:t xml:space="preserve"> </w:t>
      </w:r>
      <w:r w:rsidRPr="001B7636">
        <w:rPr>
          <w:rFonts w:asciiTheme="majorHAnsi" w:hAnsiTheme="majorHAnsi"/>
          <w:bCs/>
          <w:sz w:val="24"/>
          <w:szCs w:val="24"/>
          <w:lang w:eastAsia="ja-JP"/>
        </w:rPr>
        <w:t>By developing and implementing plans to manage threatening processes, the department gets better outcomes for our native species and ecological communities.</w:t>
      </w:r>
    </w:p>
    <w:p w14:paraId="17D17602" w14:textId="77777777" w:rsidR="001B7636" w:rsidRPr="001B7636" w:rsidRDefault="001B7636" w:rsidP="001B7636">
      <w:pPr>
        <w:spacing w:line="240" w:lineRule="auto"/>
        <w:rPr>
          <w:rFonts w:asciiTheme="majorHAnsi" w:hAnsiTheme="majorHAnsi"/>
          <w:b/>
          <w:bCs/>
          <w:sz w:val="28"/>
          <w:szCs w:val="28"/>
          <w:lang w:val="en-US"/>
        </w:rPr>
      </w:pPr>
      <w:r w:rsidRPr="001B7636">
        <w:rPr>
          <w:rFonts w:asciiTheme="majorHAnsi" w:hAnsiTheme="majorHAnsi"/>
          <w:b/>
          <w:bCs/>
          <w:sz w:val="28"/>
          <w:szCs w:val="28"/>
          <w:lang w:val="en-US"/>
        </w:rPr>
        <w:t>Public consultation on the new National Environment and Community Biosecurity RD&amp;E Strategy</w:t>
      </w:r>
    </w:p>
    <w:p w14:paraId="59A8E9BD" w14:textId="77777777" w:rsidR="001B7636" w:rsidRPr="001B7636" w:rsidRDefault="001B7636" w:rsidP="001B7636">
      <w:pPr>
        <w:spacing w:line="240" w:lineRule="auto"/>
        <w:rPr>
          <w:rFonts w:asciiTheme="majorHAnsi" w:hAnsiTheme="majorHAnsi"/>
          <w:sz w:val="24"/>
          <w:szCs w:val="24"/>
          <w:lang w:val="en-US"/>
        </w:rPr>
      </w:pPr>
      <w:r w:rsidRPr="001B7636">
        <w:rPr>
          <w:rFonts w:asciiTheme="majorHAnsi" w:hAnsiTheme="majorHAnsi"/>
          <w:sz w:val="24"/>
          <w:szCs w:val="24"/>
          <w:lang w:val="en-US"/>
        </w:rPr>
        <w:t xml:space="preserve">A new draft </w:t>
      </w:r>
      <w:bookmarkStart w:id="1" w:name="_Hlk75515729"/>
      <w:r w:rsidRPr="001B7636">
        <w:rPr>
          <w:rFonts w:asciiTheme="majorHAnsi" w:hAnsiTheme="majorHAnsi"/>
          <w:sz w:val="24"/>
          <w:szCs w:val="24"/>
          <w:lang w:val="en-US"/>
        </w:rPr>
        <w:t xml:space="preserve">National Environment and Community Biosecurity Research, Development &amp; Extension Strategy </w:t>
      </w:r>
      <w:bookmarkEnd w:id="1"/>
      <w:r w:rsidRPr="001B7636">
        <w:rPr>
          <w:rFonts w:asciiTheme="majorHAnsi" w:hAnsiTheme="majorHAnsi"/>
          <w:sz w:val="24"/>
          <w:szCs w:val="24"/>
          <w:lang w:val="en-US"/>
        </w:rPr>
        <w:t xml:space="preserve">(NECBRDES) has been developed under the guidance of the national Environment and </w:t>
      </w:r>
      <w:proofErr w:type="spellStart"/>
      <w:r w:rsidRPr="001B7636">
        <w:rPr>
          <w:rFonts w:asciiTheme="majorHAnsi" w:hAnsiTheme="majorHAnsi"/>
          <w:sz w:val="24"/>
          <w:szCs w:val="24"/>
          <w:lang w:val="en-US"/>
        </w:rPr>
        <w:t>Invasives</w:t>
      </w:r>
      <w:proofErr w:type="spellEnd"/>
      <w:r w:rsidRPr="001B7636">
        <w:rPr>
          <w:rFonts w:asciiTheme="majorHAnsi" w:hAnsiTheme="majorHAnsi"/>
          <w:sz w:val="24"/>
          <w:szCs w:val="24"/>
          <w:lang w:val="en-US"/>
        </w:rPr>
        <w:t xml:space="preserve"> Committee over the last 18 months. The strategy highlights the impact that biosecurity risks pose to our natural environment and way of life. The strategy will help government, community groups, </w:t>
      </w:r>
      <w:proofErr w:type="gramStart"/>
      <w:r w:rsidRPr="001B7636">
        <w:rPr>
          <w:rFonts w:asciiTheme="majorHAnsi" w:hAnsiTheme="majorHAnsi"/>
          <w:sz w:val="24"/>
          <w:szCs w:val="24"/>
          <w:lang w:val="en-US"/>
        </w:rPr>
        <w:t>industry</w:t>
      </w:r>
      <w:proofErr w:type="gramEnd"/>
      <w:r w:rsidRPr="001B7636">
        <w:rPr>
          <w:rFonts w:asciiTheme="majorHAnsi" w:hAnsiTheme="majorHAnsi"/>
          <w:sz w:val="24"/>
          <w:szCs w:val="24"/>
          <w:lang w:val="en-US"/>
        </w:rPr>
        <w:t xml:space="preserve"> and researchers to:</w:t>
      </w:r>
    </w:p>
    <w:p w14:paraId="401BEEA6" w14:textId="77777777" w:rsidR="001B7636" w:rsidRPr="001B7636" w:rsidRDefault="001B7636" w:rsidP="001B7636">
      <w:pPr>
        <w:pStyle w:val="ListParagraph"/>
        <w:numPr>
          <w:ilvl w:val="0"/>
          <w:numId w:val="45"/>
        </w:numPr>
        <w:spacing w:after="160" w:line="240" w:lineRule="auto"/>
        <w:ind w:left="567" w:hanging="294"/>
        <w:rPr>
          <w:rFonts w:asciiTheme="majorHAnsi" w:hAnsiTheme="majorHAnsi"/>
          <w:sz w:val="24"/>
          <w:szCs w:val="24"/>
          <w:lang w:val="en-US"/>
        </w:rPr>
      </w:pPr>
      <w:r w:rsidRPr="001B7636">
        <w:rPr>
          <w:rFonts w:asciiTheme="majorHAnsi" w:hAnsiTheme="majorHAnsi"/>
          <w:sz w:val="24"/>
          <w:szCs w:val="24"/>
          <w:lang w:val="en-US"/>
        </w:rPr>
        <w:t>set and revise research priorities</w:t>
      </w:r>
    </w:p>
    <w:p w14:paraId="0A9F1ADE" w14:textId="77777777" w:rsidR="001B7636" w:rsidRPr="001B7636" w:rsidRDefault="001B7636" w:rsidP="001B7636">
      <w:pPr>
        <w:pStyle w:val="ListParagraph"/>
        <w:numPr>
          <w:ilvl w:val="0"/>
          <w:numId w:val="45"/>
        </w:numPr>
        <w:spacing w:after="160" w:line="240" w:lineRule="auto"/>
        <w:ind w:left="567" w:hanging="294"/>
        <w:rPr>
          <w:rFonts w:asciiTheme="majorHAnsi" w:hAnsiTheme="majorHAnsi"/>
          <w:sz w:val="24"/>
          <w:szCs w:val="24"/>
          <w:lang w:val="en-US"/>
        </w:rPr>
      </w:pPr>
      <w:r w:rsidRPr="001B7636">
        <w:rPr>
          <w:rFonts w:asciiTheme="majorHAnsi" w:hAnsiTheme="majorHAnsi"/>
          <w:sz w:val="24"/>
          <w:szCs w:val="24"/>
          <w:lang w:val="en-US"/>
        </w:rPr>
        <w:t xml:space="preserve">identify actions that improve knowledge sharing between different sectors and industries </w:t>
      </w:r>
    </w:p>
    <w:p w14:paraId="14D671D8" w14:textId="7A086AE3" w:rsidR="001B7636" w:rsidRPr="001B7636" w:rsidRDefault="001B7636" w:rsidP="001B7636">
      <w:pPr>
        <w:pStyle w:val="ListParagraph"/>
        <w:numPr>
          <w:ilvl w:val="0"/>
          <w:numId w:val="45"/>
        </w:numPr>
        <w:spacing w:after="160" w:line="240" w:lineRule="auto"/>
        <w:ind w:left="567" w:hanging="294"/>
        <w:rPr>
          <w:rFonts w:asciiTheme="majorHAnsi" w:hAnsiTheme="majorHAnsi"/>
          <w:sz w:val="24"/>
          <w:szCs w:val="24"/>
          <w:lang w:val="en-US"/>
        </w:rPr>
      </w:pPr>
      <w:r w:rsidRPr="001B7636">
        <w:rPr>
          <w:rFonts w:asciiTheme="majorHAnsi" w:hAnsiTheme="majorHAnsi"/>
          <w:sz w:val="24"/>
          <w:szCs w:val="24"/>
          <w:lang w:val="en-US"/>
        </w:rPr>
        <w:lastRenderedPageBreak/>
        <w:t xml:space="preserve">improve communication between policy, </w:t>
      </w:r>
      <w:proofErr w:type="gramStart"/>
      <w:r w:rsidRPr="001B7636">
        <w:rPr>
          <w:rFonts w:asciiTheme="majorHAnsi" w:hAnsiTheme="majorHAnsi"/>
          <w:sz w:val="24"/>
          <w:szCs w:val="24"/>
          <w:lang w:val="en-US"/>
        </w:rPr>
        <w:t>researchers</w:t>
      </w:r>
      <w:proofErr w:type="gramEnd"/>
      <w:r w:rsidRPr="001B7636">
        <w:rPr>
          <w:rFonts w:asciiTheme="majorHAnsi" w:hAnsiTheme="majorHAnsi"/>
          <w:sz w:val="24"/>
          <w:szCs w:val="24"/>
          <w:lang w:val="en-US"/>
        </w:rPr>
        <w:t xml:space="preserve"> and end users, and</w:t>
      </w:r>
    </w:p>
    <w:p w14:paraId="01DA31FB" w14:textId="77777777" w:rsidR="001B7636" w:rsidRPr="001B7636" w:rsidRDefault="001B7636" w:rsidP="001B7636">
      <w:pPr>
        <w:pStyle w:val="ListParagraph"/>
        <w:numPr>
          <w:ilvl w:val="0"/>
          <w:numId w:val="45"/>
        </w:numPr>
        <w:spacing w:after="160" w:line="240" w:lineRule="auto"/>
        <w:ind w:left="567" w:hanging="294"/>
        <w:rPr>
          <w:rFonts w:asciiTheme="majorHAnsi" w:hAnsiTheme="majorHAnsi"/>
          <w:sz w:val="24"/>
          <w:szCs w:val="24"/>
          <w:lang w:val="en-US"/>
        </w:rPr>
      </w:pPr>
      <w:r w:rsidRPr="001B7636">
        <w:rPr>
          <w:rFonts w:asciiTheme="majorHAnsi" w:hAnsiTheme="majorHAnsi"/>
          <w:sz w:val="24"/>
          <w:szCs w:val="24"/>
          <w:lang w:val="en-US"/>
        </w:rPr>
        <w:t>reduce the effect of biosecurity risks by using research outcomes.</w:t>
      </w:r>
    </w:p>
    <w:p w14:paraId="0423184B" w14:textId="6FF444A5" w:rsidR="001B7636" w:rsidRPr="001B7636" w:rsidRDefault="001B7636" w:rsidP="009D21E0">
      <w:pPr>
        <w:pStyle w:val="ListBullet"/>
        <w:tabs>
          <w:tab w:val="clear" w:pos="284"/>
        </w:tabs>
        <w:spacing w:line="240" w:lineRule="auto"/>
        <w:ind w:left="0" w:firstLine="0"/>
        <w:rPr>
          <w:rFonts w:asciiTheme="majorHAnsi" w:hAnsiTheme="majorHAnsi"/>
          <w:sz w:val="24"/>
          <w:szCs w:val="24"/>
          <w:lang w:eastAsia="ja-JP"/>
        </w:rPr>
      </w:pPr>
      <w:r w:rsidRPr="001B7636">
        <w:rPr>
          <w:rFonts w:asciiTheme="majorHAnsi" w:hAnsiTheme="majorHAnsi"/>
          <w:sz w:val="24"/>
          <w:szCs w:val="24"/>
          <w:lang w:eastAsia="ja-JP"/>
        </w:rPr>
        <w:t>The new strategy builds on the first strategy that ran from 2016-2020. This new strategy will help us develop a</w:t>
      </w:r>
      <w:r w:rsidRPr="001B7636">
        <w:rPr>
          <w:rFonts w:asciiTheme="majorHAnsi" w:hAnsiTheme="majorHAnsi" w:cs="Calibri"/>
          <w:color w:val="000000"/>
          <w:sz w:val="24"/>
          <w:szCs w:val="24"/>
          <w:shd w:val="clear" w:color="auto" w:fill="FFFFFF"/>
        </w:rPr>
        <w:t xml:space="preserve"> strategic approach to environmental and community biosecurity research, </w:t>
      </w:r>
      <w:proofErr w:type="gramStart"/>
      <w:r w:rsidRPr="001B7636">
        <w:rPr>
          <w:rFonts w:asciiTheme="majorHAnsi" w:hAnsiTheme="majorHAnsi" w:cs="Calibri"/>
          <w:color w:val="000000"/>
          <w:sz w:val="24"/>
          <w:szCs w:val="24"/>
          <w:shd w:val="clear" w:color="auto" w:fill="FFFFFF"/>
        </w:rPr>
        <w:t>development</w:t>
      </w:r>
      <w:proofErr w:type="gramEnd"/>
      <w:r w:rsidRPr="001B7636">
        <w:rPr>
          <w:rFonts w:asciiTheme="majorHAnsi" w:hAnsiTheme="majorHAnsi" w:cs="Calibri"/>
          <w:color w:val="000000"/>
          <w:sz w:val="24"/>
          <w:szCs w:val="24"/>
          <w:shd w:val="clear" w:color="auto" w:fill="FFFFFF"/>
        </w:rPr>
        <w:t xml:space="preserve"> and Extension (RD&amp;E). It aims to enhance the value of existing and future investments in RD&amp;E through</w:t>
      </w:r>
      <w:r w:rsidR="00BA4CAF">
        <w:rPr>
          <w:rFonts w:asciiTheme="majorHAnsi" w:hAnsiTheme="majorHAnsi" w:cs="Calibri"/>
          <w:color w:val="000000"/>
          <w:sz w:val="24"/>
          <w:szCs w:val="24"/>
          <w:shd w:val="clear" w:color="auto" w:fill="FFFFFF"/>
        </w:rPr>
        <w:t xml:space="preserve"> </w:t>
      </w:r>
      <w:r w:rsidRPr="001B7636">
        <w:rPr>
          <w:rFonts w:asciiTheme="majorHAnsi" w:hAnsiTheme="majorHAnsi"/>
          <w:sz w:val="24"/>
          <w:szCs w:val="24"/>
          <w:shd w:val="clear" w:color="auto" w:fill="FFFFFF"/>
        </w:rPr>
        <w:t>improved collaboration</w:t>
      </w:r>
      <w:r w:rsidR="00BA4CAF">
        <w:rPr>
          <w:rFonts w:asciiTheme="majorHAnsi" w:hAnsiTheme="majorHAnsi"/>
          <w:sz w:val="24"/>
          <w:szCs w:val="24"/>
          <w:shd w:val="clear" w:color="auto" w:fill="FFFFFF"/>
        </w:rPr>
        <w:t xml:space="preserve">, </w:t>
      </w:r>
      <w:r w:rsidRPr="001B7636">
        <w:rPr>
          <w:rFonts w:asciiTheme="majorHAnsi" w:hAnsiTheme="majorHAnsi"/>
          <w:sz w:val="24"/>
          <w:szCs w:val="24"/>
          <w:shd w:val="clear" w:color="auto" w:fill="FFFFFF"/>
        </w:rPr>
        <w:t xml:space="preserve">effective allocation of resources </w:t>
      </w:r>
      <w:r w:rsidR="009D21E0">
        <w:rPr>
          <w:rFonts w:asciiTheme="majorHAnsi" w:hAnsiTheme="majorHAnsi"/>
          <w:sz w:val="24"/>
          <w:szCs w:val="24"/>
          <w:shd w:val="clear" w:color="auto" w:fill="FFFFFF"/>
        </w:rPr>
        <w:t xml:space="preserve">and </w:t>
      </w:r>
      <w:r w:rsidRPr="001B7636">
        <w:rPr>
          <w:rFonts w:asciiTheme="majorHAnsi" w:hAnsiTheme="majorHAnsi"/>
          <w:sz w:val="24"/>
          <w:szCs w:val="24"/>
          <w:shd w:val="clear" w:color="auto" w:fill="FFFFFF"/>
        </w:rPr>
        <w:t>strong leadership.</w:t>
      </w:r>
    </w:p>
    <w:p w14:paraId="5167B1B6" w14:textId="08FA683A" w:rsidR="001B7636" w:rsidRPr="001B7636" w:rsidRDefault="009D21E0" w:rsidP="001B7636">
      <w:pPr>
        <w:pStyle w:val="ListBullet"/>
        <w:tabs>
          <w:tab w:val="clear" w:pos="284"/>
        </w:tabs>
        <w:spacing w:line="240" w:lineRule="auto"/>
        <w:ind w:left="0" w:firstLine="0"/>
        <w:rPr>
          <w:rFonts w:asciiTheme="majorHAnsi" w:hAnsiTheme="majorHAnsi"/>
          <w:sz w:val="24"/>
          <w:szCs w:val="24"/>
          <w:lang w:eastAsia="ja-JP"/>
        </w:rPr>
      </w:pPr>
      <w:r w:rsidRPr="001B7636">
        <w:rPr>
          <w:rFonts w:asciiTheme="majorHAnsi" w:hAnsiTheme="majorHAnsi"/>
          <w:noProof/>
        </w:rPr>
        <w:drawing>
          <wp:anchor distT="0" distB="0" distL="114300" distR="114300" simplePos="0" relativeHeight="251756032" behindDoc="1" locked="0" layoutInCell="1" allowOverlap="1" wp14:anchorId="0F8F5689" wp14:editId="3F820B08">
            <wp:simplePos x="0" y="0"/>
            <wp:positionH relativeFrom="margin">
              <wp:align>right</wp:align>
            </wp:positionH>
            <wp:positionV relativeFrom="paragraph">
              <wp:posOffset>14605</wp:posOffset>
            </wp:positionV>
            <wp:extent cx="4392000" cy="2854800"/>
            <wp:effectExtent l="0" t="0" r="8890" b="3175"/>
            <wp:wrapTight wrapText="bothSides">
              <wp:wrapPolygon edited="0">
                <wp:start x="0" y="0"/>
                <wp:lineTo x="0" y="21480"/>
                <wp:lineTo x="21550" y="21480"/>
                <wp:lineTo x="215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7794"/>
                    <a:stretch/>
                  </pic:blipFill>
                  <pic:spPr bwMode="auto">
                    <a:xfrm>
                      <a:off x="0" y="0"/>
                      <a:ext cx="4392000" cy="285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636" w:rsidRPr="001B7636">
        <w:rPr>
          <w:rFonts w:asciiTheme="majorHAnsi" w:hAnsiTheme="majorHAnsi"/>
          <w:sz w:val="24"/>
          <w:szCs w:val="24"/>
          <w:lang w:eastAsia="ja-JP"/>
        </w:rPr>
        <w:t xml:space="preserve">We want to know what outcomes you would like to see in environment and community biosecurity RD&amp;E over the next 10 years. You can also let us how you’d like to participate in delivering on the strategy. </w:t>
      </w:r>
    </w:p>
    <w:p w14:paraId="34633515" w14:textId="3E548C07" w:rsidR="00553A68" w:rsidRPr="001B7636" w:rsidRDefault="00553A68" w:rsidP="00553A68">
      <w:pPr>
        <w:pStyle w:val="ListBullet"/>
        <w:tabs>
          <w:tab w:val="clear" w:pos="284"/>
        </w:tabs>
        <w:spacing w:after="0" w:line="240" w:lineRule="auto"/>
        <w:ind w:left="0" w:firstLine="0"/>
        <w:rPr>
          <w:rFonts w:asciiTheme="majorHAnsi" w:hAnsiTheme="majorHAnsi"/>
          <w:sz w:val="24"/>
          <w:szCs w:val="24"/>
          <w:lang w:eastAsia="ja-JP"/>
        </w:rPr>
      </w:pPr>
      <w:r w:rsidRPr="001B7636">
        <w:rPr>
          <w:rFonts w:asciiTheme="majorHAnsi" w:hAnsiTheme="majorHAnsi"/>
          <w:noProof/>
          <w:lang w:val="en-US"/>
        </w:rPr>
        <mc:AlternateContent>
          <mc:Choice Requires="wps">
            <w:drawing>
              <wp:anchor distT="45720" distB="45720" distL="114300" distR="114300" simplePos="0" relativeHeight="251787776" behindDoc="0" locked="0" layoutInCell="1" allowOverlap="1" wp14:anchorId="5084B045" wp14:editId="7B40B258">
                <wp:simplePos x="0" y="0"/>
                <wp:positionH relativeFrom="margin">
                  <wp:posOffset>1795849</wp:posOffset>
                </wp:positionH>
                <wp:positionV relativeFrom="paragraph">
                  <wp:posOffset>1053174</wp:posOffset>
                </wp:positionV>
                <wp:extent cx="4307205" cy="1404620"/>
                <wp:effectExtent l="0" t="0" r="0" b="69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7205" cy="1404620"/>
                        </a:xfrm>
                        <a:prstGeom prst="rect">
                          <a:avLst/>
                        </a:prstGeom>
                        <a:solidFill>
                          <a:srgbClr val="FFFFFF"/>
                        </a:solidFill>
                        <a:ln w="9525">
                          <a:noFill/>
                          <a:miter lim="800000"/>
                          <a:headEnd/>
                          <a:tailEnd/>
                        </a:ln>
                      </wps:spPr>
                      <wps:txbx>
                        <w:txbxContent>
                          <w:p w14:paraId="1D862B7D" w14:textId="77777777" w:rsidR="00AC605F" w:rsidRPr="000A7F5D" w:rsidRDefault="00AC605F" w:rsidP="00AC605F">
                            <w:pPr>
                              <w:spacing w:after="0"/>
                              <w:rPr>
                                <w:rFonts w:asciiTheme="majorHAnsi" w:hAnsiTheme="majorHAnsi"/>
                                <w:b/>
                                <w:bCs/>
                                <w:sz w:val="16"/>
                                <w:szCs w:val="16"/>
                              </w:rPr>
                            </w:pPr>
                            <w:r w:rsidRPr="000A7F5D">
                              <w:rPr>
                                <w:rFonts w:asciiTheme="majorHAnsi" w:hAnsiTheme="majorHAnsi"/>
                                <w:b/>
                                <w:bCs/>
                                <w:sz w:val="16"/>
                                <w:szCs w:val="16"/>
                              </w:rPr>
                              <w:t>Photo 3: Infestation of balloon vine alongside the Peel River, Tamworth, NSW</w:t>
                            </w:r>
                          </w:p>
                          <w:p w14:paraId="3F3F2304" w14:textId="2FAD1420" w:rsidR="00AC605F" w:rsidRPr="000A7F5D" w:rsidRDefault="00AC605F" w:rsidP="00AC605F">
                            <w:pPr>
                              <w:spacing w:after="0"/>
                              <w:rPr>
                                <w:rFonts w:asciiTheme="majorHAnsi" w:hAnsiTheme="majorHAnsi"/>
                                <w:b/>
                                <w:bCs/>
                                <w:sz w:val="16"/>
                                <w:szCs w:val="16"/>
                              </w:rPr>
                            </w:pPr>
                            <w:r w:rsidRPr="000A7F5D">
                              <w:rPr>
                                <w:rFonts w:asciiTheme="majorHAnsi" w:hAnsiTheme="majorHAnsi"/>
                                <w:b/>
                                <w:bCs/>
                                <w:sz w:val="16"/>
                                <w:szCs w:val="16"/>
                              </w:rPr>
                              <w:t>Photo credit</w:t>
                            </w:r>
                            <w:r w:rsidR="00F37856">
                              <w:rPr>
                                <w:rFonts w:asciiTheme="majorHAnsi" w:hAnsiTheme="majorHAnsi"/>
                                <w:b/>
                                <w:bCs/>
                                <w:sz w:val="16"/>
                                <w:szCs w:val="16"/>
                              </w:rPr>
                              <w:t>:</w:t>
                            </w:r>
                            <w:r w:rsidRPr="000A7F5D">
                              <w:rPr>
                                <w:rFonts w:asciiTheme="majorHAnsi" w:hAnsiTheme="majorHAnsi"/>
                                <w:b/>
                                <w:bCs/>
                                <w:sz w:val="16"/>
                                <w:szCs w:val="16"/>
                              </w:rPr>
                              <w:t xml:space="preserve"> John Hosking, </w:t>
                            </w:r>
                            <w:hyperlink r:id="rId13" w:history="1">
                              <w:r w:rsidRPr="000A7F5D">
                                <w:rPr>
                                  <w:rStyle w:val="Hyperlink"/>
                                  <w:rFonts w:asciiTheme="majorHAnsi" w:hAnsiTheme="majorHAnsi"/>
                                  <w:b/>
                                  <w:bCs/>
                                  <w:sz w:val="16"/>
                                  <w:szCs w:val="16"/>
                                  <w:lang w:eastAsia="ja-JP"/>
                                </w:rPr>
                                <w:t>https://research.csiro.au/nswweeds/balloon-vine/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84B045" id="_x0000_s1029" type="#_x0000_t202" style="position:absolute;margin-left:141.4pt;margin-top:82.95pt;width:339.15pt;height:110.6pt;z-index:251787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VdIwIAACQEAAAOAAAAZHJzL2Uyb0RvYy54bWysU9tu2zAMfR+wfxD0vthxk6414hRdugwD&#10;ugvQ7gNoWY6FyaImKbG7rx8lp2m2vQ3Tg0CJ5NHhIbW6GXvNDtJ5habi81nOmTQCG2V2Ff/2uH1z&#10;xZkPYBrQaGTFn6TnN+vXr1aDLWWBHepGOkYgxpeDrXgXgi2zzItO9uBnaKUhZ4uuh0BHt8saBwOh&#10;9zor8vwyG9A11qGQ3tPt3eTk64TftlKEL23rZWC64sQtpN2lvY57tl5BuXNgOyWONOAfWPSgDD16&#10;grqDAGzv1F9QvRIOPbZhJrDPsG2VkKkGqmae/1HNQwdWplpIHG9PMvn/Bys+H746ppqKFySPgZ56&#10;9CjHwN7hyIooz2B9SVEPluLCSNfU5lSqt/covntmcNOB2clb53DoJDREbx4zs7PUCcdHkHr4hA09&#10;A/uACWhsXR+1IzUYoROPp1NrIhVBl4uL/G2RLzkT5Jsv8sUl8Y1vQPmcbp0PHyT2LBoVd9T7BA+H&#10;ex+m0OeQ+JpHrZqt0jod3K7eaMcOQHOyTeuI/luYNmyo+PWyWCZkgzGfoKHsVaA51qqv+FUeV0yH&#10;Msrx3jTJDqD0ZBNpbY76REkmccJYj6kTFzE3aldj80SCOZzGlr4ZGR26n5wNNLIV9z/24CRn+qMh&#10;0a/ni0Wc8XRYLEkvzty5pz73gBEEVfHA2WRuQvoXSQ57S83ZqiTbC5MjZRrFJPzx28RZPz+nqJfP&#10;vf4FAAD//wMAUEsDBBQABgAIAAAAIQAg+o2t4AAAAAsBAAAPAAAAZHJzL2Rvd25yZXYueG1sTI/N&#10;TsMwEITvSLyDtUjcqJOghjTEqSoqLhyQKEhwdONNHBH/yHbT8PYsJ3oczWjmm2a7mInNGOLorIB8&#10;lQFD2zk12kHAx/vzXQUsJmmVnJxFAT8YYdteXzWyVu5s33A+pIFRiY21FKBT8jXnsdNoZFw5j5a8&#10;3gUjE8kwcBXkmcrNxIssK7mRo6UFLT0+aey+Dycj4NPoUe3D61evpnn/0u/WfgleiNubZfcILOGS&#10;/sPwh0/o0BLT0Z2simwSUFQFoScyyvUGGCU2ZZ4DOwq4rx5y4G3DLz+0vwAAAP//AwBQSwECLQAU&#10;AAYACAAAACEAtoM4kv4AAADhAQAAEwAAAAAAAAAAAAAAAAAAAAAAW0NvbnRlbnRfVHlwZXNdLnht&#10;bFBLAQItABQABgAIAAAAIQA4/SH/1gAAAJQBAAALAAAAAAAAAAAAAAAAAC8BAABfcmVscy8ucmVs&#10;c1BLAQItABQABgAIAAAAIQBP9+VdIwIAACQEAAAOAAAAAAAAAAAAAAAAAC4CAABkcnMvZTJvRG9j&#10;LnhtbFBLAQItABQABgAIAAAAIQAg+o2t4AAAAAsBAAAPAAAAAAAAAAAAAAAAAH0EAABkcnMvZG93&#10;bnJldi54bWxQSwUGAAAAAAQABADzAAAAigUAAAAA&#10;" stroked="f">
                <v:textbox style="mso-fit-shape-to-text:t">
                  <w:txbxContent>
                    <w:p w14:paraId="1D862B7D" w14:textId="77777777" w:rsidR="00AC605F" w:rsidRPr="000A7F5D" w:rsidRDefault="00AC605F" w:rsidP="00AC605F">
                      <w:pPr>
                        <w:spacing w:after="0"/>
                        <w:rPr>
                          <w:rFonts w:asciiTheme="majorHAnsi" w:hAnsiTheme="majorHAnsi"/>
                          <w:b/>
                          <w:bCs/>
                          <w:sz w:val="16"/>
                          <w:szCs w:val="16"/>
                        </w:rPr>
                      </w:pPr>
                      <w:r w:rsidRPr="000A7F5D">
                        <w:rPr>
                          <w:rFonts w:asciiTheme="majorHAnsi" w:hAnsiTheme="majorHAnsi"/>
                          <w:b/>
                          <w:bCs/>
                          <w:sz w:val="16"/>
                          <w:szCs w:val="16"/>
                        </w:rPr>
                        <w:t>Photo 3: Infestation of balloon vine alongside the Peel River, Tamworth, NSW</w:t>
                      </w:r>
                    </w:p>
                    <w:p w14:paraId="3F3F2304" w14:textId="2FAD1420" w:rsidR="00AC605F" w:rsidRPr="000A7F5D" w:rsidRDefault="00AC605F" w:rsidP="00AC605F">
                      <w:pPr>
                        <w:spacing w:after="0"/>
                        <w:rPr>
                          <w:rFonts w:asciiTheme="majorHAnsi" w:hAnsiTheme="majorHAnsi"/>
                          <w:b/>
                          <w:bCs/>
                          <w:sz w:val="16"/>
                          <w:szCs w:val="16"/>
                        </w:rPr>
                      </w:pPr>
                      <w:r w:rsidRPr="000A7F5D">
                        <w:rPr>
                          <w:rFonts w:asciiTheme="majorHAnsi" w:hAnsiTheme="majorHAnsi"/>
                          <w:b/>
                          <w:bCs/>
                          <w:sz w:val="16"/>
                          <w:szCs w:val="16"/>
                        </w:rPr>
                        <w:t>Photo credit</w:t>
                      </w:r>
                      <w:r w:rsidR="00F37856">
                        <w:rPr>
                          <w:rFonts w:asciiTheme="majorHAnsi" w:hAnsiTheme="majorHAnsi"/>
                          <w:b/>
                          <w:bCs/>
                          <w:sz w:val="16"/>
                          <w:szCs w:val="16"/>
                        </w:rPr>
                        <w:t>:</w:t>
                      </w:r>
                      <w:r w:rsidRPr="000A7F5D">
                        <w:rPr>
                          <w:rFonts w:asciiTheme="majorHAnsi" w:hAnsiTheme="majorHAnsi"/>
                          <w:b/>
                          <w:bCs/>
                          <w:sz w:val="16"/>
                          <w:szCs w:val="16"/>
                        </w:rPr>
                        <w:t xml:space="preserve"> John Hosking, </w:t>
                      </w:r>
                      <w:hyperlink r:id="rId14" w:history="1">
                        <w:r w:rsidRPr="000A7F5D">
                          <w:rPr>
                            <w:rStyle w:val="Hyperlink"/>
                            <w:rFonts w:asciiTheme="majorHAnsi" w:hAnsiTheme="majorHAnsi"/>
                            <w:b/>
                            <w:bCs/>
                            <w:sz w:val="16"/>
                            <w:szCs w:val="16"/>
                            <w:lang w:eastAsia="ja-JP"/>
                          </w:rPr>
                          <w:t>https://research.csiro.au/nswweeds/balloon-vine/</w:t>
                        </w:r>
                      </w:hyperlink>
                    </w:p>
                  </w:txbxContent>
                </v:textbox>
                <w10:wrap type="square" anchorx="margin"/>
              </v:shape>
            </w:pict>
          </mc:Fallback>
        </mc:AlternateContent>
      </w:r>
      <w:r>
        <w:rPr>
          <w:rFonts w:asciiTheme="majorHAnsi" w:hAnsiTheme="majorHAnsi"/>
          <w:sz w:val="24"/>
          <w:szCs w:val="24"/>
          <w:lang w:eastAsia="ja-JP"/>
        </w:rPr>
        <w:t xml:space="preserve">We invite you to have your say by </w:t>
      </w:r>
      <w:r w:rsidRPr="001B7636">
        <w:rPr>
          <w:rFonts w:asciiTheme="majorHAnsi" w:hAnsiTheme="majorHAnsi"/>
          <w:sz w:val="24"/>
          <w:szCs w:val="24"/>
          <w:lang w:eastAsia="ja-JP"/>
        </w:rPr>
        <w:t>read</w:t>
      </w:r>
      <w:r>
        <w:rPr>
          <w:rFonts w:asciiTheme="majorHAnsi" w:hAnsiTheme="majorHAnsi"/>
          <w:sz w:val="24"/>
          <w:szCs w:val="24"/>
          <w:lang w:eastAsia="ja-JP"/>
        </w:rPr>
        <w:t>ing</w:t>
      </w:r>
      <w:r w:rsidRPr="001B7636">
        <w:rPr>
          <w:rFonts w:asciiTheme="majorHAnsi" w:hAnsiTheme="majorHAnsi"/>
          <w:sz w:val="24"/>
          <w:szCs w:val="24"/>
          <w:lang w:eastAsia="ja-JP"/>
        </w:rPr>
        <w:t xml:space="preserve"> the draft strategy</w:t>
      </w:r>
      <w:r>
        <w:rPr>
          <w:rFonts w:asciiTheme="majorHAnsi" w:hAnsiTheme="majorHAnsi"/>
          <w:sz w:val="24"/>
          <w:szCs w:val="24"/>
          <w:lang w:eastAsia="ja-JP"/>
        </w:rPr>
        <w:t xml:space="preserve"> </w:t>
      </w:r>
      <w:r w:rsidRPr="001B7636">
        <w:rPr>
          <w:rFonts w:asciiTheme="majorHAnsi" w:hAnsiTheme="majorHAnsi"/>
          <w:sz w:val="24"/>
          <w:szCs w:val="24"/>
          <w:lang w:eastAsia="ja-JP"/>
        </w:rPr>
        <w:t>and</w:t>
      </w:r>
      <w:r>
        <w:rPr>
          <w:rFonts w:asciiTheme="majorHAnsi" w:hAnsiTheme="majorHAnsi"/>
          <w:sz w:val="24"/>
          <w:szCs w:val="24"/>
          <w:lang w:eastAsia="ja-JP"/>
        </w:rPr>
        <w:t xml:space="preserve"> </w:t>
      </w:r>
      <w:r w:rsidRPr="001B7636">
        <w:rPr>
          <w:rFonts w:asciiTheme="majorHAnsi" w:hAnsiTheme="majorHAnsi"/>
          <w:sz w:val="24"/>
          <w:szCs w:val="24"/>
          <w:lang w:eastAsia="ja-JP"/>
        </w:rPr>
        <w:t>tak</w:t>
      </w:r>
      <w:r>
        <w:rPr>
          <w:rFonts w:asciiTheme="majorHAnsi" w:hAnsiTheme="majorHAnsi"/>
          <w:sz w:val="24"/>
          <w:szCs w:val="24"/>
          <w:lang w:eastAsia="ja-JP"/>
        </w:rPr>
        <w:t>ing</w:t>
      </w:r>
      <w:r w:rsidRPr="001B7636">
        <w:rPr>
          <w:rFonts w:asciiTheme="majorHAnsi" w:hAnsiTheme="majorHAnsi"/>
          <w:sz w:val="24"/>
          <w:szCs w:val="24"/>
          <w:lang w:eastAsia="ja-JP"/>
        </w:rPr>
        <w:t xml:space="preserve"> the survey to provide your feedback and comments on the strategy.</w:t>
      </w:r>
    </w:p>
    <w:p w14:paraId="1219835D" w14:textId="7C03F11E" w:rsidR="001B7636" w:rsidRDefault="001B7636" w:rsidP="001B7636">
      <w:pPr>
        <w:spacing w:line="240" w:lineRule="auto"/>
        <w:rPr>
          <w:rFonts w:asciiTheme="majorHAnsi" w:hAnsiTheme="majorHAnsi"/>
          <w:sz w:val="24"/>
          <w:szCs w:val="24"/>
        </w:rPr>
      </w:pPr>
    </w:p>
    <w:p w14:paraId="315B2A6E" w14:textId="6F5A9391" w:rsidR="001B7636" w:rsidRDefault="001B7636" w:rsidP="001B7636">
      <w:pPr>
        <w:pStyle w:val="ListBullet"/>
        <w:tabs>
          <w:tab w:val="clear" w:pos="284"/>
        </w:tabs>
        <w:spacing w:line="240" w:lineRule="auto"/>
        <w:ind w:left="0" w:firstLine="0"/>
        <w:rPr>
          <w:rStyle w:val="Hyperlink"/>
          <w:rFonts w:asciiTheme="majorHAnsi" w:hAnsiTheme="majorHAnsi" w:cs="Calibri Light"/>
          <w:sz w:val="24"/>
          <w:szCs w:val="24"/>
        </w:rPr>
      </w:pPr>
      <w:r w:rsidRPr="001B7636">
        <w:rPr>
          <w:rFonts w:asciiTheme="majorHAnsi" w:hAnsiTheme="majorHAnsi"/>
          <w:sz w:val="24"/>
          <w:szCs w:val="24"/>
          <w:lang w:eastAsia="ja-JP"/>
        </w:rPr>
        <w:t xml:space="preserve">Your feedback will help shape our approach to community participation and how we work together to protect our environment from invasive pests, </w:t>
      </w:r>
      <w:proofErr w:type="gramStart"/>
      <w:r w:rsidRPr="001B7636">
        <w:rPr>
          <w:rFonts w:asciiTheme="majorHAnsi" w:hAnsiTheme="majorHAnsi"/>
          <w:sz w:val="24"/>
          <w:szCs w:val="24"/>
          <w:lang w:eastAsia="ja-JP"/>
        </w:rPr>
        <w:t>weeds</w:t>
      </w:r>
      <w:proofErr w:type="gramEnd"/>
      <w:r w:rsidRPr="001B7636">
        <w:rPr>
          <w:rFonts w:asciiTheme="majorHAnsi" w:hAnsiTheme="majorHAnsi"/>
          <w:sz w:val="24"/>
          <w:szCs w:val="24"/>
          <w:lang w:eastAsia="ja-JP"/>
        </w:rPr>
        <w:t xml:space="preserve"> and diseases. </w:t>
      </w:r>
      <w:r w:rsidR="00553A68">
        <w:rPr>
          <w:rFonts w:asciiTheme="majorHAnsi" w:hAnsiTheme="majorHAnsi"/>
          <w:sz w:val="24"/>
          <w:szCs w:val="24"/>
          <w:lang w:eastAsia="ja-JP"/>
        </w:rPr>
        <w:t>Consultation closes on 16 July 2021</w:t>
      </w:r>
      <w:r w:rsidR="009D21E0">
        <w:rPr>
          <w:rFonts w:asciiTheme="majorHAnsi" w:hAnsiTheme="majorHAnsi"/>
          <w:sz w:val="24"/>
          <w:szCs w:val="24"/>
          <w:lang w:eastAsia="ja-JP"/>
        </w:rPr>
        <w:t xml:space="preserve"> – </w:t>
      </w:r>
      <w:r w:rsidR="00A436D0">
        <w:rPr>
          <w:rFonts w:asciiTheme="majorHAnsi" w:hAnsiTheme="majorHAnsi"/>
          <w:sz w:val="24"/>
          <w:szCs w:val="24"/>
          <w:lang w:eastAsia="ja-JP"/>
        </w:rPr>
        <w:t>Have Your Say</w:t>
      </w:r>
      <w:r w:rsidR="00A436D0" w:rsidRPr="00A436D0">
        <w:rPr>
          <w:rFonts w:asciiTheme="majorHAnsi" w:hAnsiTheme="majorHAnsi" w:cs="Calibri Light"/>
          <w:sz w:val="24"/>
          <w:szCs w:val="24"/>
          <w:lang w:eastAsia="ja-JP"/>
        </w:rPr>
        <w:t xml:space="preserve"> </w:t>
      </w:r>
      <w:hyperlink r:id="rId15" w:history="1">
        <w:r w:rsidR="00A436D0" w:rsidRPr="00A436D0">
          <w:rPr>
            <w:rStyle w:val="Hyperlink"/>
            <w:rFonts w:asciiTheme="majorHAnsi" w:hAnsiTheme="majorHAnsi" w:cs="Calibri Light"/>
            <w:sz w:val="24"/>
            <w:szCs w:val="24"/>
          </w:rPr>
          <w:t>https://haveyoursay.awe.gov.au/necbrdes</w:t>
        </w:r>
      </w:hyperlink>
    </w:p>
    <w:p w14:paraId="3A0B7A69" w14:textId="3F609FF1" w:rsidR="00A436D0" w:rsidRPr="001B7636" w:rsidRDefault="00A436D0" w:rsidP="001B7636">
      <w:pPr>
        <w:pStyle w:val="ListBullet"/>
        <w:tabs>
          <w:tab w:val="clear" w:pos="284"/>
        </w:tabs>
        <w:spacing w:line="240" w:lineRule="auto"/>
        <w:ind w:left="0" w:firstLine="0"/>
        <w:rPr>
          <w:rFonts w:asciiTheme="majorHAnsi" w:hAnsiTheme="majorHAnsi"/>
          <w:sz w:val="24"/>
          <w:szCs w:val="24"/>
          <w:lang w:eastAsia="ja-JP"/>
        </w:rPr>
      </w:pPr>
    </w:p>
    <w:p w14:paraId="21CF711A" w14:textId="78E4B8BD" w:rsidR="001B7636" w:rsidRDefault="00EE06E2" w:rsidP="001B7636">
      <w:pPr>
        <w:spacing w:line="240" w:lineRule="auto"/>
        <w:rPr>
          <w:rFonts w:asciiTheme="majorHAnsi" w:hAnsiTheme="majorHAnsi"/>
          <w:b/>
          <w:sz w:val="28"/>
          <w:szCs w:val="28"/>
        </w:rPr>
      </w:pPr>
      <w:r w:rsidRPr="001B7636">
        <w:rPr>
          <w:rFonts w:asciiTheme="majorHAnsi" w:hAnsiTheme="majorHAnsi"/>
          <w:b/>
          <w:noProof/>
          <w:sz w:val="28"/>
          <w:szCs w:val="28"/>
        </w:rPr>
        <mc:AlternateContent>
          <mc:Choice Requires="wps">
            <w:drawing>
              <wp:anchor distT="45720" distB="45720" distL="114300" distR="114300" simplePos="0" relativeHeight="251759104" behindDoc="0" locked="0" layoutInCell="1" allowOverlap="1" wp14:anchorId="4C290BD4" wp14:editId="1B92C8AE">
                <wp:simplePos x="0" y="0"/>
                <wp:positionH relativeFrom="margin">
                  <wp:align>left</wp:align>
                </wp:positionH>
                <wp:positionV relativeFrom="paragraph">
                  <wp:posOffset>2552700</wp:posOffset>
                </wp:positionV>
                <wp:extent cx="5955665" cy="511175"/>
                <wp:effectExtent l="0" t="0" r="698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957" cy="511175"/>
                        </a:xfrm>
                        <a:prstGeom prst="rect">
                          <a:avLst/>
                        </a:prstGeom>
                        <a:solidFill>
                          <a:srgbClr val="FFFFFF"/>
                        </a:solidFill>
                        <a:ln w="9525">
                          <a:noFill/>
                          <a:miter lim="800000"/>
                          <a:headEnd/>
                          <a:tailEnd/>
                        </a:ln>
                      </wps:spPr>
                      <wps:txbx>
                        <w:txbxContent>
                          <w:p w14:paraId="0ABAD606" w14:textId="29959FCC" w:rsidR="001B7636" w:rsidRPr="000A7F5D" w:rsidRDefault="00D46F57" w:rsidP="00D46F57">
                            <w:pPr>
                              <w:spacing w:after="0"/>
                              <w:rPr>
                                <w:rFonts w:asciiTheme="majorHAnsi" w:hAnsiTheme="majorHAnsi"/>
                                <w:b/>
                                <w:bCs/>
                                <w:sz w:val="16"/>
                                <w:szCs w:val="16"/>
                              </w:rPr>
                            </w:pPr>
                            <w:bookmarkStart w:id="2" w:name="_Hlk75528302"/>
                            <w:bookmarkStart w:id="3" w:name="_Hlk75528303"/>
                            <w:bookmarkStart w:id="4" w:name="_Hlk75528307"/>
                            <w:bookmarkStart w:id="5" w:name="_Hlk75528308"/>
                            <w:bookmarkStart w:id="6" w:name="_Hlk75528309"/>
                            <w:bookmarkStart w:id="7" w:name="_Hlk75528310"/>
                            <w:r w:rsidRPr="000A7F5D">
                              <w:rPr>
                                <w:rFonts w:asciiTheme="majorHAnsi" w:hAnsiTheme="majorHAnsi"/>
                                <w:b/>
                                <w:bCs/>
                                <w:sz w:val="16"/>
                                <w:szCs w:val="16"/>
                              </w:rPr>
                              <w:t xml:space="preserve">Photo 4: </w:t>
                            </w:r>
                            <w:r w:rsidR="00BA4CAF" w:rsidRPr="00BA4CAF">
                              <w:rPr>
                                <w:rFonts w:asciiTheme="majorHAnsi" w:hAnsiTheme="majorHAnsi"/>
                                <w:b/>
                                <w:bCs/>
                                <w:sz w:val="16"/>
                                <w:szCs w:val="16"/>
                              </w:rPr>
                              <w:t xml:space="preserve">Bridal creeper infestations choke Australia’s bush environments threatening </w:t>
                            </w:r>
                            <w:proofErr w:type="gramStart"/>
                            <w:r w:rsidR="00BA4CAF" w:rsidRPr="00BA4CAF">
                              <w:rPr>
                                <w:rFonts w:asciiTheme="majorHAnsi" w:hAnsiTheme="majorHAnsi"/>
                                <w:b/>
                                <w:bCs/>
                                <w:sz w:val="16"/>
                                <w:szCs w:val="16"/>
                              </w:rPr>
                              <w:t>a number of</w:t>
                            </w:r>
                            <w:proofErr w:type="gramEnd"/>
                            <w:r w:rsidR="00BA4CAF" w:rsidRPr="00BA4CAF">
                              <w:rPr>
                                <w:rFonts w:asciiTheme="majorHAnsi" w:hAnsiTheme="majorHAnsi"/>
                                <w:b/>
                                <w:bCs/>
                                <w:sz w:val="16"/>
                                <w:szCs w:val="16"/>
                              </w:rPr>
                              <w:t xml:space="preserve"> native species. CSIRO has been working on biological control options for this weed since the late 1980s. Since the early 2000s a </w:t>
                            </w:r>
                            <w:r w:rsidR="00EE06E2" w:rsidRPr="00BA4CAF">
                              <w:rPr>
                                <w:rFonts w:asciiTheme="majorHAnsi" w:hAnsiTheme="majorHAnsi"/>
                                <w:b/>
                                <w:bCs/>
                                <w:sz w:val="16"/>
                                <w:szCs w:val="16"/>
                              </w:rPr>
                              <w:t>leafhopper</w:t>
                            </w:r>
                            <w:r w:rsidR="00BA4CAF" w:rsidRPr="00BA4CAF">
                              <w:rPr>
                                <w:rFonts w:asciiTheme="majorHAnsi" w:hAnsiTheme="majorHAnsi"/>
                                <w:b/>
                                <w:bCs/>
                                <w:sz w:val="16"/>
                                <w:szCs w:val="16"/>
                              </w:rPr>
                              <w:t xml:space="preserve"> and rust fungus imported from South Africa have had a major impact in reducing bridal creeper populations throughout Australian coastal e</w:t>
                            </w:r>
                            <w:r w:rsidR="009D21E0">
                              <w:rPr>
                                <w:rFonts w:asciiTheme="majorHAnsi" w:hAnsiTheme="majorHAnsi"/>
                                <w:b/>
                                <w:bCs/>
                                <w:sz w:val="16"/>
                                <w:szCs w:val="16"/>
                              </w:rPr>
                              <w:t>c</w:t>
                            </w:r>
                            <w:r w:rsidR="00BA4CAF" w:rsidRPr="00BA4CAF">
                              <w:rPr>
                                <w:rFonts w:asciiTheme="majorHAnsi" w:hAnsiTheme="majorHAnsi"/>
                                <w:b/>
                                <w:bCs/>
                                <w:sz w:val="16"/>
                                <w:szCs w:val="16"/>
                              </w:rPr>
                              <w:t>o</w:t>
                            </w:r>
                            <w:r w:rsidR="009D21E0">
                              <w:rPr>
                                <w:rFonts w:asciiTheme="majorHAnsi" w:hAnsiTheme="majorHAnsi"/>
                                <w:b/>
                                <w:bCs/>
                                <w:sz w:val="16"/>
                                <w:szCs w:val="16"/>
                              </w:rPr>
                              <w:t>s</w:t>
                            </w:r>
                            <w:r w:rsidR="00BA4CAF" w:rsidRPr="00BA4CAF">
                              <w:rPr>
                                <w:rFonts w:asciiTheme="majorHAnsi" w:hAnsiTheme="majorHAnsi"/>
                                <w:b/>
                                <w:bCs/>
                                <w:sz w:val="16"/>
                                <w:szCs w:val="16"/>
                              </w:rPr>
                              <w:t>ystems.</w:t>
                            </w:r>
                            <w:r w:rsidR="00BA4CAF">
                              <w:rPr>
                                <w:rFonts w:asciiTheme="majorHAnsi" w:hAnsiTheme="majorHAnsi"/>
                                <w:b/>
                                <w:bCs/>
                                <w:sz w:val="16"/>
                                <w:szCs w:val="16"/>
                              </w:rPr>
                              <w:t xml:space="preserve"> </w:t>
                            </w:r>
                            <w:r w:rsidR="001B7636" w:rsidRPr="000A7F5D">
                              <w:rPr>
                                <w:rFonts w:asciiTheme="majorHAnsi" w:hAnsiTheme="majorHAnsi"/>
                                <w:b/>
                                <w:bCs/>
                                <w:sz w:val="16"/>
                                <w:szCs w:val="16"/>
                              </w:rPr>
                              <w:t>Photo</w:t>
                            </w:r>
                            <w:r w:rsidRPr="000A7F5D">
                              <w:rPr>
                                <w:rFonts w:asciiTheme="majorHAnsi" w:hAnsiTheme="majorHAnsi"/>
                                <w:b/>
                                <w:bCs/>
                                <w:sz w:val="16"/>
                                <w:szCs w:val="16"/>
                              </w:rPr>
                              <w:t xml:space="preserve"> credit</w:t>
                            </w:r>
                            <w:r w:rsidR="00AC605F" w:rsidRPr="000A7F5D">
                              <w:rPr>
                                <w:rFonts w:asciiTheme="majorHAnsi" w:hAnsiTheme="majorHAnsi"/>
                                <w:b/>
                                <w:bCs/>
                                <w:sz w:val="16"/>
                                <w:szCs w:val="16"/>
                              </w:rPr>
                              <w:t>:</w:t>
                            </w:r>
                            <w:r w:rsidRPr="000A7F5D">
                              <w:rPr>
                                <w:rFonts w:asciiTheme="majorHAnsi" w:hAnsiTheme="majorHAnsi"/>
                                <w:b/>
                                <w:bCs/>
                                <w:sz w:val="16"/>
                                <w:szCs w:val="16"/>
                              </w:rPr>
                              <w:t xml:space="preserve"> </w:t>
                            </w:r>
                            <w:bookmarkEnd w:id="2"/>
                            <w:bookmarkEnd w:id="3"/>
                            <w:bookmarkEnd w:id="4"/>
                            <w:bookmarkEnd w:id="5"/>
                            <w:bookmarkEnd w:id="6"/>
                            <w:bookmarkEnd w:id="7"/>
                            <w:r w:rsidR="009D21E0">
                              <w:rPr>
                                <w:rFonts w:asciiTheme="majorHAnsi" w:hAnsiTheme="majorHAnsi"/>
                                <w:b/>
                                <w:bCs/>
                                <w:sz w:val="16"/>
                                <w:szCs w:val="16"/>
                              </w:rPr>
                              <w:fldChar w:fldCharType="begin"/>
                            </w:r>
                            <w:r w:rsidR="009D21E0">
                              <w:rPr>
                                <w:rFonts w:asciiTheme="majorHAnsi" w:hAnsiTheme="majorHAnsi"/>
                                <w:b/>
                                <w:bCs/>
                                <w:sz w:val="16"/>
                                <w:szCs w:val="16"/>
                              </w:rPr>
                              <w:instrText xml:space="preserve"> HYPERLINK "</w:instrText>
                            </w:r>
                            <w:r w:rsidR="009D21E0" w:rsidRPr="009D21E0">
                              <w:rPr>
                                <w:rFonts w:asciiTheme="majorHAnsi" w:hAnsiTheme="majorHAnsi"/>
                                <w:b/>
                                <w:bCs/>
                                <w:sz w:val="16"/>
                                <w:szCs w:val="16"/>
                              </w:rPr>
                              <w:instrText>https://blog.csiro.au/weed-whacking-wins-in-the-biocontrol-battle/</w:instrText>
                            </w:r>
                            <w:r w:rsidR="009D21E0">
                              <w:rPr>
                                <w:rFonts w:asciiTheme="majorHAnsi" w:hAnsiTheme="majorHAnsi"/>
                                <w:b/>
                                <w:bCs/>
                                <w:sz w:val="16"/>
                                <w:szCs w:val="16"/>
                              </w:rPr>
                              <w:instrText xml:space="preserve">" </w:instrText>
                            </w:r>
                            <w:r w:rsidR="009D21E0">
                              <w:rPr>
                                <w:rFonts w:asciiTheme="majorHAnsi" w:hAnsiTheme="majorHAnsi"/>
                                <w:b/>
                                <w:bCs/>
                                <w:sz w:val="16"/>
                                <w:szCs w:val="16"/>
                              </w:rPr>
                              <w:fldChar w:fldCharType="separate"/>
                            </w:r>
                            <w:r w:rsidR="009D21E0" w:rsidRPr="00B229AF">
                              <w:rPr>
                                <w:rStyle w:val="Hyperlink"/>
                                <w:rFonts w:asciiTheme="majorHAnsi" w:hAnsiTheme="majorHAnsi"/>
                                <w:b/>
                                <w:bCs/>
                                <w:sz w:val="16"/>
                                <w:szCs w:val="16"/>
                              </w:rPr>
                              <w:t>https://blog.csiro.au/weed-whacking-wins-in-the-biocontrol-battle/</w:t>
                            </w:r>
                            <w:r w:rsidR="009D21E0">
                              <w:rPr>
                                <w:rFonts w:asciiTheme="majorHAnsi" w:hAnsiTheme="majorHAnsi"/>
                                <w:b/>
                                <w:bCs/>
                                <w:sz w:val="16"/>
                                <w:szCs w:val="16"/>
                              </w:rPr>
                              <w:fldChar w:fldCharType="end"/>
                            </w:r>
                            <w:r w:rsidR="009D21E0">
                              <w:rPr>
                                <w:rFonts w:asciiTheme="majorHAnsi" w:hAnsiTheme="majorHAnsi"/>
                                <w:b/>
                                <w:bCs/>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290BD4" id="_x0000_s1030" type="#_x0000_t202" style="position:absolute;margin-left:0;margin-top:201pt;width:468.95pt;height:40.25pt;z-index:251759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DcIgIAACMEAAAOAAAAZHJzL2Uyb0RvYy54bWysU22P0zAM/o7Ef4jynXWtVnar1p2OHUNI&#10;x4t0xw9I03SNSOKQZGvHr8dJd7sB3xBVFdmx/cR+bK9vR63IUTgvwdQ0n80pEYZDK82+pt+edm9u&#10;KPGBmZYpMKKmJ+Hp7eb1q/VgK1FAD6oVjiCI8dVga9qHYKss87wXmvkZWGHQ2IHTLKDq9lnr2IDo&#10;WmXFfP42G8C11gEX3uPt/WSkm4TfdYKHL13nRSCqpphbSKdLZxPPbLNm1d4x20t+ToP9QxaaSYOP&#10;XqDuWWDk4ORfUFpyBx66MOOgM+g6yUWqAavJ539U89gzK1ItSI63F5r8/4Pln49fHZFtTYucEsM0&#10;9uhJjIG8g5EUkZ7B+gq9Hi36hRGvsc2pVG8fgH/3xMC2Z2Yv7pyDoResxfTyGJldhU44PoI0wydo&#10;8Rl2CJCAxs7pyB2yQRAd23S6tCamwvGyXJX4LynhaCvzPF+W6QlWPUdb58MHAZpEoaYOW5/Q2fHB&#10;h5gNq55d4mMelGx3UqmkuH2zVY4cGY7JLn1n9N/clCFDTVdlUSZkAzE+TZCWAcdYSV3Tm3n8Yjir&#10;IhvvTZvkwKSaZMxEmTM9kZGJmzA2Y2rEIsZG6hpoT8iXg2lqcctQ6MH9pGTAia2p/3FgTlCiPhrk&#10;fJUvFnHEk7IolwUq7trSXFuY4QhV00DJJG5DWotEh73D3uxkou0lk3PKOImJzfPWxFG/1pPXy25v&#10;fgEAAP//AwBQSwMEFAAGAAgAAAAhAAikaF7dAAAACAEAAA8AAABkcnMvZG93bnJldi54bWxMj0FP&#10;wzAMhe9I/IfISNxYSmGwlabTxMSFAxIDCY5Z4zYViVMlWVf+PeYEN9vv6fl79Wb2TkwY0xBIwfWi&#10;AIHUBjNQr+D97elqBSJlTUa7QKjgGxNsmvOzWlcmnOgVp33uBYdQqrQCm/NYSZlai16nRRiRWOtC&#10;9DrzGntpoj5xuHeyLIo76fVA/MHqER8ttl/7o1fw4e1gdvHlszNu2j132+U4x1Gpy4t5+wAi45z/&#10;zPCLz+jQMNMhHMkk4RRwkazgtih5YHl9c78GceDLqlyCbGr5v0DzAwAA//8DAFBLAQItABQABgAI&#10;AAAAIQC2gziS/gAAAOEBAAATAAAAAAAAAAAAAAAAAAAAAABbQ29udGVudF9UeXBlc10ueG1sUEsB&#10;Ai0AFAAGAAgAAAAhADj9If/WAAAAlAEAAAsAAAAAAAAAAAAAAAAALwEAAF9yZWxzLy5yZWxzUEsB&#10;Ai0AFAAGAAgAAAAhAGsZcNwiAgAAIwQAAA4AAAAAAAAAAAAAAAAALgIAAGRycy9lMm9Eb2MueG1s&#10;UEsBAi0AFAAGAAgAAAAhAAikaF7dAAAACAEAAA8AAAAAAAAAAAAAAAAAfAQAAGRycy9kb3ducmV2&#10;LnhtbFBLBQYAAAAABAAEAPMAAACGBQAAAAA=&#10;" stroked="f">
                <v:textbox style="mso-fit-shape-to-text:t">
                  <w:txbxContent>
                    <w:p w14:paraId="0ABAD606" w14:textId="29959FCC" w:rsidR="001B7636" w:rsidRPr="000A7F5D" w:rsidRDefault="00D46F57" w:rsidP="00D46F57">
                      <w:pPr>
                        <w:spacing w:after="0"/>
                        <w:rPr>
                          <w:rFonts w:asciiTheme="majorHAnsi" w:hAnsiTheme="majorHAnsi"/>
                          <w:b/>
                          <w:bCs/>
                          <w:sz w:val="16"/>
                          <w:szCs w:val="16"/>
                        </w:rPr>
                      </w:pPr>
                      <w:bookmarkStart w:id="8" w:name="_Hlk75528302"/>
                      <w:bookmarkStart w:id="9" w:name="_Hlk75528303"/>
                      <w:bookmarkStart w:id="10" w:name="_Hlk75528307"/>
                      <w:bookmarkStart w:id="11" w:name="_Hlk75528308"/>
                      <w:bookmarkStart w:id="12" w:name="_Hlk75528309"/>
                      <w:bookmarkStart w:id="13" w:name="_Hlk75528310"/>
                      <w:r w:rsidRPr="000A7F5D">
                        <w:rPr>
                          <w:rFonts w:asciiTheme="majorHAnsi" w:hAnsiTheme="majorHAnsi"/>
                          <w:b/>
                          <w:bCs/>
                          <w:sz w:val="16"/>
                          <w:szCs w:val="16"/>
                        </w:rPr>
                        <w:t xml:space="preserve">Photo 4: </w:t>
                      </w:r>
                      <w:r w:rsidR="00BA4CAF" w:rsidRPr="00BA4CAF">
                        <w:rPr>
                          <w:rFonts w:asciiTheme="majorHAnsi" w:hAnsiTheme="majorHAnsi"/>
                          <w:b/>
                          <w:bCs/>
                          <w:sz w:val="16"/>
                          <w:szCs w:val="16"/>
                        </w:rPr>
                        <w:t xml:space="preserve">Bridal creeper infestations choke Australia’s bush environments threatening </w:t>
                      </w:r>
                      <w:proofErr w:type="gramStart"/>
                      <w:r w:rsidR="00BA4CAF" w:rsidRPr="00BA4CAF">
                        <w:rPr>
                          <w:rFonts w:asciiTheme="majorHAnsi" w:hAnsiTheme="majorHAnsi"/>
                          <w:b/>
                          <w:bCs/>
                          <w:sz w:val="16"/>
                          <w:szCs w:val="16"/>
                        </w:rPr>
                        <w:t>a number of</w:t>
                      </w:r>
                      <w:proofErr w:type="gramEnd"/>
                      <w:r w:rsidR="00BA4CAF" w:rsidRPr="00BA4CAF">
                        <w:rPr>
                          <w:rFonts w:asciiTheme="majorHAnsi" w:hAnsiTheme="majorHAnsi"/>
                          <w:b/>
                          <w:bCs/>
                          <w:sz w:val="16"/>
                          <w:szCs w:val="16"/>
                        </w:rPr>
                        <w:t xml:space="preserve"> native species. CSIRO has been working on biological control options for this weed since the late 1980s. Since the early 2000s a </w:t>
                      </w:r>
                      <w:r w:rsidR="00EE06E2" w:rsidRPr="00BA4CAF">
                        <w:rPr>
                          <w:rFonts w:asciiTheme="majorHAnsi" w:hAnsiTheme="majorHAnsi"/>
                          <w:b/>
                          <w:bCs/>
                          <w:sz w:val="16"/>
                          <w:szCs w:val="16"/>
                        </w:rPr>
                        <w:t>leafhopper</w:t>
                      </w:r>
                      <w:r w:rsidR="00BA4CAF" w:rsidRPr="00BA4CAF">
                        <w:rPr>
                          <w:rFonts w:asciiTheme="majorHAnsi" w:hAnsiTheme="majorHAnsi"/>
                          <w:b/>
                          <w:bCs/>
                          <w:sz w:val="16"/>
                          <w:szCs w:val="16"/>
                        </w:rPr>
                        <w:t xml:space="preserve"> and rust fungus imported from South Africa have had a major impact in reducing bridal creeper populations throughout Australian coastal e</w:t>
                      </w:r>
                      <w:r w:rsidR="009D21E0">
                        <w:rPr>
                          <w:rFonts w:asciiTheme="majorHAnsi" w:hAnsiTheme="majorHAnsi"/>
                          <w:b/>
                          <w:bCs/>
                          <w:sz w:val="16"/>
                          <w:szCs w:val="16"/>
                        </w:rPr>
                        <w:t>c</w:t>
                      </w:r>
                      <w:r w:rsidR="00BA4CAF" w:rsidRPr="00BA4CAF">
                        <w:rPr>
                          <w:rFonts w:asciiTheme="majorHAnsi" w:hAnsiTheme="majorHAnsi"/>
                          <w:b/>
                          <w:bCs/>
                          <w:sz w:val="16"/>
                          <w:szCs w:val="16"/>
                        </w:rPr>
                        <w:t>o</w:t>
                      </w:r>
                      <w:r w:rsidR="009D21E0">
                        <w:rPr>
                          <w:rFonts w:asciiTheme="majorHAnsi" w:hAnsiTheme="majorHAnsi"/>
                          <w:b/>
                          <w:bCs/>
                          <w:sz w:val="16"/>
                          <w:szCs w:val="16"/>
                        </w:rPr>
                        <w:t>s</w:t>
                      </w:r>
                      <w:r w:rsidR="00BA4CAF" w:rsidRPr="00BA4CAF">
                        <w:rPr>
                          <w:rFonts w:asciiTheme="majorHAnsi" w:hAnsiTheme="majorHAnsi"/>
                          <w:b/>
                          <w:bCs/>
                          <w:sz w:val="16"/>
                          <w:szCs w:val="16"/>
                        </w:rPr>
                        <w:t>ystems.</w:t>
                      </w:r>
                      <w:r w:rsidR="00BA4CAF">
                        <w:rPr>
                          <w:rFonts w:asciiTheme="majorHAnsi" w:hAnsiTheme="majorHAnsi"/>
                          <w:b/>
                          <w:bCs/>
                          <w:sz w:val="16"/>
                          <w:szCs w:val="16"/>
                        </w:rPr>
                        <w:t xml:space="preserve"> </w:t>
                      </w:r>
                      <w:r w:rsidR="001B7636" w:rsidRPr="000A7F5D">
                        <w:rPr>
                          <w:rFonts w:asciiTheme="majorHAnsi" w:hAnsiTheme="majorHAnsi"/>
                          <w:b/>
                          <w:bCs/>
                          <w:sz w:val="16"/>
                          <w:szCs w:val="16"/>
                        </w:rPr>
                        <w:t>Photo</w:t>
                      </w:r>
                      <w:r w:rsidRPr="000A7F5D">
                        <w:rPr>
                          <w:rFonts w:asciiTheme="majorHAnsi" w:hAnsiTheme="majorHAnsi"/>
                          <w:b/>
                          <w:bCs/>
                          <w:sz w:val="16"/>
                          <w:szCs w:val="16"/>
                        </w:rPr>
                        <w:t xml:space="preserve"> credit</w:t>
                      </w:r>
                      <w:r w:rsidR="00AC605F" w:rsidRPr="000A7F5D">
                        <w:rPr>
                          <w:rFonts w:asciiTheme="majorHAnsi" w:hAnsiTheme="majorHAnsi"/>
                          <w:b/>
                          <w:bCs/>
                          <w:sz w:val="16"/>
                          <w:szCs w:val="16"/>
                        </w:rPr>
                        <w:t>:</w:t>
                      </w:r>
                      <w:r w:rsidRPr="000A7F5D">
                        <w:rPr>
                          <w:rFonts w:asciiTheme="majorHAnsi" w:hAnsiTheme="majorHAnsi"/>
                          <w:b/>
                          <w:bCs/>
                          <w:sz w:val="16"/>
                          <w:szCs w:val="16"/>
                        </w:rPr>
                        <w:t xml:space="preserve"> </w:t>
                      </w:r>
                      <w:bookmarkEnd w:id="8"/>
                      <w:bookmarkEnd w:id="9"/>
                      <w:bookmarkEnd w:id="10"/>
                      <w:bookmarkEnd w:id="11"/>
                      <w:bookmarkEnd w:id="12"/>
                      <w:bookmarkEnd w:id="13"/>
                      <w:r w:rsidR="009D21E0">
                        <w:rPr>
                          <w:rFonts w:asciiTheme="majorHAnsi" w:hAnsiTheme="majorHAnsi"/>
                          <w:b/>
                          <w:bCs/>
                          <w:sz w:val="16"/>
                          <w:szCs w:val="16"/>
                        </w:rPr>
                        <w:fldChar w:fldCharType="begin"/>
                      </w:r>
                      <w:r w:rsidR="009D21E0">
                        <w:rPr>
                          <w:rFonts w:asciiTheme="majorHAnsi" w:hAnsiTheme="majorHAnsi"/>
                          <w:b/>
                          <w:bCs/>
                          <w:sz w:val="16"/>
                          <w:szCs w:val="16"/>
                        </w:rPr>
                        <w:instrText xml:space="preserve"> HYPERLINK "</w:instrText>
                      </w:r>
                      <w:r w:rsidR="009D21E0" w:rsidRPr="009D21E0">
                        <w:rPr>
                          <w:rFonts w:asciiTheme="majorHAnsi" w:hAnsiTheme="majorHAnsi"/>
                          <w:b/>
                          <w:bCs/>
                          <w:sz w:val="16"/>
                          <w:szCs w:val="16"/>
                        </w:rPr>
                        <w:instrText>https://blog.csiro.au/weed-whacking-wins-in-the-biocontrol-battle/</w:instrText>
                      </w:r>
                      <w:r w:rsidR="009D21E0">
                        <w:rPr>
                          <w:rFonts w:asciiTheme="majorHAnsi" w:hAnsiTheme="majorHAnsi"/>
                          <w:b/>
                          <w:bCs/>
                          <w:sz w:val="16"/>
                          <w:szCs w:val="16"/>
                        </w:rPr>
                        <w:instrText xml:space="preserve">" </w:instrText>
                      </w:r>
                      <w:r w:rsidR="009D21E0">
                        <w:rPr>
                          <w:rFonts w:asciiTheme="majorHAnsi" w:hAnsiTheme="majorHAnsi"/>
                          <w:b/>
                          <w:bCs/>
                          <w:sz w:val="16"/>
                          <w:szCs w:val="16"/>
                        </w:rPr>
                        <w:fldChar w:fldCharType="separate"/>
                      </w:r>
                      <w:r w:rsidR="009D21E0" w:rsidRPr="00B229AF">
                        <w:rPr>
                          <w:rStyle w:val="Hyperlink"/>
                          <w:rFonts w:asciiTheme="majorHAnsi" w:hAnsiTheme="majorHAnsi"/>
                          <w:b/>
                          <w:bCs/>
                          <w:sz w:val="16"/>
                          <w:szCs w:val="16"/>
                        </w:rPr>
                        <w:t>https://blog.csiro.au/weed-whacking-wins-in-the-biocontrol-battle/</w:t>
                      </w:r>
                      <w:r w:rsidR="009D21E0">
                        <w:rPr>
                          <w:rFonts w:asciiTheme="majorHAnsi" w:hAnsiTheme="majorHAnsi"/>
                          <w:b/>
                          <w:bCs/>
                          <w:sz w:val="16"/>
                          <w:szCs w:val="16"/>
                        </w:rPr>
                        <w:fldChar w:fldCharType="end"/>
                      </w:r>
                      <w:r w:rsidR="009D21E0">
                        <w:rPr>
                          <w:rFonts w:asciiTheme="majorHAnsi" w:hAnsiTheme="majorHAnsi"/>
                          <w:b/>
                          <w:bCs/>
                          <w:sz w:val="16"/>
                          <w:szCs w:val="16"/>
                        </w:rPr>
                        <w:t xml:space="preserve"> </w:t>
                      </w:r>
                    </w:p>
                  </w:txbxContent>
                </v:textbox>
                <w10:wrap type="square" anchorx="margin"/>
              </v:shape>
            </w:pict>
          </mc:Fallback>
        </mc:AlternateContent>
      </w:r>
      <w:r>
        <w:rPr>
          <w:noProof/>
        </w:rPr>
        <w:drawing>
          <wp:anchor distT="0" distB="0" distL="114300" distR="114300" simplePos="0" relativeHeight="251803136" behindDoc="0" locked="0" layoutInCell="1" allowOverlap="1" wp14:anchorId="070E3895" wp14:editId="13D1AF86">
            <wp:simplePos x="0" y="0"/>
            <wp:positionH relativeFrom="page">
              <wp:posOffset>1957019</wp:posOffset>
            </wp:positionH>
            <wp:positionV relativeFrom="page">
              <wp:posOffset>6554538</wp:posOffset>
            </wp:positionV>
            <wp:extent cx="3690000" cy="2476800"/>
            <wp:effectExtent l="0" t="0" r="5715" b="0"/>
            <wp:wrapSquare wrapText="bothSides"/>
            <wp:docPr id="27" name="Picture 27" descr="3Bridal creeper infestations choke Australia's bush environments threatening a number of native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Bridal creeper infestations choke Australia's bush environments threatening a number of native spec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0000" cy="24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1C12C" w14:textId="77777777" w:rsidR="001B7636" w:rsidRPr="00D54377" w:rsidRDefault="001B7636" w:rsidP="001B7636">
      <w:pPr>
        <w:rPr>
          <w:rFonts w:asciiTheme="majorHAnsi" w:hAnsiTheme="majorHAnsi"/>
          <w:b/>
          <w:bCs/>
        </w:rPr>
      </w:pPr>
      <w:r w:rsidRPr="00D54377">
        <w:rPr>
          <w:rFonts w:asciiTheme="majorHAnsi" w:hAnsiTheme="majorHAnsi"/>
          <w:b/>
          <w:bCs/>
          <w:noProof/>
          <w:sz w:val="28"/>
          <w:szCs w:val="28"/>
          <w:highlight w:val="yellow"/>
        </w:rPr>
        <w:lastRenderedPageBreak/>
        <mc:AlternateContent>
          <mc:Choice Requires="wps">
            <w:drawing>
              <wp:anchor distT="91440" distB="91440" distL="114300" distR="114300" simplePos="0" relativeHeight="251752960" behindDoc="0" locked="0" layoutInCell="0" allowOverlap="1" wp14:anchorId="3838E075" wp14:editId="396E4BA2">
                <wp:simplePos x="0" y="0"/>
                <wp:positionH relativeFrom="page">
                  <wp:align>left</wp:align>
                </wp:positionH>
                <wp:positionV relativeFrom="margin">
                  <wp:align>center</wp:align>
                </wp:positionV>
                <wp:extent cx="2758440" cy="11110595"/>
                <wp:effectExtent l="0" t="0" r="3810" b="0"/>
                <wp:wrapSquare wrapText="bothSides"/>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8440" cy="11110595"/>
                        </a:xfrm>
                        <a:prstGeom prst="rect">
                          <a:avLst/>
                        </a:prstGeom>
                        <a:solidFill>
                          <a:srgbClr val="B93737"/>
                        </a:solidFill>
                        <a:ln>
                          <a:noFill/>
                        </a:ln>
                        <a:effectLst/>
                      </wps:spPr>
                      <wps:txbx>
                        <w:txbxContent>
                          <w:p w14:paraId="158D381E" w14:textId="77777777" w:rsidR="001B7636" w:rsidRPr="005C1AAE" w:rsidRDefault="001B7636" w:rsidP="001B7636">
                            <w:pPr>
                              <w:spacing w:after="0"/>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003F3FDC" w14:textId="77777777" w:rsidR="005400C1" w:rsidRDefault="005400C1" w:rsidP="001B7636">
                            <w:pPr>
                              <w:spacing w:before="120" w:after="120" w:line="240" w:lineRule="auto"/>
                              <w:rPr>
                                <w:rStyle w:val="Hyperlink"/>
                                <w:rFonts w:asciiTheme="majorHAnsi" w:hAnsiTheme="majorHAnsi" w:cs="Calibri"/>
                                <w:b/>
                                <w:bCs/>
                                <w:color w:val="FFFFFF" w:themeColor="background1"/>
                                <w:sz w:val="18"/>
                                <w:szCs w:val="18"/>
                                <w:u w:val="none"/>
                              </w:rPr>
                            </w:pPr>
                          </w:p>
                          <w:p w14:paraId="54E1EE2C" w14:textId="539E7019" w:rsidR="001B7636" w:rsidRPr="00B054ED" w:rsidRDefault="001B7636"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30 June &amp; 1 July:</w:t>
                            </w:r>
                            <w:r w:rsidRPr="00B054ED">
                              <w:rPr>
                                <w:rStyle w:val="Hyperlink"/>
                                <w:rFonts w:asciiTheme="majorHAnsi" w:hAnsiTheme="majorHAnsi" w:cs="Calibri"/>
                                <w:color w:val="FFFFFF" w:themeColor="background1"/>
                                <w:sz w:val="18"/>
                                <w:szCs w:val="18"/>
                                <w:u w:val="none"/>
                              </w:rPr>
                              <w:t xml:space="preserve"> Australasian Honey Bee Conference 2021, Perth</w:t>
                            </w:r>
                          </w:p>
                          <w:p w14:paraId="23F8C4D6" w14:textId="0B4D3A08" w:rsidR="00B054ED" w:rsidRPr="00B054ED" w:rsidRDefault="00B054ED"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1 July:</w:t>
                            </w:r>
                            <w:r w:rsidRPr="00B054ED">
                              <w:rPr>
                                <w:rStyle w:val="Hyperlink"/>
                                <w:rFonts w:asciiTheme="majorHAnsi" w:hAnsiTheme="majorHAnsi" w:cs="Calibri"/>
                                <w:color w:val="FFFFFF" w:themeColor="background1"/>
                                <w:sz w:val="18"/>
                                <w:szCs w:val="18"/>
                                <w:u w:val="none"/>
                              </w:rPr>
                              <w:t xml:space="preserve"> IYPH Closing Ceremony </w:t>
                            </w:r>
                            <w:hyperlink r:id="rId17" w:history="1">
                              <w:r w:rsidRPr="00B054ED">
                                <w:rPr>
                                  <w:rStyle w:val="Hyperlink"/>
                                  <w:rFonts w:asciiTheme="majorHAnsi" w:hAnsiTheme="majorHAnsi" w:cs="Calibri"/>
                                  <w:sz w:val="18"/>
                                  <w:szCs w:val="18"/>
                                </w:rPr>
                                <w:t>http://www.fao.org/plant-health-2020/events/events-detail/en/c/1258706/</w:t>
                              </w:r>
                            </w:hyperlink>
                            <w:r w:rsidRPr="00B054ED">
                              <w:rPr>
                                <w:rStyle w:val="Hyperlink"/>
                                <w:rFonts w:asciiTheme="majorHAnsi" w:hAnsiTheme="majorHAnsi" w:cs="Calibri"/>
                                <w:color w:val="FFFFFF" w:themeColor="background1"/>
                                <w:sz w:val="18"/>
                                <w:szCs w:val="18"/>
                                <w:u w:val="none"/>
                              </w:rPr>
                              <w:t xml:space="preserve"> </w:t>
                            </w:r>
                          </w:p>
                          <w:p w14:paraId="49184B74" w14:textId="5778FD5F" w:rsidR="00B054ED" w:rsidRPr="00B054ED" w:rsidRDefault="00B054ED" w:rsidP="00B054ED">
                            <w:pPr>
                              <w:spacing w:before="120" w:after="120" w:line="240" w:lineRule="auto"/>
                              <w:rPr>
                                <w:rFonts w:asciiTheme="majorHAnsi" w:hAnsiTheme="majorHAnsi" w:cs="Calibri"/>
                                <w:color w:val="FFFFFF" w:themeColor="background1"/>
                                <w:sz w:val="18"/>
                                <w:szCs w:val="18"/>
                              </w:rPr>
                            </w:pPr>
                            <w:r w:rsidRPr="00B054ED">
                              <w:rPr>
                                <w:rStyle w:val="Hyperlink"/>
                                <w:rFonts w:asciiTheme="majorHAnsi" w:hAnsiTheme="majorHAnsi" w:cs="Calibri"/>
                                <w:b/>
                                <w:bCs/>
                                <w:color w:val="FFFFFF" w:themeColor="background1"/>
                                <w:sz w:val="18"/>
                                <w:szCs w:val="18"/>
                                <w:u w:val="none"/>
                              </w:rPr>
                              <w:t xml:space="preserve">22 July: </w:t>
                            </w:r>
                            <w:r w:rsidRPr="00B054ED">
                              <w:rPr>
                                <w:rStyle w:val="Hyperlink"/>
                                <w:rFonts w:asciiTheme="majorHAnsi" w:hAnsiTheme="majorHAnsi" w:cs="Calibri"/>
                                <w:color w:val="FFFFFF" w:themeColor="background1"/>
                                <w:sz w:val="18"/>
                                <w:szCs w:val="18"/>
                                <w:u w:val="none"/>
                              </w:rPr>
                              <w:t xml:space="preserve">ACPPO webinar </w:t>
                            </w:r>
                            <w:r w:rsidR="003C6BC4">
                              <w:rPr>
                                <w:rStyle w:val="Hyperlink"/>
                                <w:rFonts w:asciiTheme="majorHAnsi" w:hAnsiTheme="majorHAnsi" w:cs="Calibri"/>
                                <w:color w:val="FFFFFF" w:themeColor="background1"/>
                                <w:sz w:val="18"/>
                                <w:szCs w:val="18"/>
                                <w:u w:val="none"/>
                              </w:rPr>
                              <w:t>–</w:t>
                            </w:r>
                            <w:r w:rsidRPr="00B054ED">
                              <w:rPr>
                                <w:rStyle w:val="Hyperlink"/>
                                <w:rFonts w:asciiTheme="majorHAnsi" w:hAnsiTheme="majorHAnsi" w:cs="Calibri"/>
                                <w:color w:val="FFFFFF" w:themeColor="background1"/>
                                <w:sz w:val="18"/>
                                <w:szCs w:val="18"/>
                                <w:u w:val="none"/>
                              </w:rPr>
                              <w:t xml:space="preserve"> </w:t>
                            </w:r>
                            <w:r w:rsidR="003C6BC4">
                              <w:rPr>
                                <w:rStyle w:val="Hyperlink"/>
                                <w:rFonts w:asciiTheme="majorHAnsi" w:hAnsiTheme="majorHAnsi" w:cs="Calibri"/>
                                <w:color w:val="FFFFFF" w:themeColor="background1"/>
                                <w:sz w:val="18"/>
                                <w:szCs w:val="18"/>
                                <w:u w:val="none"/>
                              </w:rPr>
                              <w:t>Next generation</w:t>
                            </w:r>
                            <w:r w:rsidRPr="00B054ED">
                              <w:rPr>
                                <w:rStyle w:val="Hyperlink"/>
                                <w:rFonts w:asciiTheme="majorHAnsi" w:hAnsiTheme="majorHAnsi" w:cs="Calibri"/>
                                <w:color w:val="FFFFFF" w:themeColor="background1"/>
                                <w:sz w:val="18"/>
                                <w:szCs w:val="18"/>
                                <w:u w:val="none"/>
                              </w:rPr>
                              <w:t xml:space="preserve"> </w:t>
                            </w:r>
                            <w:r w:rsidR="003C6BC4">
                              <w:rPr>
                                <w:rStyle w:val="Hyperlink"/>
                                <w:rFonts w:asciiTheme="majorHAnsi" w:hAnsiTheme="majorHAnsi" w:cs="Calibri"/>
                                <w:color w:val="FFFFFF" w:themeColor="background1"/>
                                <w:sz w:val="18"/>
                                <w:szCs w:val="18"/>
                                <w:u w:val="none"/>
                              </w:rPr>
                              <w:t xml:space="preserve"> RNA based biopesticides </w:t>
                            </w:r>
                            <w:r w:rsidRPr="00B054ED">
                              <w:rPr>
                                <w:rStyle w:val="Hyperlink"/>
                                <w:rFonts w:asciiTheme="majorHAnsi" w:hAnsiTheme="majorHAnsi" w:cs="Calibri"/>
                                <w:color w:val="FFFFFF" w:themeColor="background1"/>
                                <w:sz w:val="18"/>
                                <w:szCs w:val="18"/>
                                <w:u w:val="none"/>
                              </w:rPr>
                              <w:t>for sustainable crop protection</w:t>
                            </w:r>
                            <w:r w:rsidR="003C6BC4">
                              <w:rPr>
                                <w:rStyle w:val="Hyperlink"/>
                                <w:rFonts w:asciiTheme="majorHAnsi" w:hAnsiTheme="majorHAnsi" w:cs="Calibri"/>
                                <w:color w:val="FFFFFF" w:themeColor="background1"/>
                                <w:sz w:val="18"/>
                                <w:szCs w:val="18"/>
                                <w:u w:val="none"/>
                              </w:rPr>
                              <w:t xml:space="preserve"> - </w:t>
                            </w:r>
                            <w:hyperlink r:id="rId18" w:tgtFrame="_blank" w:history="1">
                              <w:r w:rsidRPr="00B054ED">
                                <w:rPr>
                                  <w:rStyle w:val="Hyperlink"/>
                                  <w:rFonts w:asciiTheme="majorHAnsi" w:hAnsiTheme="majorHAnsi" w:cs="Calibri"/>
                                  <w:sz w:val="18"/>
                                  <w:szCs w:val="18"/>
                                </w:rPr>
                                <w:t>Click here to join the meeting</w:t>
                              </w:r>
                            </w:hyperlink>
                            <w:r w:rsidRPr="00B054ED">
                              <w:rPr>
                                <w:rFonts w:asciiTheme="majorHAnsi" w:hAnsiTheme="majorHAnsi" w:cs="Calibri"/>
                                <w:color w:val="FFFFFF" w:themeColor="background1"/>
                                <w:sz w:val="18"/>
                                <w:szCs w:val="18"/>
                              </w:rPr>
                              <w:t xml:space="preserve"> </w:t>
                            </w:r>
                          </w:p>
                          <w:p w14:paraId="7A7AE353" w14:textId="02E95B66" w:rsidR="001B7636" w:rsidRPr="00B054ED" w:rsidRDefault="001B7636"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August 2021:</w:t>
                            </w:r>
                            <w:r w:rsidRPr="00B054ED">
                              <w:rPr>
                                <w:rStyle w:val="Hyperlink"/>
                                <w:rFonts w:asciiTheme="majorHAnsi" w:hAnsiTheme="majorHAnsi" w:cs="Calibri"/>
                                <w:color w:val="FFFFFF" w:themeColor="background1"/>
                                <w:sz w:val="18"/>
                                <w:szCs w:val="18"/>
                                <w:u w:val="none"/>
                              </w:rPr>
                              <w:t xml:space="preserve"> UK-Australia Chief Veterinary Officers Forum</w:t>
                            </w:r>
                          </w:p>
                          <w:p w14:paraId="35022385" w14:textId="188C4E25" w:rsidR="00D54377" w:rsidRPr="00B054ED" w:rsidRDefault="00D54377" w:rsidP="001B7636">
                            <w:pPr>
                              <w:spacing w:before="120" w:after="120" w:line="240" w:lineRule="auto"/>
                              <w:rPr>
                                <w:rStyle w:val="Hyperlink"/>
                                <w:rFonts w:asciiTheme="majorHAnsi" w:hAnsiTheme="majorHAnsi" w:cs="Calibri"/>
                                <w:color w:val="FFFFFF" w:themeColor="background1"/>
                                <w:sz w:val="18"/>
                                <w:szCs w:val="18"/>
                                <w:u w:val="none"/>
                              </w:rPr>
                            </w:pPr>
                            <w:r w:rsidRPr="00B054ED">
                              <w:rPr>
                                <w:rFonts w:asciiTheme="majorHAnsi" w:hAnsiTheme="majorHAnsi" w:cs="Calibri"/>
                                <w:b/>
                                <w:bCs/>
                                <w:color w:val="FFFFFF" w:themeColor="background1"/>
                                <w:sz w:val="18"/>
                                <w:szCs w:val="18"/>
                              </w:rPr>
                              <w:t>4-6 August:</w:t>
                            </w:r>
                            <w:r w:rsidRPr="00B054ED">
                              <w:rPr>
                                <w:rFonts w:asciiTheme="majorHAnsi" w:hAnsiTheme="majorHAnsi" w:cs="Calibri"/>
                                <w:color w:val="FFFFFF" w:themeColor="background1"/>
                                <w:sz w:val="18"/>
                                <w:szCs w:val="18"/>
                              </w:rPr>
                              <w:t xml:space="preserve">  The National Landcare Conference to be hosted in Sydney from </w:t>
                            </w:r>
                            <w:hyperlink r:id="rId19" w:history="1">
                              <w:r w:rsidRPr="00B054ED">
                                <w:rPr>
                                  <w:rStyle w:val="Hyperlink"/>
                                  <w:rFonts w:asciiTheme="majorHAnsi" w:hAnsiTheme="majorHAnsi" w:cs="Calibri"/>
                                  <w:sz w:val="18"/>
                                  <w:szCs w:val="18"/>
                                </w:rPr>
                                <w:t>https://nationallandcareconference.org.au/</w:t>
                              </w:r>
                            </w:hyperlink>
                          </w:p>
                          <w:p w14:paraId="576FE315" w14:textId="77777777" w:rsidR="001B7636" w:rsidRPr="00B054ED" w:rsidRDefault="001B7636" w:rsidP="001B7636">
                            <w:pPr>
                              <w:spacing w:before="120" w:after="120" w:line="240" w:lineRule="auto"/>
                              <w:rPr>
                                <w:rFonts w:asciiTheme="majorHAnsi" w:hAnsiTheme="majorHAnsi" w:cs="Calibri"/>
                                <w:color w:val="FFFFFF" w:themeColor="background1"/>
                                <w:sz w:val="18"/>
                                <w:szCs w:val="18"/>
                              </w:rPr>
                            </w:pPr>
                            <w:r w:rsidRPr="00B054ED">
                              <w:rPr>
                                <w:rStyle w:val="Hyperlink"/>
                                <w:rFonts w:asciiTheme="majorHAnsi" w:hAnsiTheme="majorHAnsi" w:cs="Calibri"/>
                                <w:b/>
                                <w:bCs/>
                                <w:color w:val="FFFFFF" w:themeColor="background1"/>
                                <w:sz w:val="18"/>
                                <w:szCs w:val="18"/>
                                <w:u w:val="none"/>
                              </w:rPr>
                              <w:t xml:space="preserve">14-22 August: </w:t>
                            </w:r>
                            <w:r w:rsidRPr="00B054ED">
                              <w:rPr>
                                <w:rStyle w:val="Hyperlink"/>
                                <w:rFonts w:asciiTheme="majorHAnsi" w:hAnsiTheme="majorHAnsi" w:cs="Calibri"/>
                                <w:color w:val="FFFFFF" w:themeColor="background1"/>
                                <w:sz w:val="18"/>
                                <w:szCs w:val="18"/>
                                <w:u w:val="none"/>
                              </w:rPr>
                              <w:t>National Science week</w:t>
                            </w:r>
                          </w:p>
                          <w:p w14:paraId="12A4E65A" w14:textId="54E9CE3B" w:rsidR="00376F02" w:rsidRPr="00B054ED" w:rsidRDefault="00342053"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 xml:space="preserve">23-24 August: </w:t>
                            </w:r>
                            <w:r w:rsidRPr="00B054ED">
                              <w:rPr>
                                <w:rStyle w:val="Hyperlink"/>
                                <w:rFonts w:asciiTheme="majorHAnsi" w:hAnsiTheme="majorHAnsi" w:cs="Calibri"/>
                                <w:color w:val="FFFFFF" w:themeColor="background1"/>
                                <w:sz w:val="18"/>
                                <w:szCs w:val="18"/>
                                <w:u w:val="none"/>
                              </w:rPr>
                              <w:t>Crawford Conference</w:t>
                            </w:r>
                            <w:r w:rsidR="00B054ED" w:rsidRPr="00B054ED">
                              <w:rPr>
                                <w:rStyle w:val="Hyperlink"/>
                                <w:rFonts w:asciiTheme="majorHAnsi" w:hAnsiTheme="majorHAnsi" w:cs="Calibri"/>
                                <w:color w:val="FFFFFF" w:themeColor="background1"/>
                                <w:sz w:val="18"/>
                                <w:szCs w:val="18"/>
                                <w:u w:val="none"/>
                              </w:rPr>
                              <w:t xml:space="preserve"> on the Biosecurity, Health, Trade Nexus</w:t>
                            </w:r>
                            <w:r w:rsidR="00376F02" w:rsidRPr="00B054ED">
                              <w:rPr>
                                <w:rStyle w:val="Hyperlink"/>
                                <w:rFonts w:asciiTheme="majorHAnsi" w:hAnsiTheme="majorHAnsi" w:cs="Calibri"/>
                                <w:color w:val="FFFFFF" w:themeColor="background1"/>
                                <w:sz w:val="18"/>
                                <w:szCs w:val="18"/>
                                <w:u w:val="none"/>
                              </w:rPr>
                              <w:br/>
                            </w:r>
                            <w:hyperlink r:id="rId20" w:history="1">
                              <w:r w:rsidR="00376F02" w:rsidRPr="00B054ED">
                                <w:rPr>
                                  <w:rStyle w:val="Hyperlink"/>
                                  <w:rFonts w:asciiTheme="majorHAnsi" w:hAnsiTheme="majorHAnsi" w:cs="Calibri"/>
                                  <w:sz w:val="18"/>
                                  <w:szCs w:val="18"/>
                                </w:rPr>
                                <w:t>https://www.crawfordfund.org/news/food-nutrition-security-your-invitation-to-our-2021-annual-conference/</w:t>
                              </w:r>
                            </w:hyperlink>
                            <w:r w:rsidR="00376F02" w:rsidRPr="00B054ED">
                              <w:rPr>
                                <w:rStyle w:val="Hyperlink"/>
                                <w:rFonts w:asciiTheme="majorHAnsi" w:hAnsiTheme="majorHAnsi" w:cs="Calibri"/>
                                <w:color w:val="FFFFFF" w:themeColor="background1"/>
                                <w:sz w:val="18"/>
                                <w:szCs w:val="18"/>
                                <w:u w:val="none"/>
                              </w:rPr>
                              <w:t xml:space="preserve"> </w:t>
                            </w:r>
                          </w:p>
                          <w:p w14:paraId="7A678740" w14:textId="4A4C7773" w:rsidR="001B7636" w:rsidRPr="00B054ED" w:rsidRDefault="001B7636"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1 September:</w:t>
                            </w:r>
                            <w:r w:rsidRPr="00B054ED">
                              <w:rPr>
                                <w:rStyle w:val="Hyperlink"/>
                                <w:rFonts w:asciiTheme="majorHAnsi" w:hAnsiTheme="majorHAnsi" w:cs="Calibri"/>
                                <w:color w:val="FFFFFF" w:themeColor="background1"/>
                                <w:sz w:val="18"/>
                                <w:szCs w:val="18"/>
                                <w:u w:val="none"/>
                              </w:rPr>
                              <w:t xml:space="preserve"> Australian Cattle Veterinarians Conference, Canberra</w:t>
                            </w:r>
                          </w:p>
                          <w:p w14:paraId="70BC8E4B" w14:textId="77777777" w:rsidR="001B7636" w:rsidRPr="00B054ED" w:rsidRDefault="001B7636"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10-11 September:</w:t>
                            </w:r>
                            <w:r w:rsidRPr="00B054ED">
                              <w:rPr>
                                <w:rStyle w:val="Hyperlink"/>
                                <w:rFonts w:asciiTheme="majorHAnsi" w:hAnsiTheme="majorHAnsi" w:cs="Calibri"/>
                                <w:color w:val="FFFFFF" w:themeColor="background1"/>
                                <w:sz w:val="18"/>
                                <w:szCs w:val="18"/>
                                <w:u w:val="none"/>
                              </w:rPr>
                              <w:t xml:space="preserve"> Zoonoses Conference, Australasian Society for Infectious Diseases</w:t>
                            </w:r>
                          </w:p>
                          <w:p w14:paraId="0CABD0C1" w14:textId="4442F135" w:rsidR="001B7636" w:rsidRPr="00B054ED" w:rsidRDefault="00376F02" w:rsidP="001B7636">
                            <w:pPr>
                              <w:spacing w:before="120" w:after="120" w:line="240" w:lineRule="auto"/>
                              <w:rPr>
                                <w:rFonts w:asciiTheme="majorHAnsi" w:hAnsiTheme="majorHAnsi"/>
                                <w:b/>
                                <w:color w:val="FFFFFF" w:themeColor="background1"/>
                                <w:sz w:val="18"/>
                                <w:szCs w:val="18"/>
                              </w:rPr>
                            </w:pPr>
                            <w:r w:rsidRPr="00B054ED">
                              <w:rPr>
                                <w:rFonts w:asciiTheme="majorHAnsi" w:hAnsiTheme="majorHAnsi"/>
                                <w:b/>
                                <w:color w:val="FFFFFF" w:themeColor="background1"/>
                                <w:sz w:val="18"/>
                                <w:szCs w:val="18"/>
                              </w:rPr>
                              <w:t xml:space="preserve">22-23 November: </w:t>
                            </w:r>
                            <w:proofErr w:type="spellStart"/>
                            <w:r w:rsidRPr="00B054ED">
                              <w:rPr>
                                <w:rFonts w:asciiTheme="majorHAnsi" w:hAnsiTheme="majorHAnsi"/>
                                <w:b/>
                                <w:color w:val="FFFFFF" w:themeColor="background1"/>
                                <w:sz w:val="18"/>
                                <w:szCs w:val="18"/>
                              </w:rPr>
                              <w:t>AgCatalyst</w:t>
                            </w:r>
                            <w:proofErr w:type="spellEnd"/>
                            <w:r w:rsidRPr="00B054ED">
                              <w:rPr>
                                <w:rFonts w:asciiTheme="majorHAnsi" w:hAnsiTheme="majorHAnsi"/>
                                <w:b/>
                                <w:color w:val="FFFFFF" w:themeColor="background1"/>
                                <w:sz w:val="18"/>
                                <w:szCs w:val="18"/>
                              </w:rPr>
                              <w:t xml:space="preserve"> 2021</w:t>
                            </w:r>
                            <w:r w:rsidRPr="00B054ED">
                              <w:rPr>
                                <w:rFonts w:asciiTheme="majorHAnsi" w:hAnsiTheme="majorHAnsi"/>
                                <w:b/>
                                <w:color w:val="FFFFFF" w:themeColor="background1"/>
                                <w:sz w:val="18"/>
                                <w:szCs w:val="18"/>
                              </w:rPr>
                              <w:br/>
                            </w:r>
                            <w:hyperlink r:id="rId21" w:history="1">
                              <w:r w:rsidRPr="005400C1">
                                <w:rPr>
                                  <w:rStyle w:val="Hyperlink"/>
                                  <w:rFonts w:asciiTheme="majorHAnsi" w:hAnsiTheme="majorHAnsi"/>
                                  <w:bCs/>
                                  <w:sz w:val="18"/>
                                  <w:szCs w:val="18"/>
                                </w:rPr>
                                <w:t>https://www.csiro.au/en/work-with-us/industries/agriculture/agcatalyst/agcatalyst-2021</w:t>
                              </w:r>
                            </w:hyperlink>
                            <w:r w:rsidRPr="00B054ED">
                              <w:rPr>
                                <w:rFonts w:asciiTheme="majorHAnsi" w:hAnsiTheme="majorHAnsi"/>
                                <w:b/>
                                <w:color w:val="FFFFFF" w:themeColor="background1"/>
                                <w:sz w:val="18"/>
                                <w:szCs w:val="18"/>
                              </w:rPr>
                              <w:t xml:space="preserve"> </w:t>
                            </w:r>
                          </w:p>
                          <w:p w14:paraId="572C534C" w14:textId="6B93D9C6" w:rsidR="00B054ED" w:rsidRDefault="00B054ED" w:rsidP="001B7636">
                            <w:pPr>
                              <w:spacing w:before="120" w:after="120" w:line="240" w:lineRule="auto"/>
                              <w:rPr>
                                <w:rFonts w:asciiTheme="majorHAnsi" w:hAnsiTheme="majorHAnsi"/>
                                <w:b/>
                                <w:color w:val="FFFFFF" w:themeColor="background1"/>
                                <w:sz w:val="18"/>
                                <w:szCs w:val="18"/>
                              </w:rPr>
                            </w:pPr>
                            <w:r w:rsidRPr="00B054ED">
                              <w:rPr>
                                <w:rFonts w:asciiTheme="majorHAnsi" w:hAnsiTheme="majorHAnsi"/>
                                <w:b/>
                                <w:color w:val="FFFFFF" w:themeColor="background1"/>
                                <w:sz w:val="18"/>
                                <w:szCs w:val="18"/>
                              </w:rPr>
                              <w:t>23-26 November: Australasian Plant Pathology Society Conference</w:t>
                            </w:r>
                          </w:p>
                          <w:p w14:paraId="22167BF7" w14:textId="77777777" w:rsidR="005400C1" w:rsidRPr="00B054ED" w:rsidRDefault="005400C1" w:rsidP="001B7636">
                            <w:pPr>
                              <w:spacing w:before="120" w:after="120" w:line="240" w:lineRule="auto"/>
                              <w:rPr>
                                <w:rFonts w:asciiTheme="majorHAnsi" w:hAnsiTheme="majorHAnsi"/>
                                <w:b/>
                                <w:color w:val="FFFFFF" w:themeColor="background1"/>
                                <w:sz w:val="18"/>
                                <w:szCs w:val="18"/>
                              </w:rPr>
                            </w:pPr>
                          </w:p>
                          <w:p w14:paraId="3674392E" w14:textId="77777777" w:rsidR="001B7636" w:rsidRPr="00F41230" w:rsidRDefault="001B7636" w:rsidP="001B7636">
                            <w:pPr>
                              <w:spacing w:before="12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7C59CA1D" w14:textId="2A4B2432" w:rsidR="001E7E6F" w:rsidRDefault="001E7E6F" w:rsidP="003A36C1">
                            <w:pPr>
                              <w:spacing w:before="120" w:after="240" w:line="240" w:lineRule="auto"/>
                              <w:rPr>
                                <w:rFonts w:asciiTheme="majorHAnsi" w:hAnsiTheme="majorHAnsi"/>
                                <w:color w:val="FFFFFF" w:themeColor="background1"/>
                                <w:sz w:val="18"/>
                                <w:szCs w:val="18"/>
                              </w:rPr>
                            </w:pPr>
                            <w:r>
                              <w:rPr>
                                <w:rFonts w:asciiTheme="majorHAnsi" w:hAnsiTheme="majorHAnsi"/>
                                <w:color w:val="FFFFFF" w:themeColor="background1"/>
                                <w:sz w:val="18"/>
                                <w:szCs w:val="18"/>
                              </w:rPr>
                              <w:t>NEW NATIONAL BIOSECURITY WEBSITE</w:t>
                            </w:r>
                            <w:r>
                              <w:rPr>
                                <w:rFonts w:asciiTheme="majorHAnsi" w:hAnsiTheme="majorHAnsi"/>
                                <w:color w:val="FFFFFF" w:themeColor="background1"/>
                                <w:sz w:val="18"/>
                                <w:szCs w:val="18"/>
                              </w:rPr>
                              <w:br/>
                            </w:r>
                            <w:hyperlink r:id="rId22" w:history="1">
                              <w:r w:rsidR="003A36C1" w:rsidRPr="003A36C1">
                                <w:rPr>
                                  <w:rStyle w:val="Hyperlink"/>
                                  <w:rFonts w:asciiTheme="majorHAnsi" w:hAnsiTheme="majorHAnsi"/>
                                  <w:sz w:val="20"/>
                                  <w:szCs w:val="20"/>
                                </w:rPr>
                                <w:t>www.</w:t>
                              </w:r>
                              <w:r w:rsidRPr="003A36C1">
                                <w:rPr>
                                  <w:rStyle w:val="Hyperlink"/>
                                  <w:rFonts w:asciiTheme="majorHAnsi" w:hAnsiTheme="majorHAnsi"/>
                                  <w:sz w:val="20"/>
                                  <w:szCs w:val="20"/>
                                </w:rPr>
                                <w:t>biosecurity.gov.au</w:t>
                              </w:r>
                            </w:hyperlink>
                          </w:p>
                          <w:p w14:paraId="5CA2C607" w14:textId="356B9C59" w:rsidR="005400C1" w:rsidRDefault="005400C1" w:rsidP="005400C1">
                            <w:pPr>
                              <w:spacing w:before="120" w:after="120" w:line="240" w:lineRule="auto"/>
                              <w:rPr>
                                <w:rFonts w:asciiTheme="majorHAnsi" w:hAnsiTheme="majorHAnsi"/>
                                <w:color w:val="FFFFFF" w:themeColor="background1"/>
                                <w:sz w:val="18"/>
                                <w:szCs w:val="18"/>
                              </w:rPr>
                            </w:pPr>
                            <w:r w:rsidRPr="00B054ED">
                              <w:rPr>
                                <w:rFonts w:asciiTheme="majorHAnsi" w:hAnsiTheme="majorHAnsi"/>
                                <w:color w:val="FFFFFF" w:themeColor="background1"/>
                                <w:sz w:val="18"/>
                                <w:szCs w:val="18"/>
                              </w:rPr>
                              <w:t xml:space="preserve">Environmental Biosecurity Office exotic </w:t>
                            </w:r>
                            <w:proofErr w:type="gramStart"/>
                            <w:r w:rsidRPr="00B054ED">
                              <w:rPr>
                                <w:rFonts w:asciiTheme="majorHAnsi" w:hAnsiTheme="majorHAnsi"/>
                                <w:color w:val="FFFFFF" w:themeColor="background1"/>
                                <w:sz w:val="18"/>
                                <w:szCs w:val="18"/>
                              </w:rPr>
                              <w:t>pests</w:t>
                            </w:r>
                            <w:proofErr w:type="gramEnd"/>
                            <w:r w:rsidRPr="00B054ED">
                              <w:rPr>
                                <w:rFonts w:asciiTheme="majorHAnsi" w:hAnsiTheme="majorHAnsi"/>
                                <w:color w:val="FFFFFF" w:themeColor="background1"/>
                                <w:sz w:val="18"/>
                                <w:szCs w:val="18"/>
                              </w:rPr>
                              <w:t xml:space="preserve"> webinar series: </w:t>
                            </w:r>
                            <w:hyperlink r:id="rId23" w:history="1">
                              <w:r w:rsidRPr="00B054ED">
                                <w:rPr>
                                  <w:rStyle w:val="Hyperlink"/>
                                  <w:rFonts w:asciiTheme="majorHAnsi" w:hAnsiTheme="majorHAnsi"/>
                                  <w:sz w:val="18"/>
                                  <w:szCs w:val="18"/>
                                </w:rPr>
                                <w:t>https://haveyoursay.awe.gov.au/2021-environmental-biosecurity-webinars</w:t>
                              </w:r>
                            </w:hyperlink>
                            <w:r w:rsidRPr="00B054ED">
                              <w:rPr>
                                <w:rFonts w:asciiTheme="majorHAnsi" w:hAnsiTheme="majorHAnsi"/>
                                <w:color w:val="FFFFFF" w:themeColor="background1"/>
                                <w:sz w:val="18"/>
                                <w:szCs w:val="18"/>
                              </w:rPr>
                              <w:t xml:space="preserve"> </w:t>
                            </w:r>
                          </w:p>
                          <w:p w14:paraId="36FA2584" w14:textId="5CB7C50F" w:rsidR="00A436D0" w:rsidRPr="00A436D0" w:rsidRDefault="00A436D0" w:rsidP="005400C1">
                            <w:pPr>
                              <w:spacing w:before="120" w:after="120" w:line="240" w:lineRule="auto"/>
                              <w:rPr>
                                <w:rFonts w:asciiTheme="majorHAnsi" w:hAnsiTheme="majorHAnsi" w:cs="Calibri"/>
                                <w:b/>
                                <w:bCs/>
                                <w:color w:val="FFFFFF" w:themeColor="background1"/>
                                <w:sz w:val="18"/>
                                <w:szCs w:val="18"/>
                              </w:rPr>
                            </w:pPr>
                            <w:r w:rsidRPr="00A436D0">
                              <w:rPr>
                                <w:rFonts w:asciiTheme="majorHAnsi" w:hAnsiTheme="majorHAnsi"/>
                                <w:color w:val="FFFFFF" w:themeColor="background1"/>
                                <w:sz w:val="18"/>
                                <w:szCs w:val="18"/>
                              </w:rPr>
                              <w:t>National Environment and Community Biosecurity Research, Development &amp; Extension Strategy</w:t>
                            </w:r>
                            <w:r>
                              <w:rPr>
                                <w:rFonts w:asciiTheme="majorHAnsi" w:hAnsiTheme="majorHAnsi"/>
                                <w:color w:val="FFFFFF" w:themeColor="background1"/>
                                <w:sz w:val="18"/>
                                <w:szCs w:val="18"/>
                              </w:rPr>
                              <w:t xml:space="preserve"> – Have Your Say:</w:t>
                            </w:r>
                            <w:r>
                              <w:rPr>
                                <w:rFonts w:asciiTheme="majorHAnsi" w:hAnsiTheme="majorHAnsi"/>
                                <w:color w:val="FFFFFF" w:themeColor="background1"/>
                                <w:sz w:val="18"/>
                                <w:szCs w:val="18"/>
                              </w:rPr>
                              <w:br/>
                            </w:r>
                            <w:hyperlink r:id="rId24" w:history="1">
                              <w:r w:rsidRPr="00A436D0">
                                <w:rPr>
                                  <w:rStyle w:val="Hyperlink"/>
                                  <w:rFonts w:asciiTheme="majorHAnsi" w:hAnsiTheme="majorHAnsi" w:cs="Calibri Light"/>
                                  <w:sz w:val="18"/>
                                  <w:szCs w:val="18"/>
                                </w:rPr>
                                <w:t>https://haveyoursay.awe.gov.au/necbrdes</w:t>
                              </w:r>
                            </w:hyperlink>
                          </w:p>
                          <w:p w14:paraId="317FF4F1" w14:textId="13656747" w:rsidR="00376F02" w:rsidRPr="00B054ED" w:rsidRDefault="00376F02" w:rsidP="001B7636">
                            <w:pPr>
                              <w:spacing w:before="240" w:after="240" w:line="240" w:lineRule="auto"/>
                              <w:rPr>
                                <w:rFonts w:asciiTheme="majorHAnsi" w:hAnsiTheme="majorHAnsi"/>
                                <w:color w:val="FFFFFF" w:themeColor="background1"/>
                                <w:sz w:val="18"/>
                                <w:szCs w:val="18"/>
                              </w:rPr>
                            </w:pPr>
                            <w:r w:rsidRPr="00B054ED">
                              <w:rPr>
                                <w:rFonts w:asciiTheme="majorHAnsi" w:hAnsiTheme="majorHAnsi"/>
                                <w:color w:val="FFFFFF" w:themeColor="background1"/>
                                <w:sz w:val="18"/>
                                <w:szCs w:val="18"/>
                              </w:rPr>
                              <w:t>Scientific Review - The impact of climate change on plant pests</w:t>
                            </w:r>
                            <w:r w:rsidRPr="00B054ED">
                              <w:rPr>
                                <w:rFonts w:asciiTheme="majorHAnsi" w:hAnsiTheme="majorHAnsi"/>
                                <w:color w:val="FFFFFF" w:themeColor="background1"/>
                                <w:sz w:val="18"/>
                                <w:szCs w:val="18"/>
                              </w:rPr>
                              <w:br/>
                            </w:r>
                            <w:hyperlink r:id="rId25" w:history="1">
                              <w:r w:rsidRPr="00B054ED">
                                <w:rPr>
                                  <w:rStyle w:val="Hyperlink"/>
                                  <w:rFonts w:asciiTheme="majorHAnsi" w:hAnsiTheme="majorHAnsi"/>
                                  <w:sz w:val="18"/>
                                  <w:szCs w:val="18"/>
                                </w:rPr>
                                <w:t>http://www.fao.org/documents/card/en/c/cb4769en</w:t>
                              </w:r>
                            </w:hyperlink>
                            <w:r w:rsidRPr="00B054ED">
                              <w:rPr>
                                <w:rFonts w:asciiTheme="majorHAnsi" w:hAnsiTheme="majorHAnsi"/>
                                <w:color w:val="FFFFFF" w:themeColor="background1"/>
                                <w:sz w:val="18"/>
                                <w:szCs w:val="18"/>
                              </w:rPr>
                              <w:t xml:space="preserve"> </w:t>
                            </w:r>
                          </w:p>
                          <w:p w14:paraId="23C274FA" w14:textId="3AC4F88C" w:rsidR="001B7636" w:rsidRPr="00B054ED" w:rsidRDefault="001B7636" w:rsidP="001B7636">
                            <w:pPr>
                              <w:spacing w:before="240" w:after="240" w:line="240" w:lineRule="auto"/>
                              <w:rPr>
                                <w:rFonts w:asciiTheme="majorHAnsi" w:hAnsiTheme="majorHAnsi"/>
                                <w:color w:val="FFFFFF" w:themeColor="background1"/>
                                <w:sz w:val="18"/>
                                <w:szCs w:val="18"/>
                              </w:rPr>
                            </w:pPr>
                            <w:r w:rsidRPr="00B054ED">
                              <w:rPr>
                                <w:rFonts w:asciiTheme="majorHAnsi" w:hAnsiTheme="majorHAnsi"/>
                                <w:color w:val="FFFFFF" w:themeColor="background1"/>
                                <w:sz w:val="18"/>
                                <w:szCs w:val="18"/>
                              </w:rPr>
                              <w:t xml:space="preserve">Plant biosecurity in Australia timelines </w:t>
                            </w:r>
                            <w:hyperlink r:id="rId26" w:history="1">
                              <w:r w:rsidRPr="00B054ED">
                                <w:rPr>
                                  <w:rStyle w:val="Hyperlink"/>
                                  <w:rFonts w:asciiTheme="majorHAnsi" w:hAnsiTheme="majorHAnsi"/>
                                  <w:sz w:val="18"/>
                                  <w:szCs w:val="18"/>
                                </w:rPr>
                                <w:t>https://planthealthyear.org.au/about/plant-biosecurity-in-australia/</w:t>
                              </w:r>
                            </w:hyperlink>
                          </w:p>
                          <w:p w14:paraId="1F3D3B81" w14:textId="41D26918" w:rsidR="001B7636" w:rsidRPr="00B054ED" w:rsidRDefault="001B7636" w:rsidP="001B7636">
                            <w:pPr>
                              <w:spacing w:before="240" w:after="240" w:line="240" w:lineRule="auto"/>
                              <w:rPr>
                                <w:rStyle w:val="Hyperlink"/>
                                <w:rFonts w:asciiTheme="majorHAnsi" w:hAnsiTheme="majorHAnsi"/>
                                <w:sz w:val="18"/>
                                <w:szCs w:val="18"/>
                              </w:rPr>
                            </w:pPr>
                            <w:r w:rsidRPr="00B054ED">
                              <w:rPr>
                                <w:rFonts w:asciiTheme="majorHAnsi" w:hAnsiTheme="majorHAnsi"/>
                                <w:color w:val="FFFFFF" w:themeColor="background1"/>
                                <w:sz w:val="18"/>
                                <w:szCs w:val="18"/>
                              </w:rPr>
                              <w:t>Plant Health Australia</w:t>
                            </w:r>
                            <w:r w:rsidR="00A436D0">
                              <w:rPr>
                                <w:rFonts w:asciiTheme="majorHAnsi" w:hAnsiTheme="majorHAnsi"/>
                                <w:color w:val="FFFFFF" w:themeColor="background1"/>
                                <w:sz w:val="18"/>
                                <w:szCs w:val="18"/>
                              </w:rPr>
                              <w:t xml:space="preserve"> Biosecurity training</w:t>
                            </w:r>
                            <w:r w:rsidRPr="00B054ED">
                              <w:rPr>
                                <w:rFonts w:asciiTheme="majorHAnsi" w:hAnsiTheme="majorHAnsi"/>
                                <w:color w:val="FFFFFF" w:themeColor="background1"/>
                                <w:sz w:val="18"/>
                                <w:szCs w:val="18"/>
                              </w:rPr>
                              <w:t xml:space="preserve"> </w:t>
                            </w:r>
                            <w:hyperlink r:id="rId27" w:history="1">
                              <w:r w:rsidRPr="00B054ED">
                                <w:rPr>
                                  <w:rStyle w:val="Hyperlink"/>
                                  <w:rFonts w:asciiTheme="majorHAnsi" w:hAnsiTheme="majorHAnsi"/>
                                  <w:sz w:val="18"/>
                                  <w:szCs w:val="18"/>
                                </w:rPr>
                                <w:t>Biosecurity online training for researchers</w:t>
                              </w:r>
                            </w:hyperlink>
                          </w:p>
                          <w:p w14:paraId="3891A718" w14:textId="2D31EDE0" w:rsidR="00982A22" w:rsidRPr="00B054ED" w:rsidRDefault="00982A22" w:rsidP="001B7636">
                            <w:pPr>
                              <w:spacing w:before="240" w:after="240" w:line="240" w:lineRule="auto"/>
                              <w:rPr>
                                <w:rFonts w:asciiTheme="majorHAnsi" w:hAnsiTheme="majorHAnsi"/>
                                <w:sz w:val="18"/>
                                <w:szCs w:val="18"/>
                              </w:rPr>
                            </w:pPr>
                            <w:r w:rsidRPr="00B054ED">
                              <w:rPr>
                                <w:rFonts w:asciiTheme="majorHAnsi" w:hAnsiTheme="majorHAnsi"/>
                                <w:color w:val="FFFFFF" w:themeColor="background1"/>
                                <w:sz w:val="18"/>
                                <w:szCs w:val="18"/>
                              </w:rPr>
                              <w:t xml:space="preserve">National Priority Plant Pests cards </w:t>
                            </w:r>
                            <w:hyperlink r:id="rId28" w:history="1">
                              <w:r w:rsidRPr="00B054ED">
                                <w:rPr>
                                  <w:rStyle w:val="Hyperlink"/>
                                  <w:rFonts w:asciiTheme="majorHAnsi" w:hAnsiTheme="majorHAnsi"/>
                                  <w:sz w:val="18"/>
                                  <w:szCs w:val="18"/>
                                </w:rPr>
                                <w:t>https://www.agriculture.gov.au/sites/default/files/documents/nppp-playing-cards_2.pdf</w:t>
                              </w:r>
                            </w:hyperlink>
                            <w:r w:rsidRPr="00B054ED">
                              <w:rPr>
                                <w:rFonts w:asciiTheme="majorHAnsi" w:hAnsiTheme="majorHAnsi"/>
                                <w:sz w:val="18"/>
                                <w:szCs w:val="18"/>
                              </w:rPr>
                              <w:t xml:space="preserve"> </w:t>
                            </w:r>
                          </w:p>
                          <w:p w14:paraId="0B209936" w14:textId="0E3C40E1" w:rsidR="001B7636" w:rsidRPr="00B054ED" w:rsidRDefault="001B7636" w:rsidP="001B7636">
                            <w:pPr>
                              <w:spacing w:before="240" w:after="240" w:line="240" w:lineRule="auto"/>
                              <w:rPr>
                                <w:rFonts w:asciiTheme="majorHAnsi" w:hAnsiTheme="majorHAnsi"/>
                                <w:color w:val="FFFFFF" w:themeColor="background1"/>
                                <w:sz w:val="18"/>
                                <w:szCs w:val="18"/>
                              </w:rPr>
                            </w:pPr>
                            <w:r w:rsidRPr="00B054ED">
                              <w:rPr>
                                <w:rFonts w:asciiTheme="majorHAnsi" w:hAnsiTheme="majorHAnsi"/>
                                <w:color w:val="FFFFFF" w:themeColor="background1"/>
                                <w:sz w:val="18"/>
                                <w:szCs w:val="18"/>
                              </w:rPr>
                              <w:t xml:space="preserve">Exotic Plant Pest Hotline </w:t>
                            </w:r>
                            <w:hyperlink r:id="rId29" w:history="1">
                              <w:r w:rsidRPr="00B054ED">
                                <w:rPr>
                                  <w:rStyle w:val="Hyperlink"/>
                                  <w:rFonts w:asciiTheme="majorHAnsi" w:hAnsiTheme="majorHAnsi"/>
                                  <w:sz w:val="18"/>
                                  <w:szCs w:val="18"/>
                                </w:rPr>
                                <w:t>https://www.agriculture.gov.au/pests-diseases-weeds/report</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838E075" id="_x0000_s1031" style="position:absolute;margin-left:0;margin-top:0;width:217.2pt;height:874.85pt;flip:x;z-index:251752960;visibility:visible;mso-wrap-style:square;mso-width-percent:0;mso-height-percent:0;mso-wrap-distance-left:9pt;mso-wrap-distance-top:7.2pt;mso-wrap-distance-right:9pt;mso-wrap-distance-bottom:7.2pt;mso-position-horizontal:left;mso-position-horizontal-relative:page;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CiDQIAAAwEAAAOAAAAZHJzL2Uyb0RvYy54bWysU9uO0zAQfUfiHyy/0/RKd6Omq6WrBaQF&#10;Vix8gOM4iYXjMWO3affrGTul3cIbwg+Wx545M3PmeHWz7wzbKfQabMEnozFnykqotG0K/v3b/Zsr&#10;znwQthIGrCr4QXl+s379atW7XE2hBVMpZARifd67grchuDzLvGxVJ/wInLL0WAN2IpCJTVah6Am9&#10;M9l0PH6b9YCVQ5DKe7q9Gx75OuHXtZLhS117FZgpONUW0o5pL+OerVcib1C4VstjGeIfquiEtpT0&#10;BHUngmBb1H9BdVoieKjDSEKXQV1rqVIP1M1k/Ec3T61wKvVC5Hh3osn/P1j5efeITFc0uzlnVnQ0&#10;o6/EmrCNUWwe+emdz8ntyT1i7NC7B5A/PLOwaclL3SJC3ypRUVWT6J9dBETDUygr+09QEbrYBkhU&#10;7WvsWG20+xADIzTRwfZpNofTbNQ+MEmX0+Xiaj6nEUp6m9AaL64XKZ3II1KMd+jDewUdi4eCI/WR&#10;cMXuwYdY2dkldQJGV/famGRgU24Msp0gpby7ni1nyyO6f+lmbHS2EMMGxOFGJa0d0/zueeAu7Mt9&#10;YjiVG99KqA7ECMIgR/o+dGgBnznrSYoF9z+3AhVn5qMlVqfL+WwaxXth4YVVXljCSoIreOBsOG7C&#10;oPmtQ920lG0g3MItTaPWiZxzZccZkuQSZ8fvETX90k5e50+8/gUAAP//AwBQSwMEFAAGAAgAAAAh&#10;ABcqcqLcAAAABgEAAA8AAABkcnMvZG93bnJldi54bWxMj81OwzAQhO9IvIO1SNyoAxhK0zgVapUb&#10;EurPhZsTb5OIeB1ip03fnoULXEZazWjm22w1uU6ccAitJw33swQEUuVtS7WGw764ewERoiFrOk+o&#10;4YIBVvn1VWZS68+0xdMu1oJLKKRGQxNjn0oZqgadCTPfI7F39IMzkc+hlnYwZy53nXxIkmfpTEu8&#10;0Jge1w1Wn7vRafCbd/VxWLivqiyKzZPq1vvx7aL17c30ugQRcYp/YfjBZ3TIman0I9kgOg38SPxV&#10;9tSjUiBKDs3VYg4yz+R//PwbAAD//wMAUEsBAi0AFAAGAAgAAAAhALaDOJL+AAAA4QEAABMAAAAA&#10;AAAAAAAAAAAAAAAAAFtDb250ZW50X1R5cGVzXS54bWxQSwECLQAUAAYACAAAACEAOP0h/9YAAACU&#10;AQAACwAAAAAAAAAAAAAAAAAvAQAAX3JlbHMvLnJlbHNQSwECLQAUAAYACAAAACEAdJ5Qog0CAAAM&#10;BAAADgAAAAAAAAAAAAAAAAAuAgAAZHJzL2Uyb0RvYy54bWxQSwECLQAUAAYACAAAACEAFypyotwA&#10;AAAGAQAADwAAAAAAAAAAAAAAAABnBAAAZHJzL2Rvd25yZXYueG1sUEsFBgAAAAAEAAQA8wAAAHAF&#10;AAAAAA==&#10;" o:allowincell="f" fillcolor="#b93737" stroked="f">
                <v:textbox inset="21.6pt,21.6pt,21.6pt,21.6pt">
                  <w:txbxContent>
                    <w:p w14:paraId="158D381E" w14:textId="77777777" w:rsidR="001B7636" w:rsidRPr="005C1AAE" w:rsidRDefault="001B7636" w:rsidP="001B7636">
                      <w:pPr>
                        <w:spacing w:after="0"/>
                        <w:rPr>
                          <w:rFonts w:asciiTheme="majorHAnsi" w:hAnsiTheme="majorHAnsi" w:cs="Calibri"/>
                          <w:b/>
                          <w:color w:val="FFFFFF" w:themeColor="background1"/>
                          <w:sz w:val="32"/>
                          <w:szCs w:val="32"/>
                        </w:rPr>
                      </w:pPr>
                      <w:r w:rsidRPr="00A3537E">
                        <w:rPr>
                          <w:rFonts w:asciiTheme="majorHAnsi" w:hAnsiTheme="majorHAnsi" w:cs="Calibri"/>
                          <w:b/>
                          <w:color w:val="FFFFFF" w:themeColor="background1"/>
                          <w:sz w:val="32"/>
                          <w:szCs w:val="32"/>
                        </w:rPr>
                        <w:t>Upcoming Events</w:t>
                      </w:r>
                    </w:p>
                    <w:p w14:paraId="003F3FDC" w14:textId="77777777" w:rsidR="005400C1" w:rsidRDefault="005400C1" w:rsidP="001B7636">
                      <w:pPr>
                        <w:spacing w:before="120" w:after="120" w:line="240" w:lineRule="auto"/>
                        <w:rPr>
                          <w:rStyle w:val="Hyperlink"/>
                          <w:rFonts w:asciiTheme="majorHAnsi" w:hAnsiTheme="majorHAnsi" w:cs="Calibri"/>
                          <w:b/>
                          <w:bCs/>
                          <w:color w:val="FFFFFF" w:themeColor="background1"/>
                          <w:sz w:val="18"/>
                          <w:szCs w:val="18"/>
                          <w:u w:val="none"/>
                        </w:rPr>
                      </w:pPr>
                    </w:p>
                    <w:p w14:paraId="54E1EE2C" w14:textId="539E7019" w:rsidR="001B7636" w:rsidRPr="00B054ED" w:rsidRDefault="001B7636"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30 June &amp; 1 July:</w:t>
                      </w:r>
                      <w:r w:rsidRPr="00B054ED">
                        <w:rPr>
                          <w:rStyle w:val="Hyperlink"/>
                          <w:rFonts w:asciiTheme="majorHAnsi" w:hAnsiTheme="majorHAnsi" w:cs="Calibri"/>
                          <w:color w:val="FFFFFF" w:themeColor="background1"/>
                          <w:sz w:val="18"/>
                          <w:szCs w:val="18"/>
                          <w:u w:val="none"/>
                        </w:rPr>
                        <w:t xml:space="preserve"> Australasian Honey Bee Conference 2021, Perth</w:t>
                      </w:r>
                    </w:p>
                    <w:p w14:paraId="23F8C4D6" w14:textId="0B4D3A08" w:rsidR="00B054ED" w:rsidRPr="00B054ED" w:rsidRDefault="00B054ED"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1 July:</w:t>
                      </w:r>
                      <w:r w:rsidRPr="00B054ED">
                        <w:rPr>
                          <w:rStyle w:val="Hyperlink"/>
                          <w:rFonts w:asciiTheme="majorHAnsi" w:hAnsiTheme="majorHAnsi" w:cs="Calibri"/>
                          <w:color w:val="FFFFFF" w:themeColor="background1"/>
                          <w:sz w:val="18"/>
                          <w:szCs w:val="18"/>
                          <w:u w:val="none"/>
                        </w:rPr>
                        <w:t xml:space="preserve"> IYPH Closing Ceremony </w:t>
                      </w:r>
                      <w:hyperlink r:id="rId30" w:history="1">
                        <w:r w:rsidRPr="00B054ED">
                          <w:rPr>
                            <w:rStyle w:val="Hyperlink"/>
                            <w:rFonts w:asciiTheme="majorHAnsi" w:hAnsiTheme="majorHAnsi" w:cs="Calibri"/>
                            <w:sz w:val="18"/>
                            <w:szCs w:val="18"/>
                          </w:rPr>
                          <w:t>http://www.fao.org/plant-health-2020/events/events-detail/en/c/1258706/</w:t>
                        </w:r>
                      </w:hyperlink>
                      <w:r w:rsidRPr="00B054ED">
                        <w:rPr>
                          <w:rStyle w:val="Hyperlink"/>
                          <w:rFonts w:asciiTheme="majorHAnsi" w:hAnsiTheme="majorHAnsi" w:cs="Calibri"/>
                          <w:color w:val="FFFFFF" w:themeColor="background1"/>
                          <w:sz w:val="18"/>
                          <w:szCs w:val="18"/>
                          <w:u w:val="none"/>
                        </w:rPr>
                        <w:t xml:space="preserve"> </w:t>
                      </w:r>
                    </w:p>
                    <w:p w14:paraId="49184B74" w14:textId="5778FD5F" w:rsidR="00B054ED" w:rsidRPr="00B054ED" w:rsidRDefault="00B054ED" w:rsidP="00B054ED">
                      <w:pPr>
                        <w:spacing w:before="120" w:after="120" w:line="240" w:lineRule="auto"/>
                        <w:rPr>
                          <w:rFonts w:asciiTheme="majorHAnsi" w:hAnsiTheme="majorHAnsi" w:cs="Calibri"/>
                          <w:color w:val="FFFFFF" w:themeColor="background1"/>
                          <w:sz w:val="18"/>
                          <w:szCs w:val="18"/>
                        </w:rPr>
                      </w:pPr>
                      <w:r w:rsidRPr="00B054ED">
                        <w:rPr>
                          <w:rStyle w:val="Hyperlink"/>
                          <w:rFonts w:asciiTheme="majorHAnsi" w:hAnsiTheme="majorHAnsi" w:cs="Calibri"/>
                          <w:b/>
                          <w:bCs/>
                          <w:color w:val="FFFFFF" w:themeColor="background1"/>
                          <w:sz w:val="18"/>
                          <w:szCs w:val="18"/>
                          <w:u w:val="none"/>
                        </w:rPr>
                        <w:t xml:space="preserve">22 July: </w:t>
                      </w:r>
                      <w:r w:rsidRPr="00B054ED">
                        <w:rPr>
                          <w:rStyle w:val="Hyperlink"/>
                          <w:rFonts w:asciiTheme="majorHAnsi" w:hAnsiTheme="majorHAnsi" w:cs="Calibri"/>
                          <w:color w:val="FFFFFF" w:themeColor="background1"/>
                          <w:sz w:val="18"/>
                          <w:szCs w:val="18"/>
                          <w:u w:val="none"/>
                        </w:rPr>
                        <w:t xml:space="preserve">ACPPO webinar </w:t>
                      </w:r>
                      <w:r w:rsidR="003C6BC4">
                        <w:rPr>
                          <w:rStyle w:val="Hyperlink"/>
                          <w:rFonts w:asciiTheme="majorHAnsi" w:hAnsiTheme="majorHAnsi" w:cs="Calibri"/>
                          <w:color w:val="FFFFFF" w:themeColor="background1"/>
                          <w:sz w:val="18"/>
                          <w:szCs w:val="18"/>
                          <w:u w:val="none"/>
                        </w:rPr>
                        <w:t>–</w:t>
                      </w:r>
                      <w:r w:rsidRPr="00B054ED">
                        <w:rPr>
                          <w:rStyle w:val="Hyperlink"/>
                          <w:rFonts w:asciiTheme="majorHAnsi" w:hAnsiTheme="majorHAnsi" w:cs="Calibri"/>
                          <w:color w:val="FFFFFF" w:themeColor="background1"/>
                          <w:sz w:val="18"/>
                          <w:szCs w:val="18"/>
                          <w:u w:val="none"/>
                        </w:rPr>
                        <w:t xml:space="preserve"> </w:t>
                      </w:r>
                      <w:r w:rsidR="003C6BC4">
                        <w:rPr>
                          <w:rStyle w:val="Hyperlink"/>
                          <w:rFonts w:asciiTheme="majorHAnsi" w:hAnsiTheme="majorHAnsi" w:cs="Calibri"/>
                          <w:color w:val="FFFFFF" w:themeColor="background1"/>
                          <w:sz w:val="18"/>
                          <w:szCs w:val="18"/>
                          <w:u w:val="none"/>
                        </w:rPr>
                        <w:t>Next generation</w:t>
                      </w:r>
                      <w:r w:rsidRPr="00B054ED">
                        <w:rPr>
                          <w:rStyle w:val="Hyperlink"/>
                          <w:rFonts w:asciiTheme="majorHAnsi" w:hAnsiTheme="majorHAnsi" w:cs="Calibri"/>
                          <w:color w:val="FFFFFF" w:themeColor="background1"/>
                          <w:sz w:val="18"/>
                          <w:szCs w:val="18"/>
                          <w:u w:val="none"/>
                        </w:rPr>
                        <w:t xml:space="preserve"> </w:t>
                      </w:r>
                      <w:r w:rsidR="003C6BC4">
                        <w:rPr>
                          <w:rStyle w:val="Hyperlink"/>
                          <w:rFonts w:asciiTheme="majorHAnsi" w:hAnsiTheme="majorHAnsi" w:cs="Calibri"/>
                          <w:color w:val="FFFFFF" w:themeColor="background1"/>
                          <w:sz w:val="18"/>
                          <w:szCs w:val="18"/>
                          <w:u w:val="none"/>
                        </w:rPr>
                        <w:t xml:space="preserve"> RNA based biopesticides </w:t>
                      </w:r>
                      <w:r w:rsidRPr="00B054ED">
                        <w:rPr>
                          <w:rStyle w:val="Hyperlink"/>
                          <w:rFonts w:asciiTheme="majorHAnsi" w:hAnsiTheme="majorHAnsi" w:cs="Calibri"/>
                          <w:color w:val="FFFFFF" w:themeColor="background1"/>
                          <w:sz w:val="18"/>
                          <w:szCs w:val="18"/>
                          <w:u w:val="none"/>
                        </w:rPr>
                        <w:t>for sustainable crop protection</w:t>
                      </w:r>
                      <w:r w:rsidR="003C6BC4">
                        <w:rPr>
                          <w:rStyle w:val="Hyperlink"/>
                          <w:rFonts w:asciiTheme="majorHAnsi" w:hAnsiTheme="majorHAnsi" w:cs="Calibri"/>
                          <w:color w:val="FFFFFF" w:themeColor="background1"/>
                          <w:sz w:val="18"/>
                          <w:szCs w:val="18"/>
                          <w:u w:val="none"/>
                        </w:rPr>
                        <w:t xml:space="preserve"> - </w:t>
                      </w:r>
                      <w:hyperlink r:id="rId31" w:tgtFrame="_blank" w:history="1">
                        <w:r w:rsidRPr="00B054ED">
                          <w:rPr>
                            <w:rStyle w:val="Hyperlink"/>
                            <w:rFonts w:asciiTheme="majorHAnsi" w:hAnsiTheme="majorHAnsi" w:cs="Calibri"/>
                            <w:sz w:val="18"/>
                            <w:szCs w:val="18"/>
                          </w:rPr>
                          <w:t>Click here to join the meeting</w:t>
                        </w:r>
                      </w:hyperlink>
                      <w:r w:rsidRPr="00B054ED">
                        <w:rPr>
                          <w:rFonts w:asciiTheme="majorHAnsi" w:hAnsiTheme="majorHAnsi" w:cs="Calibri"/>
                          <w:color w:val="FFFFFF" w:themeColor="background1"/>
                          <w:sz w:val="18"/>
                          <w:szCs w:val="18"/>
                        </w:rPr>
                        <w:t xml:space="preserve"> </w:t>
                      </w:r>
                    </w:p>
                    <w:p w14:paraId="7A7AE353" w14:textId="02E95B66" w:rsidR="001B7636" w:rsidRPr="00B054ED" w:rsidRDefault="001B7636"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August 2021:</w:t>
                      </w:r>
                      <w:r w:rsidRPr="00B054ED">
                        <w:rPr>
                          <w:rStyle w:val="Hyperlink"/>
                          <w:rFonts w:asciiTheme="majorHAnsi" w:hAnsiTheme="majorHAnsi" w:cs="Calibri"/>
                          <w:color w:val="FFFFFF" w:themeColor="background1"/>
                          <w:sz w:val="18"/>
                          <w:szCs w:val="18"/>
                          <w:u w:val="none"/>
                        </w:rPr>
                        <w:t xml:space="preserve"> UK-Australia Chief Veterinary Officers Forum</w:t>
                      </w:r>
                    </w:p>
                    <w:p w14:paraId="35022385" w14:textId="188C4E25" w:rsidR="00D54377" w:rsidRPr="00B054ED" w:rsidRDefault="00D54377" w:rsidP="001B7636">
                      <w:pPr>
                        <w:spacing w:before="120" w:after="120" w:line="240" w:lineRule="auto"/>
                        <w:rPr>
                          <w:rStyle w:val="Hyperlink"/>
                          <w:rFonts w:asciiTheme="majorHAnsi" w:hAnsiTheme="majorHAnsi" w:cs="Calibri"/>
                          <w:color w:val="FFFFFF" w:themeColor="background1"/>
                          <w:sz w:val="18"/>
                          <w:szCs w:val="18"/>
                          <w:u w:val="none"/>
                        </w:rPr>
                      </w:pPr>
                      <w:r w:rsidRPr="00B054ED">
                        <w:rPr>
                          <w:rFonts w:asciiTheme="majorHAnsi" w:hAnsiTheme="majorHAnsi" w:cs="Calibri"/>
                          <w:b/>
                          <w:bCs/>
                          <w:color w:val="FFFFFF" w:themeColor="background1"/>
                          <w:sz w:val="18"/>
                          <w:szCs w:val="18"/>
                        </w:rPr>
                        <w:t>4-6 August:</w:t>
                      </w:r>
                      <w:r w:rsidRPr="00B054ED">
                        <w:rPr>
                          <w:rFonts w:asciiTheme="majorHAnsi" w:hAnsiTheme="majorHAnsi" w:cs="Calibri"/>
                          <w:color w:val="FFFFFF" w:themeColor="background1"/>
                          <w:sz w:val="18"/>
                          <w:szCs w:val="18"/>
                        </w:rPr>
                        <w:t xml:space="preserve">  The National Landcare Conference to be hosted in Sydney from </w:t>
                      </w:r>
                      <w:hyperlink r:id="rId32" w:history="1">
                        <w:r w:rsidRPr="00B054ED">
                          <w:rPr>
                            <w:rStyle w:val="Hyperlink"/>
                            <w:rFonts w:asciiTheme="majorHAnsi" w:hAnsiTheme="majorHAnsi" w:cs="Calibri"/>
                            <w:sz w:val="18"/>
                            <w:szCs w:val="18"/>
                          </w:rPr>
                          <w:t>https://nationallandcareconference.org.au/</w:t>
                        </w:r>
                      </w:hyperlink>
                    </w:p>
                    <w:p w14:paraId="576FE315" w14:textId="77777777" w:rsidR="001B7636" w:rsidRPr="00B054ED" w:rsidRDefault="001B7636" w:rsidP="001B7636">
                      <w:pPr>
                        <w:spacing w:before="120" w:after="120" w:line="240" w:lineRule="auto"/>
                        <w:rPr>
                          <w:rFonts w:asciiTheme="majorHAnsi" w:hAnsiTheme="majorHAnsi" w:cs="Calibri"/>
                          <w:color w:val="FFFFFF" w:themeColor="background1"/>
                          <w:sz w:val="18"/>
                          <w:szCs w:val="18"/>
                        </w:rPr>
                      </w:pPr>
                      <w:r w:rsidRPr="00B054ED">
                        <w:rPr>
                          <w:rStyle w:val="Hyperlink"/>
                          <w:rFonts w:asciiTheme="majorHAnsi" w:hAnsiTheme="majorHAnsi" w:cs="Calibri"/>
                          <w:b/>
                          <w:bCs/>
                          <w:color w:val="FFFFFF" w:themeColor="background1"/>
                          <w:sz w:val="18"/>
                          <w:szCs w:val="18"/>
                          <w:u w:val="none"/>
                        </w:rPr>
                        <w:t xml:space="preserve">14-22 August: </w:t>
                      </w:r>
                      <w:r w:rsidRPr="00B054ED">
                        <w:rPr>
                          <w:rStyle w:val="Hyperlink"/>
                          <w:rFonts w:asciiTheme="majorHAnsi" w:hAnsiTheme="majorHAnsi" w:cs="Calibri"/>
                          <w:color w:val="FFFFFF" w:themeColor="background1"/>
                          <w:sz w:val="18"/>
                          <w:szCs w:val="18"/>
                          <w:u w:val="none"/>
                        </w:rPr>
                        <w:t>National Science week</w:t>
                      </w:r>
                    </w:p>
                    <w:p w14:paraId="12A4E65A" w14:textId="54E9CE3B" w:rsidR="00376F02" w:rsidRPr="00B054ED" w:rsidRDefault="00342053"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 xml:space="preserve">23-24 August: </w:t>
                      </w:r>
                      <w:r w:rsidRPr="00B054ED">
                        <w:rPr>
                          <w:rStyle w:val="Hyperlink"/>
                          <w:rFonts w:asciiTheme="majorHAnsi" w:hAnsiTheme="majorHAnsi" w:cs="Calibri"/>
                          <w:color w:val="FFFFFF" w:themeColor="background1"/>
                          <w:sz w:val="18"/>
                          <w:szCs w:val="18"/>
                          <w:u w:val="none"/>
                        </w:rPr>
                        <w:t>Crawford Conference</w:t>
                      </w:r>
                      <w:r w:rsidR="00B054ED" w:rsidRPr="00B054ED">
                        <w:rPr>
                          <w:rStyle w:val="Hyperlink"/>
                          <w:rFonts w:asciiTheme="majorHAnsi" w:hAnsiTheme="majorHAnsi" w:cs="Calibri"/>
                          <w:color w:val="FFFFFF" w:themeColor="background1"/>
                          <w:sz w:val="18"/>
                          <w:szCs w:val="18"/>
                          <w:u w:val="none"/>
                        </w:rPr>
                        <w:t xml:space="preserve"> on the Biosecurity, Health, Trade Nexus</w:t>
                      </w:r>
                      <w:r w:rsidR="00376F02" w:rsidRPr="00B054ED">
                        <w:rPr>
                          <w:rStyle w:val="Hyperlink"/>
                          <w:rFonts w:asciiTheme="majorHAnsi" w:hAnsiTheme="majorHAnsi" w:cs="Calibri"/>
                          <w:color w:val="FFFFFF" w:themeColor="background1"/>
                          <w:sz w:val="18"/>
                          <w:szCs w:val="18"/>
                          <w:u w:val="none"/>
                        </w:rPr>
                        <w:br/>
                      </w:r>
                      <w:hyperlink r:id="rId33" w:history="1">
                        <w:r w:rsidR="00376F02" w:rsidRPr="00B054ED">
                          <w:rPr>
                            <w:rStyle w:val="Hyperlink"/>
                            <w:rFonts w:asciiTheme="majorHAnsi" w:hAnsiTheme="majorHAnsi" w:cs="Calibri"/>
                            <w:sz w:val="18"/>
                            <w:szCs w:val="18"/>
                          </w:rPr>
                          <w:t>https://www.crawfordfund.org/news/food-nutrition-security-your-invitation-to-our-2021-annual-conference/</w:t>
                        </w:r>
                      </w:hyperlink>
                      <w:r w:rsidR="00376F02" w:rsidRPr="00B054ED">
                        <w:rPr>
                          <w:rStyle w:val="Hyperlink"/>
                          <w:rFonts w:asciiTheme="majorHAnsi" w:hAnsiTheme="majorHAnsi" w:cs="Calibri"/>
                          <w:color w:val="FFFFFF" w:themeColor="background1"/>
                          <w:sz w:val="18"/>
                          <w:szCs w:val="18"/>
                          <w:u w:val="none"/>
                        </w:rPr>
                        <w:t xml:space="preserve"> </w:t>
                      </w:r>
                    </w:p>
                    <w:p w14:paraId="7A678740" w14:textId="4A4C7773" w:rsidR="001B7636" w:rsidRPr="00B054ED" w:rsidRDefault="001B7636"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1 September:</w:t>
                      </w:r>
                      <w:r w:rsidRPr="00B054ED">
                        <w:rPr>
                          <w:rStyle w:val="Hyperlink"/>
                          <w:rFonts w:asciiTheme="majorHAnsi" w:hAnsiTheme="majorHAnsi" w:cs="Calibri"/>
                          <w:color w:val="FFFFFF" w:themeColor="background1"/>
                          <w:sz w:val="18"/>
                          <w:szCs w:val="18"/>
                          <w:u w:val="none"/>
                        </w:rPr>
                        <w:t xml:space="preserve"> Australian Cattle Veterinarians Conference, Canberra</w:t>
                      </w:r>
                    </w:p>
                    <w:p w14:paraId="70BC8E4B" w14:textId="77777777" w:rsidR="001B7636" w:rsidRPr="00B054ED" w:rsidRDefault="001B7636" w:rsidP="001B7636">
                      <w:pPr>
                        <w:spacing w:before="120" w:after="120" w:line="240" w:lineRule="auto"/>
                        <w:rPr>
                          <w:rStyle w:val="Hyperlink"/>
                          <w:rFonts w:asciiTheme="majorHAnsi" w:hAnsiTheme="majorHAnsi" w:cs="Calibri"/>
                          <w:color w:val="FFFFFF" w:themeColor="background1"/>
                          <w:sz w:val="18"/>
                          <w:szCs w:val="18"/>
                          <w:u w:val="none"/>
                        </w:rPr>
                      </w:pPr>
                      <w:r w:rsidRPr="00B054ED">
                        <w:rPr>
                          <w:rStyle w:val="Hyperlink"/>
                          <w:rFonts w:asciiTheme="majorHAnsi" w:hAnsiTheme="majorHAnsi" w:cs="Calibri"/>
                          <w:b/>
                          <w:bCs/>
                          <w:color w:val="FFFFFF" w:themeColor="background1"/>
                          <w:sz w:val="18"/>
                          <w:szCs w:val="18"/>
                          <w:u w:val="none"/>
                        </w:rPr>
                        <w:t>10-11 September:</w:t>
                      </w:r>
                      <w:r w:rsidRPr="00B054ED">
                        <w:rPr>
                          <w:rStyle w:val="Hyperlink"/>
                          <w:rFonts w:asciiTheme="majorHAnsi" w:hAnsiTheme="majorHAnsi" w:cs="Calibri"/>
                          <w:color w:val="FFFFFF" w:themeColor="background1"/>
                          <w:sz w:val="18"/>
                          <w:szCs w:val="18"/>
                          <w:u w:val="none"/>
                        </w:rPr>
                        <w:t xml:space="preserve"> Zoonoses Conference, Australasian Society for Infectious Diseases</w:t>
                      </w:r>
                    </w:p>
                    <w:p w14:paraId="0CABD0C1" w14:textId="4442F135" w:rsidR="001B7636" w:rsidRPr="00B054ED" w:rsidRDefault="00376F02" w:rsidP="001B7636">
                      <w:pPr>
                        <w:spacing w:before="120" w:after="120" w:line="240" w:lineRule="auto"/>
                        <w:rPr>
                          <w:rFonts w:asciiTheme="majorHAnsi" w:hAnsiTheme="majorHAnsi"/>
                          <w:b/>
                          <w:color w:val="FFFFFF" w:themeColor="background1"/>
                          <w:sz w:val="18"/>
                          <w:szCs w:val="18"/>
                        </w:rPr>
                      </w:pPr>
                      <w:r w:rsidRPr="00B054ED">
                        <w:rPr>
                          <w:rFonts w:asciiTheme="majorHAnsi" w:hAnsiTheme="majorHAnsi"/>
                          <w:b/>
                          <w:color w:val="FFFFFF" w:themeColor="background1"/>
                          <w:sz w:val="18"/>
                          <w:szCs w:val="18"/>
                        </w:rPr>
                        <w:t xml:space="preserve">22-23 November: </w:t>
                      </w:r>
                      <w:proofErr w:type="spellStart"/>
                      <w:r w:rsidRPr="00B054ED">
                        <w:rPr>
                          <w:rFonts w:asciiTheme="majorHAnsi" w:hAnsiTheme="majorHAnsi"/>
                          <w:b/>
                          <w:color w:val="FFFFFF" w:themeColor="background1"/>
                          <w:sz w:val="18"/>
                          <w:szCs w:val="18"/>
                        </w:rPr>
                        <w:t>AgCatalyst</w:t>
                      </w:r>
                      <w:proofErr w:type="spellEnd"/>
                      <w:r w:rsidRPr="00B054ED">
                        <w:rPr>
                          <w:rFonts w:asciiTheme="majorHAnsi" w:hAnsiTheme="majorHAnsi"/>
                          <w:b/>
                          <w:color w:val="FFFFFF" w:themeColor="background1"/>
                          <w:sz w:val="18"/>
                          <w:szCs w:val="18"/>
                        </w:rPr>
                        <w:t xml:space="preserve"> 2021</w:t>
                      </w:r>
                      <w:r w:rsidRPr="00B054ED">
                        <w:rPr>
                          <w:rFonts w:asciiTheme="majorHAnsi" w:hAnsiTheme="majorHAnsi"/>
                          <w:b/>
                          <w:color w:val="FFFFFF" w:themeColor="background1"/>
                          <w:sz w:val="18"/>
                          <w:szCs w:val="18"/>
                        </w:rPr>
                        <w:br/>
                      </w:r>
                      <w:hyperlink r:id="rId34" w:history="1">
                        <w:r w:rsidRPr="005400C1">
                          <w:rPr>
                            <w:rStyle w:val="Hyperlink"/>
                            <w:rFonts w:asciiTheme="majorHAnsi" w:hAnsiTheme="majorHAnsi"/>
                            <w:bCs/>
                            <w:sz w:val="18"/>
                            <w:szCs w:val="18"/>
                          </w:rPr>
                          <w:t>https://www.csiro.au/en/work-with-us/industries/agriculture/agcatalyst/agcatalyst-2021</w:t>
                        </w:r>
                      </w:hyperlink>
                      <w:r w:rsidRPr="00B054ED">
                        <w:rPr>
                          <w:rFonts w:asciiTheme="majorHAnsi" w:hAnsiTheme="majorHAnsi"/>
                          <w:b/>
                          <w:color w:val="FFFFFF" w:themeColor="background1"/>
                          <w:sz w:val="18"/>
                          <w:szCs w:val="18"/>
                        </w:rPr>
                        <w:t xml:space="preserve"> </w:t>
                      </w:r>
                    </w:p>
                    <w:p w14:paraId="572C534C" w14:textId="6B93D9C6" w:rsidR="00B054ED" w:rsidRDefault="00B054ED" w:rsidP="001B7636">
                      <w:pPr>
                        <w:spacing w:before="120" w:after="120" w:line="240" w:lineRule="auto"/>
                        <w:rPr>
                          <w:rFonts w:asciiTheme="majorHAnsi" w:hAnsiTheme="majorHAnsi"/>
                          <w:b/>
                          <w:color w:val="FFFFFF" w:themeColor="background1"/>
                          <w:sz w:val="18"/>
                          <w:szCs w:val="18"/>
                        </w:rPr>
                      </w:pPr>
                      <w:r w:rsidRPr="00B054ED">
                        <w:rPr>
                          <w:rFonts w:asciiTheme="majorHAnsi" w:hAnsiTheme="majorHAnsi"/>
                          <w:b/>
                          <w:color w:val="FFFFFF" w:themeColor="background1"/>
                          <w:sz w:val="18"/>
                          <w:szCs w:val="18"/>
                        </w:rPr>
                        <w:t>23-26 November: Australasian Plant Pathology Society Conference</w:t>
                      </w:r>
                    </w:p>
                    <w:p w14:paraId="22167BF7" w14:textId="77777777" w:rsidR="005400C1" w:rsidRPr="00B054ED" w:rsidRDefault="005400C1" w:rsidP="001B7636">
                      <w:pPr>
                        <w:spacing w:before="120" w:after="120" w:line="240" w:lineRule="auto"/>
                        <w:rPr>
                          <w:rFonts w:asciiTheme="majorHAnsi" w:hAnsiTheme="majorHAnsi"/>
                          <w:b/>
                          <w:color w:val="FFFFFF" w:themeColor="background1"/>
                          <w:sz w:val="18"/>
                          <w:szCs w:val="18"/>
                        </w:rPr>
                      </w:pPr>
                    </w:p>
                    <w:p w14:paraId="3674392E" w14:textId="77777777" w:rsidR="001B7636" w:rsidRPr="00F41230" w:rsidRDefault="001B7636" w:rsidP="001B7636">
                      <w:pPr>
                        <w:spacing w:before="120" w:after="120" w:line="240" w:lineRule="auto"/>
                        <w:rPr>
                          <w:rFonts w:asciiTheme="majorHAnsi" w:hAnsiTheme="majorHAnsi" w:cs="Calibri"/>
                          <w:color w:val="FFFFFF" w:themeColor="background1"/>
                          <w:sz w:val="20"/>
                          <w:szCs w:val="20"/>
                        </w:rPr>
                      </w:pPr>
                      <w:r w:rsidRPr="00A3537E">
                        <w:rPr>
                          <w:rFonts w:asciiTheme="majorHAnsi" w:hAnsiTheme="majorHAnsi"/>
                          <w:b/>
                          <w:color w:val="FFFFFF" w:themeColor="background1"/>
                          <w:sz w:val="32"/>
                          <w:szCs w:val="32"/>
                        </w:rPr>
                        <w:t>Useful Links</w:t>
                      </w:r>
                    </w:p>
                    <w:p w14:paraId="7C59CA1D" w14:textId="2A4B2432" w:rsidR="001E7E6F" w:rsidRDefault="001E7E6F" w:rsidP="003A36C1">
                      <w:pPr>
                        <w:spacing w:before="120" w:after="240" w:line="240" w:lineRule="auto"/>
                        <w:rPr>
                          <w:rFonts w:asciiTheme="majorHAnsi" w:hAnsiTheme="majorHAnsi"/>
                          <w:color w:val="FFFFFF" w:themeColor="background1"/>
                          <w:sz w:val="18"/>
                          <w:szCs w:val="18"/>
                        </w:rPr>
                      </w:pPr>
                      <w:r>
                        <w:rPr>
                          <w:rFonts w:asciiTheme="majorHAnsi" w:hAnsiTheme="majorHAnsi"/>
                          <w:color w:val="FFFFFF" w:themeColor="background1"/>
                          <w:sz w:val="18"/>
                          <w:szCs w:val="18"/>
                        </w:rPr>
                        <w:t>NEW NATIONAL BIOSECURITY WEBSITE</w:t>
                      </w:r>
                      <w:r>
                        <w:rPr>
                          <w:rFonts w:asciiTheme="majorHAnsi" w:hAnsiTheme="majorHAnsi"/>
                          <w:color w:val="FFFFFF" w:themeColor="background1"/>
                          <w:sz w:val="18"/>
                          <w:szCs w:val="18"/>
                        </w:rPr>
                        <w:br/>
                      </w:r>
                      <w:hyperlink r:id="rId35" w:history="1">
                        <w:r w:rsidR="003A36C1" w:rsidRPr="003A36C1">
                          <w:rPr>
                            <w:rStyle w:val="Hyperlink"/>
                            <w:rFonts w:asciiTheme="majorHAnsi" w:hAnsiTheme="majorHAnsi"/>
                            <w:sz w:val="20"/>
                            <w:szCs w:val="20"/>
                          </w:rPr>
                          <w:t>www.</w:t>
                        </w:r>
                        <w:r w:rsidRPr="003A36C1">
                          <w:rPr>
                            <w:rStyle w:val="Hyperlink"/>
                            <w:rFonts w:asciiTheme="majorHAnsi" w:hAnsiTheme="majorHAnsi"/>
                            <w:sz w:val="20"/>
                            <w:szCs w:val="20"/>
                          </w:rPr>
                          <w:t>biosecurity.gov.au</w:t>
                        </w:r>
                      </w:hyperlink>
                    </w:p>
                    <w:p w14:paraId="5CA2C607" w14:textId="356B9C59" w:rsidR="005400C1" w:rsidRDefault="005400C1" w:rsidP="005400C1">
                      <w:pPr>
                        <w:spacing w:before="120" w:after="120" w:line="240" w:lineRule="auto"/>
                        <w:rPr>
                          <w:rFonts w:asciiTheme="majorHAnsi" w:hAnsiTheme="majorHAnsi"/>
                          <w:color w:val="FFFFFF" w:themeColor="background1"/>
                          <w:sz w:val="18"/>
                          <w:szCs w:val="18"/>
                        </w:rPr>
                      </w:pPr>
                      <w:r w:rsidRPr="00B054ED">
                        <w:rPr>
                          <w:rFonts w:asciiTheme="majorHAnsi" w:hAnsiTheme="majorHAnsi"/>
                          <w:color w:val="FFFFFF" w:themeColor="background1"/>
                          <w:sz w:val="18"/>
                          <w:szCs w:val="18"/>
                        </w:rPr>
                        <w:t xml:space="preserve">Environmental Biosecurity Office exotic </w:t>
                      </w:r>
                      <w:proofErr w:type="gramStart"/>
                      <w:r w:rsidRPr="00B054ED">
                        <w:rPr>
                          <w:rFonts w:asciiTheme="majorHAnsi" w:hAnsiTheme="majorHAnsi"/>
                          <w:color w:val="FFFFFF" w:themeColor="background1"/>
                          <w:sz w:val="18"/>
                          <w:szCs w:val="18"/>
                        </w:rPr>
                        <w:t>pests</w:t>
                      </w:r>
                      <w:proofErr w:type="gramEnd"/>
                      <w:r w:rsidRPr="00B054ED">
                        <w:rPr>
                          <w:rFonts w:asciiTheme="majorHAnsi" w:hAnsiTheme="majorHAnsi"/>
                          <w:color w:val="FFFFFF" w:themeColor="background1"/>
                          <w:sz w:val="18"/>
                          <w:szCs w:val="18"/>
                        </w:rPr>
                        <w:t xml:space="preserve"> webinar series: </w:t>
                      </w:r>
                      <w:hyperlink r:id="rId36" w:history="1">
                        <w:r w:rsidRPr="00B054ED">
                          <w:rPr>
                            <w:rStyle w:val="Hyperlink"/>
                            <w:rFonts w:asciiTheme="majorHAnsi" w:hAnsiTheme="majorHAnsi"/>
                            <w:sz w:val="18"/>
                            <w:szCs w:val="18"/>
                          </w:rPr>
                          <w:t>https://haveyoursay.awe.gov.au/2021-environmental-biosecurity-webinars</w:t>
                        </w:r>
                      </w:hyperlink>
                      <w:r w:rsidRPr="00B054ED">
                        <w:rPr>
                          <w:rFonts w:asciiTheme="majorHAnsi" w:hAnsiTheme="majorHAnsi"/>
                          <w:color w:val="FFFFFF" w:themeColor="background1"/>
                          <w:sz w:val="18"/>
                          <w:szCs w:val="18"/>
                        </w:rPr>
                        <w:t xml:space="preserve"> </w:t>
                      </w:r>
                    </w:p>
                    <w:p w14:paraId="36FA2584" w14:textId="5CB7C50F" w:rsidR="00A436D0" w:rsidRPr="00A436D0" w:rsidRDefault="00A436D0" w:rsidP="005400C1">
                      <w:pPr>
                        <w:spacing w:before="120" w:after="120" w:line="240" w:lineRule="auto"/>
                        <w:rPr>
                          <w:rFonts w:asciiTheme="majorHAnsi" w:hAnsiTheme="majorHAnsi" w:cs="Calibri"/>
                          <w:b/>
                          <w:bCs/>
                          <w:color w:val="FFFFFF" w:themeColor="background1"/>
                          <w:sz w:val="18"/>
                          <w:szCs w:val="18"/>
                        </w:rPr>
                      </w:pPr>
                      <w:r w:rsidRPr="00A436D0">
                        <w:rPr>
                          <w:rFonts w:asciiTheme="majorHAnsi" w:hAnsiTheme="majorHAnsi"/>
                          <w:color w:val="FFFFFF" w:themeColor="background1"/>
                          <w:sz w:val="18"/>
                          <w:szCs w:val="18"/>
                        </w:rPr>
                        <w:t>National Environment and Community Biosecurity Research, Development &amp; Extension Strategy</w:t>
                      </w:r>
                      <w:r>
                        <w:rPr>
                          <w:rFonts w:asciiTheme="majorHAnsi" w:hAnsiTheme="majorHAnsi"/>
                          <w:color w:val="FFFFFF" w:themeColor="background1"/>
                          <w:sz w:val="18"/>
                          <w:szCs w:val="18"/>
                        </w:rPr>
                        <w:t xml:space="preserve"> – Have Your Say:</w:t>
                      </w:r>
                      <w:r>
                        <w:rPr>
                          <w:rFonts w:asciiTheme="majorHAnsi" w:hAnsiTheme="majorHAnsi"/>
                          <w:color w:val="FFFFFF" w:themeColor="background1"/>
                          <w:sz w:val="18"/>
                          <w:szCs w:val="18"/>
                        </w:rPr>
                        <w:br/>
                      </w:r>
                      <w:hyperlink r:id="rId37" w:history="1">
                        <w:r w:rsidRPr="00A436D0">
                          <w:rPr>
                            <w:rStyle w:val="Hyperlink"/>
                            <w:rFonts w:asciiTheme="majorHAnsi" w:hAnsiTheme="majorHAnsi" w:cs="Calibri Light"/>
                            <w:sz w:val="18"/>
                            <w:szCs w:val="18"/>
                          </w:rPr>
                          <w:t>https://haveyoursay.awe.gov.au/necbrdes</w:t>
                        </w:r>
                      </w:hyperlink>
                    </w:p>
                    <w:p w14:paraId="317FF4F1" w14:textId="13656747" w:rsidR="00376F02" w:rsidRPr="00B054ED" w:rsidRDefault="00376F02" w:rsidP="001B7636">
                      <w:pPr>
                        <w:spacing w:before="240" w:after="240" w:line="240" w:lineRule="auto"/>
                        <w:rPr>
                          <w:rFonts w:asciiTheme="majorHAnsi" w:hAnsiTheme="majorHAnsi"/>
                          <w:color w:val="FFFFFF" w:themeColor="background1"/>
                          <w:sz w:val="18"/>
                          <w:szCs w:val="18"/>
                        </w:rPr>
                      </w:pPr>
                      <w:r w:rsidRPr="00B054ED">
                        <w:rPr>
                          <w:rFonts w:asciiTheme="majorHAnsi" w:hAnsiTheme="majorHAnsi"/>
                          <w:color w:val="FFFFFF" w:themeColor="background1"/>
                          <w:sz w:val="18"/>
                          <w:szCs w:val="18"/>
                        </w:rPr>
                        <w:t>Scientific Review - The impact of climate change on plant pests</w:t>
                      </w:r>
                      <w:r w:rsidRPr="00B054ED">
                        <w:rPr>
                          <w:rFonts w:asciiTheme="majorHAnsi" w:hAnsiTheme="majorHAnsi"/>
                          <w:color w:val="FFFFFF" w:themeColor="background1"/>
                          <w:sz w:val="18"/>
                          <w:szCs w:val="18"/>
                        </w:rPr>
                        <w:br/>
                      </w:r>
                      <w:hyperlink r:id="rId38" w:history="1">
                        <w:r w:rsidRPr="00B054ED">
                          <w:rPr>
                            <w:rStyle w:val="Hyperlink"/>
                            <w:rFonts w:asciiTheme="majorHAnsi" w:hAnsiTheme="majorHAnsi"/>
                            <w:sz w:val="18"/>
                            <w:szCs w:val="18"/>
                          </w:rPr>
                          <w:t>http://www.fao.org/documents/card/en/c/cb4769en</w:t>
                        </w:r>
                      </w:hyperlink>
                      <w:r w:rsidRPr="00B054ED">
                        <w:rPr>
                          <w:rFonts w:asciiTheme="majorHAnsi" w:hAnsiTheme="majorHAnsi"/>
                          <w:color w:val="FFFFFF" w:themeColor="background1"/>
                          <w:sz w:val="18"/>
                          <w:szCs w:val="18"/>
                        </w:rPr>
                        <w:t xml:space="preserve"> </w:t>
                      </w:r>
                    </w:p>
                    <w:p w14:paraId="23C274FA" w14:textId="3AC4F88C" w:rsidR="001B7636" w:rsidRPr="00B054ED" w:rsidRDefault="001B7636" w:rsidP="001B7636">
                      <w:pPr>
                        <w:spacing w:before="240" w:after="240" w:line="240" w:lineRule="auto"/>
                        <w:rPr>
                          <w:rFonts w:asciiTheme="majorHAnsi" w:hAnsiTheme="majorHAnsi"/>
                          <w:color w:val="FFFFFF" w:themeColor="background1"/>
                          <w:sz w:val="18"/>
                          <w:szCs w:val="18"/>
                        </w:rPr>
                      </w:pPr>
                      <w:r w:rsidRPr="00B054ED">
                        <w:rPr>
                          <w:rFonts w:asciiTheme="majorHAnsi" w:hAnsiTheme="majorHAnsi"/>
                          <w:color w:val="FFFFFF" w:themeColor="background1"/>
                          <w:sz w:val="18"/>
                          <w:szCs w:val="18"/>
                        </w:rPr>
                        <w:t xml:space="preserve">Plant biosecurity in Australia timelines </w:t>
                      </w:r>
                      <w:hyperlink r:id="rId39" w:history="1">
                        <w:r w:rsidRPr="00B054ED">
                          <w:rPr>
                            <w:rStyle w:val="Hyperlink"/>
                            <w:rFonts w:asciiTheme="majorHAnsi" w:hAnsiTheme="majorHAnsi"/>
                            <w:sz w:val="18"/>
                            <w:szCs w:val="18"/>
                          </w:rPr>
                          <w:t>https://planthealthyear.org.au/about/plant-biosecurity-in-australia/</w:t>
                        </w:r>
                      </w:hyperlink>
                    </w:p>
                    <w:p w14:paraId="1F3D3B81" w14:textId="41D26918" w:rsidR="001B7636" w:rsidRPr="00B054ED" w:rsidRDefault="001B7636" w:rsidP="001B7636">
                      <w:pPr>
                        <w:spacing w:before="240" w:after="240" w:line="240" w:lineRule="auto"/>
                        <w:rPr>
                          <w:rStyle w:val="Hyperlink"/>
                          <w:rFonts w:asciiTheme="majorHAnsi" w:hAnsiTheme="majorHAnsi"/>
                          <w:sz w:val="18"/>
                          <w:szCs w:val="18"/>
                        </w:rPr>
                      </w:pPr>
                      <w:r w:rsidRPr="00B054ED">
                        <w:rPr>
                          <w:rFonts w:asciiTheme="majorHAnsi" w:hAnsiTheme="majorHAnsi"/>
                          <w:color w:val="FFFFFF" w:themeColor="background1"/>
                          <w:sz w:val="18"/>
                          <w:szCs w:val="18"/>
                        </w:rPr>
                        <w:t>Plant Health Australia</w:t>
                      </w:r>
                      <w:r w:rsidR="00A436D0">
                        <w:rPr>
                          <w:rFonts w:asciiTheme="majorHAnsi" w:hAnsiTheme="majorHAnsi"/>
                          <w:color w:val="FFFFFF" w:themeColor="background1"/>
                          <w:sz w:val="18"/>
                          <w:szCs w:val="18"/>
                        </w:rPr>
                        <w:t xml:space="preserve"> Biosecurity training</w:t>
                      </w:r>
                      <w:r w:rsidRPr="00B054ED">
                        <w:rPr>
                          <w:rFonts w:asciiTheme="majorHAnsi" w:hAnsiTheme="majorHAnsi"/>
                          <w:color w:val="FFFFFF" w:themeColor="background1"/>
                          <w:sz w:val="18"/>
                          <w:szCs w:val="18"/>
                        </w:rPr>
                        <w:t xml:space="preserve"> </w:t>
                      </w:r>
                      <w:hyperlink r:id="rId40" w:history="1">
                        <w:r w:rsidRPr="00B054ED">
                          <w:rPr>
                            <w:rStyle w:val="Hyperlink"/>
                            <w:rFonts w:asciiTheme="majorHAnsi" w:hAnsiTheme="majorHAnsi"/>
                            <w:sz w:val="18"/>
                            <w:szCs w:val="18"/>
                          </w:rPr>
                          <w:t>Biosecurity online training for researchers</w:t>
                        </w:r>
                      </w:hyperlink>
                    </w:p>
                    <w:p w14:paraId="3891A718" w14:textId="2D31EDE0" w:rsidR="00982A22" w:rsidRPr="00B054ED" w:rsidRDefault="00982A22" w:rsidP="001B7636">
                      <w:pPr>
                        <w:spacing w:before="240" w:after="240" w:line="240" w:lineRule="auto"/>
                        <w:rPr>
                          <w:rFonts w:asciiTheme="majorHAnsi" w:hAnsiTheme="majorHAnsi"/>
                          <w:sz w:val="18"/>
                          <w:szCs w:val="18"/>
                        </w:rPr>
                      </w:pPr>
                      <w:r w:rsidRPr="00B054ED">
                        <w:rPr>
                          <w:rFonts w:asciiTheme="majorHAnsi" w:hAnsiTheme="majorHAnsi"/>
                          <w:color w:val="FFFFFF" w:themeColor="background1"/>
                          <w:sz w:val="18"/>
                          <w:szCs w:val="18"/>
                        </w:rPr>
                        <w:t xml:space="preserve">National Priority Plant Pests cards </w:t>
                      </w:r>
                      <w:hyperlink r:id="rId41" w:history="1">
                        <w:r w:rsidRPr="00B054ED">
                          <w:rPr>
                            <w:rStyle w:val="Hyperlink"/>
                            <w:rFonts w:asciiTheme="majorHAnsi" w:hAnsiTheme="majorHAnsi"/>
                            <w:sz w:val="18"/>
                            <w:szCs w:val="18"/>
                          </w:rPr>
                          <w:t>https://www.agriculture.gov.au/sites/default/files/documents/nppp-playing-cards_2.pdf</w:t>
                        </w:r>
                      </w:hyperlink>
                      <w:r w:rsidRPr="00B054ED">
                        <w:rPr>
                          <w:rFonts w:asciiTheme="majorHAnsi" w:hAnsiTheme="majorHAnsi"/>
                          <w:sz w:val="18"/>
                          <w:szCs w:val="18"/>
                        </w:rPr>
                        <w:t xml:space="preserve"> </w:t>
                      </w:r>
                    </w:p>
                    <w:p w14:paraId="0B209936" w14:textId="0E3C40E1" w:rsidR="001B7636" w:rsidRPr="00B054ED" w:rsidRDefault="001B7636" w:rsidP="001B7636">
                      <w:pPr>
                        <w:spacing w:before="240" w:after="240" w:line="240" w:lineRule="auto"/>
                        <w:rPr>
                          <w:rFonts w:asciiTheme="majorHAnsi" w:hAnsiTheme="majorHAnsi"/>
                          <w:color w:val="FFFFFF" w:themeColor="background1"/>
                          <w:sz w:val="18"/>
                          <w:szCs w:val="18"/>
                        </w:rPr>
                      </w:pPr>
                      <w:r w:rsidRPr="00B054ED">
                        <w:rPr>
                          <w:rFonts w:asciiTheme="majorHAnsi" w:hAnsiTheme="majorHAnsi"/>
                          <w:color w:val="FFFFFF" w:themeColor="background1"/>
                          <w:sz w:val="18"/>
                          <w:szCs w:val="18"/>
                        </w:rPr>
                        <w:t xml:space="preserve">Exotic Plant Pest Hotline </w:t>
                      </w:r>
                      <w:hyperlink r:id="rId42" w:history="1">
                        <w:r w:rsidRPr="00B054ED">
                          <w:rPr>
                            <w:rStyle w:val="Hyperlink"/>
                            <w:rFonts w:asciiTheme="majorHAnsi" w:hAnsiTheme="majorHAnsi"/>
                            <w:sz w:val="18"/>
                            <w:szCs w:val="18"/>
                          </w:rPr>
                          <w:t>https://www.agriculture.gov.au/pests-diseases-weeds/report</w:t>
                        </w:r>
                      </w:hyperlink>
                    </w:p>
                  </w:txbxContent>
                </v:textbox>
                <w10:wrap type="square" anchorx="page" anchory="margin"/>
              </v:rect>
            </w:pict>
          </mc:Fallback>
        </mc:AlternateContent>
      </w:r>
      <w:r w:rsidRPr="00D54377">
        <w:rPr>
          <w:rFonts w:asciiTheme="majorHAnsi" w:hAnsiTheme="majorHAnsi"/>
          <w:b/>
          <w:bCs/>
          <w:sz w:val="28"/>
          <w:szCs w:val="28"/>
        </w:rPr>
        <w:t xml:space="preserve">Staff Profile - Corey Williams-Daly </w:t>
      </w:r>
    </w:p>
    <w:p w14:paraId="7998A9AA" w14:textId="282D1C88" w:rsidR="001B7636" w:rsidRPr="00D54377" w:rsidRDefault="001B7636" w:rsidP="001B7636">
      <w:pPr>
        <w:rPr>
          <w:rFonts w:asciiTheme="majorHAnsi" w:hAnsiTheme="majorHAnsi"/>
          <w:sz w:val="24"/>
          <w:szCs w:val="24"/>
        </w:rPr>
      </w:pPr>
      <w:r w:rsidRPr="00D54377">
        <w:rPr>
          <w:rFonts w:asciiTheme="majorHAnsi" w:hAnsiTheme="majorHAnsi"/>
          <w:sz w:val="24"/>
          <w:szCs w:val="24"/>
        </w:rPr>
        <w:t>Corey Williams-Daly recently joined the Environmental Biosecurity Office as a part of the Indigenous Apprentice Program (IAP) to assist with bringing an indigenous perspective to protecting Australia’s unique environment and has shared his experiences below:</w:t>
      </w:r>
    </w:p>
    <w:p w14:paraId="590397B7" w14:textId="65AC5A21" w:rsidR="00127201" w:rsidRDefault="001B7636" w:rsidP="001B7636">
      <w:pPr>
        <w:rPr>
          <w:rFonts w:asciiTheme="majorHAnsi" w:hAnsiTheme="majorHAnsi"/>
          <w:i/>
          <w:iCs/>
          <w:sz w:val="24"/>
          <w:szCs w:val="24"/>
        </w:rPr>
      </w:pPr>
      <w:r w:rsidRPr="00D54377">
        <w:rPr>
          <w:rFonts w:asciiTheme="majorHAnsi" w:hAnsiTheme="majorHAnsi"/>
          <w:i/>
          <w:iCs/>
          <w:sz w:val="24"/>
          <w:szCs w:val="24"/>
        </w:rPr>
        <w:t xml:space="preserve">I am currently undertaking the Indigenous Apprentice Program with the Environmental Biosecurity Office as a Policy Officer in the Strategy and Support. I was born and raised in Canberra and am of Aboriginal decent. I am a Wiradjuri man with family on my father’s side from Riverina New South Wales, branching from Tumut to Gundagai. With a historic family lineage that stretches back thousands of years and links to the stolen generation only as far back as my grandmother, I have a real passion and sense of pride in representing First Nations people and my family at a federal government level. </w:t>
      </w:r>
    </w:p>
    <w:p w14:paraId="266278DA" w14:textId="77777777" w:rsidR="00127201" w:rsidRDefault="001B7636" w:rsidP="001B7636">
      <w:pPr>
        <w:rPr>
          <w:rFonts w:asciiTheme="majorHAnsi" w:hAnsiTheme="majorHAnsi"/>
          <w:i/>
          <w:iCs/>
          <w:sz w:val="24"/>
          <w:szCs w:val="24"/>
        </w:rPr>
      </w:pPr>
      <w:r w:rsidRPr="00D54377">
        <w:rPr>
          <w:rFonts w:asciiTheme="majorHAnsi" w:hAnsiTheme="majorHAnsi"/>
          <w:i/>
          <w:iCs/>
          <w:sz w:val="24"/>
          <w:szCs w:val="24"/>
        </w:rPr>
        <w:t xml:space="preserve">I hope to expand on my passion for land management in my new role. My first real exposure to land management was in the Green Army, where I worked to help protect local nature reserves and rural properties from exotic weeds and pests. During this time, I achieved my chemical qualification and met satisfactory standards in all the training. Being involved in the Indigenous team helped me further my knowledge about the connections my people have to the land. The six-month program has prepared me for my new role and is part of the reason why I chose the Department of Agriculture, </w:t>
      </w:r>
      <w:proofErr w:type="gramStart"/>
      <w:r w:rsidRPr="00D54377">
        <w:rPr>
          <w:rFonts w:asciiTheme="majorHAnsi" w:hAnsiTheme="majorHAnsi"/>
          <w:i/>
          <w:iCs/>
          <w:sz w:val="24"/>
          <w:szCs w:val="24"/>
        </w:rPr>
        <w:t>Water</w:t>
      </w:r>
      <w:proofErr w:type="gramEnd"/>
      <w:r w:rsidRPr="00D54377">
        <w:rPr>
          <w:rFonts w:asciiTheme="majorHAnsi" w:hAnsiTheme="majorHAnsi"/>
          <w:i/>
          <w:iCs/>
          <w:sz w:val="24"/>
          <w:szCs w:val="24"/>
        </w:rPr>
        <w:t xml:space="preserve"> and the Environment as my first preference for the IAP. </w:t>
      </w:r>
    </w:p>
    <w:p w14:paraId="70B1D478" w14:textId="48F0F959" w:rsidR="001B7636" w:rsidRPr="00D54377" w:rsidRDefault="00127201" w:rsidP="001B7636">
      <w:pPr>
        <w:rPr>
          <w:rFonts w:asciiTheme="majorHAnsi" w:hAnsiTheme="majorHAnsi"/>
          <w:i/>
          <w:iCs/>
          <w:sz w:val="24"/>
          <w:szCs w:val="24"/>
        </w:rPr>
      </w:pPr>
      <w:r w:rsidRPr="00D46F57">
        <w:rPr>
          <w:rFonts w:asciiTheme="majorHAnsi" w:hAnsiTheme="majorHAnsi"/>
          <w:b/>
          <w:noProof/>
          <w:sz w:val="28"/>
          <w:szCs w:val="28"/>
        </w:rPr>
        <mc:AlternateContent>
          <mc:Choice Requires="wps">
            <w:drawing>
              <wp:anchor distT="45720" distB="45720" distL="114300" distR="114300" simplePos="0" relativeHeight="251779584" behindDoc="0" locked="0" layoutInCell="1" allowOverlap="1" wp14:anchorId="09F56783" wp14:editId="502DF10D">
                <wp:simplePos x="0" y="0"/>
                <wp:positionH relativeFrom="margin">
                  <wp:posOffset>4324350</wp:posOffset>
                </wp:positionH>
                <wp:positionV relativeFrom="paragraph">
                  <wp:posOffset>2597785</wp:posOffset>
                </wp:positionV>
                <wp:extent cx="1885950" cy="1404620"/>
                <wp:effectExtent l="0" t="0" r="0" b="6985"/>
                <wp:wrapSquare wrapText="bothSides"/>
                <wp:docPr id="155950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noFill/>
                          <a:miter lim="800000"/>
                          <a:headEnd/>
                          <a:tailEnd/>
                        </a:ln>
                      </wps:spPr>
                      <wps:txbx>
                        <w:txbxContent>
                          <w:p w14:paraId="3D02D726" w14:textId="77777777" w:rsidR="00980187" w:rsidRDefault="00D46F57" w:rsidP="00D46F57">
                            <w:pPr>
                              <w:spacing w:after="0"/>
                              <w:rPr>
                                <w:rFonts w:asciiTheme="majorHAnsi" w:hAnsiTheme="majorHAnsi"/>
                                <w:b/>
                                <w:bCs/>
                                <w:sz w:val="16"/>
                                <w:szCs w:val="16"/>
                              </w:rPr>
                            </w:pPr>
                            <w:r w:rsidRPr="006C1E92">
                              <w:rPr>
                                <w:rFonts w:asciiTheme="majorHAnsi" w:hAnsiTheme="majorHAnsi"/>
                                <w:b/>
                                <w:bCs/>
                                <w:sz w:val="16"/>
                                <w:szCs w:val="16"/>
                              </w:rPr>
                              <w:t>Photo 5: Corey with his dogs</w:t>
                            </w:r>
                          </w:p>
                          <w:p w14:paraId="44A7789D" w14:textId="3A35F44C" w:rsidR="00D46F57" w:rsidRPr="00D46F57" w:rsidRDefault="00980187" w:rsidP="00D46F57">
                            <w:pPr>
                              <w:spacing w:after="0"/>
                              <w:rPr>
                                <w:rFonts w:asciiTheme="majorHAnsi" w:hAnsiTheme="majorHAnsi"/>
                                <w:sz w:val="16"/>
                                <w:szCs w:val="16"/>
                              </w:rPr>
                            </w:pPr>
                            <w:r>
                              <w:rPr>
                                <w:rFonts w:asciiTheme="majorHAnsi" w:hAnsiTheme="majorHAnsi"/>
                                <w:b/>
                                <w:bCs/>
                                <w:sz w:val="16"/>
                                <w:szCs w:val="16"/>
                              </w:rPr>
                              <w:t>Photo supplied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56783" id="_x0000_s1032" type="#_x0000_t202" style="position:absolute;margin-left:340.5pt;margin-top:204.55pt;width:148.5pt;height:110.6pt;z-index:251779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9/KAIAACsEAAAOAAAAZHJzL2Uyb0RvYy54bWysU9uO2yAQfa/Uf0C8N7bTJJtYcVbbbFNV&#10;2l6k3X4AxjhGBYYCib39+h1wkkbbt6p+QOCZOZw5c1jfDlqRo3BegqloMckpEYZDI82+oj+edu+W&#10;lPjATMMUGFHRZ+Hp7ebtm3VvSzGFDlQjHEEQ48veVrQLwZZZ5nknNPMTsMJgsAWnWcCj22eNYz2i&#10;a5VN83yR9eAa64AL7/Hv/Rikm4TftoKHb23rRSCqosgtpNWltY5rtlmzcu+Y7SQ/0WD/wEIzafDS&#10;C9Q9C4wcnPwLSkvuwEMbJhx0Bm0ruUg9YDdF/qqbx45ZkXpBcby9yOT/Hyz/evzuiGxwdvP5ap7f&#10;vC8oMUzjqJ7EEMgHGMg0qtRbX2Lyo8X0MOBvrEgde/sA/KcnBrYdM3tx5xz0nWANsixiZXZVOuL4&#10;CFL3X6DBa9ghQAIaWqejhCgKQXSc1vNlQpEKj1cul5ElJRxjxSyfLaZphhkrz+XW+fBJgCZxU1GH&#10;Fkjw7PjgQ6TDynNKvM2Dks1OKpUObl9vlSNHhnbZpS918CpNGdJXdDWfzhOygVifnKRlQDsrqSu6&#10;zOM3GizK8dE0KSUwqcY9MlHmpE+UZBQnDPWQBrI4y15D84yCORjdi68NNx2435T06NyK+l8H5gQl&#10;6rNB0VfFbBatng6z+Q0qRNx1pL6OMMMRqqKBknG7Del5JDnsHQ5nJ5NscYojkxNldGRS8/R6ouWv&#10;zynrzxvfvAAAAP//AwBQSwMEFAAGAAgAAAAhADIbNU3gAAAACwEAAA8AAABkcnMvZG93bnJldi54&#10;bWxMj81OwzAQhO9IvIO1SNyoHQolDXGqiooLByQKEhzdeBNH+Cey3TS8PcuJHndmNPtNvZmdZRPG&#10;NAQvoVgIYOjboAffS/h4f74pgaWsvFY2eJTwgwk2zeVFrSodTv4Np33uGZX4VCkJJuex4jy1Bp1K&#10;izCiJ68L0alMZ+y5jupE5c7yWyFW3KnB0wejRnwy2H7vj07CpzOD3sXXr07baffSbe/HOY5SXl/N&#10;20dgGef8H4Y/fEKHhpgO4eh1YlbCqixoS5ZwJ9YFMEqsH0pSDmQtxRJ4U/PzDc0vAAAA//8DAFBL&#10;AQItABQABgAIAAAAIQC2gziS/gAAAOEBAAATAAAAAAAAAAAAAAAAAAAAAABbQ29udGVudF9UeXBl&#10;c10ueG1sUEsBAi0AFAAGAAgAAAAhADj9If/WAAAAlAEAAAsAAAAAAAAAAAAAAAAALwEAAF9yZWxz&#10;Ly5yZWxzUEsBAi0AFAAGAAgAAAAhAHoRr38oAgAAKwQAAA4AAAAAAAAAAAAAAAAALgIAAGRycy9l&#10;Mm9Eb2MueG1sUEsBAi0AFAAGAAgAAAAhADIbNU3gAAAACwEAAA8AAAAAAAAAAAAAAAAAggQAAGRy&#10;cy9kb3ducmV2LnhtbFBLBQYAAAAABAAEAPMAAACPBQAAAAA=&#10;" stroked="f">
                <v:textbox style="mso-fit-shape-to-text:t">
                  <w:txbxContent>
                    <w:p w14:paraId="3D02D726" w14:textId="77777777" w:rsidR="00980187" w:rsidRDefault="00D46F57" w:rsidP="00D46F57">
                      <w:pPr>
                        <w:spacing w:after="0"/>
                        <w:rPr>
                          <w:rFonts w:asciiTheme="majorHAnsi" w:hAnsiTheme="majorHAnsi"/>
                          <w:b/>
                          <w:bCs/>
                          <w:sz w:val="16"/>
                          <w:szCs w:val="16"/>
                        </w:rPr>
                      </w:pPr>
                      <w:r w:rsidRPr="006C1E92">
                        <w:rPr>
                          <w:rFonts w:asciiTheme="majorHAnsi" w:hAnsiTheme="majorHAnsi"/>
                          <w:b/>
                          <w:bCs/>
                          <w:sz w:val="16"/>
                          <w:szCs w:val="16"/>
                        </w:rPr>
                        <w:t>Photo 5: Corey with his dogs</w:t>
                      </w:r>
                    </w:p>
                    <w:p w14:paraId="44A7789D" w14:textId="3A35F44C" w:rsidR="00D46F57" w:rsidRPr="00D46F57" w:rsidRDefault="00980187" w:rsidP="00D46F57">
                      <w:pPr>
                        <w:spacing w:after="0"/>
                        <w:rPr>
                          <w:rFonts w:asciiTheme="majorHAnsi" w:hAnsiTheme="majorHAnsi"/>
                          <w:sz w:val="16"/>
                          <w:szCs w:val="16"/>
                        </w:rPr>
                      </w:pPr>
                      <w:r>
                        <w:rPr>
                          <w:rFonts w:asciiTheme="majorHAnsi" w:hAnsiTheme="majorHAnsi"/>
                          <w:b/>
                          <w:bCs/>
                          <w:sz w:val="16"/>
                          <w:szCs w:val="16"/>
                        </w:rPr>
                        <w:t>Photo supplied</w:t>
                      </w:r>
                    </w:p>
                  </w:txbxContent>
                </v:textbox>
                <w10:wrap type="square" anchorx="margin"/>
              </v:shape>
            </w:pict>
          </mc:Fallback>
        </mc:AlternateContent>
      </w:r>
      <w:r w:rsidRPr="00E97399">
        <w:rPr>
          <w:rFonts w:eastAsia="Times New Roman"/>
          <w:noProof/>
        </w:rPr>
        <w:drawing>
          <wp:anchor distT="0" distB="0" distL="114300" distR="114300" simplePos="0" relativeHeight="251761152" behindDoc="1" locked="0" layoutInCell="1" allowOverlap="1" wp14:anchorId="6D2633DA" wp14:editId="17267CBE">
            <wp:simplePos x="0" y="0"/>
            <wp:positionH relativeFrom="margin">
              <wp:posOffset>4329310</wp:posOffset>
            </wp:positionH>
            <wp:positionV relativeFrom="paragraph">
              <wp:posOffset>41189</wp:posOffset>
            </wp:positionV>
            <wp:extent cx="1914525" cy="2553970"/>
            <wp:effectExtent l="0" t="0" r="9525" b="0"/>
            <wp:wrapTight wrapText="bothSides">
              <wp:wrapPolygon edited="0">
                <wp:start x="0" y="0"/>
                <wp:lineTo x="0" y="21428"/>
                <wp:lineTo x="21493" y="21428"/>
                <wp:lineTo x="2149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14824"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914525" cy="255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636" w:rsidRPr="00D54377">
        <w:rPr>
          <w:rFonts w:asciiTheme="majorHAnsi" w:hAnsiTheme="majorHAnsi"/>
          <w:i/>
          <w:iCs/>
          <w:sz w:val="24"/>
          <w:szCs w:val="24"/>
        </w:rPr>
        <w:t>This work is close to my heart and motivates me to be involved as a proud representative of the First Nations peoples. I look forward to working closely with internal and external stakeholders to help protect Australia’s unique ecosystems and environment. Overall, I am motivated to prove to my people and all indigenous peoples that the possibilities are endless, and the doors are open to further opportunities more than ever before.</w:t>
      </w:r>
    </w:p>
    <w:p w14:paraId="7130E738" w14:textId="29B5DB6A" w:rsidR="001B7636" w:rsidRPr="00D54377" w:rsidRDefault="001B7636" w:rsidP="001B7636">
      <w:pPr>
        <w:rPr>
          <w:sz w:val="24"/>
          <w:szCs w:val="24"/>
        </w:rPr>
      </w:pPr>
    </w:p>
    <w:p w14:paraId="1F460433" w14:textId="51915619" w:rsidR="00D115D1" w:rsidRPr="001B7636" w:rsidRDefault="00A41885" w:rsidP="001B7636">
      <w:pPr>
        <w:spacing w:line="240" w:lineRule="auto"/>
        <w:rPr>
          <w:rFonts w:asciiTheme="majorHAnsi" w:hAnsiTheme="majorHAnsi"/>
          <w:b/>
          <w:sz w:val="28"/>
          <w:szCs w:val="28"/>
        </w:rPr>
      </w:pPr>
      <w:r w:rsidRPr="001B7636">
        <w:rPr>
          <w:rFonts w:asciiTheme="majorHAnsi" w:hAnsiTheme="majorHAnsi"/>
          <w:b/>
          <w:sz w:val="28"/>
          <w:szCs w:val="28"/>
        </w:rPr>
        <w:lastRenderedPageBreak/>
        <w:t>Australian Chief Plant Protection Officer (</w:t>
      </w:r>
      <w:hyperlink r:id="rId44" w:history="1">
        <w:r w:rsidRPr="001B7636">
          <w:rPr>
            <w:rStyle w:val="Hyperlink"/>
            <w:rFonts w:asciiTheme="majorHAnsi" w:hAnsiTheme="majorHAnsi"/>
            <w:b/>
            <w:sz w:val="28"/>
            <w:szCs w:val="28"/>
          </w:rPr>
          <w:t>ACPPO</w:t>
        </w:r>
      </w:hyperlink>
      <w:r w:rsidRPr="001B7636">
        <w:rPr>
          <w:rFonts w:asciiTheme="majorHAnsi" w:hAnsiTheme="majorHAnsi"/>
          <w:b/>
          <w:sz w:val="28"/>
          <w:szCs w:val="28"/>
        </w:rPr>
        <w:t xml:space="preserve">) </w:t>
      </w:r>
    </w:p>
    <w:p w14:paraId="39C6D470" w14:textId="25768FD1" w:rsidR="008A269A" w:rsidRPr="00BE3F2B" w:rsidRDefault="008A269A" w:rsidP="008A269A">
      <w:pPr>
        <w:spacing w:after="240"/>
        <w:rPr>
          <w:rFonts w:asciiTheme="majorHAnsi" w:hAnsiTheme="majorHAnsi"/>
          <w:b/>
          <w:bCs/>
          <w:sz w:val="28"/>
          <w:szCs w:val="28"/>
        </w:rPr>
      </w:pPr>
      <w:r w:rsidRPr="00BE3F2B">
        <w:rPr>
          <w:rFonts w:asciiTheme="majorHAnsi" w:hAnsiTheme="majorHAnsi"/>
          <w:b/>
          <w:bCs/>
          <w:i/>
          <w:iCs/>
          <w:noProof/>
          <w:sz w:val="28"/>
          <w:szCs w:val="28"/>
        </w:rPr>
        <w:drawing>
          <wp:anchor distT="0" distB="0" distL="114300" distR="114300" simplePos="0" relativeHeight="251763200" behindDoc="1" locked="0" layoutInCell="1" allowOverlap="1" wp14:anchorId="24759605" wp14:editId="50781A32">
            <wp:simplePos x="0" y="0"/>
            <wp:positionH relativeFrom="margin">
              <wp:align>right</wp:align>
            </wp:positionH>
            <wp:positionV relativeFrom="paragraph">
              <wp:posOffset>334645</wp:posOffset>
            </wp:positionV>
            <wp:extent cx="3655695" cy="3800475"/>
            <wp:effectExtent l="3810" t="0" r="5715" b="5715"/>
            <wp:wrapTight wrapText="bothSides">
              <wp:wrapPolygon edited="0">
                <wp:start x="23" y="21622"/>
                <wp:lineTo x="21521" y="21622"/>
                <wp:lineTo x="21521" y="76"/>
                <wp:lineTo x="23" y="76"/>
                <wp:lineTo x="23" y="2162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7742"/>
                    <a:stretch/>
                  </pic:blipFill>
                  <pic:spPr bwMode="auto">
                    <a:xfrm rot="5400000">
                      <a:off x="0" y="0"/>
                      <a:ext cx="3655695" cy="3800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b/>
          <w:bCs/>
          <w:sz w:val="28"/>
          <w:szCs w:val="28"/>
        </w:rPr>
        <w:t xml:space="preserve">Promoting plant biosecurity at </w:t>
      </w:r>
      <w:proofErr w:type="spellStart"/>
      <w:r w:rsidRPr="00BE3F2B">
        <w:rPr>
          <w:rFonts w:asciiTheme="majorHAnsi" w:hAnsiTheme="majorHAnsi"/>
          <w:b/>
          <w:bCs/>
          <w:sz w:val="28"/>
          <w:szCs w:val="28"/>
        </w:rPr>
        <w:t>Hort</w:t>
      </w:r>
      <w:proofErr w:type="spellEnd"/>
      <w:r w:rsidRPr="00BE3F2B">
        <w:rPr>
          <w:rFonts w:asciiTheme="majorHAnsi" w:hAnsiTheme="majorHAnsi"/>
          <w:b/>
          <w:bCs/>
          <w:sz w:val="28"/>
          <w:szCs w:val="28"/>
        </w:rPr>
        <w:t xml:space="preserve"> Connections</w:t>
      </w:r>
    </w:p>
    <w:p w14:paraId="1BD08C74" w14:textId="6EC6EBD1" w:rsidR="008A269A" w:rsidRDefault="008A269A" w:rsidP="008A269A">
      <w:pPr>
        <w:spacing w:after="240"/>
        <w:rPr>
          <w:rFonts w:asciiTheme="majorHAnsi" w:hAnsiTheme="majorHAnsi"/>
          <w:sz w:val="24"/>
          <w:szCs w:val="24"/>
          <w:lang w:val="en"/>
        </w:rPr>
      </w:pPr>
      <w:r w:rsidRPr="00775A79">
        <w:rPr>
          <w:rFonts w:asciiTheme="majorHAnsi" w:hAnsiTheme="majorHAnsi"/>
          <w:noProof/>
          <w:sz w:val="24"/>
          <w:szCs w:val="24"/>
        </w:rPr>
        <mc:AlternateContent>
          <mc:Choice Requires="wps">
            <w:drawing>
              <wp:anchor distT="45720" distB="45720" distL="114300" distR="114300" simplePos="0" relativeHeight="251766272" behindDoc="0" locked="0" layoutInCell="1" allowOverlap="1" wp14:anchorId="4C566B4A" wp14:editId="577EF41C">
                <wp:simplePos x="0" y="0"/>
                <wp:positionH relativeFrom="margin">
                  <wp:posOffset>2380615</wp:posOffset>
                </wp:positionH>
                <wp:positionV relativeFrom="paragraph">
                  <wp:posOffset>3413760</wp:posOffset>
                </wp:positionV>
                <wp:extent cx="4019550" cy="38925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389255"/>
                        </a:xfrm>
                        <a:prstGeom prst="rect">
                          <a:avLst/>
                        </a:prstGeom>
                        <a:solidFill>
                          <a:srgbClr val="FFFFFF"/>
                        </a:solidFill>
                        <a:ln w="9525">
                          <a:noFill/>
                          <a:miter lim="800000"/>
                          <a:headEnd/>
                          <a:tailEnd/>
                        </a:ln>
                      </wps:spPr>
                      <wps:txbx>
                        <w:txbxContent>
                          <w:p w14:paraId="3DE07539" w14:textId="76B2F403" w:rsidR="00D46F57" w:rsidRPr="006C1E92" w:rsidRDefault="00D46F57" w:rsidP="008A269A">
                            <w:pPr>
                              <w:rPr>
                                <w:rFonts w:asciiTheme="majorHAnsi" w:hAnsiTheme="majorHAnsi" w:cstheme="minorHAnsi"/>
                                <w:b/>
                                <w:bCs/>
                                <w:sz w:val="16"/>
                                <w:szCs w:val="16"/>
                              </w:rPr>
                            </w:pPr>
                            <w:r w:rsidRPr="006C1E92">
                              <w:rPr>
                                <w:rFonts w:asciiTheme="majorHAnsi" w:hAnsiTheme="majorHAnsi" w:cstheme="minorHAnsi"/>
                                <w:b/>
                                <w:bCs/>
                                <w:sz w:val="16"/>
                                <w:szCs w:val="16"/>
                              </w:rPr>
                              <w:t xml:space="preserve">Photo 6: </w:t>
                            </w:r>
                            <w:r w:rsidR="008A269A" w:rsidRPr="006C1E92">
                              <w:rPr>
                                <w:rFonts w:asciiTheme="majorHAnsi" w:hAnsiTheme="majorHAnsi" w:cstheme="minorHAnsi"/>
                                <w:b/>
                                <w:bCs/>
                                <w:sz w:val="16"/>
                                <w:szCs w:val="16"/>
                              </w:rPr>
                              <w:t xml:space="preserve">The DAWE </w:t>
                            </w:r>
                            <w:r w:rsidR="00155B27">
                              <w:rPr>
                                <w:rFonts w:asciiTheme="majorHAnsi" w:hAnsiTheme="majorHAnsi" w:cstheme="minorHAnsi"/>
                                <w:b/>
                                <w:bCs/>
                                <w:sz w:val="16"/>
                                <w:szCs w:val="16"/>
                              </w:rPr>
                              <w:t xml:space="preserve">information booth </w:t>
                            </w:r>
                            <w:r w:rsidR="008A269A" w:rsidRPr="006C1E92">
                              <w:rPr>
                                <w:rFonts w:asciiTheme="majorHAnsi" w:hAnsiTheme="majorHAnsi" w:cstheme="minorHAnsi"/>
                                <w:b/>
                                <w:bCs/>
                                <w:sz w:val="16"/>
                                <w:szCs w:val="16"/>
                              </w:rPr>
                              <w:t>displaying merchandise and information about plant biosecurity</w:t>
                            </w:r>
                            <w:r w:rsidR="00274CA4">
                              <w:rPr>
                                <w:rFonts w:asciiTheme="majorHAnsi" w:hAnsiTheme="majorHAnsi" w:cstheme="minorHAnsi"/>
                                <w:b/>
                                <w:bCs/>
                                <w:sz w:val="16"/>
                                <w:szCs w:val="16"/>
                              </w:rPr>
                              <w:t>.</w:t>
                            </w:r>
                            <w:r w:rsidR="006C1E92">
                              <w:rPr>
                                <w:rFonts w:asciiTheme="majorHAnsi" w:hAnsiTheme="majorHAnsi" w:cstheme="minorHAnsi"/>
                                <w:b/>
                                <w:bCs/>
                                <w:sz w:val="16"/>
                                <w:szCs w:val="16"/>
                              </w:rPr>
                              <w:t xml:space="preserve"> Photo credit: Mona Akbari</w:t>
                            </w:r>
                          </w:p>
                          <w:p w14:paraId="5DF959C7" w14:textId="183ED790" w:rsidR="008A269A" w:rsidRPr="00D46F57" w:rsidRDefault="008A269A" w:rsidP="008A269A">
                            <w:pPr>
                              <w:rPr>
                                <w:rFonts w:asciiTheme="majorHAnsi" w:hAnsiTheme="majorHAnsi" w:cstheme="minorHAnsi"/>
                                <w:sz w:val="16"/>
                                <w:szCs w:val="16"/>
                              </w:rPr>
                            </w:pPr>
                            <w:r w:rsidRPr="00D46F57">
                              <w:rPr>
                                <w:rFonts w:asciiTheme="majorHAnsi" w:hAnsiTheme="majorHAnsi" w:cstheme="minorHAns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66B4A" id="Text Box 9" o:spid="_x0000_s1033" type="#_x0000_t202" style="position:absolute;margin-left:187.45pt;margin-top:268.8pt;width:316.5pt;height:30.65pt;z-index:25176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KCIgIAACIEAAAOAAAAZHJzL2Uyb0RvYy54bWysU9tu2zAMfR+wfxD0vtjJ4jUx4hRdugwD&#10;ugvQ7gMYWY6FSaInKbG7ry8lp2m2vQ3TgyCK5NHhIbW6HoxmR+m8Qlvx6STnTFqBtbL7in9/2L5Z&#10;cOYD2Bo0WlnxR+n59fr1q1XflXKGLepaOkYg1pd9V/E2hK7MMi9aacBPsJOWnA06A4FMt89qBz2h&#10;G53N8vxd1qOrO4dCek+3t6OTrxN+00gRvjaNl4HpihO3kHaX9l3cs/UKyr2DrlXiRAP+gYUBZenR&#10;M9QtBGAHp/6CMko49NiEiUCTYdMoIVMNVM00/6Oa+xY6mWohcXx3lsn/P1jx5fjNMVVXfMmZBUMt&#10;epBDYO9xYMuoTt/5koLuOwoLA11Tl1OlvrtD8cMzi5sW7F7eOId9K6EmdtOYmV2kjjg+guz6z1jT&#10;M3AImICGxpkoHYnBCJ269HjuTKQi6HKeT5dFQS5BvreL5awo0hNQPmd3zoePEg2Lh4o76nxCh+Od&#10;D5ENlM8h8TGPWtVbpXUy3H630Y4dgaZkm9YJ/bcwbVlPOhWzIiFbjPlpgIwKNMVamYov8rhiOpRR&#10;jQ+2TucASo9nYqLtSZ6oyKhNGHZD6sNVzI3S7bB+JL0cjkNLn4wOLbpfnPU0sBX3Pw/gJGf6kyXN&#10;l9P5PE54MubF1YwMd+nZXXrACoKqeOBsPG5C+hWRtsUb6k2jkmwvTE6UaRCTmqdPEyf90k5RL197&#10;/QQAAP//AwBQSwMEFAAGAAgAAAAhAJBmejnfAAAADAEAAA8AAABkcnMvZG93bnJldi54bWxMj8FO&#10;wzAMhu9IvENkJC6IpbCtWUvTCZBAXDf2AGnjtRWNUzXZ2r093gmO/v3p9+diO7tenHEMnScNT4sE&#10;BFLtbUeNhsP3x+MGRIiGrOk9oYYLBtiWtzeFya2faIfnfWwEl1DIjYY2xiGXMtQtOhMWfkDi3dGP&#10;zkQex0ba0Uxc7nr5nCSpdKYjvtCaAd9brH/2J6fh+DU9rLOp+owHtVulb6ZTlb9ofX83v76AiDjH&#10;Pxiu+qwOJTtV/kQ2iF7DUq0yRjWslyoFcSWSRHFUcZRtMpBlIf8/Uf4CAAD//wMAUEsBAi0AFAAG&#10;AAgAAAAhALaDOJL+AAAA4QEAABMAAAAAAAAAAAAAAAAAAAAAAFtDb250ZW50X1R5cGVzXS54bWxQ&#10;SwECLQAUAAYACAAAACEAOP0h/9YAAACUAQAACwAAAAAAAAAAAAAAAAAvAQAAX3JlbHMvLnJlbHNQ&#10;SwECLQAUAAYACAAAACEA0DhigiICAAAiBAAADgAAAAAAAAAAAAAAAAAuAgAAZHJzL2Uyb0RvYy54&#10;bWxQSwECLQAUAAYACAAAACEAkGZ6Od8AAAAMAQAADwAAAAAAAAAAAAAAAAB8BAAAZHJzL2Rvd25y&#10;ZXYueG1sUEsFBgAAAAAEAAQA8wAAAIgFAAAAAA==&#10;" stroked="f">
                <v:textbox>
                  <w:txbxContent>
                    <w:p w14:paraId="3DE07539" w14:textId="76B2F403" w:rsidR="00D46F57" w:rsidRPr="006C1E92" w:rsidRDefault="00D46F57" w:rsidP="008A269A">
                      <w:pPr>
                        <w:rPr>
                          <w:rFonts w:asciiTheme="majorHAnsi" w:hAnsiTheme="majorHAnsi" w:cstheme="minorHAnsi"/>
                          <w:b/>
                          <w:bCs/>
                          <w:sz w:val="16"/>
                          <w:szCs w:val="16"/>
                        </w:rPr>
                      </w:pPr>
                      <w:r w:rsidRPr="006C1E92">
                        <w:rPr>
                          <w:rFonts w:asciiTheme="majorHAnsi" w:hAnsiTheme="majorHAnsi" w:cstheme="minorHAnsi"/>
                          <w:b/>
                          <w:bCs/>
                          <w:sz w:val="16"/>
                          <w:szCs w:val="16"/>
                        </w:rPr>
                        <w:t xml:space="preserve">Photo 6: </w:t>
                      </w:r>
                      <w:r w:rsidR="008A269A" w:rsidRPr="006C1E92">
                        <w:rPr>
                          <w:rFonts w:asciiTheme="majorHAnsi" w:hAnsiTheme="majorHAnsi" w:cstheme="minorHAnsi"/>
                          <w:b/>
                          <w:bCs/>
                          <w:sz w:val="16"/>
                          <w:szCs w:val="16"/>
                        </w:rPr>
                        <w:t xml:space="preserve">The DAWE </w:t>
                      </w:r>
                      <w:r w:rsidR="00155B27">
                        <w:rPr>
                          <w:rFonts w:asciiTheme="majorHAnsi" w:hAnsiTheme="majorHAnsi" w:cstheme="minorHAnsi"/>
                          <w:b/>
                          <w:bCs/>
                          <w:sz w:val="16"/>
                          <w:szCs w:val="16"/>
                        </w:rPr>
                        <w:t xml:space="preserve">information booth </w:t>
                      </w:r>
                      <w:r w:rsidR="008A269A" w:rsidRPr="006C1E92">
                        <w:rPr>
                          <w:rFonts w:asciiTheme="majorHAnsi" w:hAnsiTheme="majorHAnsi" w:cstheme="minorHAnsi"/>
                          <w:b/>
                          <w:bCs/>
                          <w:sz w:val="16"/>
                          <w:szCs w:val="16"/>
                        </w:rPr>
                        <w:t>displaying merchandise and information about plant biosecurity</w:t>
                      </w:r>
                      <w:r w:rsidR="00274CA4">
                        <w:rPr>
                          <w:rFonts w:asciiTheme="majorHAnsi" w:hAnsiTheme="majorHAnsi" w:cstheme="minorHAnsi"/>
                          <w:b/>
                          <w:bCs/>
                          <w:sz w:val="16"/>
                          <w:szCs w:val="16"/>
                        </w:rPr>
                        <w:t>.</w:t>
                      </w:r>
                      <w:r w:rsidR="006C1E92">
                        <w:rPr>
                          <w:rFonts w:asciiTheme="majorHAnsi" w:hAnsiTheme="majorHAnsi" w:cstheme="minorHAnsi"/>
                          <w:b/>
                          <w:bCs/>
                          <w:sz w:val="16"/>
                          <w:szCs w:val="16"/>
                        </w:rPr>
                        <w:t xml:space="preserve"> Photo credit: Mona Akbari</w:t>
                      </w:r>
                    </w:p>
                    <w:p w14:paraId="5DF959C7" w14:textId="183ED790" w:rsidR="008A269A" w:rsidRPr="00D46F57" w:rsidRDefault="008A269A" w:rsidP="008A269A">
                      <w:pPr>
                        <w:rPr>
                          <w:rFonts w:asciiTheme="majorHAnsi" w:hAnsiTheme="majorHAnsi" w:cstheme="minorHAnsi"/>
                          <w:sz w:val="16"/>
                          <w:szCs w:val="16"/>
                        </w:rPr>
                      </w:pPr>
                      <w:r w:rsidRPr="00D46F57">
                        <w:rPr>
                          <w:rFonts w:asciiTheme="majorHAnsi" w:hAnsiTheme="majorHAnsi" w:cstheme="minorHAnsi"/>
                          <w:sz w:val="16"/>
                          <w:szCs w:val="16"/>
                        </w:rPr>
                        <w:t>.</w:t>
                      </w:r>
                    </w:p>
                  </w:txbxContent>
                </v:textbox>
                <w10:wrap type="square" anchorx="margin"/>
              </v:shape>
            </w:pict>
          </mc:Fallback>
        </mc:AlternateContent>
      </w:r>
      <w:r>
        <w:rPr>
          <w:rFonts w:asciiTheme="majorHAnsi" w:hAnsiTheme="majorHAnsi"/>
          <w:sz w:val="24"/>
          <w:szCs w:val="24"/>
        </w:rPr>
        <w:t>In early June, s</w:t>
      </w:r>
      <w:r w:rsidRPr="00775A79">
        <w:rPr>
          <w:rFonts w:asciiTheme="majorHAnsi" w:hAnsiTheme="majorHAnsi"/>
          <w:sz w:val="24"/>
          <w:szCs w:val="24"/>
        </w:rPr>
        <w:t>taff from the Australian Chief Plant Protection Office</w:t>
      </w:r>
      <w:r>
        <w:rPr>
          <w:rFonts w:asciiTheme="majorHAnsi" w:hAnsiTheme="majorHAnsi"/>
          <w:sz w:val="24"/>
          <w:szCs w:val="24"/>
        </w:rPr>
        <w:t xml:space="preserve"> were joined by those in </w:t>
      </w:r>
      <w:r w:rsidRPr="00775A79">
        <w:rPr>
          <w:rFonts w:asciiTheme="majorHAnsi" w:hAnsiTheme="majorHAnsi"/>
          <w:sz w:val="24"/>
          <w:szCs w:val="24"/>
        </w:rPr>
        <w:t>Biosecurity Plant Division</w:t>
      </w:r>
      <w:r>
        <w:rPr>
          <w:rFonts w:asciiTheme="majorHAnsi" w:hAnsiTheme="majorHAnsi"/>
          <w:sz w:val="24"/>
          <w:szCs w:val="24"/>
        </w:rPr>
        <w:t xml:space="preserve"> and </w:t>
      </w:r>
      <w:r w:rsidRPr="00775A79">
        <w:rPr>
          <w:rFonts w:asciiTheme="majorHAnsi" w:hAnsiTheme="majorHAnsi"/>
          <w:sz w:val="24"/>
          <w:szCs w:val="24"/>
        </w:rPr>
        <w:t xml:space="preserve">the Agricultural Policy </w:t>
      </w:r>
      <w:r>
        <w:rPr>
          <w:rFonts w:asciiTheme="majorHAnsi" w:hAnsiTheme="majorHAnsi"/>
          <w:sz w:val="24"/>
          <w:szCs w:val="24"/>
        </w:rPr>
        <w:t>D</w:t>
      </w:r>
      <w:r w:rsidRPr="00775A79">
        <w:rPr>
          <w:rFonts w:asciiTheme="majorHAnsi" w:hAnsiTheme="majorHAnsi"/>
          <w:sz w:val="24"/>
          <w:szCs w:val="24"/>
        </w:rPr>
        <w:t>ivision</w:t>
      </w:r>
      <w:r>
        <w:rPr>
          <w:rFonts w:asciiTheme="majorHAnsi" w:hAnsiTheme="majorHAnsi"/>
          <w:sz w:val="24"/>
          <w:szCs w:val="24"/>
        </w:rPr>
        <w:t xml:space="preserve"> </w:t>
      </w:r>
      <w:r w:rsidRPr="00775A79">
        <w:rPr>
          <w:rFonts w:asciiTheme="majorHAnsi" w:hAnsiTheme="majorHAnsi"/>
          <w:sz w:val="24"/>
          <w:szCs w:val="24"/>
        </w:rPr>
        <w:t xml:space="preserve">for </w:t>
      </w:r>
      <w:proofErr w:type="spellStart"/>
      <w:r w:rsidRPr="00775A79">
        <w:rPr>
          <w:rFonts w:asciiTheme="majorHAnsi" w:hAnsiTheme="majorHAnsi"/>
          <w:sz w:val="24"/>
          <w:szCs w:val="24"/>
        </w:rPr>
        <w:t>Hort</w:t>
      </w:r>
      <w:proofErr w:type="spellEnd"/>
      <w:r w:rsidRPr="00775A79">
        <w:rPr>
          <w:rFonts w:asciiTheme="majorHAnsi" w:hAnsiTheme="majorHAnsi"/>
          <w:sz w:val="24"/>
          <w:szCs w:val="24"/>
        </w:rPr>
        <w:t xml:space="preserve"> </w:t>
      </w:r>
      <w:r w:rsidRPr="00775A79">
        <w:rPr>
          <w:rFonts w:asciiTheme="majorHAnsi" w:hAnsiTheme="majorHAnsi"/>
          <w:sz w:val="24"/>
          <w:szCs w:val="24"/>
          <w:lang w:val="en"/>
        </w:rPr>
        <w:t>Connections 2021, the biggest horticultural industry expo in the Southern Hemisphere</w:t>
      </w:r>
      <w:r>
        <w:rPr>
          <w:rFonts w:asciiTheme="majorHAnsi" w:hAnsiTheme="majorHAnsi"/>
          <w:sz w:val="24"/>
          <w:szCs w:val="24"/>
          <w:lang w:val="en"/>
        </w:rPr>
        <w:t xml:space="preserve"> attended this year by over 2200 delegates</w:t>
      </w:r>
      <w:r w:rsidRPr="00775A79">
        <w:rPr>
          <w:rFonts w:asciiTheme="majorHAnsi" w:hAnsiTheme="majorHAnsi"/>
          <w:sz w:val="24"/>
          <w:szCs w:val="24"/>
          <w:lang w:val="en"/>
        </w:rPr>
        <w:t xml:space="preserve">. </w:t>
      </w:r>
      <w:r>
        <w:rPr>
          <w:rFonts w:asciiTheme="majorHAnsi" w:hAnsiTheme="majorHAnsi"/>
          <w:sz w:val="24"/>
          <w:szCs w:val="24"/>
          <w:lang w:val="en"/>
        </w:rPr>
        <w:t>The conference, held in Brisbane, boasted a trade show, with ACPPO sponsoring a booth to engage with stakeholders on the department’s work in plant biosecurity and to also mark the International Year of Plant Health 2020 (IYPH) and International Year of Fruits and Vegetables 2021 (IYFV).</w:t>
      </w:r>
    </w:p>
    <w:p w14:paraId="2AA907B9" w14:textId="64E38562" w:rsidR="008A269A" w:rsidRDefault="008A269A" w:rsidP="008A269A">
      <w:pPr>
        <w:spacing w:after="240"/>
        <w:rPr>
          <w:rFonts w:asciiTheme="majorHAnsi" w:hAnsiTheme="majorHAnsi"/>
          <w:sz w:val="24"/>
          <w:szCs w:val="24"/>
          <w:lang w:val="en"/>
        </w:rPr>
      </w:pPr>
      <w:r w:rsidRPr="00775A79">
        <w:rPr>
          <w:rFonts w:asciiTheme="majorHAnsi" w:hAnsiTheme="majorHAnsi"/>
          <w:noProof/>
          <w:sz w:val="24"/>
          <w:szCs w:val="24"/>
        </w:rPr>
        <w:drawing>
          <wp:anchor distT="0" distB="0" distL="114300" distR="114300" simplePos="0" relativeHeight="251765248" behindDoc="1" locked="0" layoutInCell="1" allowOverlap="1" wp14:anchorId="15C3564F" wp14:editId="79073289">
            <wp:simplePos x="0" y="0"/>
            <wp:positionH relativeFrom="margin">
              <wp:align>left</wp:align>
            </wp:positionH>
            <wp:positionV relativeFrom="paragraph">
              <wp:posOffset>103505</wp:posOffset>
            </wp:positionV>
            <wp:extent cx="2540635" cy="2350770"/>
            <wp:effectExtent l="0" t="317" r="0" b="0"/>
            <wp:wrapThrough wrapText="bothSides">
              <wp:wrapPolygon edited="0">
                <wp:start x="-3" y="21597"/>
                <wp:lineTo x="21376" y="21597"/>
                <wp:lineTo x="21376" y="242"/>
                <wp:lineTo x="-3" y="242"/>
                <wp:lineTo x="-3" y="21597"/>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823"/>
                    <a:stretch/>
                  </pic:blipFill>
                  <pic:spPr bwMode="auto">
                    <a:xfrm rot="5400000">
                      <a:off x="0" y="0"/>
                      <a:ext cx="2540635" cy="2350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A79">
        <w:rPr>
          <w:rFonts w:asciiTheme="majorHAnsi" w:hAnsiTheme="majorHAnsi"/>
          <w:sz w:val="24"/>
          <w:szCs w:val="24"/>
        </w:rPr>
        <w:t>T</w:t>
      </w:r>
      <w:r>
        <w:rPr>
          <w:rFonts w:asciiTheme="majorHAnsi" w:hAnsiTheme="majorHAnsi"/>
          <w:sz w:val="24"/>
          <w:szCs w:val="24"/>
        </w:rPr>
        <w:t>he 2021</w:t>
      </w:r>
      <w:r w:rsidRPr="00775A79">
        <w:rPr>
          <w:rFonts w:asciiTheme="majorHAnsi" w:hAnsiTheme="majorHAnsi"/>
          <w:sz w:val="24"/>
          <w:szCs w:val="24"/>
        </w:rPr>
        <w:t xml:space="preserve"> conference theme was </w:t>
      </w:r>
      <w:r>
        <w:rPr>
          <w:rFonts w:asciiTheme="majorHAnsi" w:hAnsiTheme="majorHAnsi"/>
          <w:sz w:val="24"/>
          <w:szCs w:val="24"/>
        </w:rPr>
        <w:t>“c</w:t>
      </w:r>
      <w:r w:rsidRPr="00775A79">
        <w:rPr>
          <w:rFonts w:asciiTheme="majorHAnsi" w:hAnsiTheme="majorHAnsi"/>
          <w:sz w:val="24"/>
          <w:szCs w:val="24"/>
        </w:rPr>
        <w:t>elebrating the international year of fruits and vegetables</w:t>
      </w:r>
      <w:r>
        <w:rPr>
          <w:rFonts w:asciiTheme="majorHAnsi" w:hAnsiTheme="majorHAnsi"/>
          <w:sz w:val="24"/>
          <w:szCs w:val="24"/>
        </w:rPr>
        <w:t>”</w:t>
      </w:r>
      <w:r w:rsidRPr="00775A79">
        <w:rPr>
          <w:rFonts w:asciiTheme="majorHAnsi" w:hAnsiTheme="majorHAnsi"/>
          <w:sz w:val="24"/>
          <w:szCs w:val="24"/>
        </w:rPr>
        <w:t>, recognising the horticulture industry and the important role fruits, vegetables and floral industries have in human nutrition, health</w:t>
      </w:r>
      <w:r>
        <w:rPr>
          <w:rFonts w:asciiTheme="majorHAnsi" w:hAnsiTheme="majorHAnsi"/>
          <w:sz w:val="24"/>
          <w:szCs w:val="24"/>
        </w:rPr>
        <w:t>,</w:t>
      </w:r>
      <w:r w:rsidRPr="00775A79">
        <w:rPr>
          <w:rFonts w:asciiTheme="majorHAnsi" w:hAnsiTheme="majorHAnsi"/>
          <w:sz w:val="24"/>
          <w:szCs w:val="24"/>
        </w:rPr>
        <w:t xml:space="preserve"> wellbeing, and global food security. </w:t>
      </w:r>
      <w:r w:rsidRPr="00775A79">
        <w:rPr>
          <w:rFonts w:asciiTheme="majorHAnsi" w:hAnsiTheme="majorHAnsi"/>
          <w:sz w:val="24"/>
          <w:szCs w:val="24"/>
          <w:lang w:val="en"/>
        </w:rPr>
        <w:t>The event was a valuable opportunity for the horticulture sector to come together, network, learn about the latest innovations and to build business relationships</w:t>
      </w:r>
      <w:r>
        <w:rPr>
          <w:rFonts w:asciiTheme="majorHAnsi" w:hAnsiTheme="majorHAnsi"/>
          <w:sz w:val="24"/>
          <w:szCs w:val="24"/>
          <w:lang w:val="en"/>
        </w:rPr>
        <w:t xml:space="preserve">. The program included </w:t>
      </w:r>
      <w:r w:rsidRPr="00775A79">
        <w:rPr>
          <w:rFonts w:asciiTheme="majorHAnsi" w:hAnsiTheme="majorHAnsi"/>
          <w:sz w:val="24"/>
          <w:szCs w:val="24"/>
          <w:lang w:val="en"/>
        </w:rPr>
        <w:t xml:space="preserve">presentations, tours and an awards ceremony </w:t>
      </w:r>
      <w:r w:rsidR="00982A22" w:rsidRPr="00775A79">
        <w:rPr>
          <w:rFonts w:asciiTheme="majorHAnsi" w:hAnsiTheme="majorHAnsi"/>
          <w:sz w:val="24"/>
          <w:szCs w:val="24"/>
          <w:lang w:val="en"/>
        </w:rPr>
        <w:t>recognizing</w:t>
      </w:r>
      <w:r w:rsidRPr="00775A79">
        <w:rPr>
          <w:rFonts w:asciiTheme="majorHAnsi" w:hAnsiTheme="majorHAnsi"/>
          <w:sz w:val="24"/>
          <w:szCs w:val="24"/>
          <w:lang w:val="en"/>
        </w:rPr>
        <w:t xml:space="preserve"> excellence in the horticulture sector. </w:t>
      </w:r>
    </w:p>
    <w:p w14:paraId="319A05EC" w14:textId="68DA2200" w:rsidR="008A269A" w:rsidRDefault="008A269A" w:rsidP="008A269A">
      <w:pPr>
        <w:spacing w:after="240"/>
        <w:rPr>
          <w:rFonts w:asciiTheme="majorHAnsi" w:hAnsiTheme="majorHAnsi"/>
          <w:sz w:val="24"/>
          <w:szCs w:val="24"/>
        </w:rPr>
      </w:pPr>
      <w:r w:rsidRPr="00775A79">
        <w:rPr>
          <w:rFonts w:asciiTheme="majorHAnsi" w:hAnsiTheme="majorHAnsi"/>
          <w:noProof/>
          <w:sz w:val="24"/>
          <w:szCs w:val="24"/>
        </w:rPr>
        <mc:AlternateContent>
          <mc:Choice Requires="wps">
            <w:drawing>
              <wp:anchor distT="45720" distB="45720" distL="114300" distR="114300" simplePos="0" relativeHeight="251767296" behindDoc="0" locked="0" layoutInCell="1" allowOverlap="1" wp14:anchorId="0F02B043" wp14:editId="4CD4183B">
                <wp:simplePos x="0" y="0"/>
                <wp:positionH relativeFrom="margin">
                  <wp:posOffset>-65937</wp:posOffset>
                </wp:positionH>
                <wp:positionV relativeFrom="paragraph">
                  <wp:posOffset>313072</wp:posOffset>
                </wp:positionV>
                <wp:extent cx="2388870" cy="551815"/>
                <wp:effectExtent l="0" t="0" r="0" b="63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51815"/>
                        </a:xfrm>
                        <a:prstGeom prst="rect">
                          <a:avLst/>
                        </a:prstGeom>
                        <a:solidFill>
                          <a:srgbClr val="FFFFFF"/>
                        </a:solidFill>
                        <a:ln w="9525">
                          <a:noFill/>
                          <a:miter lim="800000"/>
                          <a:headEnd/>
                          <a:tailEnd/>
                        </a:ln>
                      </wps:spPr>
                      <wps:txbx>
                        <w:txbxContent>
                          <w:p w14:paraId="197E9A05" w14:textId="0A6DA7DB" w:rsidR="008A269A" w:rsidRPr="006C1E92" w:rsidRDefault="00982A22" w:rsidP="008A269A">
                            <w:pPr>
                              <w:rPr>
                                <w:rFonts w:asciiTheme="majorHAnsi" w:hAnsiTheme="majorHAnsi" w:cstheme="minorHAnsi"/>
                                <w:b/>
                                <w:bCs/>
                                <w:sz w:val="16"/>
                                <w:szCs w:val="16"/>
                              </w:rPr>
                            </w:pPr>
                            <w:r w:rsidRPr="006C1E92">
                              <w:rPr>
                                <w:rFonts w:asciiTheme="majorHAnsi" w:hAnsiTheme="majorHAnsi" w:cstheme="minorHAnsi"/>
                                <w:b/>
                                <w:bCs/>
                                <w:sz w:val="16"/>
                                <w:szCs w:val="16"/>
                              </w:rPr>
                              <w:t xml:space="preserve">Photo 7: </w:t>
                            </w:r>
                            <w:r w:rsidR="008A269A" w:rsidRPr="006C1E92">
                              <w:rPr>
                                <w:rFonts w:asciiTheme="majorHAnsi" w:hAnsiTheme="majorHAnsi" w:cstheme="minorHAnsi"/>
                                <w:b/>
                                <w:bCs/>
                                <w:sz w:val="16"/>
                                <w:szCs w:val="16"/>
                              </w:rPr>
                              <w:t>Keira Beattie</w:t>
                            </w:r>
                            <w:r w:rsidR="00AB4238" w:rsidRPr="006C1E92">
                              <w:rPr>
                                <w:rFonts w:asciiTheme="majorHAnsi" w:hAnsiTheme="majorHAnsi" w:cstheme="minorHAnsi"/>
                                <w:b/>
                                <w:bCs/>
                                <w:sz w:val="16"/>
                                <w:szCs w:val="16"/>
                              </w:rPr>
                              <w:t xml:space="preserve"> (centre)</w:t>
                            </w:r>
                            <w:r w:rsidR="008A269A" w:rsidRPr="006C1E92">
                              <w:rPr>
                                <w:rFonts w:asciiTheme="majorHAnsi" w:hAnsiTheme="majorHAnsi" w:cstheme="minorHAnsi"/>
                                <w:b/>
                                <w:bCs/>
                                <w:sz w:val="16"/>
                                <w:szCs w:val="16"/>
                              </w:rPr>
                              <w:t xml:space="preserve"> and Amanda Twomey </w:t>
                            </w:r>
                            <w:r w:rsidR="00AB4238" w:rsidRPr="006C1E92">
                              <w:rPr>
                                <w:rFonts w:asciiTheme="majorHAnsi" w:hAnsiTheme="majorHAnsi" w:cstheme="minorHAnsi"/>
                                <w:b/>
                                <w:bCs/>
                                <w:sz w:val="16"/>
                                <w:szCs w:val="16"/>
                              </w:rPr>
                              <w:t xml:space="preserve">(right) </w:t>
                            </w:r>
                            <w:r w:rsidR="008A269A" w:rsidRPr="006C1E92">
                              <w:rPr>
                                <w:rFonts w:asciiTheme="majorHAnsi" w:hAnsiTheme="majorHAnsi" w:cstheme="minorHAnsi"/>
                                <w:b/>
                                <w:bCs/>
                                <w:sz w:val="16"/>
                                <w:szCs w:val="16"/>
                              </w:rPr>
                              <w:t>discussing biosecurity with a conference delegate</w:t>
                            </w:r>
                            <w:r w:rsidR="006C1E92">
                              <w:rPr>
                                <w:rFonts w:asciiTheme="majorHAnsi" w:hAnsiTheme="majorHAnsi" w:cstheme="minorHAnsi"/>
                                <w:b/>
                                <w:bCs/>
                                <w:sz w:val="16"/>
                                <w:szCs w:val="16"/>
                              </w:rPr>
                              <w:t xml:space="preserve"> Photo credit: Mona Akbari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2B043" id="Text Box 10" o:spid="_x0000_s1034" type="#_x0000_t202" style="position:absolute;margin-left:-5.2pt;margin-top:24.65pt;width:188.1pt;height:43.45pt;z-index:25176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pQIwIAACQEAAAOAAAAZHJzL2Uyb0RvYy54bWysU9uO2yAQfa/Uf0C8N47TuOu14qy22aaq&#10;tL1Iu/0AjHGMCgwFEjv9+h1wNpu2b1V5QAwzczhzZljdjFqRg3BegqlpPptTIgyHVppdTb8/bt+U&#10;lPjATMsUGFHTo/D0Zv361WqwlVhAD6oVjiCI8dVga9qHYKss87wXmvkZWGHQ2YHTLKDpdlnr2IDo&#10;WmWL+fxdNoBrrQMuvMfbu8lJ1wm/6wQPX7vOi0BUTZFbSLtLexP3bL1i1c4x20t+osH+gYVm0uCj&#10;Z6g7FhjZO/kXlJbcgYcuzDjoDLpOcpFqwGry+R/VPPTMilQLiuPtWSb//2D5l8M3R2SLvUN5DNPY&#10;o0cxBvIeRoJXqM9gfYVhDxYDw4j3GJtq9fYe+A9PDGx6Znbi1jkYesFa5JfHzOwidcLxEaQZPkOL&#10;77B9gAQ0dk5H8VAOguhI5HjuTeTC8XLxtizLK3Rx9BVFXuZFeoJVz9nW+fBRgCbxUFOHvU/o7HDv&#10;Q2TDqueQ+JgHJdutVCoZbtdslCMHhnOyTeuE/luYMmSo6XWxKBKygZifRkjLgHOspK5pOY8rprMq&#10;qvHBtOkcmFTTGZkoc5InKjJpE8ZmTJ0oY26UroH2iHo5mMYWvxkeenC/KBlwZGvqf+6ZE5SoTwY1&#10;v86XyzjjyVgWVws03KWnufQwwxGqpoGS6bgJ6V9E2gZusTedTLK9MDlRxlFMap6+TZz1SztFvXzu&#10;9RMAAAD//wMAUEsDBBQABgAIAAAAIQAXwfU53wAAAAoBAAAPAAAAZHJzL2Rvd25yZXYueG1sTI9B&#10;bsIwEEX3lXoHa5C6qcCBhFDSOKit1KpbKAdw4iGJiMdRbEi4faershzN0//v57vJduKKg28dKVgu&#10;IhBIlTMt1QqOP5/zFxA+aDK6c4QKbuhhVzw+5DozbqQ9Xg+hFhxCPtMKmhD6TEpfNWi1X7geiX8n&#10;N1gd+BxqaQY9crjt5CqKUml1S9zQ6B4/GqzOh4tVcPoen9fbsfwKx80+Sd91uyndTamn2fT2CiLg&#10;FP5h+NNndSjYqXQXMl50CubLKGFUQbKNQTAQp2veUjIZpyuQRS7vJxS/AAAA//8DAFBLAQItABQA&#10;BgAIAAAAIQC2gziS/gAAAOEBAAATAAAAAAAAAAAAAAAAAAAAAABbQ29udGVudF9UeXBlc10ueG1s&#10;UEsBAi0AFAAGAAgAAAAhADj9If/WAAAAlAEAAAsAAAAAAAAAAAAAAAAALwEAAF9yZWxzLy5yZWxz&#10;UEsBAi0AFAAGAAgAAAAhAL2yalAjAgAAJAQAAA4AAAAAAAAAAAAAAAAALgIAAGRycy9lMm9Eb2Mu&#10;eG1sUEsBAi0AFAAGAAgAAAAhABfB9TnfAAAACgEAAA8AAAAAAAAAAAAAAAAAfQQAAGRycy9kb3du&#10;cmV2LnhtbFBLBQYAAAAABAAEAPMAAACJBQAAAAA=&#10;" stroked="f">
                <v:textbox>
                  <w:txbxContent>
                    <w:p w14:paraId="197E9A05" w14:textId="0A6DA7DB" w:rsidR="008A269A" w:rsidRPr="006C1E92" w:rsidRDefault="00982A22" w:rsidP="008A269A">
                      <w:pPr>
                        <w:rPr>
                          <w:rFonts w:asciiTheme="majorHAnsi" w:hAnsiTheme="majorHAnsi" w:cstheme="minorHAnsi"/>
                          <w:b/>
                          <w:bCs/>
                          <w:sz w:val="16"/>
                          <w:szCs w:val="16"/>
                        </w:rPr>
                      </w:pPr>
                      <w:r w:rsidRPr="006C1E92">
                        <w:rPr>
                          <w:rFonts w:asciiTheme="majorHAnsi" w:hAnsiTheme="majorHAnsi" w:cstheme="minorHAnsi"/>
                          <w:b/>
                          <w:bCs/>
                          <w:sz w:val="16"/>
                          <w:szCs w:val="16"/>
                        </w:rPr>
                        <w:t xml:space="preserve">Photo 7: </w:t>
                      </w:r>
                      <w:r w:rsidR="008A269A" w:rsidRPr="006C1E92">
                        <w:rPr>
                          <w:rFonts w:asciiTheme="majorHAnsi" w:hAnsiTheme="majorHAnsi" w:cstheme="minorHAnsi"/>
                          <w:b/>
                          <w:bCs/>
                          <w:sz w:val="16"/>
                          <w:szCs w:val="16"/>
                        </w:rPr>
                        <w:t>Keira Beattie</w:t>
                      </w:r>
                      <w:r w:rsidR="00AB4238" w:rsidRPr="006C1E92">
                        <w:rPr>
                          <w:rFonts w:asciiTheme="majorHAnsi" w:hAnsiTheme="majorHAnsi" w:cstheme="minorHAnsi"/>
                          <w:b/>
                          <w:bCs/>
                          <w:sz w:val="16"/>
                          <w:szCs w:val="16"/>
                        </w:rPr>
                        <w:t xml:space="preserve"> (centre)</w:t>
                      </w:r>
                      <w:r w:rsidR="008A269A" w:rsidRPr="006C1E92">
                        <w:rPr>
                          <w:rFonts w:asciiTheme="majorHAnsi" w:hAnsiTheme="majorHAnsi" w:cstheme="minorHAnsi"/>
                          <w:b/>
                          <w:bCs/>
                          <w:sz w:val="16"/>
                          <w:szCs w:val="16"/>
                        </w:rPr>
                        <w:t xml:space="preserve"> and Amanda Twomey </w:t>
                      </w:r>
                      <w:r w:rsidR="00AB4238" w:rsidRPr="006C1E92">
                        <w:rPr>
                          <w:rFonts w:asciiTheme="majorHAnsi" w:hAnsiTheme="majorHAnsi" w:cstheme="minorHAnsi"/>
                          <w:b/>
                          <w:bCs/>
                          <w:sz w:val="16"/>
                          <w:szCs w:val="16"/>
                        </w:rPr>
                        <w:t xml:space="preserve">(right) </w:t>
                      </w:r>
                      <w:r w:rsidR="008A269A" w:rsidRPr="006C1E92">
                        <w:rPr>
                          <w:rFonts w:asciiTheme="majorHAnsi" w:hAnsiTheme="majorHAnsi" w:cstheme="minorHAnsi"/>
                          <w:b/>
                          <w:bCs/>
                          <w:sz w:val="16"/>
                          <w:szCs w:val="16"/>
                        </w:rPr>
                        <w:t>discussing biosecurity with a conference delegate</w:t>
                      </w:r>
                      <w:r w:rsidR="006C1E92">
                        <w:rPr>
                          <w:rFonts w:asciiTheme="majorHAnsi" w:hAnsiTheme="majorHAnsi" w:cstheme="minorHAnsi"/>
                          <w:b/>
                          <w:bCs/>
                          <w:sz w:val="16"/>
                          <w:szCs w:val="16"/>
                        </w:rPr>
                        <w:t xml:space="preserve"> Photo credit: Mona Akbari</w:t>
                      </w:r>
                    </w:p>
                  </w:txbxContent>
                </v:textbox>
                <w10:wrap type="square" anchorx="margin"/>
              </v:shape>
            </w:pict>
          </mc:Fallback>
        </mc:AlternateContent>
      </w:r>
      <w:r>
        <w:rPr>
          <w:rFonts w:asciiTheme="majorHAnsi" w:hAnsiTheme="majorHAnsi"/>
          <w:sz w:val="24"/>
          <w:szCs w:val="24"/>
        </w:rPr>
        <w:t>The</w:t>
      </w:r>
      <w:r w:rsidR="006C1E92">
        <w:rPr>
          <w:rFonts w:asciiTheme="majorHAnsi" w:hAnsiTheme="majorHAnsi"/>
          <w:sz w:val="24"/>
          <w:szCs w:val="24"/>
        </w:rPr>
        <w:t xml:space="preserve"> </w:t>
      </w:r>
      <w:r>
        <w:rPr>
          <w:rFonts w:asciiTheme="majorHAnsi" w:hAnsiTheme="majorHAnsi"/>
          <w:sz w:val="24"/>
          <w:szCs w:val="24"/>
        </w:rPr>
        <w:t>conference presentations on trade and market access and on crop protection were particularly relevant. Representatives from the Queensland Department of Agriculture and Fisheries gave talks on approaches in the pest management of fall armyworm and serpentine leaf</w:t>
      </w:r>
      <w:r w:rsidR="00AA4730">
        <w:rPr>
          <w:rFonts w:asciiTheme="majorHAnsi" w:hAnsiTheme="majorHAnsi"/>
          <w:sz w:val="24"/>
          <w:szCs w:val="24"/>
        </w:rPr>
        <w:t xml:space="preserve"> </w:t>
      </w:r>
      <w:r>
        <w:rPr>
          <w:rFonts w:asciiTheme="majorHAnsi" w:hAnsiTheme="majorHAnsi"/>
          <w:sz w:val="24"/>
          <w:szCs w:val="24"/>
        </w:rPr>
        <w:t xml:space="preserve">miner, with sample insects available for viewing at their stall. There was also a well-attended collaborative workshop on seed pathways examining concerns with diseases in imported seeds, transmission of endemic pathogens from seeds, the cost of disinfestation and import risk assessments. </w:t>
      </w:r>
    </w:p>
    <w:p w14:paraId="20D1593A" w14:textId="22984FEE" w:rsidR="00F37856" w:rsidRDefault="00F37856" w:rsidP="008A269A">
      <w:pPr>
        <w:spacing w:after="240"/>
        <w:rPr>
          <w:rFonts w:asciiTheme="majorHAnsi" w:hAnsiTheme="majorHAnsi"/>
          <w:sz w:val="24"/>
          <w:szCs w:val="24"/>
          <w:lang w:val="en"/>
        </w:rPr>
      </w:pPr>
      <w:r w:rsidRPr="00775A79">
        <w:rPr>
          <w:rFonts w:asciiTheme="majorHAnsi" w:hAnsiTheme="majorHAnsi"/>
          <w:noProof/>
          <w:sz w:val="24"/>
          <w:szCs w:val="24"/>
        </w:rPr>
        <w:lastRenderedPageBreak/>
        <mc:AlternateContent>
          <mc:Choice Requires="wps">
            <w:drawing>
              <wp:anchor distT="45720" distB="45720" distL="114300" distR="114300" simplePos="0" relativeHeight="251794944" behindDoc="0" locked="0" layoutInCell="1" allowOverlap="1" wp14:anchorId="2DE47C76" wp14:editId="45051EF1">
                <wp:simplePos x="0" y="0"/>
                <wp:positionH relativeFrom="margin">
                  <wp:align>left</wp:align>
                </wp:positionH>
                <wp:positionV relativeFrom="paragraph">
                  <wp:posOffset>4189782</wp:posOffset>
                </wp:positionV>
                <wp:extent cx="5486400" cy="38671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86715"/>
                        </a:xfrm>
                        <a:prstGeom prst="rect">
                          <a:avLst/>
                        </a:prstGeom>
                        <a:solidFill>
                          <a:srgbClr val="FFFFFF"/>
                        </a:solidFill>
                        <a:ln w="9525">
                          <a:noFill/>
                          <a:miter lim="800000"/>
                          <a:headEnd/>
                          <a:tailEnd/>
                        </a:ln>
                      </wps:spPr>
                      <wps:txbx>
                        <w:txbxContent>
                          <w:p w14:paraId="3D78AACF" w14:textId="4204CD0A" w:rsidR="00F37856" w:rsidRPr="00AA4730" w:rsidRDefault="00F37856" w:rsidP="00F37856">
                            <w:pPr>
                              <w:rPr>
                                <w:rFonts w:asciiTheme="majorHAnsi" w:hAnsiTheme="majorHAnsi" w:cstheme="minorHAnsi"/>
                                <w:b/>
                                <w:bCs/>
                                <w:sz w:val="16"/>
                                <w:szCs w:val="16"/>
                              </w:rPr>
                            </w:pPr>
                            <w:r w:rsidRPr="00AA4730">
                              <w:rPr>
                                <w:rFonts w:asciiTheme="majorHAnsi" w:hAnsiTheme="majorHAnsi" w:cstheme="minorHAnsi"/>
                                <w:b/>
                                <w:bCs/>
                                <w:sz w:val="16"/>
                                <w:szCs w:val="16"/>
                              </w:rPr>
                              <w:t xml:space="preserve">Photo 8: The Minister for Agriculture visited our DAWE stall (left to right), Mona Akbari, Minister </w:t>
                            </w:r>
                            <w:proofErr w:type="spellStart"/>
                            <w:r w:rsidRPr="00AA4730">
                              <w:rPr>
                                <w:rFonts w:asciiTheme="majorHAnsi" w:hAnsiTheme="majorHAnsi" w:cstheme="minorHAnsi"/>
                                <w:b/>
                                <w:bCs/>
                                <w:sz w:val="16"/>
                                <w:szCs w:val="16"/>
                              </w:rPr>
                              <w:t>Littleproud</w:t>
                            </w:r>
                            <w:proofErr w:type="spellEnd"/>
                            <w:r w:rsidRPr="00AA4730">
                              <w:rPr>
                                <w:rFonts w:asciiTheme="majorHAnsi" w:hAnsiTheme="majorHAnsi" w:cstheme="minorHAnsi"/>
                                <w:b/>
                                <w:bCs/>
                                <w:sz w:val="16"/>
                                <w:szCs w:val="16"/>
                              </w:rPr>
                              <w:t>, Chris Percival, Carol Quashie-Williams, Keira Beattie, Amanda Twomey</w:t>
                            </w:r>
                            <w:r>
                              <w:rPr>
                                <w:rFonts w:asciiTheme="majorHAnsi" w:hAnsiTheme="majorHAnsi" w:cstheme="minorHAnsi"/>
                                <w:b/>
                                <w:bCs/>
                                <w:sz w:val="16"/>
                                <w:szCs w:val="16"/>
                              </w:rPr>
                              <w:t xml:space="preserve"> Photo credit: DAWE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47C76" id="Text Box 11" o:spid="_x0000_s1035" type="#_x0000_t202" style="position:absolute;margin-left:0;margin-top:329.9pt;width:6in;height:30.45pt;z-index:251794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flIwIAACQEAAAOAAAAZHJzL2Uyb0RvYy54bWysU9uO2yAQfa/Uf0C8N3bSJJtYcVbbbFNV&#10;2l6k3X4AxjhGBYYCiZ1+/Q44yWbbt6o8IIYZDmfOzKxue63IQTgvwZR0PMopEYZDLc2upD+etu8W&#10;lPjATM0UGFHSo/D0dv32zaqzhZhAC6oWjiCI8UVnS9qGYIss87wVmvkRWGHQ2YDTLKDpdlntWIfo&#10;WmWTPJ9nHbjaOuDCe7y9H5x0nfCbRvDwrWm8CESVFLmFtLu0V3HP1itW7ByzreQnGuwfWGgmDX56&#10;gbpngZG9k39BackdeGjCiIPOoGkkFykHzGac/5HNY8usSLmgON5eZPL/D5Z/PXx3RNZYuzElhmms&#10;0ZPoA/kAPcEr1KezvsCwR4uBocd7jE25evsA/KcnBjYtMztx5xx0rWA18ksvs6unA46PIFX3BWr8&#10;h+0DJKC+cTqKh3IQRMc6HS+1iVw4Xs6mi/k0RxdH3/vF/GY8i+QyVpxfW+fDJwGaxENJHdY+obPD&#10;gw9D6DkkfuZByXorlUqG21Ub5ciBYZ9s0zqhvwpThnQlXc4ms4RsIL5PLaRlwD5WUpd0kcc1dFZU&#10;46OpU0hgUg1nJK0Mco/yREUGbUJf9akSy7PqFdRH1MvB0LY4Znhowf2mpMOWLan/tWdOUKI+G9R8&#10;OZ5OY48nYzq7maDhrj3VtYcZjlAlDZQMx01IcxHlMHCHtWlkki2yHJicKGMrJuFPYxN7/dpOUS/D&#10;vX4GAAD//wMAUEsDBBQABgAIAAAAIQBkZqSX3AAAAAgBAAAPAAAAZHJzL2Rvd25yZXYueG1sTI/B&#10;TsMwDIbvSLxDZCQuiKVMW7uVuhMggbhu7AHcJmsrGqdqsrV7e8wJjvZv/f6+Yje7Xl3sGDrPCE+L&#10;BJTl2puOG4Tj1/vjBlSIxIZ6zxbhagPsytubgnLjJ97byyE2Sko45ITQxjjkWoe6tY7Cwg+WJTv5&#10;0VGUcWy0GWmSctfrZZKk2lHH8qGlwb61tv4+nB3C6XN6WG+n6iMes/0qfaUuq/wV8f5ufnkGFe0c&#10;/47hF1/QoRSmyp/ZBNUjiEhESNdbEZB4k65kUyFkyyQDXRb6v0D5AwAA//8DAFBLAQItABQABgAI&#10;AAAAIQC2gziS/gAAAOEBAAATAAAAAAAAAAAAAAAAAAAAAABbQ29udGVudF9UeXBlc10ueG1sUEsB&#10;Ai0AFAAGAAgAAAAhADj9If/WAAAAlAEAAAsAAAAAAAAAAAAAAAAALwEAAF9yZWxzLy5yZWxzUEsB&#10;Ai0AFAAGAAgAAAAhABGSx+UjAgAAJAQAAA4AAAAAAAAAAAAAAAAALgIAAGRycy9lMm9Eb2MueG1s&#10;UEsBAi0AFAAGAAgAAAAhAGRmpJfcAAAACAEAAA8AAAAAAAAAAAAAAAAAfQQAAGRycy9kb3ducmV2&#10;LnhtbFBLBQYAAAAABAAEAPMAAACGBQAAAAA=&#10;" stroked="f">
                <v:textbox>
                  <w:txbxContent>
                    <w:p w14:paraId="3D78AACF" w14:textId="4204CD0A" w:rsidR="00F37856" w:rsidRPr="00AA4730" w:rsidRDefault="00F37856" w:rsidP="00F37856">
                      <w:pPr>
                        <w:rPr>
                          <w:rFonts w:asciiTheme="majorHAnsi" w:hAnsiTheme="majorHAnsi" w:cstheme="minorHAnsi"/>
                          <w:b/>
                          <w:bCs/>
                          <w:sz w:val="16"/>
                          <w:szCs w:val="16"/>
                        </w:rPr>
                      </w:pPr>
                      <w:r w:rsidRPr="00AA4730">
                        <w:rPr>
                          <w:rFonts w:asciiTheme="majorHAnsi" w:hAnsiTheme="majorHAnsi" w:cstheme="minorHAnsi"/>
                          <w:b/>
                          <w:bCs/>
                          <w:sz w:val="16"/>
                          <w:szCs w:val="16"/>
                        </w:rPr>
                        <w:t xml:space="preserve">Photo 8: The Minister for Agriculture visited our DAWE stall (left to right), Mona Akbari, Minister </w:t>
                      </w:r>
                      <w:proofErr w:type="spellStart"/>
                      <w:r w:rsidRPr="00AA4730">
                        <w:rPr>
                          <w:rFonts w:asciiTheme="majorHAnsi" w:hAnsiTheme="majorHAnsi" w:cstheme="minorHAnsi"/>
                          <w:b/>
                          <w:bCs/>
                          <w:sz w:val="16"/>
                          <w:szCs w:val="16"/>
                        </w:rPr>
                        <w:t>Littleproud</w:t>
                      </w:r>
                      <w:proofErr w:type="spellEnd"/>
                      <w:r w:rsidRPr="00AA4730">
                        <w:rPr>
                          <w:rFonts w:asciiTheme="majorHAnsi" w:hAnsiTheme="majorHAnsi" w:cstheme="minorHAnsi"/>
                          <w:b/>
                          <w:bCs/>
                          <w:sz w:val="16"/>
                          <w:szCs w:val="16"/>
                        </w:rPr>
                        <w:t>, Chris Percival, Carol Quashie-Williams, Keira Beattie, Amanda Twomey</w:t>
                      </w:r>
                      <w:r>
                        <w:rPr>
                          <w:rFonts w:asciiTheme="majorHAnsi" w:hAnsiTheme="majorHAnsi" w:cstheme="minorHAnsi"/>
                          <w:b/>
                          <w:bCs/>
                          <w:sz w:val="16"/>
                          <w:szCs w:val="16"/>
                        </w:rPr>
                        <w:t xml:space="preserve"> Photo credit: DAWE</w:t>
                      </w:r>
                    </w:p>
                  </w:txbxContent>
                </v:textbox>
                <w10:wrap type="square" anchorx="margin"/>
              </v:shape>
            </w:pict>
          </mc:Fallback>
        </mc:AlternateContent>
      </w:r>
      <w:r>
        <w:rPr>
          <w:rFonts w:asciiTheme="majorHAnsi" w:hAnsiTheme="majorHAnsi"/>
          <w:noProof/>
          <w:sz w:val="24"/>
          <w:szCs w:val="24"/>
          <w:lang w:val="en"/>
        </w:rPr>
        <w:drawing>
          <wp:inline distT="0" distB="0" distL="0" distR="0" wp14:anchorId="483B22B5" wp14:editId="170DFBA7">
            <wp:extent cx="5454083" cy="4094206"/>
            <wp:effectExtent l="0" t="0" r="0" b="1905"/>
            <wp:docPr id="155950730" name="Picture 15595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2058" cy="4100193"/>
                    </a:xfrm>
                    <a:prstGeom prst="rect">
                      <a:avLst/>
                    </a:prstGeom>
                    <a:noFill/>
                    <a:ln>
                      <a:noFill/>
                    </a:ln>
                  </pic:spPr>
                </pic:pic>
              </a:graphicData>
            </a:graphic>
          </wp:inline>
        </w:drawing>
      </w:r>
    </w:p>
    <w:p w14:paraId="5693A2F4" w14:textId="77777777" w:rsidR="00274CA4" w:rsidRDefault="00274CA4" w:rsidP="008A269A">
      <w:pPr>
        <w:spacing w:after="240"/>
        <w:rPr>
          <w:rFonts w:asciiTheme="majorHAnsi" w:hAnsiTheme="majorHAnsi"/>
          <w:sz w:val="24"/>
          <w:szCs w:val="24"/>
          <w:lang w:val="en"/>
        </w:rPr>
      </w:pPr>
    </w:p>
    <w:p w14:paraId="13573F3B" w14:textId="53842BAF" w:rsidR="00F37856" w:rsidRPr="00BE3F2B" w:rsidRDefault="00274CA4" w:rsidP="008A269A">
      <w:pPr>
        <w:spacing w:after="240"/>
        <w:rPr>
          <w:rFonts w:asciiTheme="majorHAnsi" w:hAnsiTheme="majorHAnsi"/>
          <w:sz w:val="24"/>
          <w:szCs w:val="24"/>
          <w:lang w:val="en"/>
        </w:rPr>
      </w:pPr>
      <w:r>
        <w:rPr>
          <w:rFonts w:asciiTheme="majorHAnsi" w:hAnsiTheme="majorHAnsi"/>
          <w:noProof/>
          <w:sz w:val="24"/>
          <w:szCs w:val="24"/>
        </w:rPr>
        <w:drawing>
          <wp:anchor distT="0" distB="0" distL="114300" distR="114300" simplePos="0" relativeHeight="251769344" behindDoc="1" locked="0" layoutInCell="1" allowOverlap="1" wp14:anchorId="4360697F" wp14:editId="706F1A90">
            <wp:simplePos x="0" y="0"/>
            <wp:positionH relativeFrom="page">
              <wp:posOffset>1875155</wp:posOffset>
            </wp:positionH>
            <wp:positionV relativeFrom="paragraph">
              <wp:posOffset>2967355</wp:posOffset>
            </wp:positionV>
            <wp:extent cx="2308860" cy="1733550"/>
            <wp:effectExtent l="0" t="0" r="0" b="0"/>
            <wp:wrapTight wrapText="bothSides">
              <wp:wrapPolygon edited="0">
                <wp:start x="0" y="0"/>
                <wp:lineTo x="0" y="21363"/>
                <wp:lineTo x="21386" y="21363"/>
                <wp:lineTo x="2138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886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7856">
        <w:rPr>
          <w:rFonts w:asciiTheme="majorHAnsi" w:hAnsiTheme="majorHAnsi"/>
          <w:sz w:val="24"/>
          <w:szCs w:val="24"/>
          <w:lang w:val="en"/>
        </w:rPr>
        <w:t>Most i</w:t>
      </w:r>
      <w:r w:rsidR="00F37856" w:rsidRPr="00775A79">
        <w:rPr>
          <w:rFonts w:asciiTheme="majorHAnsi" w:hAnsiTheme="majorHAnsi"/>
          <w:sz w:val="24"/>
          <w:szCs w:val="24"/>
          <w:lang w:val="en"/>
        </w:rPr>
        <w:t>mportantly for the department</w:t>
      </w:r>
      <w:r w:rsidR="00F37856">
        <w:rPr>
          <w:rFonts w:asciiTheme="majorHAnsi" w:hAnsiTheme="majorHAnsi"/>
          <w:sz w:val="24"/>
          <w:szCs w:val="24"/>
          <w:lang w:val="en"/>
        </w:rPr>
        <w:t>,</w:t>
      </w:r>
      <w:r w:rsidR="00F37856" w:rsidRPr="00775A79">
        <w:rPr>
          <w:rFonts w:asciiTheme="majorHAnsi" w:hAnsiTheme="majorHAnsi"/>
          <w:sz w:val="24"/>
          <w:szCs w:val="24"/>
          <w:lang w:val="en"/>
        </w:rPr>
        <w:t xml:space="preserve"> the event was an opportunity to showcase the work that </w:t>
      </w:r>
      <w:r w:rsidR="00F37856">
        <w:rPr>
          <w:rFonts w:asciiTheme="majorHAnsi" w:hAnsiTheme="majorHAnsi"/>
          <w:sz w:val="24"/>
          <w:szCs w:val="24"/>
          <w:lang w:val="en"/>
        </w:rPr>
        <w:t>is</w:t>
      </w:r>
      <w:r w:rsidR="00F37856" w:rsidRPr="00775A79">
        <w:rPr>
          <w:rFonts w:asciiTheme="majorHAnsi" w:hAnsiTheme="majorHAnsi"/>
          <w:sz w:val="24"/>
          <w:szCs w:val="24"/>
          <w:lang w:val="en"/>
        </w:rPr>
        <w:t xml:space="preserve"> do</w:t>
      </w:r>
      <w:r w:rsidR="00F37856">
        <w:rPr>
          <w:rFonts w:asciiTheme="majorHAnsi" w:hAnsiTheme="majorHAnsi"/>
          <w:sz w:val="24"/>
          <w:szCs w:val="24"/>
          <w:lang w:val="en"/>
        </w:rPr>
        <w:t>ne</w:t>
      </w:r>
      <w:r w:rsidR="00F37856" w:rsidRPr="00775A79">
        <w:rPr>
          <w:rFonts w:asciiTheme="majorHAnsi" w:hAnsiTheme="majorHAnsi"/>
          <w:sz w:val="24"/>
          <w:szCs w:val="24"/>
          <w:lang w:val="en"/>
        </w:rPr>
        <w:t xml:space="preserve"> to maintain </w:t>
      </w:r>
      <w:r w:rsidR="00F37856">
        <w:rPr>
          <w:rFonts w:asciiTheme="majorHAnsi" w:hAnsiTheme="majorHAnsi"/>
          <w:sz w:val="24"/>
          <w:szCs w:val="24"/>
          <w:lang w:val="en"/>
        </w:rPr>
        <w:t>Australia’s</w:t>
      </w:r>
      <w:r w:rsidR="00F37856" w:rsidRPr="00775A79">
        <w:rPr>
          <w:rFonts w:asciiTheme="majorHAnsi" w:hAnsiTheme="majorHAnsi"/>
          <w:sz w:val="24"/>
          <w:szCs w:val="24"/>
          <w:lang w:val="en"/>
        </w:rPr>
        <w:t xml:space="preserve"> plant health status, including preparedness and response </w:t>
      </w:r>
      <w:r w:rsidR="00F37856">
        <w:rPr>
          <w:rFonts w:asciiTheme="majorHAnsi" w:hAnsiTheme="majorHAnsi"/>
          <w:sz w:val="24"/>
          <w:szCs w:val="24"/>
          <w:lang w:val="en"/>
        </w:rPr>
        <w:t>to</w:t>
      </w:r>
      <w:r w:rsidR="00F37856" w:rsidRPr="00775A79">
        <w:rPr>
          <w:rFonts w:asciiTheme="majorHAnsi" w:hAnsiTheme="majorHAnsi"/>
          <w:sz w:val="24"/>
          <w:szCs w:val="24"/>
          <w:lang w:val="en"/>
        </w:rPr>
        <w:t xml:space="preserve"> detections of emergency plant pests. </w:t>
      </w:r>
      <w:r w:rsidR="00980187">
        <w:rPr>
          <w:rFonts w:asciiTheme="majorHAnsi" w:hAnsiTheme="majorHAnsi"/>
          <w:sz w:val="24"/>
          <w:szCs w:val="24"/>
          <w:lang w:val="en"/>
        </w:rPr>
        <w:t>M</w:t>
      </w:r>
      <w:r w:rsidR="00980187" w:rsidRPr="00775A79">
        <w:rPr>
          <w:rFonts w:asciiTheme="majorHAnsi" w:hAnsiTheme="majorHAnsi"/>
          <w:sz w:val="24"/>
          <w:szCs w:val="24"/>
          <w:lang w:val="en"/>
        </w:rPr>
        <w:t xml:space="preserve">inister </w:t>
      </w:r>
      <w:r w:rsidR="00980187">
        <w:rPr>
          <w:rFonts w:asciiTheme="majorHAnsi" w:hAnsiTheme="majorHAnsi"/>
          <w:sz w:val="24"/>
          <w:szCs w:val="24"/>
          <w:lang w:val="en"/>
        </w:rPr>
        <w:t xml:space="preserve">for Agriculture, The Hon David </w:t>
      </w:r>
      <w:proofErr w:type="spellStart"/>
      <w:r w:rsidR="00980187" w:rsidRPr="00775A79">
        <w:rPr>
          <w:rFonts w:asciiTheme="majorHAnsi" w:hAnsiTheme="majorHAnsi"/>
          <w:sz w:val="24"/>
          <w:szCs w:val="24"/>
          <w:lang w:val="en"/>
        </w:rPr>
        <w:t>Littleproud</w:t>
      </w:r>
      <w:proofErr w:type="spellEnd"/>
      <w:r w:rsidR="00980187" w:rsidRPr="00775A79">
        <w:rPr>
          <w:rFonts w:asciiTheme="majorHAnsi" w:hAnsiTheme="majorHAnsi"/>
          <w:sz w:val="24"/>
          <w:szCs w:val="24"/>
          <w:lang w:val="en"/>
        </w:rPr>
        <w:t xml:space="preserve"> </w:t>
      </w:r>
      <w:r w:rsidR="00980187">
        <w:rPr>
          <w:rFonts w:asciiTheme="majorHAnsi" w:hAnsiTheme="majorHAnsi"/>
          <w:sz w:val="24"/>
          <w:szCs w:val="24"/>
          <w:lang w:val="en"/>
        </w:rPr>
        <w:t xml:space="preserve">MP, </w:t>
      </w:r>
      <w:r w:rsidR="00980187" w:rsidRPr="00775A79">
        <w:rPr>
          <w:rFonts w:asciiTheme="majorHAnsi" w:hAnsiTheme="majorHAnsi"/>
          <w:sz w:val="24"/>
          <w:szCs w:val="24"/>
          <w:lang w:val="en"/>
        </w:rPr>
        <w:t xml:space="preserve">spent time </w:t>
      </w:r>
      <w:r w:rsidR="00980187">
        <w:rPr>
          <w:rFonts w:asciiTheme="majorHAnsi" w:hAnsiTheme="majorHAnsi"/>
          <w:sz w:val="24"/>
          <w:szCs w:val="24"/>
          <w:lang w:val="en"/>
        </w:rPr>
        <w:t xml:space="preserve">at the </w:t>
      </w:r>
      <w:r w:rsidR="00E31EE0">
        <w:rPr>
          <w:rFonts w:asciiTheme="majorHAnsi" w:hAnsiTheme="majorHAnsi"/>
          <w:sz w:val="24"/>
          <w:szCs w:val="24"/>
          <w:lang w:val="en"/>
        </w:rPr>
        <w:t xml:space="preserve">information booth </w:t>
      </w:r>
      <w:r w:rsidR="00980187" w:rsidRPr="00775A79">
        <w:rPr>
          <w:rFonts w:asciiTheme="majorHAnsi" w:hAnsiTheme="majorHAnsi"/>
          <w:sz w:val="24"/>
          <w:szCs w:val="24"/>
          <w:lang w:val="en"/>
        </w:rPr>
        <w:t xml:space="preserve">discussing </w:t>
      </w:r>
      <w:r w:rsidR="00980187">
        <w:rPr>
          <w:rFonts w:asciiTheme="majorHAnsi" w:hAnsiTheme="majorHAnsi"/>
          <w:sz w:val="24"/>
          <w:szCs w:val="24"/>
          <w:lang w:val="en"/>
        </w:rPr>
        <w:t>the importance of plant health and the success of the horticultural industries</w:t>
      </w:r>
      <w:r w:rsidR="00980187" w:rsidRPr="00A8274A">
        <w:rPr>
          <w:rFonts w:asciiTheme="majorHAnsi" w:hAnsiTheme="majorHAnsi"/>
          <w:sz w:val="24"/>
          <w:szCs w:val="24"/>
          <w:lang w:val="en"/>
        </w:rPr>
        <w:t xml:space="preserve"> </w:t>
      </w:r>
      <w:r w:rsidR="00980187">
        <w:rPr>
          <w:rFonts w:asciiTheme="majorHAnsi" w:hAnsiTheme="majorHAnsi"/>
          <w:sz w:val="24"/>
          <w:szCs w:val="24"/>
          <w:lang w:val="en"/>
        </w:rPr>
        <w:t>with the team.</w:t>
      </w:r>
      <w:r w:rsidR="00980187" w:rsidRPr="00775A79">
        <w:rPr>
          <w:rFonts w:asciiTheme="majorHAnsi" w:hAnsiTheme="majorHAnsi"/>
          <w:sz w:val="24"/>
          <w:szCs w:val="24"/>
        </w:rPr>
        <w:t xml:space="preserve"> </w:t>
      </w:r>
      <w:r w:rsidR="00F37856">
        <w:rPr>
          <w:rFonts w:asciiTheme="majorHAnsi" w:hAnsiTheme="majorHAnsi"/>
          <w:sz w:val="24"/>
          <w:szCs w:val="24"/>
          <w:lang w:val="en"/>
        </w:rPr>
        <w:t xml:space="preserve">The departmental </w:t>
      </w:r>
      <w:r w:rsidR="00E31EE0">
        <w:rPr>
          <w:rFonts w:asciiTheme="majorHAnsi" w:hAnsiTheme="majorHAnsi"/>
          <w:sz w:val="24"/>
          <w:szCs w:val="24"/>
          <w:lang w:val="en"/>
        </w:rPr>
        <w:t xml:space="preserve">booth </w:t>
      </w:r>
      <w:r w:rsidR="00F37856">
        <w:rPr>
          <w:rFonts w:asciiTheme="majorHAnsi" w:hAnsiTheme="majorHAnsi"/>
          <w:sz w:val="24"/>
          <w:szCs w:val="24"/>
          <w:lang w:val="en"/>
        </w:rPr>
        <w:t xml:space="preserve">was a huge success with hundreds of stakeholders visiting to talk about plant biosecurity over the course of two days. </w:t>
      </w:r>
      <w:r w:rsidR="00F37856" w:rsidRPr="00B03313">
        <w:rPr>
          <w:rFonts w:asciiTheme="majorHAnsi" w:hAnsiTheme="majorHAnsi"/>
          <w:sz w:val="24"/>
          <w:szCs w:val="24"/>
          <w:lang w:val="en"/>
        </w:rPr>
        <w:t xml:space="preserve">Delegates included farmers, industry, researchers, chemical and biological control companies, </w:t>
      </w:r>
      <w:r w:rsidR="00F37856">
        <w:rPr>
          <w:rFonts w:asciiTheme="majorHAnsi" w:hAnsiTheme="majorHAnsi"/>
          <w:sz w:val="24"/>
          <w:szCs w:val="24"/>
          <w:lang w:val="en"/>
        </w:rPr>
        <w:t>s</w:t>
      </w:r>
      <w:r w:rsidR="00F37856" w:rsidRPr="00B03313">
        <w:rPr>
          <w:rFonts w:asciiTheme="majorHAnsi" w:hAnsiTheme="majorHAnsi"/>
          <w:sz w:val="24"/>
          <w:szCs w:val="24"/>
          <w:lang w:val="en"/>
        </w:rPr>
        <w:t xml:space="preserve">tate government staff, financial advisors, </w:t>
      </w:r>
      <w:proofErr w:type="gramStart"/>
      <w:r w:rsidR="00F37856" w:rsidRPr="00B03313">
        <w:rPr>
          <w:rFonts w:asciiTheme="majorHAnsi" w:hAnsiTheme="majorHAnsi"/>
          <w:sz w:val="24"/>
          <w:szCs w:val="24"/>
          <w:lang w:val="en"/>
        </w:rPr>
        <w:t>engineers</w:t>
      </w:r>
      <w:proofErr w:type="gramEnd"/>
      <w:r w:rsidR="00F37856" w:rsidRPr="00B03313">
        <w:rPr>
          <w:rFonts w:asciiTheme="majorHAnsi" w:hAnsiTheme="majorHAnsi"/>
          <w:sz w:val="24"/>
          <w:szCs w:val="24"/>
          <w:lang w:val="en"/>
        </w:rPr>
        <w:t xml:space="preserve"> and educational specialists</w:t>
      </w:r>
      <w:r w:rsidR="00F37856">
        <w:rPr>
          <w:rFonts w:asciiTheme="majorHAnsi" w:hAnsiTheme="majorHAnsi"/>
          <w:sz w:val="24"/>
          <w:szCs w:val="24"/>
          <w:lang w:val="en"/>
        </w:rPr>
        <w:t xml:space="preserve">. </w:t>
      </w:r>
      <w:r w:rsidR="00F37856">
        <w:rPr>
          <w:rFonts w:asciiTheme="majorHAnsi" w:hAnsiTheme="majorHAnsi"/>
          <w:sz w:val="24"/>
          <w:szCs w:val="24"/>
        </w:rPr>
        <w:t xml:space="preserve">The IYPH and IYFV playing cards created by Carol Quashie-Williams and the children in her ‘STEM Professionals in Schools’ education program were especially popular, with some delegates seen playing the card games during the breaks. </w:t>
      </w:r>
      <w:r w:rsidR="00757CA2">
        <w:rPr>
          <w:rFonts w:asciiTheme="majorHAnsi" w:hAnsiTheme="majorHAnsi"/>
          <w:sz w:val="24"/>
          <w:szCs w:val="24"/>
        </w:rPr>
        <w:t xml:space="preserve">Each </w:t>
      </w:r>
      <w:r w:rsidR="00F37856">
        <w:rPr>
          <w:rFonts w:asciiTheme="majorHAnsi" w:hAnsiTheme="majorHAnsi"/>
          <w:sz w:val="24"/>
          <w:szCs w:val="24"/>
        </w:rPr>
        <w:t>deck of cards ha</w:t>
      </w:r>
      <w:r w:rsidR="00757CA2">
        <w:rPr>
          <w:rFonts w:asciiTheme="majorHAnsi" w:hAnsiTheme="majorHAnsi"/>
          <w:sz w:val="24"/>
          <w:szCs w:val="24"/>
        </w:rPr>
        <w:t>s</w:t>
      </w:r>
      <w:r w:rsidR="00F37856">
        <w:rPr>
          <w:rFonts w:asciiTheme="majorHAnsi" w:hAnsiTheme="majorHAnsi"/>
          <w:sz w:val="24"/>
          <w:szCs w:val="24"/>
        </w:rPr>
        <w:t xml:space="preserve"> pictures</w:t>
      </w:r>
      <w:r w:rsidR="00E31EE0">
        <w:rPr>
          <w:rFonts w:asciiTheme="majorHAnsi" w:hAnsiTheme="majorHAnsi"/>
          <w:sz w:val="24"/>
          <w:szCs w:val="24"/>
        </w:rPr>
        <w:t xml:space="preserve"> and</w:t>
      </w:r>
      <w:r w:rsidR="00F37856">
        <w:rPr>
          <w:rFonts w:asciiTheme="majorHAnsi" w:hAnsiTheme="majorHAnsi"/>
          <w:sz w:val="24"/>
          <w:szCs w:val="24"/>
        </w:rPr>
        <w:t xml:space="preserve"> </w:t>
      </w:r>
      <w:r w:rsidR="00E31EE0">
        <w:rPr>
          <w:rFonts w:asciiTheme="majorHAnsi" w:hAnsiTheme="majorHAnsi"/>
          <w:sz w:val="24"/>
          <w:szCs w:val="24"/>
        </w:rPr>
        <w:t xml:space="preserve">nutritional information </w:t>
      </w:r>
      <w:r w:rsidR="00F37856">
        <w:rPr>
          <w:rFonts w:asciiTheme="majorHAnsi" w:hAnsiTheme="majorHAnsi"/>
          <w:sz w:val="24"/>
          <w:szCs w:val="24"/>
        </w:rPr>
        <w:t xml:space="preserve">on </w:t>
      </w:r>
      <w:r w:rsidR="00980187">
        <w:rPr>
          <w:rFonts w:asciiTheme="majorHAnsi" w:hAnsiTheme="majorHAnsi"/>
          <w:sz w:val="24"/>
          <w:szCs w:val="24"/>
        </w:rPr>
        <w:t xml:space="preserve">fruits and vegetables or </w:t>
      </w:r>
      <w:r w:rsidR="00E31EE0">
        <w:rPr>
          <w:rFonts w:asciiTheme="majorHAnsi" w:hAnsiTheme="majorHAnsi"/>
          <w:sz w:val="24"/>
          <w:szCs w:val="24"/>
        </w:rPr>
        <w:t>about</w:t>
      </w:r>
      <w:r w:rsidR="00980187">
        <w:rPr>
          <w:rFonts w:asciiTheme="majorHAnsi" w:hAnsiTheme="majorHAnsi"/>
          <w:sz w:val="24"/>
          <w:szCs w:val="24"/>
        </w:rPr>
        <w:t xml:space="preserve"> the top 42 </w:t>
      </w:r>
      <w:r w:rsidR="00F37856">
        <w:rPr>
          <w:rFonts w:asciiTheme="majorHAnsi" w:hAnsiTheme="majorHAnsi"/>
          <w:sz w:val="24"/>
          <w:szCs w:val="24"/>
        </w:rPr>
        <w:t>plant pests and diseases</w:t>
      </w:r>
      <w:r w:rsidR="00980187">
        <w:rPr>
          <w:rFonts w:asciiTheme="majorHAnsi" w:hAnsiTheme="majorHAnsi"/>
          <w:sz w:val="24"/>
          <w:szCs w:val="24"/>
        </w:rPr>
        <w:t xml:space="preserve">. A pdf is available with the IYPH playing cards: </w:t>
      </w:r>
      <w:hyperlink r:id="rId49" w:history="1">
        <w:r w:rsidR="00980187" w:rsidRPr="005A4A67">
          <w:rPr>
            <w:rStyle w:val="Hyperlink"/>
            <w:rFonts w:asciiTheme="majorHAnsi" w:hAnsiTheme="majorHAnsi"/>
            <w:sz w:val="24"/>
            <w:szCs w:val="24"/>
          </w:rPr>
          <w:t>https://www.agriculture.gov.au/sites/default/files/documents/nppp-playing-cards_2.pdf</w:t>
        </w:r>
      </w:hyperlink>
      <w:r w:rsidR="00980187">
        <w:rPr>
          <w:rFonts w:asciiTheme="majorHAnsi" w:hAnsiTheme="majorHAnsi"/>
          <w:sz w:val="24"/>
          <w:szCs w:val="24"/>
        </w:rPr>
        <w:t>.</w:t>
      </w:r>
    </w:p>
    <w:p w14:paraId="7A3CB37F" w14:textId="7E96E234" w:rsidR="00980187" w:rsidRDefault="00980187" w:rsidP="00BE6163">
      <w:pPr>
        <w:spacing w:after="240"/>
        <w:rPr>
          <w:rFonts w:asciiTheme="majorHAnsi" w:hAnsiTheme="majorHAnsi"/>
          <w:b/>
          <w:bCs/>
          <w:sz w:val="28"/>
          <w:szCs w:val="28"/>
        </w:rPr>
      </w:pPr>
    </w:p>
    <w:p w14:paraId="0E6BA664" w14:textId="7D70D1AF" w:rsidR="00980187" w:rsidRDefault="00274CA4" w:rsidP="00BE6163">
      <w:pPr>
        <w:spacing w:after="240"/>
        <w:rPr>
          <w:rFonts w:asciiTheme="majorHAnsi" w:hAnsiTheme="majorHAnsi"/>
          <w:b/>
          <w:bCs/>
          <w:sz w:val="28"/>
          <w:szCs w:val="28"/>
        </w:rPr>
      </w:pPr>
      <w:r w:rsidRPr="00775A79">
        <w:rPr>
          <w:rFonts w:asciiTheme="majorHAnsi" w:hAnsiTheme="majorHAnsi"/>
          <w:noProof/>
          <w:sz w:val="24"/>
          <w:szCs w:val="24"/>
        </w:rPr>
        <mc:AlternateContent>
          <mc:Choice Requires="wps">
            <w:drawing>
              <wp:anchor distT="45720" distB="45720" distL="114300" distR="114300" simplePos="0" relativeHeight="251770368" behindDoc="0" locked="0" layoutInCell="1" allowOverlap="1" wp14:anchorId="655B99F7" wp14:editId="4BBEFE44">
                <wp:simplePos x="0" y="0"/>
                <wp:positionH relativeFrom="margin">
                  <wp:posOffset>3293711</wp:posOffset>
                </wp:positionH>
                <wp:positionV relativeFrom="paragraph">
                  <wp:posOffset>7071</wp:posOffset>
                </wp:positionV>
                <wp:extent cx="2331085" cy="658495"/>
                <wp:effectExtent l="0" t="0" r="0" b="82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658495"/>
                        </a:xfrm>
                        <a:prstGeom prst="rect">
                          <a:avLst/>
                        </a:prstGeom>
                        <a:solidFill>
                          <a:srgbClr val="FFFFFF"/>
                        </a:solidFill>
                        <a:ln w="9525">
                          <a:noFill/>
                          <a:miter lim="800000"/>
                          <a:headEnd/>
                          <a:tailEnd/>
                        </a:ln>
                      </wps:spPr>
                      <wps:txbx>
                        <w:txbxContent>
                          <w:p w14:paraId="690EECEC" w14:textId="78BDD044" w:rsidR="008A269A" w:rsidRPr="00F37856" w:rsidRDefault="00982A22" w:rsidP="008A269A">
                            <w:pPr>
                              <w:rPr>
                                <w:rFonts w:asciiTheme="majorHAnsi" w:hAnsiTheme="majorHAnsi" w:cstheme="minorHAnsi"/>
                                <w:b/>
                                <w:bCs/>
                                <w:sz w:val="16"/>
                                <w:szCs w:val="16"/>
                              </w:rPr>
                            </w:pPr>
                            <w:r w:rsidRPr="00F37856">
                              <w:rPr>
                                <w:rFonts w:asciiTheme="majorHAnsi" w:hAnsiTheme="majorHAnsi" w:cstheme="minorHAnsi"/>
                                <w:b/>
                                <w:bCs/>
                                <w:sz w:val="16"/>
                                <w:szCs w:val="16"/>
                              </w:rPr>
                              <w:t xml:space="preserve">Photo 9: </w:t>
                            </w:r>
                            <w:r w:rsidR="008A269A" w:rsidRPr="00F37856">
                              <w:rPr>
                                <w:rFonts w:asciiTheme="majorHAnsi" w:hAnsiTheme="majorHAnsi" w:cstheme="minorHAnsi"/>
                                <w:b/>
                                <w:bCs/>
                                <w:sz w:val="16"/>
                                <w:szCs w:val="16"/>
                              </w:rPr>
                              <w:t xml:space="preserve">Carol Quashie-Williams and Minister </w:t>
                            </w:r>
                            <w:proofErr w:type="spellStart"/>
                            <w:r w:rsidR="008A269A" w:rsidRPr="00F37856">
                              <w:rPr>
                                <w:rFonts w:asciiTheme="majorHAnsi" w:hAnsiTheme="majorHAnsi" w:cstheme="minorHAnsi"/>
                                <w:b/>
                                <w:bCs/>
                                <w:sz w:val="16"/>
                                <w:szCs w:val="16"/>
                              </w:rPr>
                              <w:t>Littleproud</w:t>
                            </w:r>
                            <w:proofErr w:type="spellEnd"/>
                            <w:r w:rsidR="008A269A" w:rsidRPr="00F37856">
                              <w:rPr>
                                <w:rFonts w:asciiTheme="majorHAnsi" w:hAnsiTheme="majorHAnsi" w:cstheme="minorHAnsi"/>
                                <w:b/>
                                <w:bCs/>
                                <w:sz w:val="16"/>
                                <w:szCs w:val="16"/>
                              </w:rPr>
                              <w:t xml:space="preserve"> showcasing the popular IYPH and IYFV playing cards</w:t>
                            </w:r>
                            <w:r w:rsidR="00F37856">
                              <w:rPr>
                                <w:rFonts w:asciiTheme="majorHAnsi" w:hAnsiTheme="majorHAnsi" w:cstheme="minorHAnsi"/>
                                <w:b/>
                                <w:bCs/>
                                <w:sz w:val="16"/>
                                <w:szCs w:val="16"/>
                              </w:rPr>
                              <w:t xml:space="preserve"> </w:t>
                            </w:r>
                            <w:r w:rsidR="00274CA4">
                              <w:rPr>
                                <w:rFonts w:asciiTheme="majorHAnsi" w:hAnsiTheme="majorHAnsi" w:cstheme="minorHAnsi"/>
                                <w:b/>
                                <w:bCs/>
                                <w:sz w:val="16"/>
                                <w:szCs w:val="16"/>
                              </w:rPr>
                              <w:t xml:space="preserve">at </w:t>
                            </w:r>
                            <w:proofErr w:type="spellStart"/>
                            <w:r w:rsidR="00274CA4">
                              <w:rPr>
                                <w:rFonts w:asciiTheme="majorHAnsi" w:hAnsiTheme="majorHAnsi" w:cstheme="minorHAnsi"/>
                                <w:b/>
                                <w:bCs/>
                                <w:sz w:val="16"/>
                                <w:szCs w:val="16"/>
                              </w:rPr>
                              <w:t>Hort</w:t>
                            </w:r>
                            <w:proofErr w:type="spellEnd"/>
                            <w:r w:rsidR="00274CA4">
                              <w:rPr>
                                <w:rFonts w:asciiTheme="majorHAnsi" w:hAnsiTheme="majorHAnsi" w:cstheme="minorHAnsi"/>
                                <w:b/>
                                <w:bCs/>
                                <w:sz w:val="16"/>
                                <w:szCs w:val="16"/>
                              </w:rPr>
                              <w:t xml:space="preserve"> Connections 2021 </w:t>
                            </w:r>
                            <w:r w:rsidR="00F37856">
                              <w:rPr>
                                <w:rFonts w:asciiTheme="majorHAnsi" w:hAnsiTheme="majorHAnsi" w:cstheme="minorHAnsi"/>
                                <w:b/>
                                <w:bCs/>
                                <w:sz w:val="16"/>
                                <w:szCs w:val="16"/>
                              </w:rPr>
                              <w:t>Photo credit: Mona Akbari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B99F7" id="Text Box 25" o:spid="_x0000_s1036" type="#_x0000_t202" style="position:absolute;margin-left:259.35pt;margin-top:.55pt;width:183.55pt;height:51.85pt;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cKIwIAACUEAAAOAAAAZHJzL2Uyb0RvYy54bWysU21v2yAQ/j5p/wHxfbGdJl1ixam6dJkm&#10;dS9Sux+AMY7RgGNAYme/fgdO06j7VpUPiOPuHp577ljdDFqRg3BegqloMckpEYZDI82uor8etx8W&#10;lPjATMMUGFHRo/D0Zv3+3aq3pZhCB6oRjiCI8WVvK9qFYMss87wTmvkJWGHQ2YLTLKDpdlnjWI/o&#10;WmXTPL/OenCNdcCF93h7NzrpOuG3reDhR9t6EYiqKHILaXdpr+OerVes3DlmO8lPNNgrWGgmDT56&#10;hrpjgZG9k/9BackdeGjDhIPOoG0lF6kGrKbIX1Tz0DErUi0ojrdnmfzbwfLvh5+OyKai0zklhmns&#10;0aMYAvkEA8Er1Ke3vsSwB4uBYcB77HOq1dt74L89MbDpmNmJW+eg7wRrkF8RM7OL1BHHR5C6/wYN&#10;vsP2ARLQ0DodxUM5CKJjn47n3kQuHC+nV1dFvkCOHH3X88VsmchlrHzKts6HLwI0iYeKOux9QmeH&#10;ex8iG1Y+hcTHPCjZbKVSyXC7eqMcOTCck21aqYAXYcqQvqLLOQoTswzE/DRCWgacYyV1RRd5XONk&#10;RTU+myaFBCbVeEYmypzkiYqM2oShHlInipQctauhOaJgDsa5xX+Ghw7cX0p6nNmK+j975gQl6qtB&#10;0ZfFbBaHPBmz+ccpGu7SU196mOEIVdFAyXjchPQxxspusTmtTLo9MzlxxllMcp7+TRz2SztFPf/u&#10;9T8AAAD//wMAUEsDBBQABgAIAAAAIQCga+uB2wAAAAkBAAAPAAAAZHJzL2Rvd25yZXYueG1sTI/N&#10;ToQwFIX3Jr5Dc03cGKdghqEiZaImGrfz8wAXegeItCW0MzBv73Wly5Pv5PyU28UO4kJT6L3TkK4S&#10;EOQab3rXajgePh4ViBDRGRy8Iw1XCrCtbm9KLIyf3Y4u+9gKDnGhQA1djGMhZWg6shhWfiTH7OQn&#10;i5Hl1Eoz4czhdpBPSbKRFnvHDR2O9N5R870/Ww2nr/khe57rz3jMd+vNG/Z57a9a398try8gIi3x&#10;zwy/83k6VLyp9mdnghg0ZKnK2cogBcFcqYyv1KyTtQJZlfL/g+oHAAD//wMAUEsBAi0AFAAGAAgA&#10;AAAhALaDOJL+AAAA4QEAABMAAAAAAAAAAAAAAAAAAAAAAFtDb250ZW50X1R5cGVzXS54bWxQSwEC&#10;LQAUAAYACAAAACEAOP0h/9YAAACUAQAACwAAAAAAAAAAAAAAAAAvAQAAX3JlbHMvLnJlbHNQSwEC&#10;LQAUAAYACAAAACEADCzHCiMCAAAlBAAADgAAAAAAAAAAAAAAAAAuAgAAZHJzL2Uyb0RvYy54bWxQ&#10;SwECLQAUAAYACAAAACEAoGvrgdsAAAAJAQAADwAAAAAAAAAAAAAAAAB9BAAAZHJzL2Rvd25yZXYu&#10;eG1sUEsFBgAAAAAEAAQA8wAAAIUFAAAAAA==&#10;" stroked="f">
                <v:textbox>
                  <w:txbxContent>
                    <w:p w14:paraId="690EECEC" w14:textId="78BDD044" w:rsidR="008A269A" w:rsidRPr="00F37856" w:rsidRDefault="00982A22" w:rsidP="008A269A">
                      <w:pPr>
                        <w:rPr>
                          <w:rFonts w:asciiTheme="majorHAnsi" w:hAnsiTheme="majorHAnsi" w:cstheme="minorHAnsi"/>
                          <w:b/>
                          <w:bCs/>
                          <w:sz w:val="16"/>
                          <w:szCs w:val="16"/>
                        </w:rPr>
                      </w:pPr>
                      <w:r w:rsidRPr="00F37856">
                        <w:rPr>
                          <w:rFonts w:asciiTheme="majorHAnsi" w:hAnsiTheme="majorHAnsi" w:cstheme="minorHAnsi"/>
                          <w:b/>
                          <w:bCs/>
                          <w:sz w:val="16"/>
                          <w:szCs w:val="16"/>
                        </w:rPr>
                        <w:t xml:space="preserve">Photo 9: </w:t>
                      </w:r>
                      <w:r w:rsidR="008A269A" w:rsidRPr="00F37856">
                        <w:rPr>
                          <w:rFonts w:asciiTheme="majorHAnsi" w:hAnsiTheme="majorHAnsi" w:cstheme="minorHAnsi"/>
                          <w:b/>
                          <w:bCs/>
                          <w:sz w:val="16"/>
                          <w:szCs w:val="16"/>
                        </w:rPr>
                        <w:t xml:space="preserve">Carol Quashie-Williams and Minister </w:t>
                      </w:r>
                      <w:proofErr w:type="spellStart"/>
                      <w:r w:rsidR="008A269A" w:rsidRPr="00F37856">
                        <w:rPr>
                          <w:rFonts w:asciiTheme="majorHAnsi" w:hAnsiTheme="majorHAnsi" w:cstheme="minorHAnsi"/>
                          <w:b/>
                          <w:bCs/>
                          <w:sz w:val="16"/>
                          <w:szCs w:val="16"/>
                        </w:rPr>
                        <w:t>Littleproud</w:t>
                      </w:r>
                      <w:proofErr w:type="spellEnd"/>
                      <w:r w:rsidR="008A269A" w:rsidRPr="00F37856">
                        <w:rPr>
                          <w:rFonts w:asciiTheme="majorHAnsi" w:hAnsiTheme="majorHAnsi" w:cstheme="minorHAnsi"/>
                          <w:b/>
                          <w:bCs/>
                          <w:sz w:val="16"/>
                          <w:szCs w:val="16"/>
                        </w:rPr>
                        <w:t xml:space="preserve"> showcasing the popular IYPH and IYFV playing cards</w:t>
                      </w:r>
                      <w:r w:rsidR="00F37856">
                        <w:rPr>
                          <w:rFonts w:asciiTheme="majorHAnsi" w:hAnsiTheme="majorHAnsi" w:cstheme="minorHAnsi"/>
                          <w:b/>
                          <w:bCs/>
                          <w:sz w:val="16"/>
                          <w:szCs w:val="16"/>
                        </w:rPr>
                        <w:t xml:space="preserve"> </w:t>
                      </w:r>
                      <w:r w:rsidR="00274CA4">
                        <w:rPr>
                          <w:rFonts w:asciiTheme="majorHAnsi" w:hAnsiTheme="majorHAnsi" w:cstheme="minorHAnsi"/>
                          <w:b/>
                          <w:bCs/>
                          <w:sz w:val="16"/>
                          <w:szCs w:val="16"/>
                        </w:rPr>
                        <w:t xml:space="preserve">at </w:t>
                      </w:r>
                      <w:proofErr w:type="spellStart"/>
                      <w:r w:rsidR="00274CA4">
                        <w:rPr>
                          <w:rFonts w:asciiTheme="majorHAnsi" w:hAnsiTheme="majorHAnsi" w:cstheme="minorHAnsi"/>
                          <w:b/>
                          <w:bCs/>
                          <w:sz w:val="16"/>
                          <w:szCs w:val="16"/>
                        </w:rPr>
                        <w:t>Hort</w:t>
                      </w:r>
                      <w:proofErr w:type="spellEnd"/>
                      <w:r w:rsidR="00274CA4">
                        <w:rPr>
                          <w:rFonts w:asciiTheme="majorHAnsi" w:hAnsiTheme="majorHAnsi" w:cstheme="minorHAnsi"/>
                          <w:b/>
                          <w:bCs/>
                          <w:sz w:val="16"/>
                          <w:szCs w:val="16"/>
                        </w:rPr>
                        <w:t xml:space="preserve"> Connections 2021 </w:t>
                      </w:r>
                      <w:r w:rsidR="00F37856">
                        <w:rPr>
                          <w:rFonts w:asciiTheme="majorHAnsi" w:hAnsiTheme="majorHAnsi" w:cstheme="minorHAnsi"/>
                          <w:b/>
                          <w:bCs/>
                          <w:sz w:val="16"/>
                          <w:szCs w:val="16"/>
                        </w:rPr>
                        <w:t>Photo credit: Mona Akbari</w:t>
                      </w:r>
                    </w:p>
                  </w:txbxContent>
                </v:textbox>
                <w10:wrap type="square" anchorx="margin"/>
              </v:shape>
            </w:pict>
          </mc:Fallback>
        </mc:AlternateContent>
      </w:r>
    </w:p>
    <w:p w14:paraId="035E00A9" w14:textId="5D3CF74A" w:rsidR="00274CA4" w:rsidRDefault="00274CA4" w:rsidP="00BE6163">
      <w:pPr>
        <w:spacing w:after="240"/>
        <w:rPr>
          <w:rFonts w:asciiTheme="majorHAnsi" w:hAnsiTheme="majorHAnsi"/>
          <w:b/>
          <w:bCs/>
          <w:sz w:val="28"/>
          <w:szCs w:val="28"/>
        </w:rPr>
      </w:pPr>
    </w:p>
    <w:p w14:paraId="24E78AC2" w14:textId="77777777" w:rsidR="00274CA4" w:rsidRDefault="00274CA4" w:rsidP="00BE6163">
      <w:pPr>
        <w:spacing w:after="240"/>
        <w:rPr>
          <w:rFonts w:asciiTheme="majorHAnsi" w:hAnsiTheme="majorHAnsi"/>
          <w:b/>
          <w:bCs/>
          <w:sz w:val="28"/>
          <w:szCs w:val="28"/>
        </w:rPr>
      </w:pPr>
    </w:p>
    <w:p w14:paraId="34EB0900" w14:textId="05BF13EA" w:rsidR="00BE6163" w:rsidRPr="00D43CDA" w:rsidRDefault="00BE6163" w:rsidP="00BE6163">
      <w:pPr>
        <w:spacing w:after="240"/>
        <w:rPr>
          <w:rFonts w:asciiTheme="majorHAnsi" w:hAnsiTheme="majorHAnsi"/>
          <w:b/>
          <w:bCs/>
          <w:sz w:val="28"/>
          <w:szCs w:val="28"/>
        </w:rPr>
      </w:pPr>
      <w:r>
        <w:rPr>
          <w:rFonts w:asciiTheme="majorHAnsi" w:hAnsiTheme="majorHAnsi"/>
          <w:b/>
          <w:bCs/>
          <w:sz w:val="28"/>
          <w:szCs w:val="28"/>
        </w:rPr>
        <w:lastRenderedPageBreak/>
        <w:t>Khapra eDNA trial at Port of Brisbane</w:t>
      </w:r>
    </w:p>
    <w:p w14:paraId="3D8C56DE" w14:textId="62A1C997" w:rsidR="00BE6163" w:rsidRPr="00775A79" w:rsidRDefault="00BE6163" w:rsidP="00BE6163">
      <w:pPr>
        <w:spacing w:after="240"/>
        <w:rPr>
          <w:rFonts w:asciiTheme="majorHAnsi" w:hAnsiTheme="majorHAnsi"/>
          <w:sz w:val="24"/>
          <w:szCs w:val="24"/>
        </w:rPr>
      </w:pPr>
      <w:r>
        <w:rPr>
          <w:rFonts w:asciiTheme="majorHAnsi" w:hAnsiTheme="majorHAnsi"/>
          <w:sz w:val="24"/>
          <w:szCs w:val="24"/>
        </w:rPr>
        <w:t>ACPPO staff</w:t>
      </w:r>
      <w:r w:rsidRPr="00775A79">
        <w:rPr>
          <w:rFonts w:asciiTheme="majorHAnsi" w:hAnsiTheme="majorHAnsi"/>
          <w:sz w:val="24"/>
          <w:szCs w:val="24"/>
        </w:rPr>
        <w:t xml:space="preserve"> </w:t>
      </w:r>
      <w:r>
        <w:rPr>
          <w:rFonts w:asciiTheme="majorHAnsi" w:hAnsiTheme="majorHAnsi"/>
          <w:sz w:val="24"/>
          <w:szCs w:val="24"/>
        </w:rPr>
        <w:t xml:space="preserve">Dr </w:t>
      </w:r>
      <w:r w:rsidRPr="00775A79">
        <w:rPr>
          <w:rFonts w:asciiTheme="majorHAnsi" w:hAnsiTheme="majorHAnsi"/>
          <w:sz w:val="24"/>
          <w:szCs w:val="24"/>
        </w:rPr>
        <w:t xml:space="preserve">Mona </w:t>
      </w:r>
      <w:r>
        <w:rPr>
          <w:rFonts w:asciiTheme="majorHAnsi" w:hAnsiTheme="majorHAnsi"/>
          <w:sz w:val="24"/>
          <w:szCs w:val="24"/>
        </w:rPr>
        <w:t xml:space="preserve">Akbari </w:t>
      </w:r>
      <w:r w:rsidRPr="00775A79">
        <w:rPr>
          <w:rFonts w:asciiTheme="majorHAnsi" w:hAnsiTheme="majorHAnsi"/>
          <w:sz w:val="24"/>
          <w:szCs w:val="24"/>
        </w:rPr>
        <w:t xml:space="preserve">and Keira </w:t>
      </w:r>
      <w:r>
        <w:rPr>
          <w:rFonts w:asciiTheme="majorHAnsi" w:hAnsiTheme="majorHAnsi"/>
          <w:sz w:val="24"/>
          <w:szCs w:val="24"/>
        </w:rPr>
        <w:t xml:space="preserve">Beattie recently </w:t>
      </w:r>
      <w:r w:rsidRPr="00775A79">
        <w:rPr>
          <w:rFonts w:asciiTheme="majorHAnsi" w:hAnsiTheme="majorHAnsi"/>
          <w:sz w:val="24"/>
          <w:szCs w:val="24"/>
        </w:rPr>
        <w:t>visited</w:t>
      </w:r>
      <w:r>
        <w:rPr>
          <w:rFonts w:asciiTheme="majorHAnsi" w:hAnsiTheme="majorHAnsi"/>
          <w:sz w:val="24"/>
          <w:szCs w:val="24"/>
        </w:rPr>
        <w:t xml:space="preserve"> </w:t>
      </w:r>
      <w:r w:rsidRPr="00775A79">
        <w:rPr>
          <w:rFonts w:asciiTheme="majorHAnsi" w:hAnsiTheme="majorHAnsi"/>
          <w:sz w:val="24"/>
          <w:szCs w:val="24"/>
        </w:rPr>
        <w:t xml:space="preserve">the DAWE Fisherman’s island office at the </w:t>
      </w:r>
      <w:r>
        <w:rPr>
          <w:rFonts w:asciiTheme="majorHAnsi" w:hAnsiTheme="majorHAnsi"/>
          <w:sz w:val="24"/>
          <w:szCs w:val="24"/>
        </w:rPr>
        <w:t>P</w:t>
      </w:r>
      <w:r w:rsidRPr="00775A79">
        <w:rPr>
          <w:rFonts w:asciiTheme="majorHAnsi" w:hAnsiTheme="majorHAnsi"/>
          <w:sz w:val="24"/>
          <w:szCs w:val="24"/>
        </w:rPr>
        <w:t>ort</w:t>
      </w:r>
      <w:r>
        <w:rPr>
          <w:rFonts w:asciiTheme="majorHAnsi" w:hAnsiTheme="majorHAnsi"/>
          <w:sz w:val="24"/>
          <w:szCs w:val="24"/>
        </w:rPr>
        <w:t xml:space="preserve"> of Brisbane for </w:t>
      </w:r>
      <w:r w:rsidRPr="00775A79">
        <w:rPr>
          <w:rFonts w:asciiTheme="majorHAnsi" w:hAnsiTheme="majorHAnsi"/>
          <w:sz w:val="24"/>
          <w:szCs w:val="24"/>
        </w:rPr>
        <w:t>a tour of the department</w:t>
      </w:r>
      <w:r>
        <w:rPr>
          <w:rFonts w:asciiTheme="majorHAnsi" w:hAnsiTheme="majorHAnsi"/>
          <w:sz w:val="24"/>
          <w:szCs w:val="24"/>
        </w:rPr>
        <w:t>’s</w:t>
      </w:r>
      <w:r w:rsidRPr="00775A79">
        <w:rPr>
          <w:rFonts w:asciiTheme="majorHAnsi" w:hAnsiTheme="majorHAnsi"/>
          <w:sz w:val="24"/>
          <w:szCs w:val="24"/>
        </w:rPr>
        <w:t xml:space="preserve"> eDNA trial</w:t>
      </w:r>
      <w:r>
        <w:rPr>
          <w:rFonts w:asciiTheme="majorHAnsi" w:hAnsiTheme="majorHAnsi"/>
          <w:sz w:val="24"/>
          <w:szCs w:val="24"/>
        </w:rPr>
        <w:t xml:space="preserve"> </w:t>
      </w:r>
      <w:r w:rsidRPr="00775A79">
        <w:rPr>
          <w:rFonts w:asciiTheme="majorHAnsi" w:hAnsiTheme="majorHAnsi"/>
          <w:sz w:val="24"/>
          <w:szCs w:val="24"/>
        </w:rPr>
        <w:t xml:space="preserve">for </w:t>
      </w:r>
      <w:r>
        <w:rPr>
          <w:rFonts w:asciiTheme="majorHAnsi" w:hAnsiTheme="majorHAnsi"/>
          <w:sz w:val="24"/>
          <w:szCs w:val="24"/>
        </w:rPr>
        <w:t>k</w:t>
      </w:r>
      <w:r w:rsidRPr="00775A79">
        <w:rPr>
          <w:rFonts w:asciiTheme="majorHAnsi" w:hAnsiTheme="majorHAnsi"/>
          <w:sz w:val="24"/>
          <w:szCs w:val="24"/>
        </w:rPr>
        <w:t>hapra beetle</w:t>
      </w:r>
      <w:r>
        <w:rPr>
          <w:rFonts w:asciiTheme="majorHAnsi" w:hAnsiTheme="majorHAnsi"/>
          <w:sz w:val="24"/>
          <w:szCs w:val="24"/>
        </w:rPr>
        <w:t xml:space="preserve"> in sea </w:t>
      </w:r>
      <w:r w:rsidRPr="00775A79">
        <w:rPr>
          <w:rFonts w:asciiTheme="majorHAnsi" w:hAnsiTheme="majorHAnsi"/>
          <w:sz w:val="24"/>
          <w:szCs w:val="24"/>
        </w:rPr>
        <w:t>container</w:t>
      </w:r>
      <w:r>
        <w:rPr>
          <w:rFonts w:asciiTheme="majorHAnsi" w:hAnsiTheme="majorHAnsi"/>
          <w:sz w:val="24"/>
          <w:szCs w:val="24"/>
        </w:rPr>
        <w:t>s. This research is being conducted</w:t>
      </w:r>
      <w:r w:rsidRPr="00775A79">
        <w:rPr>
          <w:rFonts w:asciiTheme="majorHAnsi" w:hAnsiTheme="majorHAnsi"/>
          <w:sz w:val="24"/>
          <w:szCs w:val="24"/>
        </w:rPr>
        <w:t xml:space="preserve"> </w:t>
      </w:r>
      <w:r>
        <w:rPr>
          <w:rFonts w:asciiTheme="majorHAnsi" w:hAnsiTheme="majorHAnsi"/>
          <w:sz w:val="24"/>
          <w:szCs w:val="24"/>
        </w:rPr>
        <w:t xml:space="preserve">by the department’s Biosecurity Plant Division </w:t>
      </w:r>
      <w:r w:rsidRPr="00775A79">
        <w:rPr>
          <w:rFonts w:asciiTheme="majorHAnsi" w:hAnsiTheme="majorHAnsi"/>
          <w:sz w:val="24"/>
          <w:szCs w:val="24"/>
        </w:rPr>
        <w:t xml:space="preserve">in partnership </w:t>
      </w:r>
      <w:r w:rsidR="00BC4BC6">
        <w:rPr>
          <w:rFonts w:asciiTheme="majorHAnsi" w:hAnsiTheme="majorHAnsi"/>
          <w:sz w:val="24"/>
          <w:szCs w:val="24"/>
        </w:rPr>
        <w:t>the Centre for Invasive Species Solutions, the</w:t>
      </w:r>
      <w:r w:rsidRPr="00775A79">
        <w:rPr>
          <w:rFonts w:asciiTheme="majorHAnsi" w:hAnsiTheme="majorHAnsi"/>
          <w:sz w:val="24"/>
          <w:szCs w:val="24"/>
        </w:rPr>
        <w:t xml:space="preserve"> University of </w:t>
      </w:r>
      <w:proofErr w:type="gramStart"/>
      <w:r w:rsidRPr="00775A79">
        <w:rPr>
          <w:rFonts w:asciiTheme="majorHAnsi" w:hAnsiTheme="majorHAnsi"/>
          <w:sz w:val="24"/>
          <w:szCs w:val="24"/>
        </w:rPr>
        <w:t>Canberra</w:t>
      </w:r>
      <w:proofErr w:type="gramEnd"/>
      <w:r w:rsidR="00BC4BC6">
        <w:rPr>
          <w:rFonts w:asciiTheme="majorHAnsi" w:hAnsiTheme="majorHAnsi"/>
          <w:sz w:val="24"/>
          <w:szCs w:val="24"/>
        </w:rPr>
        <w:t xml:space="preserve"> and </w:t>
      </w:r>
      <w:proofErr w:type="spellStart"/>
      <w:r w:rsidR="00BC4BC6">
        <w:rPr>
          <w:rFonts w:asciiTheme="majorHAnsi" w:hAnsiTheme="majorHAnsi"/>
          <w:sz w:val="24"/>
          <w:szCs w:val="24"/>
        </w:rPr>
        <w:t>Qube</w:t>
      </w:r>
      <w:proofErr w:type="spellEnd"/>
      <w:r w:rsidR="00BC4BC6">
        <w:rPr>
          <w:rFonts w:asciiTheme="majorHAnsi" w:hAnsiTheme="majorHAnsi"/>
          <w:sz w:val="24"/>
          <w:szCs w:val="24"/>
        </w:rPr>
        <w:t xml:space="preserve"> Holdings.</w:t>
      </w:r>
    </w:p>
    <w:p w14:paraId="33827043" w14:textId="6B54A0BD" w:rsidR="00BE6163" w:rsidRPr="00775A79" w:rsidRDefault="00982A22" w:rsidP="00BE6163">
      <w:pPr>
        <w:spacing w:after="240"/>
        <w:rPr>
          <w:rFonts w:asciiTheme="majorHAnsi" w:hAnsiTheme="majorHAnsi"/>
          <w:sz w:val="24"/>
          <w:szCs w:val="24"/>
        </w:rPr>
      </w:pPr>
      <w:r w:rsidRPr="00775A79">
        <w:rPr>
          <w:rFonts w:asciiTheme="majorHAnsi" w:hAnsiTheme="majorHAnsi"/>
          <w:noProof/>
          <w:sz w:val="24"/>
          <w:szCs w:val="24"/>
        </w:rPr>
        <w:drawing>
          <wp:anchor distT="0" distB="0" distL="114300" distR="114300" simplePos="0" relativeHeight="251772416" behindDoc="1" locked="0" layoutInCell="1" allowOverlap="1" wp14:anchorId="6B8FC281" wp14:editId="679C4CDB">
            <wp:simplePos x="0" y="0"/>
            <wp:positionH relativeFrom="margin">
              <wp:align>left</wp:align>
            </wp:positionH>
            <wp:positionV relativeFrom="paragraph">
              <wp:posOffset>7111</wp:posOffset>
            </wp:positionV>
            <wp:extent cx="3821430" cy="2528570"/>
            <wp:effectExtent l="0" t="0" r="7620" b="5080"/>
            <wp:wrapTight wrapText="bothSides">
              <wp:wrapPolygon edited="0">
                <wp:start x="0" y="0"/>
                <wp:lineTo x="0" y="21481"/>
                <wp:lineTo x="21535" y="21481"/>
                <wp:lineTo x="21535" y="0"/>
                <wp:lineTo x="0" y="0"/>
              </wp:wrapPolygon>
            </wp:wrapTight>
            <wp:docPr id="155950726" name="Picture 15595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2313" b="13004"/>
                    <a:stretch/>
                  </pic:blipFill>
                  <pic:spPr bwMode="auto">
                    <a:xfrm>
                      <a:off x="0" y="0"/>
                      <a:ext cx="3850083" cy="25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163" w:rsidRPr="00775A79">
        <w:rPr>
          <w:rFonts w:asciiTheme="majorHAnsi" w:hAnsiTheme="majorHAnsi"/>
          <w:sz w:val="24"/>
          <w:szCs w:val="24"/>
        </w:rPr>
        <w:t>Khapra beetle is a significant threat</w:t>
      </w:r>
      <w:r w:rsidR="00BE6163">
        <w:rPr>
          <w:rFonts w:asciiTheme="majorHAnsi" w:hAnsiTheme="majorHAnsi"/>
          <w:sz w:val="24"/>
          <w:szCs w:val="24"/>
        </w:rPr>
        <w:t xml:space="preserve"> to Australia’s grain </w:t>
      </w:r>
      <w:r w:rsidR="000F4777">
        <w:rPr>
          <w:rFonts w:asciiTheme="majorHAnsi" w:hAnsiTheme="majorHAnsi"/>
          <w:sz w:val="24"/>
          <w:szCs w:val="24"/>
        </w:rPr>
        <w:t>industry, and it</w:t>
      </w:r>
      <w:r w:rsidR="00757CA2">
        <w:rPr>
          <w:rFonts w:asciiTheme="majorHAnsi" w:hAnsiTheme="majorHAnsi"/>
          <w:sz w:val="24"/>
          <w:szCs w:val="24"/>
        </w:rPr>
        <w:t xml:space="preserve"> can</w:t>
      </w:r>
      <w:r w:rsidR="00BE6163" w:rsidRPr="00775A79">
        <w:rPr>
          <w:rFonts w:asciiTheme="majorHAnsi" w:hAnsiTheme="majorHAnsi"/>
          <w:sz w:val="24"/>
          <w:szCs w:val="24"/>
        </w:rPr>
        <w:t xml:space="preserve"> infest</w:t>
      </w:r>
      <w:r w:rsidR="00BE6163">
        <w:rPr>
          <w:rFonts w:asciiTheme="majorHAnsi" w:hAnsiTheme="majorHAnsi"/>
          <w:sz w:val="24"/>
          <w:szCs w:val="24"/>
        </w:rPr>
        <w:t xml:space="preserve"> </w:t>
      </w:r>
      <w:proofErr w:type="gramStart"/>
      <w:r w:rsidR="00BC4BC6">
        <w:rPr>
          <w:rFonts w:asciiTheme="majorHAnsi" w:hAnsiTheme="majorHAnsi"/>
          <w:sz w:val="24"/>
          <w:szCs w:val="24"/>
        </w:rPr>
        <w:t>a large number of</w:t>
      </w:r>
      <w:proofErr w:type="gramEnd"/>
      <w:r w:rsidR="00BE6163" w:rsidRPr="00775A79">
        <w:rPr>
          <w:rFonts w:asciiTheme="majorHAnsi" w:hAnsiTheme="majorHAnsi"/>
          <w:sz w:val="24"/>
          <w:szCs w:val="24"/>
        </w:rPr>
        <w:t xml:space="preserve"> commodities</w:t>
      </w:r>
      <w:r w:rsidR="00BE6163">
        <w:rPr>
          <w:rFonts w:asciiTheme="majorHAnsi" w:hAnsiTheme="majorHAnsi"/>
          <w:sz w:val="24"/>
          <w:szCs w:val="24"/>
        </w:rPr>
        <w:t xml:space="preserve"> (for the most part </w:t>
      </w:r>
      <w:r w:rsidR="00BE6163" w:rsidRPr="00775A79">
        <w:rPr>
          <w:rFonts w:asciiTheme="majorHAnsi" w:hAnsiTheme="majorHAnsi"/>
          <w:sz w:val="24"/>
          <w:szCs w:val="24"/>
        </w:rPr>
        <w:t>dried plant products</w:t>
      </w:r>
      <w:r w:rsidR="00BE6163">
        <w:rPr>
          <w:rFonts w:asciiTheme="majorHAnsi" w:hAnsiTheme="majorHAnsi"/>
          <w:sz w:val="24"/>
          <w:szCs w:val="24"/>
        </w:rPr>
        <w:t>)</w:t>
      </w:r>
      <w:r w:rsidR="000F4777">
        <w:rPr>
          <w:rFonts w:asciiTheme="majorHAnsi" w:hAnsiTheme="majorHAnsi"/>
          <w:sz w:val="24"/>
          <w:szCs w:val="24"/>
        </w:rPr>
        <w:t>. More recently,</w:t>
      </w:r>
      <w:r w:rsidR="00BE6163">
        <w:rPr>
          <w:rFonts w:asciiTheme="majorHAnsi" w:hAnsiTheme="majorHAnsi"/>
          <w:sz w:val="24"/>
          <w:szCs w:val="24"/>
        </w:rPr>
        <w:t xml:space="preserve"> at </w:t>
      </w:r>
      <w:r w:rsidR="00BE6163" w:rsidRPr="00775A79">
        <w:rPr>
          <w:rFonts w:asciiTheme="majorHAnsi" w:hAnsiTheme="majorHAnsi"/>
          <w:sz w:val="24"/>
          <w:szCs w:val="24"/>
        </w:rPr>
        <w:t xml:space="preserve">least 67% of khapra beetle interceptions have been </w:t>
      </w:r>
      <w:r w:rsidR="00BE6163">
        <w:rPr>
          <w:rFonts w:asciiTheme="majorHAnsi" w:hAnsiTheme="majorHAnsi"/>
          <w:sz w:val="24"/>
          <w:szCs w:val="24"/>
        </w:rPr>
        <w:t>from</w:t>
      </w:r>
      <w:r w:rsidR="00BE6163" w:rsidRPr="00775A79">
        <w:rPr>
          <w:rFonts w:asciiTheme="majorHAnsi" w:hAnsiTheme="majorHAnsi"/>
          <w:sz w:val="24"/>
          <w:szCs w:val="24"/>
        </w:rPr>
        <w:t xml:space="preserve"> contaminated sea containers</w:t>
      </w:r>
      <w:r w:rsidR="00BE6163">
        <w:rPr>
          <w:rFonts w:asciiTheme="majorHAnsi" w:hAnsiTheme="majorHAnsi"/>
          <w:sz w:val="24"/>
          <w:szCs w:val="24"/>
        </w:rPr>
        <w:t>, rather than</w:t>
      </w:r>
      <w:r w:rsidR="000F4777">
        <w:rPr>
          <w:rFonts w:asciiTheme="majorHAnsi" w:hAnsiTheme="majorHAnsi"/>
          <w:sz w:val="24"/>
          <w:szCs w:val="24"/>
        </w:rPr>
        <w:t xml:space="preserve"> from</w:t>
      </w:r>
      <w:r w:rsidR="00BE6163">
        <w:rPr>
          <w:rFonts w:asciiTheme="majorHAnsi" w:hAnsiTheme="majorHAnsi"/>
          <w:sz w:val="24"/>
          <w:szCs w:val="24"/>
        </w:rPr>
        <w:t xml:space="preserve"> the imported product itself</w:t>
      </w:r>
      <w:r w:rsidR="00BE6163" w:rsidRPr="00775A79">
        <w:rPr>
          <w:rFonts w:asciiTheme="majorHAnsi" w:hAnsiTheme="majorHAnsi"/>
          <w:sz w:val="24"/>
          <w:szCs w:val="24"/>
        </w:rPr>
        <w:t>.</w:t>
      </w:r>
    </w:p>
    <w:p w14:paraId="2A421A4F" w14:textId="51D248B5" w:rsidR="00850306" w:rsidRPr="00775A79" w:rsidRDefault="006B00CC" w:rsidP="00850306">
      <w:pPr>
        <w:spacing w:after="240"/>
        <w:rPr>
          <w:rFonts w:asciiTheme="majorHAnsi" w:hAnsiTheme="majorHAnsi"/>
          <w:sz w:val="24"/>
          <w:szCs w:val="24"/>
        </w:rPr>
      </w:pPr>
      <w:r w:rsidRPr="00775A79">
        <w:rPr>
          <w:rFonts w:asciiTheme="majorHAnsi" w:hAnsiTheme="majorHAnsi"/>
          <w:noProof/>
          <w:sz w:val="24"/>
          <w:szCs w:val="24"/>
        </w:rPr>
        <w:drawing>
          <wp:anchor distT="0" distB="0" distL="114300" distR="114300" simplePos="0" relativeHeight="251648511" behindDoc="1" locked="0" layoutInCell="1" allowOverlap="1" wp14:anchorId="14D66453" wp14:editId="4221CA2A">
            <wp:simplePos x="0" y="0"/>
            <wp:positionH relativeFrom="margin">
              <wp:posOffset>2594610</wp:posOffset>
            </wp:positionH>
            <wp:positionV relativeFrom="paragraph">
              <wp:posOffset>1539240</wp:posOffset>
            </wp:positionV>
            <wp:extent cx="3466465" cy="2129155"/>
            <wp:effectExtent l="0" t="0" r="635" b="4445"/>
            <wp:wrapTight wrapText="bothSides">
              <wp:wrapPolygon edited="0">
                <wp:start x="0" y="0"/>
                <wp:lineTo x="0" y="21452"/>
                <wp:lineTo x="21485" y="21452"/>
                <wp:lineTo x="21485" y="0"/>
                <wp:lineTo x="0" y="0"/>
              </wp:wrapPolygon>
            </wp:wrapTight>
            <wp:docPr id="155950727" name="Picture 15595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8028"/>
                    <a:stretch/>
                  </pic:blipFill>
                  <pic:spPr bwMode="auto">
                    <a:xfrm>
                      <a:off x="0" y="0"/>
                      <a:ext cx="3466465" cy="212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163" w:rsidRPr="00775A79">
        <w:rPr>
          <w:rFonts w:asciiTheme="majorHAnsi" w:hAnsiTheme="majorHAnsi"/>
          <w:noProof/>
          <w:sz w:val="24"/>
          <w:szCs w:val="24"/>
        </w:rPr>
        <mc:AlternateContent>
          <mc:Choice Requires="wps">
            <w:drawing>
              <wp:anchor distT="45720" distB="45720" distL="114300" distR="114300" simplePos="0" relativeHeight="251774464" behindDoc="0" locked="0" layoutInCell="1" allowOverlap="1" wp14:anchorId="355374E1" wp14:editId="1C7D97B0">
                <wp:simplePos x="0" y="0"/>
                <wp:positionH relativeFrom="margin">
                  <wp:posOffset>-24765</wp:posOffset>
                </wp:positionH>
                <wp:positionV relativeFrom="paragraph">
                  <wp:posOffset>168275</wp:posOffset>
                </wp:positionV>
                <wp:extent cx="3871595" cy="40322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403225"/>
                        </a:xfrm>
                        <a:prstGeom prst="rect">
                          <a:avLst/>
                        </a:prstGeom>
                        <a:solidFill>
                          <a:srgbClr val="FFFFFF"/>
                        </a:solidFill>
                        <a:ln w="9525">
                          <a:noFill/>
                          <a:miter lim="800000"/>
                          <a:headEnd/>
                          <a:tailEnd/>
                        </a:ln>
                      </wps:spPr>
                      <wps:txbx>
                        <w:txbxContent>
                          <w:p w14:paraId="23C9AE01" w14:textId="45C01F32" w:rsidR="00850306" w:rsidRPr="00980187" w:rsidRDefault="00982A22" w:rsidP="00850306">
                            <w:pPr>
                              <w:rPr>
                                <w:rFonts w:asciiTheme="majorHAnsi" w:hAnsiTheme="majorHAnsi" w:cstheme="minorHAnsi"/>
                                <w:b/>
                                <w:bCs/>
                                <w:sz w:val="16"/>
                                <w:szCs w:val="16"/>
                              </w:rPr>
                            </w:pPr>
                            <w:r w:rsidRPr="00980187">
                              <w:rPr>
                                <w:rFonts w:asciiTheme="majorHAnsi" w:hAnsiTheme="majorHAnsi" w:cstheme="minorHAnsi"/>
                                <w:b/>
                                <w:bCs/>
                                <w:sz w:val="16"/>
                                <w:szCs w:val="16"/>
                              </w:rPr>
                              <w:t xml:space="preserve">Photo 10: </w:t>
                            </w:r>
                            <w:r w:rsidR="00850306" w:rsidRPr="00980187">
                              <w:rPr>
                                <w:rFonts w:asciiTheme="majorHAnsi" w:hAnsiTheme="majorHAnsi" w:cstheme="minorHAnsi"/>
                                <w:b/>
                                <w:bCs/>
                                <w:sz w:val="16"/>
                                <w:szCs w:val="16"/>
                              </w:rPr>
                              <w:t xml:space="preserve">Empty container facility at the </w:t>
                            </w:r>
                            <w:r w:rsidR="00980187">
                              <w:rPr>
                                <w:rFonts w:asciiTheme="majorHAnsi" w:hAnsiTheme="majorHAnsi" w:cstheme="minorHAnsi"/>
                                <w:b/>
                                <w:bCs/>
                                <w:sz w:val="16"/>
                                <w:szCs w:val="16"/>
                              </w:rPr>
                              <w:t>Brisbane P</w:t>
                            </w:r>
                            <w:r w:rsidR="00850306" w:rsidRPr="00980187">
                              <w:rPr>
                                <w:rFonts w:asciiTheme="majorHAnsi" w:hAnsiTheme="majorHAnsi" w:cstheme="minorHAnsi"/>
                                <w:b/>
                                <w:bCs/>
                                <w:sz w:val="16"/>
                                <w:szCs w:val="16"/>
                              </w:rPr>
                              <w:t>ort where</w:t>
                            </w:r>
                            <w:r w:rsidR="00980187">
                              <w:rPr>
                                <w:rFonts w:asciiTheme="majorHAnsi" w:hAnsiTheme="majorHAnsi" w:cstheme="minorHAnsi"/>
                                <w:b/>
                                <w:bCs/>
                                <w:sz w:val="16"/>
                                <w:szCs w:val="16"/>
                              </w:rPr>
                              <w:t xml:space="preserve"> the</w:t>
                            </w:r>
                            <w:r w:rsidR="00850306" w:rsidRPr="00980187">
                              <w:rPr>
                                <w:rFonts w:asciiTheme="majorHAnsi" w:hAnsiTheme="majorHAnsi" w:cstheme="minorHAnsi"/>
                                <w:b/>
                                <w:bCs/>
                                <w:sz w:val="16"/>
                                <w:szCs w:val="16"/>
                              </w:rPr>
                              <w:t xml:space="preserve"> khapra </w:t>
                            </w:r>
                            <w:r w:rsidR="00980187">
                              <w:rPr>
                                <w:rFonts w:asciiTheme="majorHAnsi" w:hAnsiTheme="majorHAnsi" w:cstheme="minorHAnsi"/>
                                <w:b/>
                                <w:bCs/>
                                <w:sz w:val="16"/>
                                <w:szCs w:val="16"/>
                              </w:rPr>
                              <w:t xml:space="preserve">trial </w:t>
                            </w:r>
                            <w:r w:rsidR="00850306" w:rsidRPr="00980187">
                              <w:rPr>
                                <w:rFonts w:asciiTheme="majorHAnsi" w:hAnsiTheme="majorHAnsi" w:cstheme="minorHAnsi"/>
                                <w:b/>
                                <w:bCs/>
                                <w:sz w:val="16"/>
                                <w:szCs w:val="16"/>
                              </w:rPr>
                              <w:t>is taking place</w:t>
                            </w:r>
                            <w:r w:rsidR="00CA7AF5">
                              <w:rPr>
                                <w:rFonts w:asciiTheme="majorHAnsi" w:hAnsiTheme="majorHAnsi" w:cstheme="minorHAnsi"/>
                                <w:b/>
                                <w:bCs/>
                                <w:sz w:val="16"/>
                                <w:szCs w:val="16"/>
                              </w:rPr>
                              <w:t>.</w:t>
                            </w:r>
                            <w:r w:rsidR="00980187">
                              <w:rPr>
                                <w:rFonts w:asciiTheme="majorHAnsi" w:hAnsiTheme="majorHAnsi" w:cstheme="minorHAnsi"/>
                                <w:b/>
                                <w:bCs/>
                                <w:sz w:val="16"/>
                                <w:szCs w:val="16"/>
                              </w:rPr>
                              <w:t xml:space="preserve"> Photo credit: Keira Beattie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374E1" id="_x0000_s1037" type="#_x0000_t202" style="position:absolute;margin-left:-1.95pt;margin-top:13.25pt;width:304.85pt;height:31.75pt;z-index:25177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Z8IwIAACQ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tualitKDNM4&#10;o0cxBvIORlJGegbrK/R6sOgXRnzGMadWvb0H/t0TA9uemb24dQ6GXrAWyytiZHYROuH4CNIMn6DF&#10;NOwQIAGNndORO2SDIDqO6ek8mlgKx8er5XWxWC0o4Wib51dluUgpWPUcbZ0PHwRoEoWaOhx9QmfH&#10;ex9iNax6donJPCjZ7qRSSXH7ZqscOTJck106J/Tf3JQhQ01XC8wdowzE+LRBWgZcYyV1TZd5PDGc&#10;VZGN96ZNcmBSTTJWosyJnsjIxE0YmzENokjkRe4aaJ+QMAfT2uI3Q6EH95OSAVe2pv7HgTlBifpo&#10;kPRVMZ/HHU/KfHFdouIuLc2lhRmOUDUNlEziNqR/MXV2i8PpZOLtpZJTzbiKic7Tt4m7fqknr5fP&#10;vfkFAAD//wMAUEsDBBQABgAIAAAAIQA7bZlI3QAAAAgBAAAPAAAAZHJzL2Rvd25yZXYueG1sTI/B&#10;TsMwEETvSPyDtUhcUGtTSErSbCpAAnFt6QdsYjeJGttR7Dbp37Oc4Dia0cybYjvbXlzMGDrvEB6X&#10;CoRxtdedaxAO3x+LFxAhktPUe2cQribAtry9KSjXfnI7c9nHRnCJCzkhtDEOuZShbo2lsPSDcewd&#10;/WgpshwbqUeauNz2cqVUKi11jhdaGsx7a+rT/mwRjl/TQ5JN1Wc8rHfP6Rt168pfEe/v5tcNiGjm&#10;+BeGX3xGh5KZKn92OogeYfGUcRJhlSYg2E9VwlcqhEwpkGUh/x8ofwAAAP//AwBQSwECLQAUAAYA&#10;CAAAACEAtoM4kv4AAADhAQAAEwAAAAAAAAAAAAAAAAAAAAAAW0NvbnRlbnRfVHlwZXNdLnhtbFBL&#10;AQItABQABgAIAAAAIQA4/SH/1gAAAJQBAAALAAAAAAAAAAAAAAAAAC8BAABfcmVscy8ucmVsc1BL&#10;AQItABQABgAIAAAAIQAIK9Z8IwIAACQEAAAOAAAAAAAAAAAAAAAAAC4CAABkcnMvZTJvRG9jLnht&#10;bFBLAQItABQABgAIAAAAIQA7bZlI3QAAAAgBAAAPAAAAAAAAAAAAAAAAAH0EAABkcnMvZG93bnJl&#10;di54bWxQSwUGAAAAAAQABADzAAAAhwUAAAAA&#10;" stroked="f">
                <v:textbox>
                  <w:txbxContent>
                    <w:p w14:paraId="23C9AE01" w14:textId="45C01F32" w:rsidR="00850306" w:rsidRPr="00980187" w:rsidRDefault="00982A22" w:rsidP="00850306">
                      <w:pPr>
                        <w:rPr>
                          <w:rFonts w:asciiTheme="majorHAnsi" w:hAnsiTheme="majorHAnsi" w:cstheme="minorHAnsi"/>
                          <w:b/>
                          <w:bCs/>
                          <w:sz w:val="16"/>
                          <w:szCs w:val="16"/>
                        </w:rPr>
                      </w:pPr>
                      <w:r w:rsidRPr="00980187">
                        <w:rPr>
                          <w:rFonts w:asciiTheme="majorHAnsi" w:hAnsiTheme="majorHAnsi" w:cstheme="minorHAnsi"/>
                          <w:b/>
                          <w:bCs/>
                          <w:sz w:val="16"/>
                          <w:szCs w:val="16"/>
                        </w:rPr>
                        <w:t xml:space="preserve">Photo 10: </w:t>
                      </w:r>
                      <w:r w:rsidR="00850306" w:rsidRPr="00980187">
                        <w:rPr>
                          <w:rFonts w:asciiTheme="majorHAnsi" w:hAnsiTheme="majorHAnsi" w:cstheme="minorHAnsi"/>
                          <w:b/>
                          <w:bCs/>
                          <w:sz w:val="16"/>
                          <w:szCs w:val="16"/>
                        </w:rPr>
                        <w:t xml:space="preserve">Empty container facility at the </w:t>
                      </w:r>
                      <w:r w:rsidR="00980187">
                        <w:rPr>
                          <w:rFonts w:asciiTheme="majorHAnsi" w:hAnsiTheme="majorHAnsi" w:cstheme="minorHAnsi"/>
                          <w:b/>
                          <w:bCs/>
                          <w:sz w:val="16"/>
                          <w:szCs w:val="16"/>
                        </w:rPr>
                        <w:t>Brisbane P</w:t>
                      </w:r>
                      <w:r w:rsidR="00850306" w:rsidRPr="00980187">
                        <w:rPr>
                          <w:rFonts w:asciiTheme="majorHAnsi" w:hAnsiTheme="majorHAnsi" w:cstheme="minorHAnsi"/>
                          <w:b/>
                          <w:bCs/>
                          <w:sz w:val="16"/>
                          <w:szCs w:val="16"/>
                        </w:rPr>
                        <w:t>ort where</w:t>
                      </w:r>
                      <w:r w:rsidR="00980187">
                        <w:rPr>
                          <w:rFonts w:asciiTheme="majorHAnsi" w:hAnsiTheme="majorHAnsi" w:cstheme="minorHAnsi"/>
                          <w:b/>
                          <w:bCs/>
                          <w:sz w:val="16"/>
                          <w:szCs w:val="16"/>
                        </w:rPr>
                        <w:t xml:space="preserve"> the</w:t>
                      </w:r>
                      <w:r w:rsidR="00850306" w:rsidRPr="00980187">
                        <w:rPr>
                          <w:rFonts w:asciiTheme="majorHAnsi" w:hAnsiTheme="majorHAnsi" w:cstheme="minorHAnsi"/>
                          <w:b/>
                          <w:bCs/>
                          <w:sz w:val="16"/>
                          <w:szCs w:val="16"/>
                        </w:rPr>
                        <w:t xml:space="preserve"> khapra </w:t>
                      </w:r>
                      <w:r w:rsidR="00980187">
                        <w:rPr>
                          <w:rFonts w:asciiTheme="majorHAnsi" w:hAnsiTheme="majorHAnsi" w:cstheme="minorHAnsi"/>
                          <w:b/>
                          <w:bCs/>
                          <w:sz w:val="16"/>
                          <w:szCs w:val="16"/>
                        </w:rPr>
                        <w:t xml:space="preserve">trial </w:t>
                      </w:r>
                      <w:r w:rsidR="00850306" w:rsidRPr="00980187">
                        <w:rPr>
                          <w:rFonts w:asciiTheme="majorHAnsi" w:hAnsiTheme="majorHAnsi" w:cstheme="minorHAnsi"/>
                          <w:b/>
                          <w:bCs/>
                          <w:sz w:val="16"/>
                          <w:szCs w:val="16"/>
                        </w:rPr>
                        <w:t>is taking place</w:t>
                      </w:r>
                      <w:r w:rsidR="00CA7AF5">
                        <w:rPr>
                          <w:rFonts w:asciiTheme="majorHAnsi" w:hAnsiTheme="majorHAnsi" w:cstheme="minorHAnsi"/>
                          <w:b/>
                          <w:bCs/>
                          <w:sz w:val="16"/>
                          <w:szCs w:val="16"/>
                        </w:rPr>
                        <w:t>.</w:t>
                      </w:r>
                      <w:r w:rsidR="00980187">
                        <w:rPr>
                          <w:rFonts w:asciiTheme="majorHAnsi" w:hAnsiTheme="majorHAnsi" w:cstheme="minorHAnsi"/>
                          <w:b/>
                          <w:bCs/>
                          <w:sz w:val="16"/>
                          <w:szCs w:val="16"/>
                        </w:rPr>
                        <w:t xml:space="preserve"> Photo credit: Keira Beattie</w:t>
                      </w:r>
                    </w:p>
                  </w:txbxContent>
                </v:textbox>
                <w10:wrap type="square" anchorx="margin"/>
              </v:shape>
            </w:pict>
          </mc:Fallback>
        </mc:AlternateContent>
      </w:r>
      <w:r w:rsidR="00BE6163" w:rsidRPr="00775A79">
        <w:rPr>
          <w:rFonts w:asciiTheme="majorHAnsi" w:hAnsiTheme="majorHAnsi"/>
          <w:sz w:val="24"/>
          <w:szCs w:val="24"/>
        </w:rPr>
        <w:t xml:space="preserve">Due to </w:t>
      </w:r>
      <w:r w:rsidR="00BE6163">
        <w:rPr>
          <w:rFonts w:asciiTheme="majorHAnsi" w:hAnsiTheme="majorHAnsi"/>
          <w:sz w:val="24"/>
          <w:szCs w:val="24"/>
        </w:rPr>
        <w:t>the beetles’</w:t>
      </w:r>
      <w:r w:rsidR="00BE6163" w:rsidRPr="00775A79">
        <w:rPr>
          <w:rFonts w:asciiTheme="majorHAnsi" w:hAnsiTheme="majorHAnsi"/>
          <w:sz w:val="24"/>
          <w:szCs w:val="24"/>
        </w:rPr>
        <w:t xml:space="preserve"> small size, preference for inhabiting crevices and ability to survive for up to </w:t>
      </w:r>
      <w:r w:rsidR="00BC4BC6">
        <w:rPr>
          <w:rFonts w:asciiTheme="majorHAnsi" w:hAnsiTheme="majorHAnsi"/>
          <w:sz w:val="24"/>
          <w:szCs w:val="24"/>
        </w:rPr>
        <w:t>five</w:t>
      </w:r>
      <w:r w:rsidR="00BE6163" w:rsidRPr="00775A79">
        <w:rPr>
          <w:rFonts w:asciiTheme="majorHAnsi" w:hAnsiTheme="majorHAnsi"/>
          <w:sz w:val="24"/>
          <w:szCs w:val="24"/>
        </w:rPr>
        <w:t xml:space="preserve"> years without food,</w:t>
      </w:r>
      <w:r w:rsidR="00BE6163">
        <w:rPr>
          <w:rFonts w:asciiTheme="majorHAnsi" w:hAnsiTheme="majorHAnsi"/>
          <w:sz w:val="24"/>
          <w:szCs w:val="24"/>
        </w:rPr>
        <w:t xml:space="preserve"> they</w:t>
      </w:r>
      <w:r w:rsidR="00BE6163" w:rsidRPr="00775A79">
        <w:rPr>
          <w:rFonts w:asciiTheme="majorHAnsi" w:hAnsiTheme="majorHAnsi"/>
          <w:sz w:val="24"/>
          <w:szCs w:val="24"/>
        </w:rPr>
        <w:t xml:space="preserve"> can remain undetected under floors and in cracks and crevices in sea containers. Once a food source </w:t>
      </w:r>
      <w:r w:rsidR="00BE6163">
        <w:rPr>
          <w:rFonts w:asciiTheme="majorHAnsi" w:hAnsiTheme="majorHAnsi"/>
          <w:sz w:val="24"/>
          <w:szCs w:val="24"/>
        </w:rPr>
        <w:t xml:space="preserve">such as grain </w:t>
      </w:r>
      <w:r w:rsidR="00BE6163" w:rsidRPr="00775A79">
        <w:rPr>
          <w:rFonts w:asciiTheme="majorHAnsi" w:hAnsiTheme="majorHAnsi"/>
          <w:sz w:val="24"/>
          <w:szCs w:val="24"/>
        </w:rPr>
        <w:t>is present</w:t>
      </w:r>
      <w:r w:rsidR="00BE6163">
        <w:rPr>
          <w:rFonts w:asciiTheme="majorHAnsi" w:hAnsiTheme="majorHAnsi"/>
          <w:sz w:val="24"/>
          <w:szCs w:val="24"/>
        </w:rPr>
        <w:t xml:space="preserve">, </w:t>
      </w:r>
      <w:r w:rsidR="00BE6163" w:rsidRPr="00775A79">
        <w:rPr>
          <w:rFonts w:asciiTheme="majorHAnsi" w:hAnsiTheme="majorHAnsi"/>
          <w:sz w:val="24"/>
          <w:szCs w:val="24"/>
        </w:rPr>
        <w:t>khapra beetle</w:t>
      </w:r>
      <w:r w:rsidR="00BE6163">
        <w:rPr>
          <w:rFonts w:asciiTheme="majorHAnsi" w:hAnsiTheme="majorHAnsi"/>
          <w:sz w:val="24"/>
          <w:szCs w:val="24"/>
        </w:rPr>
        <w:t>s</w:t>
      </w:r>
      <w:r w:rsidR="00BE6163" w:rsidRPr="00775A79">
        <w:rPr>
          <w:rFonts w:asciiTheme="majorHAnsi" w:hAnsiTheme="majorHAnsi"/>
          <w:sz w:val="24"/>
          <w:szCs w:val="24"/>
        </w:rPr>
        <w:t xml:space="preserve"> can re-emerge</w:t>
      </w:r>
      <w:r w:rsidR="00BE6163">
        <w:rPr>
          <w:rFonts w:asciiTheme="majorHAnsi" w:hAnsiTheme="majorHAnsi"/>
          <w:sz w:val="24"/>
          <w:szCs w:val="24"/>
        </w:rPr>
        <w:t xml:space="preserve"> and infest the new material in the container</w:t>
      </w:r>
      <w:r w:rsidR="00850306" w:rsidRPr="00775A79">
        <w:rPr>
          <w:rFonts w:asciiTheme="majorHAnsi" w:hAnsiTheme="majorHAnsi"/>
          <w:sz w:val="24"/>
          <w:szCs w:val="24"/>
        </w:rPr>
        <w:t xml:space="preserve">. </w:t>
      </w:r>
    </w:p>
    <w:p w14:paraId="64965637" w14:textId="294A2079" w:rsidR="00B732DE" w:rsidRPr="00B732DE" w:rsidRDefault="00982A22" w:rsidP="00B732DE">
      <w:pPr>
        <w:spacing w:after="240"/>
        <w:rPr>
          <w:rFonts w:asciiTheme="majorHAnsi" w:hAnsiTheme="majorHAnsi"/>
          <w:noProof/>
          <w:sz w:val="24"/>
          <w:szCs w:val="24"/>
        </w:rPr>
      </w:pPr>
      <w:r w:rsidRPr="00775A79">
        <w:rPr>
          <w:rFonts w:asciiTheme="majorHAnsi" w:hAnsiTheme="majorHAnsi"/>
          <w:noProof/>
          <w:sz w:val="24"/>
          <w:szCs w:val="24"/>
        </w:rPr>
        <mc:AlternateContent>
          <mc:Choice Requires="wps">
            <w:drawing>
              <wp:anchor distT="45720" distB="45720" distL="114300" distR="114300" simplePos="0" relativeHeight="251775488" behindDoc="0" locked="0" layoutInCell="1" allowOverlap="1" wp14:anchorId="7041FA68" wp14:editId="4D658812">
                <wp:simplePos x="0" y="0"/>
                <wp:positionH relativeFrom="margin">
                  <wp:posOffset>2578100</wp:posOffset>
                </wp:positionH>
                <wp:positionV relativeFrom="paragraph">
                  <wp:posOffset>2132330</wp:posOffset>
                </wp:positionV>
                <wp:extent cx="3459480" cy="415925"/>
                <wp:effectExtent l="0" t="0" r="7620" b="3175"/>
                <wp:wrapSquare wrapText="bothSides"/>
                <wp:docPr id="1559507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415925"/>
                        </a:xfrm>
                        <a:prstGeom prst="rect">
                          <a:avLst/>
                        </a:prstGeom>
                        <a:solidFill>
                          <a:srgbClr val="FFFFFF"/>
                        </a:solidFill>
                        <a:ln w="9525">
                          <a:noFill/>
                          <a:miter lim="800000"/>
                          <a:headEnd/>
                          <a:tailEnd/>
                        </a:ln>
                      </wps:spPr>
                      <wps:txbx>
                        <w:txbxContent>
                          <w:p w14:paraId="288FB4C3" w14:textId="7030546B" w:rsidR="00850306" w:rsidRPr="00980187" w:rsidRDefault="00982A22" w:rsidP="00850306">
                            <w:pPr>
                              <w:rPr>
                                <w:rFonts w:asciiTheme="majorHAnsi" w:hAnsiTheme="majorHAnsi" w:cstheme="minorHAnsi"/>
                                <w:b/>
                                <w:bCs/>
                                <w:sz w:val="16"/>
                                <w:szCs w:val="16"/>
                              </w:rPr>
                            </w:pPr>
                            <w:r w:rsidRPr="00980187">
                              <w:rPr>
                                <w:rFonts w:asciiTheme="majorHAnsi" w:hAnsiTheme="majorHAnsi" w:cstheme="minorHAnsi"/>
                                <w:b/>
                                <w:bCs/>
                                <w:sz w:val="16"/>
                                <w:szCs w:val="16"/>
                              </w:rPr>
                              <w:t xml:space="preserve">Photo 11: </w:t>
                            </w:r>
                            <w:r w:rsidR="00850306" w:rsidRPr="00980187">
                              <w:rPr>
                                <w:rFonts w:asciiTheme="majorHAnsi" w:hAnsiTheme="majorHAnsi" w:cstheme="minorHAnsi"/>
                                <w:b/>
                                <w:bCs/>
                                <w:sz w:val="16"/>
                                <w:szCs w:val="16"/>
                              </w:rPr>
                              <w:t>Vacuum cleaner with dust interceptor to inhibit cross-contamination of samples</w:t>
                            </w:r>
                            <w:r w:rsidR="00980187">
                              <w:rPr>
                                <w:rFonts w:asciiTheme="majorHAnsi" w:hAnsiTheme="majorHAnsi" w:cstheme="minorHAnsi"/>
                                <w:b/>
                                <w:bCs/>
                                <w:sz w:val="16"/>
                                <w:szCs w:val="16"/>
                              </w:rPr>
                              <w:t xml:space="preserve"> Photo credit: Keira Beattie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1FA68" id="_x0000_s1038" type="#_x0000_t202" style="position:absolute;margin-left:203pt;margin-top:167.9pt;width:272.4pt;height:32.75pt;z-index:25177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Xh1JwIAACsEAAAOAAAAZHJzL2Uyb0RvYy54bWysU1+P0zAMf0fiO0R5Z+3Kym3VutOxYwjp&#10;+CPd8QHSNF0jkjgk2drx6XHS3RjwhshDZMf2z/bPzvp21IochfMSTE3ns5wSYTi00uxr+vVp92pJ&#10;iQ/MtEyBETU9CU9vNy9frAdbiQJ6UK1wBEGMrwZb0z4EW2WZ573QzM/ACoPGDpxmAVW3z1rHBkTX&#10;Kivy/E02gGutAy68x9f7yUg3Cb/rBA+fu86LQFRNsbaQbpfuJt7ZZs2qvWO2l/xcBvuHKjSTBpNe&#10;oO5ZYOTg5F9QWnIHHrow46Az6DrJReoBu5nnf3Tz2DMrUi9IjrcXmvz/g+Wfjl8ckS3OrixXZX5T&#10;FJQYpnFUT2IM5C2MpIgsDdZX6Pxo0T2M+IwRqWNvH4B/88TAtmdmL+6cg6EXrMUq5zEyuwqdcHwE&#10;aYaP0GIadgiQgMbO6UghkkIQHad1ukwolsLx8fWiXC2WaOJoW8zLVVGmFKx6jrbOh/cCNIlCTR1u&#10;QEJnxwcfYjWsenaJyTwo2e6kUklx+2arHDky3JZdOmf039yUIUNNVyXmjlEGYnxaJC0DbrOSuqbL&#10;PJ4YzqrIxjvTJjkwqSYZK1HmTE9kZOImjM04zeNCewPtCQlzMG0v/jYUenA/KBlwc2vqvx+YE5So&#10;DwZJX80Xi7jqSVmUNwUq7trSXFuY4QhV00DJJG5D+h5TZ3c4nE4m3uIUp0rONeNGJjrPvyeu/LWe&#10;vH798c1PAAAA//8DAFBLAwQUAAYACAAAACEAbXc01d8AAAALAQAADwAAAGRycy9kb3ducmV2Lnht&#10;bEyPwU7DMBBE70j8g7VIXBC1S5qUhjgVIIG4tvQDnHibRMTrKHab9O/ZnuC2oxnNziu2s+vFGcfQ&#10;edKwXCgQSLW3HTUaDt8fj88gQjRkTe8JNVwwwLa8vSlMbv1EOzzvYyO4hEJuNLQxDrmUoW7RmbDw&#10;AxJ7Rz86E1mOjbSjmbjc9fJJqUw60xF/aM2A7y3WP/uT03D8mh7SzVR9xsN6t8reTLeu/EXr+7v5&#10;9QVExDn+heE6n6dDyZsqfyIbRK9hpTJmiRqSJGUGTmxSxUd1tZYJyLKQ/xnKXwAAAP//AwBQSwEC&#10;LQAUAAYACAAAACEAtoM4kv4AAADhAQAAEwAAAAAAAAAAAAAAAAAAAAAAW0NvbnRlbnRfVHlwZXNd&#10;LnhtbFBLAQItABQABgAIAAAAIQA4/SH/1gAAAJQBAAALAAAAAAAAAAAAAAAAAC8BAABfcmVscy8u&#10;cmVsc1BLAQItABQABgAIAAAAIQD0cXh1JwIAACsEAAAOAAAAAAAAAAAAAAAAAC4CAABkcnMvZTJv&#10;RG9jLnhtbFBLAQItABQABgAIAAAAIQBtdzTV3wAAAAsBAAAPAAAAAAAAAAAAAAAAAIEEAABkcnMv&#10;ZG93bnJldi54bWxQSwUGAAAAAAQABADzAAAAjQUAAAAA&#10;" stroked="f">
                <v:textbox>
                  <w:txbxContent>
                    <w:p w14:paraId="288FB4C3" w14:textId="7030546B" w:rsidR="00850306" w:rsidRPr="00980187" w:rsidRDefault="00982A22" w:rsidP="00850306">
                      <w:pPr>
                        <w:rPr>
                          <w:rFonts w:asciiTheme="majorHAnsi" w:hAnsiTheme="majorHAnsi" w:cstheme="minorHAnsi"/>
                          <w:b/>
                          <w:bCs/>
                          <w:sz w:val="16"/>
                          <w:szCs w:val="16"/>
                        </w:rPr>
                      </w:pPr>
                      <w:r w:rsidRPr="00980187">
                        <w:rPr>
                          <w:rFonts w:asciiTheme="majorHAnsi" w:hAnsiTheme="majorHAnsi" w:cstheme="minorHAnsi"/>
                          <w:b/>
                          <w:bCs/>
                          <w:sz w:val="16"/>
                          <w:szCs w:val="16"/>
                        </w:rPr>
                        <w:t xml:space="preserve">Photo 11: </w:t>
                      </w:r>
                      <w:r w:rsidR="00850306" w:rsidRPr="00980187">
                        <w:rPr>
                          <w:rFonts w:asciiTheme="majorHAnsi" w:hAnsiTheme="majorHAnsi" w:cstheme="minorHAnsi"/>
                          <w:b/>
                          <w:bCs/>
                          <w:sz w:val="16"/>
                          <w:szCs w:val="16"/>
                        </w:rPr>
                        <w:t>Vacuum cleaner with dust interceptor to inhibit cross-contamination of samples</w:t>
                      </w:r>
                      <w:r w:rsidR="00980187">
                        <w:rPr>
                          <w:rFonts w:asciiTheme="majorHAnsi" w:hAnsiTheme="majorHAnsi" w:cstheme="minorHAnsi"/>
                          <w:b/>
                          <w:bCs/>
                          <w:sz w:val="16"/>
                          <w:szCs w:val="16"/>
                        </w:rPr>
                        <w:t xml:space="preserve"> Photo credit: Keira Beattie</w:t>
                      </w:r>
                    </w:p>
                  </w:txbxContent>
                </v:textbox>
                <w10:wrap type="square" anchorx="margin"/>
              </v:shape>
            </w:pict>
          </mc:Fallback>
        </mc:AlternateContent>
      </w:r>
      <w:r w:rsidR="00B732DE" w:rsidRPr="00B732DE">
        <w:rPr>
          <w:rFonts w:asciiTheme="majorHAnsi" w:hAnsiTheme="majorHAnsi"/>
          <w:noProof/>
          <w:sz w:val="24"/>
          <w:szCs w:val="24"/>
        </w:rPr>
        <w:t xml:space="preserve">Enhanced innovation can help us detect biosecurity threats </w:t>
      </w:r>
      <w:r w:rsidR="00B732DE">
        <w:rPr>
          <w:rFonts w:asciiTheme="majorHAnsi" w:hAnsiTheme="majorHAnsi"/>
          <w:noProof/>
          <w:sz w:val="24"/>
          <w:szCs w:val="24"/>
        </w:rPr>
        <w:t xml:space="preserve">such as khapra beetle </w:t>
      </w:r>
      <w:r w:rsidR="00B732DE" w:rsidRPr="00B732DE">
        <w:rPr>
          <w:rFonts w:asciiTheme="majorHAnsi" w:hAnsiTheme="majorHAnsi"/>
          <w:noProof/>
          <w:sz w:val="24"/>
          <w:szCs w:val="24"/>
        </w:rPr>
        <w:t xml:space="preserve">faster and more accurately. Environmental DNA (eDNA) is a </w:t>
      </w:r>
      <w:r w:rsidR="00757CA2">
        <w:rPr>
          <w:rFonts w:asciiTheme="majorHAnsi" w:hAnsiTheme="majorHAnsi"/>
          <w:noProof/>
          <w:sz w:val="24"/>
          <w:szCs w:val="24"/>
        </w:rPr>
        <w:t>rapidly evolving technology</w:t>
      </w:r>
      <w:r w:rsidR="00B732DE" w:rsidRPr="00B732DE">
        <w:rPr>
          <w:rFonts w:asciiTheme="majorHAnsi" w:hAnsiTheme="majorHAnsi"/>
          <w:noProof/>
          <w:sz w:val="24"/>
          <w:szCs w:val="24"/>
        </w:rPr>
        <w:t xml:space="preserve"> that could enhance our biosecurity system.</w:t>
      </w:r>
      <w:r w:rsidR="00B732DE" w:rsidRPr="00B732DE" w:rsidDel="00AE7F5B">
        <w:rPr>
          <w:rFonts w:asciiTheme="majorHAnsi" w:hAnsiTheme="majorHAnsi"/>
          <w:noProof/>
          <w:sz w:val="24"/>
          <w:szCs w:val="24"/>
        </w:rPr>
        <w:t xml:space="preserve"> </w:t>
      </w:r>
      <w:r w:rsidR="00B732DE" w:rsidRPr="00B732DE">
        <w:rPr>
          <w:rFonts w:asciiTheme="majorHAnsi" w:hAnsiTheme="majorHAnsi"/>
          <w:noProof/>
          <w:sz w:val="24"/>
          <w:szCs w:val="24"/>
        </w:rPr>
        <w:t xml:space="preserve">eDNA is derived from </w:t>
      </w:r>
      <w:r w:rsidR="00757CA2">
        <w:rPr>
          <w:rFonts w:asciiTheme="majorHAnsi" w:hAnsiTheme="majorHAnsi"/>
          <w:noProof/>
          <w:sz w:val="24"/>
          <w:szCs w:val="24"/>
        </w:rPr>
        <w:t xml:space="preserve">shed cells </w:t>
      </w:r>
      <w:r w:rsidR="00B732DE" w:rsidRPr="00B732DE">
        <w:rPr>
          <w:rFonts w:asciiTheme="majorHAnsi" w:hAnsiTheme="majorHAnsi"/>
          <w:noProof/>
          <w:sz w:val="24"/>
          <w:szCs w:val="24"/>
        </w:rPr>
        <w:t>and other excretions left behind by organisms in the environment. By collecting soil, dust or water samples we can test to determine if an organism’s DNA is present. If it is present, we can go a step further and test for eRNA which may mean the organism is not only present</w:t>
      </w:r>
      <w:r w:rsidR="00B732DE">
        <w:rPr>
          <w:rFonts w:asciiTheme="majorHAnsi" w:hAnsiTheme="majorHAnsi"/>
          <w:noProof/>
          <w:sz w:val="24"/>
          <w:szCs w:val="24"/>
        </w:rPr>
        <w:t>,</w:t>
      </w:r>
      <w:r w:rsidR="00B732DE" w:rsidRPr="00B732DE">
        <w:rPr>
          <w:rFonts w:asciiTheme="majorHAnsi" w:hAnsiTheme="majorHAnsi"/>
          <w:noProof/>
          <w:sz w:val="24"/>
          <w:szCs w:val="24"/>
        </w:rPr>
        <w:t xml:space="preserve"> but alive! </w:t>
      </w:r>
    </w:p>
    <w:p w14:paraId="18D8BB23" w14:textId="4E2FCCB0" w:rsidR="00B732DE" w:rsidRDefault="00B732DE" w:rsidP="00B732DE">
      <w:pPr>
        <w:spacing w:after="240"/>
        <w:rPr>
          <w:rFonts w:asciiTheme="majorHAnsi" w:hAnsiTheme="majorHAnsi"/>
          <w:noProof/>
          <w:sz w:val="24"/>
          <w:szCs w:val="24"/>
        </w:rPr>
      </w:pPr>
    </w:p>
    <w:p w14:paraId="6A401D12" w14:textId="182A295F" w:rsidR="00B732DE" w:rsidRDefault="00353156" w:rsidP="00B732DE">
      <w:pPr>
        <w:spacing w:after="240"/>
        <w:rPr>
          <w:rFonts w:asciiTheme="majorHAnsi" w:hAnsiTheme="majorHAnsi"/>
          <w:noProof/>
          <w:sz w:val="24"/>
          <w:szCs w:val="24"/>
        </w:rPr>
      </w:pPr>
      <w:r>
        <w:rPr>
          <w:rFonts w:ascii="Cambria" w:eastAsia="Calibri" w:hAnsi="Cambria" w:cs="Times New Roman"/>
          <w:noProof/>
        </w:rPr>
        <w:lastRenderedPageBreak/>
        <w:drawing>
          <wp:anchor distT="0" distB="0" distL="114300" distR="114300" simplePos="0" relativeHeight="251799040" behindDoc="0" locked="0" layoutInCell="1" allowOverlap="1" wp14:anchorId="3F4CFD5F" wp14:editId="5DE9B6CE">
            <wp:simplePos x="0" y="0"/>
            <wp:positionH relativeFrom="margin">
              <wp:align>left</wp:align>
            </wp:positionH>
            <wp:positionV relativeFrom="paragraph">
              <wp:posOffset>0</wp:posOffset>
            </wp:positionV>
            <wp:extent cx="2635885" cy="35109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6684" cy="3525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32DE">
        <w:rPr>
          <w:rFonts w:ascii="Cambria" w:eastAsia="Calibri" w:hAnsi="Cambria" w:cs="Times New Roman"/>
        </w:rPr>
        <w:t>T</w:t>
      </w:r>
      <w:r w:rsidR="00B732DE" w:rsidRPr="00B732DE">
        <w:rPr>
          <w:rFonts w:asciiTheme="majorHAnsi" w:hAnsiTheme="majorHAnsi"/>
          <w:noProof/>
          <w:sz w:val="24"/>
          <w:szCs w:val="24"/>
        </w:rPr>
        <w:t xml:space="preserve">hrough the Centre for Invasive Species Solutions, Dr Alejandro Trujillo-Gonzalez (University of Canberra) has developed a real-time eDNA test for khapra beetle as part of the </w:t>
      </w:r>
      <w:hyperlink r:id="rId53" w:history="1">
        <w:r w:rsidR="00B732DE" w:rsidRPr="00B732DE">
          <w:rPr>
            <w:rStyle w:val="Hyperlink"/>
            <w:rFonts w:asciiTheme="majorHAnsi" w:hAnsiTheme="majorHAnsi"/>
            <w:noProof/>
            <w:sz w:val="24"/>
            <w:szCs w:val="24"/>
          </w:rPr>
          <w:t>Biosecurity Innovation Program</w:t>
        </w:r>
      </w:hyperlink>
      <w:r w:rsidR="00B732DE" w:rsidRPr="00B732DE">
        <w:rPr>
          <w:rFonts w:asciiTheme="majorHAnsi" w:hAnsiTheme="majorHAnsi"/>
          <w:noProof/>
          <w:sz w:val="24"/>
          <w:szCs w:val="24"/>
        </w:rPr>
        <w:t xml:space="preserve">. Over the next few months, our officers and the sea container park staff will be collecting samples for Dr Trujillo-Gonzalez to test for the presence of khapra beetle. Samples are being collected by vacuuming and sweeping the inside, underside and door seals of containers. </w:t>
      </w:r>
    </w:p>
    <w:p w14:paraId="511406E9" w14:textId="7394588E" w:rsidR="00B732DE" w:rsidRPr="00B732DE" w:rsidRDefault="00B732DE" w:rsidP="00B732DE">
      <w:pPr>
        <w:spacing w:after="240"/>
        <w:rPr>
          <w:rFonts w:asciiTheme="majorHAnsi" w:hAnsiTheme="majorHAnsi"/>
          <w:noProof/>
          <w:sz w:val="24"/>
          <w:szCs w:val="24"/>
        </w:rPr>
      </w:pPr>
      <w:r w:rsidRPr="00775A79">
        <w:rPr>
          <w:rFonts w:asciiTheme="majorHAnsi" w:hAnsiTheme="majorHAnsi"/>
          <w:noProof/>
          <w:sz w:val="24"/>
          <w:szCs w:val="24"/>
        </w:rPr>
        <mc:AlternateContent>
          <mc:Choice Requires="wps">
            <w:drawing>
              <wp:anchor distT="45720" distB="45720" distL="114300" distR="114300" simplePos="0" relativeHeight="251776512" behindDoc="0" locked="0" layoutInCell="1" allowOverlap="1" wp14:anchorId="23E89096" wp14:editId="35F0C4A3">
                <wp:simplePos x="0" y="0"/>
                <wp:positionH relativeFrom="margin">
                  <wp:align>left</wp:align>
                </wp:positionH>
                <wp:positionV relativeFrom="paragraph">
                  <wp:posOffset>1356857</wp:posOffset>
                </wp:positionV>
                <wp:extent cx="2644140" cy="345440"/>
                <wp:effectExtent l="0" t="0" r="3810" b="0"/>
                <wp:wrapSquare wrapText="bothSides"/>
                <wp:docPr id="155950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346" cy="345440"/>
                        </a:xfrm>
                        <a:prstGeom prst="rect">
                          <a:avLst/>
                        </a:prstGeom>
                        <a:solidFill>
                          <a:srgbClr val="FFFFFF"/>
                        </a:solidFill>
                        <a:ln w="9525">
                          <a:noFill/>
                          <a:miter lim="800000"/>
                          <a:headEnd/>
                          <a:tailEnd/>
                        </a:ln>
                      </wps:spPr>
                      <wps:txbx>
                        <w:txbxContent>
                          <w:p w14:paraId="342A00C0" w14:textId="3799D308" w:rsidR="00980187" w:rsidRPr="00980187" w:rsidRDefault="00982A22" w:rsidP="00850306">
                            <w:pPr>
                              <w:rPr>
                                <w:rFonts w:asciiTheme="majorHAnsi" w:hAnsiTheme="majorHAnsi" w:cstheme="minorHAnsi"/>
                                <w:b/>
                                <w:bCs/>
                                <w:sz w:val="16"/>
                                <w:szCs w:val="16"/>
                              </w:rPr>
                            </w:pPr>
                            <w:r w:rsidRPr="00980187">
                              <w:rPr>
                                <w:rFonts w:asciiTheme="majorHAnsi" w:hAnsiTheme="majorHAnsi" w:cstheme="minorHAnsi"/>
                                <w:b/>
                                <w:bCs/>
                                <w:sz w:val="16"/>
                                <w:szCs w:val="16"/>
                              </w:rPr>
                              <w:t xml:space="preserve">Photo 12: </w:t>
                            </w:r>
                            <w:r w:rsidR="00850306" w:rsidRPr="00980187">
                              <w:rPr>
                                <w:rFonts w:asciiTheme="majorHAnsi" w:hAnsiTheme="majorHAnsi" w:cstheme="minorHAnsi"/>
                                <w:b/>
                                <w:bCs/>
                                <w:sz w:val="16"/>
                                <w:szCs w:val="16"/>
                              </w:rPr>
                              <w:t xml:space="preserve">Vacuuming </w:t>
                            </w:r>
                            <w:r w:rsidR="00B732DE">
                              <w:rPr>
                                <w:rFonts w:asciiTheme="majorHAnsi" w:hAnsiTheme="majorHAnsi" w:cstheme="minorHAnsi"/>
                                <w:b/>
                                <w:bCs/>
                                <w:sz w:val="16"/>
                                <w:szCs w:val="16"/>
                              </w:rPr>
                              <w:t>inside a</w:t>
                            </w:r>
                            <w:r w:rsidR="00850306" w:rsidRPr="00980187">
                              <w:rPr>
                                <w:rFonts w:asciiTheme="majorHAnsi" w:hAnsiTheme="majorHAnsi" w:cstheme="minorHAnsi"/>
                                <w:b/>
                                <w:bCs/>
                                <w:sz w:val="16"/>
                                <w:szCs w:val="16"/>
                              </w:rPr>
                              <w:t xml:space="preserve"> shipping cleaner to obtain a sample</w:t>
                            </w:r>
                            <w:r w:rsidR="00B732DE">
                              <w:rPr>
                                <w:rFonts w:asciiTheme="majorHAnsi" w:hAnsiTheme="majorHAnsi" w:cstheme="minorHAnsi"/>
                                <w:b/>
                                <w:bCs/>
                                <w:sz w:val="16"/>
                                <w:szCs w:val="16"/>
                              </w:rPr>
                              <w:t xml:space="preserve">. </w:t>
                            </w:r>
                            <w:r w:rsidR="00980187">
                              <w:rPr>
                                <w:rFonts w:asciiTheme="majorHAnsi" w:hAnsiTheme="majorHAnsi" w:cstheme="minorHAnsi"/>
                                <w:b/>
                                <w:bCs/>
                                <w:sz w:val="16"/>
                                <w:szCs w:val="16"/>
                              </w:rPr>
                              <w:t>Photo credit: Keira Beattie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89096" id="_x0000_s1039" type="#_x0000_t202" style="position:absolute;margin-left:0;margin-top:106.85pt;width:208.2pt;height:27.2pt;z-index:251776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91KQIAACsEAAAOAAAAZHJzL2Uyb0RvYy54bWysU9uO2yAQfa/Uf0C8N3YcO7ux4qy22aaq&#10;tL1Iu/0AjHGMihkKJPb26zvgJI22b1V5QAwzc5g5c1jfjb0iR2GdBF3R+SylRGgOjdT7in5/3r27&#10;pcR5phumQIuKvghH7zZv36wHU4oMOlCNsARBtCsHU9HOe1MmieOd6JmbgREanS3Ynnk07T5pLBsQ&#10;vVdJlqbLZADbGAtcOIe3D5OTbiJ+2wruv7atE56oimJtPu427nXYk82alXvLTCf5qQz2D1X0TGp8&#10;9AL1wDwjByv/guolt+Cg9TMOfQJtK7mIPWA38/RVN08dMyL2guQ4c6HJ/T9Y/uX4zRLZ4OyKYlWk&#10;N9mCEs16HNWzGD15DyPJAkuDcSUGPxkM9yNeY0bs2JlH4D8c0bDtmN6Le2th6ARrsMp5yEyuUicc&#10;F0Dq4TM0+Aw7eIhAY2v7QCGSQhAdp/VymVAoheNltszzRb6khKNvkRd5HkeYsPKcbazzHwX0JBwq&#10;alEBEZ0dH50P1bDyHBIec6Bks5NKRcPu662y5MhQLbu4YgOvwpQmQ0VXRVZEZA0hPwqplx7VrGRf&#10;0ds0rElfgY0Puokhnkk1nbESpU/0BEYmbvxYj9M8Fmfaa2hekDALk3rxt+GhA/uLkgGVW1H388Cs&#10;oER90kj6ah5YIT4aeXGToWGvPfW1h2mOUBX1lEzHrY/fI/Ch4R6H08rIW5jiVMmpZlRkpPP0e4Lk&#10;r+0Y9eePb34DAAD//wMAUEsDBBQABgAIAAAAIQD+6shZ3QAAAAgBAAAPAAAAZHJzL2Rvd25yZXYu&#10;eG1sTI9BT4NAEIXvJv6HzZh4MXahIlRkadRE47W1P2CAKRDZWcJuC/33jic9vnmT975XbBc7qDNN&#10;vndsIF5FoIhr1/TcGjh8vd9vQPmA3ODgmAxcyMO2vL4qMG/czDs670OrJIR9jga6EMZca193ZNGv&#10;3Egs3tFNFoPIqdXNhLOE20GvoyjVFnuWhg5Heuuo/t6frIHj53z3+DRXH+GQ7ZL0Ffuschdjbm+W&#10;l2dQgZbw9wy/+IIOpTBV7sSNV4MBGRIMrOOHDJTYSZwmoCq5pJsYdFno/wPKHwAAAP//AwBQSwEC&#10;LQAUAAYACAAAACEAtoM4kv4AAADhAQAAEwAAAAAAAAAAAAAAAAAAAAAAW0NvbnRlbnRfVHlwZXNd&#10;LnhtbFBLAQItABQABgAIAAAAIQA4/SH/1gAAAJQBAAALAAAAAAAAAAAAAAAAAC8BAABfcmVscy8u&#10;cmVsc1BLAQItABQABgAIAAAAIQAi6Q91KQIAACsEAAAOAAAAAAAAAAAAAAAAAC4CAABkcnMvZTJv&#10;RG9jLnhtbFBLAQItABQABgAIAAAAIQD+6shZ3QAAAAgBAAAPAAAAAAAAAAAAAAAAAIMEAABkcnMv&#10;ZG93bnJldi54bWxQSwUGAAAAAAQABADzAAAAjQUAAAAA&#10;" stroked="f">
                <v:textbox>
                  <w:txbxContent>
                    <w:p w14:paraId="342A00C0" w14:textId="3799D308" w:rsidR="00980187" w:rsidRPr="00980187" w:rsidRDefault="00982A22" w:rsidP="00850306">
                      <w:pPr>
                        <w:rPr>
                          <w:rFonts w:asciiTheme="majorHAnsi" w:hAnsiTheme="majorHAnsi" w:cstheme="minorHAnsi"/>
                          <w:b/>
                          <w:bCs/>
                          <w:sz w:val="16"/>
                          <w:szCs w:val="16"/>
                        </w:rPr>
                      </w:pPr>
                      <w:r w:rsidRPr="00980187">
                        <w:rPr>
                          <w:rFonts w:asciiTheme="majorHAnsi" w:hAnsiTheme="majorHAnsi" w:cstheme="minorHAnsi"/>
                          <w:b/>
                          <w:bCs/>
                          <w:sz w:val="16"/>
                          <w:szCs w:val="16"/>
                        </w:rPr>
                        <w:t xml:space="preserve">Photo 12: </w:t>
                      </w:r>
                      <w:r w:rsidR="00850306" w:rsidRPr="00980187">
                        <w:rPr>
                          <w:rFonts w:asciiTheme="majorHAnsi" w:hAnsiTheme="majorHAnsi" w:cstheme="minorHAnsi"/>
                          <w:b/>
                          <w:bCs/>
                          <w:sz w:val="16"/>
                          <w:szCs w:val="16"/>
                        </w:rPr>
                        <w:t xml:space="preserve">Vacuuming </w:t>
                      </w:r>
                      <w:r w:rsidR="00B732DE">
                        <w:rPr>
                          <w:rFonts w:asciiTheme="majorHAnsi" w:hAnsiTheme="majorHAnsi" w:cstheme="minorHAnsi"/>
                          <w:b/>
                          <w:bCs/>
                          <w:sz w:val="16"/>
                          <w:szCs w:val="16"/>
                        </w:rPr>
                        <w:t>inside a</w:t>
                      </w:r>
                      <w:r w:rsidR="00850306" w:rsidRPr="00980187">
                        <w:rPr>
                          <w:rFonts w:asciiTheme="majorHAnsi" w:hAnsiTheme="majorHAnsi" w:cstheme="minorHAnsi"/>
                          <w:b/>
                          <w:bCs/>
                          <w:sz w:val="16"/>
                          <w:szCs w:val="16"/>
                        </w:rPr>
                        <w:t xml:space="preserve"> shipping cleaner to obtain a sample</w:t>
                      </w:r>
                      <w:r w:rsidR="00B732DE">
                        <w:rPr>
                          <w:rFonts w:asciiTheme="majorHAnsi" w:hAnsiTheme="majorHAnsi" w:cstheme="minorHAnsi"/>
                          <w:b/>
                          <w:bCs/>
                          <w:sz w:val="16"/>
                          <w:szCs w:val="16"/>
                        </w:rPr>
                        <w:t xml:space="preserve">. </w:t>
                      </w:r>
                      <w:r w:rsidR="00980187">
                        <w:rPr>
                          <w:rFonts w:asciiTheme="majorHAnsi" w:hAnsiTheme="majorHAnsi" w:cstheme="minorHAnsi"/>
                          <w:b/>
                          <w:bCs/>
                          <w:sz w:val="16"/>
                          <w:szCs w:val="16"/>
                        </w:rPr>
                        <w:t>Photo credit: Keira Beattie</w:t>
                      </w:r>
                    </w:p>
                  </w:txbxContent>
                </v:textbox>
                <w10:wrap type="square" anchorx="margin"/>
              </v:shape>
            </w:pict>
          </mc:Fallback>
        </mc:AlternateContent>
      </w:r>
      <w:r w:rsidR="000F4777">
        <w:rPr>
          <w:rFonts w:asciiTheme="majorHAnsi" w:hAnsiTheme="majorHAnsi"/>
          <w:noProof/>
          <w:sz w:val="24"/>
          <w:szCs w:val="24"/>
        </w:rPr>
        <w:t>C</w:t>
      </w:r>
      <w:r w:rsidRPr="00B732DE">
        <w:rPr>
          <w:rFonts w:asciiTheme="majorHAnsi" w:hAnsiTheme="majorHAnsi"/>
          <w:noProof/>
          <w:sz w:val="24"/>
          <w:szCs w:val="24"/>
        </w:rPr>
        <w:t xml:space="preserve">ontainers </w:t>
      </w:r>
      <w:r w:rsidR="000F4777">
        <w:rPr>
          <w:rFonts w:asciiTheme="majorHAnsi" w:hAnsiTheme="majorHAnsi"/>
          <w:noProof/>
          <w:sz w:val="24"/>
          <w:szCs w:val="24"/>
        </w:rPr>
        <w:t xml:space="preserve">(20 and 40 foot) </w:t>
      </w:r>
      <w:r w:rsidRPr="00B732DE">
        <w:rPr>
          <w:rFonts w:asciiTheme="majorHAnsi" w:hAnsiTheme="majorHAnsi"/>
          <w:noProof/>
          <w:sz w:val="24"/>
          <w:szCs w:val="24"/>
        </w:rPr>
        <w:t>that have held a range of agricultural and non-agricultural goods from a variety of countries</w:t>
      </w:r>
      <w:r w:rsidR="000F4777">
        <w:rPr>
          <w:rFonts w:asciiTheme="majorHAnsi" w:hAnsiTheme="majorHAnsi"/>
          <w:noProof/>
          <w:sz w:val="24"/>
          <w:szCs w:val="24"/>
        </w:rPr>
        <w:t xml:space="preserve"> will be sampled</w:t>
      </w:r>
      <w:r w:rsidRPr="00B732DE">
        <w:rPr>
          <w:rFonts w:asciiTheme="majorHAnsi" w:hAnsiTheme="majorHAnsi"/>
          <w:noProof/>
          <w:sz w:val="24"/>
          <w:szCs w:val="24"/>
        </w:rPr>
        <w:t xml:space="preserve">. The results of this survey will allow us to identify the rate of containers contaminated with khapra beetle arriving in Australia and as a result, will inform our assessment of the risk posed by containers. It may result in changes to our </w:t>
      </w:r>
      <w:hyperlink r:id="rId54">
        <w:r w:rsidRPr="00B732DE">
          <w:rPr>
            <w:rStyle w:val="Hyperlink"/>
            <w:rFonts w:asciiTheme="majorHAnsi" w:hAnsiTheme="majorHAnsi"/>
            <w:noProof/>
            <w:sz w:val="24"/>
            <w:szCs w:val="24"/>
          </w:rPr>
          <w:t>khapra beetle urgent actions</w:t>
        </w:r>
      </w:hyperlink>
      <w:r w:rsidRPr="00B732DE">
        <w:rPr>
          <w:rFonts w:asciiTheme="majorHAnsi" w:hAnsiTheme="majorHAnsi"/>
          <w:noProof/>
          <w:sz w:val="24"/>
          <w:szCs w:val="24"/>
        </w:rPr>
        <w:t>. The trial is continuing until later in the year.</w:t>
      </w:r>
    </w:p>
    <w:p w14:paraId="37634D07" w14:textId="3D0255F4" w:rsidR="0003062E" w:rsidRPr="00850306" w:rsidRDefault="0003062E" w:rsidP="00850306">
      <w:pPr>
        <w:spacing w:after="240"/>
        <w:rPr>
          <w:rFonts w:asciiTheme="majorHAnsi" w:hAnsiTheme="majorHAnsi"/>
          <w:sz w:val="24"/>
          <w:szCs w:val="24"/>
        </w:rPr>
      </w:pPr>
      <w:r w:rsidRPr="00850306">
        <w:rPr>
          <w:rFonts w:asciiTheme="majorHAnsi" w:hAnsiTheme="majorHAnsi"/>
          <w:b/>
          <w:sz w:val="28"/>
          <w:szCs w:val="28"/>
          <w:lang w:eastAsia="ja-JP"/>
        </w:rPr>
        <w:t>Plant Health Hero</w:t>
      </w:r>
    </w:p>
    <w:p w14:paraId="778EE9A5" w14:textId="0824C068" w:rsidR="0003062E" w:rsidRPr="001B7636" w:rsidRDefault="009C66EB" w:rsidP="001B7636">
      <w:pPr>
        <w:spacing w:line="240" w:lineRule="auto"/>
        <w:rPr>
          <w:rFonts w:asciiTheme="majorHAnsi" w:hAnsiTheme="majorHAnsi"/>
          <w:b/>
          <w:sz w:val="28"/>
          <w:szCs w:val="28"/>
          <w:lang w:eastAsia="ja-JP"/>
        </w:rPr>
      </w:pPr>
      <w:r w:rsidRPr="001B7636">
        <w:rPr>
          <w:rFonts w:asciiTheme="majorHAnsi" w:hAnsiTheme="majorHAnsi"/>
          <w:b/>
          <w:noProof/>
          <w:sz w:val="24"/>
          <w:szCs w:val="24"/>
          <w:lang w:eastAsia="ja-JP"/>
        </w:rPr>
        <w:drawing>
          <wp:anchor distT="0" distB="0" distL="114300" distR="114300" simplePos="0" relativeHeight="251733504" behindDoc="0" locked="0" layoutInCell="1" allowOverlap="1" wp14:anchorId="44C1F96E" wp14:editId="03DC9972">
            <wp:simplePos x="0" y="0"/>
            <wp:positionH relativeFrom="margin">
              <wp:posOffset>24130</wp:posOffset>
            </wp:positionH>
            <wp:positionV relativeFrom="paragraph">
              <wp:posOffset>284480</wp:posOffset>
            </wp:positionV>
            <wp:extent cx="1721485" cy="2246630"/>
            <wp:effectExtent l="0" t="0" r="0" b="127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148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62E" w:rsidRPr="001B7636">
        <w:rPr>
          <w:rFonts w:asciiTheme="majorHAnsi" w:hAnsiTheme="majorHAnsi"/>
          <w:b/>
          <w:sz w:val="28"/>
          <w:szCs w:val="28"/>
          <w:lang w:eastAsia="ja-JP"/>
        </w:rPr>
        <w:t>Lois Ransom - A career in plant protection</w:t>
      </w:r>
    </w:p>
    <w:p w14:paraId="40A6528E" w14:textId="57BC2C16" w:rsidR="0003062E" w:rsidRPr="001B7636" w:rsidRDefault="0003062E"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 xml:space="preserve">Plant health is a pervasive issue, one with a revolving door of problems that requires endless efforts to find solutions. Many people have dedicated their careers to plant health to protect Australia’s native plants and agricultural industries from exotic pests and diseases. Lois Ransom, retired Assistant Secretary for Plant Import Operations in the Department of Agriculture, </w:t>
      </w:r>
      <w:proofErr w:type="gramStart"/>
      <w:r w:rsidRPr="001B7636">
        <w:rPr>
          <w:rFonts w:asciiTheme="majorHAnsi" w:hAnsiTheme="majorHAnsi"/>
          <w:sz w:val="24"/>
          <w:szCs w:val="24"/>
          <w:lang w:eastAsia="ja-JP"/>
        </w:rPr>
        <w:t>Water</w:t>
      </w:r>
      <w:proofErr w:type="gramEnd"/>
      <w:r w:rsidRPr="001B7636">
        <w:rPr>
          <w:rFonts w:asciiTheme="majorHAnsi" w:hAnsiTheme="majorHAnsi"/>
          <w:sz w:val="24"/>
          <w:szCs w:val="24"/>
          <w:lang w:eastAsia="ja-JP"/>
        </w:rPr>
        <w:t xml:space="preserve"> and the Environment, is a perfect example of a plant health hero.</w:t>
      </w:r>
    </w:p>
    <w:p w14:paraId="7F72C725" w14:textId="7CAAA435" w:rsidR="0003062E" w:rsidRPr="001B7636" w:rsidRDefault="009C66EB" w:rsidP="001B7636">
      <w:pPr>
        <w:spacing w:line="240" w:lineRule="auto"/>
        <w:rPr>
          <w:rFonts w:asciiTheme="majorHAnsi" w:hAnsiTheme="majorHAnsi"/>
          <w:bCs/>
          <w:sz w:val="24"/>
          <w:szCs w:val="24"/>
        </w:rPr>
      </w:pPr>
      <w:r w:rsidRPr="009C66EB">
        <w:rPr>
          <w:rFonts w:asciiTheme="majorHAnsi" w:eastAsia="Calibri" w:hAnsiTheme="majorHAnsi" w:cs="Times New Roman"/>
          <w:noProof/>
          <w:sz w:val="24"/>
          <w:szCs w:val="24"/>
        </w:rPr>
        <mc:AlternateContent>
          <mc:Choice Requires="wps">
            <w:drawing>
              <wp:anchor distT="45720" distB="45720" distL="114300" distR="114300" simplePos="0" relativeHeight="251789824" behindDoc="0" locked="0" layoutInCell="1" allowOverlap="1" wp14:anchorId="44F84FEB" wp14:editId="377DE8BA">
                <wp:simplePos x="0" y="0"/>
                <wp:positionH relativeFrom="margin">
                  <wp:align>left</wp:align>
                </wp:positionH>
                <wp:positionV relativeFrom="paragraph">
                  <wp:posOffset>850660</wp:posOffset>
                </wp:positionV>
                <wp:extent cx="1745615" cy="452755"/>
                <wp:effectExtent l="0" t="0" r="698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199" cy="452755"/>
                        </a:xfrm>
                        <a:prstGeom prst="rect">
                          <a:avLst/>
                        </a:prstGeom>
                        <a:solidFill>
                          <a:srgbClr val="FFFFFF"/>
                        </a:solidFill>
                        <a:ln w="9525">
                          <a:noFill/>
                          <a:miter lim="800000"/>
                          <a:headEnd/>
                          <a:tailEnd/>
                        </a:ln>
                      </wps:spPr>
                      <wps:txbx>
                        <w:txbxContent>
                          <w:p w14:paraId="43EF96D5" w14:textId="77777777" w:rsidR="009C66EB" w:rsidRPr="00CA7AF5" w:rsidRDefault="009C66EB" w:rsidP="009C66EB">
                            <w:pPr>
                              <w:spacing w:line="240" w:lineRule="auto"/>
                              <w:rPr>
                                <w:rFonts w:asciiTheme="majorHAnsi" w:hAnsiTheme="majorHAnsi"/>
                                <w:b/>
                                <w:bCs/>
                                <w:sz w:val="16"/>
                                <w:szCs w:val="16"/>
                              </w:rPr>
                            </w:pPr>
                            <w:r w:rsidRPr="00CA7AF5">
                              <w:rPr>
                                <w:rFonts w:asciiTheme="majorHAnsi" w:hAnsiTheme="majorHAnsi"/>
                                <w:b/>
                                <w:bCs/>
                                <w:sz w:val="16"/>
                                <w:szCs w:val="16"/>
                              </w:rPr>
                              <w:t xml:space="preserve">Photo </w:t>
                            </w:r>
                            <w:r w:rsidRPr="00CA7AF5">
                              <w:rPr>
                                <w:rFonts w:asciiTheme="majorHAnsi" w:hAnsiTheme="majorHAnsi"/>
                                <w:b/>
                                <w:bCs/>
                                <w:noProof/>
                                <w:sz w:val="16"/>
                                <w:szCs w:val="16"/>
                              </w:rPr>
                              <w:t>13</w:t>
                            </w:r>
                            <w:r w:rsidRPr="00CA7AF5">
                              <w:rPr>
                                <w:rFonts w:asciiTheme="majorHAnsi" w:hAnsiTheme="majorHAnsi"/>
                                <w:b/>
                                <w:bCs/>
                                <w:sz w:val="16"/>
                                <w:szCs w:val="16"/>
                              </w:rPr>
                              <w:t xml:space="preserve">:  Lois Ransom as a plant pathologist in Devonport, 1989 </w:t>
                            </w:r>
                            <w:r w:rsidRPr="00CA7AF5">
                              <w:rPr>
                                <w:rFonts w:asciiTheme="majorHAnsi" w:hAnsiTheme="majorHAnsi"/>
                                <w:b/>
                                <w:bCs/>
                                <w:sz w:val="16"/>
                                <w:szCs w:val="16"/>
                              </w:rPr>
                              <w:br/>
                              <w:t>Photo Credit: The Advocate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84FEB" id="_x0000_s1040" type="#_x0000_t202" style="position:absolute;margin-left:0;margin-top:67pt;width:137.45pt;height:35.65pt;z-index:251789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AJQIAACUEAAAOAAAAZHJzL2Uyb0RvYy54bWysU8Fu2zAMvQ/YPwi6L44Nu2mMOEWXLsOA&#10;rhvQ7gNkWY6FSaImKbG7rx+lpGm23Yb5IIgm+fj4SK1uJq3IQTgvwTQ0n80pEYZDJ82uod+etu+u&#10;KfGBmY4pMKKhz8LTm/XbN6vR1qKAAVQnHEEQ4+vRNnQIwdZZ5vkgNPMzsMKgswenWUDT7bLOsRHR&#10;tcqK+fwqG8F11gEX3uPfu6OTrhN+3wsevvS9F4GohiK3kE6Xzjae2XrF6p1jdpD8RIP9AwvNpMGi&#10;Z6g7FhjZO/kXlJbcgYc+zDjoDPpecpF6wG7y+R/dPA7MitQLiuPtWSb//2D5w+GrI7JraJEvKDFM&#10;45CexBTIe5hIEfUZra8x7NFiYJjwN8459ertPfDvnhjYDMzsxK1zMA6Cdcgvj5nZReoRx0eQdvwM&#10;HZZh+wAJaOqdjuKhHATRcU7P59lEKjyWXJRX+XJJCUdfWRWLqkolWP2SbZ0PHwVoEi8NdTj7hM4O&#10;9z5ENqx+CYnFPCjZbaVSyXC7dqMcOTDck236Tui/hSlDxoYuq6JKyAZiflohLQPusZK6odfz+MV0&#10;Vkc1Ppgu3QOT6nhHJsqc5ImKHLUJUzulSeRlTI7atdA9o2AOjnuL7wwvA7iflIy4sw31P/bMCUrU&#10;J4OiL/OyjEuejLJaFGi4S0976WGGI1RDAyXH6yakhxF5G7jF4fQy6fbK5MQZdzHJeXo3cdkv7RT1&#10;+rrXvwAAAP//AwBQSwMEFAAGAAgAAAAhAFK3BJvdAAAACAEAAA8AAABkcnMvZG93bnJldi54bWxM&#10;j8FOw0AMRO9I/MPKSFwQ3dCmDU2zqQAJxLWlH+AkbhI1642y2yb9e8yJ3sYea/wm2062UxcafOvY&#10;wMssAkVcuqrl2sDh5/P5FZQPyBV2jsnAlTxs8/u7DNPKjbyjyz7USkLYp2igCaFPtfZlQxb9zPXE&#10;4h3dYDHIONS6GnCUcNvpeRSttMWW5UODPX00VJ72Z2vg+D0+Lddj8RUOyS5evWObFO5qzOPD9LYB&#10;FWgK/8fwhy/okAtT4c5cedUZkCJBtotYhNjzJF6DKkREywXoPNO3BfJfAAAA//8DAFBLAQItABQA&#10;BgAIAAAAIQC2gziS/gAAAOEBAAATAAAAAAAAAAAAAAAAAAAAAABbQ29udGVudF9UeXBlc10ueG1s&#10;UEsBAi0AFAAGAAgAAAAhADj9If/WAAAAlAEAAAsAAAAAAAAAAAAAAAAALwEAAF9yZWxzLy5yZWxz&#10;UEsBAi0AFAAGAAgAAAAhAHL4TEAlAgAAJQQAAA4AAAAAAAAAAAAAAAAALgIAAGRycy9lMm9Eb2Mu&#10;eG1sUEsBAi0AFAAGAAgAAAAhAFK3BJvdAAAACAEAAA8AAAAAAAAAAAAAAAAAfwQAAGRycy9kb3du&#10;cmV2LnhtbFBLBQYAAAAABAAEAPMAAACJBQAAAAA=&#10;" stroked="f">
                <v:textbox>
                  <w:txbxContent>
                    <w:p w14:paraId="43EF96D5" w14:textId="77777777" w:rsidR="009C66EB" w:rsidRPr="00CA7AF5" w:rsidRDefault="009C66EB" w:rsidP="009C66EB">
                      <w:pPr>
                        <w:spacing w:line="240" w:lineRule="auto"/>
                        <w:rPr>
                          <w:rFonts w:asciiTheme="majorHAnsi" w:hAnsiTheme="majorHAnsi"/>
                          <w:b/>
                          <w:bCs/>
                          <w:sz w:val="16"/>
                          <w:szCs w:val="16"/>
                        </w:rPr>
                      </w:pPr>
                      <w:r w:rsidRPr="00CA7AF5">
                        <w:rPr>
                          <w:rFonts w:asciiTheme="majorHAnsi" w:hAnsiTheme="majorHAnsi"/>
                          <w:b/>
                          <w:bCs/>
                          <w:sz w:val="16"/>
                          <w:szCs w:val="16"/>
                        </w:rPr>
                        <w:t xml:space="preserve">Photo </w:t>
                      </w:r>
                      <w:r w:rsidRPr="00CA7AF5">
                        <w:rPr>
                          <w:rFonts w:asciiTheme="majorHAnsi" w:hAnsiTheme="majorHAnsi"/>
                          <w:b/>
                          <w:bCs/>
                          <w:noProof/>
                          <w:sz w:val="16"/>
                          <w:szCs w:val="16"/>
                        </w:rPr>
                        <w:t>13</w:t>
                      </w:r>
                      <w:r w:rsidRPr="00CA7AF5">
                        <w:rPr>
                          <w:rFonts w:asciiTheme="majorHAnsi" w:hAnsiTheme="majorHAnsi"/>
                          <w:b/>
                          <w:bCs/>
                          <w:sz w:val="16"/>
                          <w:szCs w:val="16"/>
                        </w:rPr>
                        <w:t xml:space="preserve">:  Lois Ransom as a plant pathologist in Devonport, 1989 </w:t>
                      </w:r>
                      <w:r w:rsidRPr="00CA7AF5">
                        <w:rPr>
                          <w:rFonts w:asciiTheme="majorHAnsi" w:hAnsiTheme="majorHAnsi"/>
                          <w:b/>
                          <w:bCs/>
                          <w:sz w:val="16"/>
                          <w:szCs w:val="16"/>
                        </w:rPr>
                        <w:br/>
                        <w:t>Photo Credit: The Advocate</w:t>
                      </w:r>
                    </w:p>
                  </w:txbxContent>
                </v:textbox>
                <w10:wrap type="square" anchorx="margin"/>
              </v:shape>
            </w:pict>
          </mc:Fallback>
        </mc:AlternateContent>
      </w:r>
      <w:r w:rsidR="0003062E" w:rsidRPr="001B7636">
        <w:rPr>
          <w:rFonts w:asciiTheme="majorHAnsi" w:hAnsiTheme="majorHAnsi"/>
          <w:bCs/>
          <w:sz w:val="24"/>
          <w:szCs w:val="24"/>
          <w:lang w:eastAsia="ja-JP"/>
        </w:rPr>
        <w:t>“</w:t>
      </w:r>
      <w:r w:rsidR="0003062E" w:rsidRPr="001B7636">
        <w:rPr>
          <w:rFonts w:asciiTheme="majorHAnsi" w:hAnsiTheme="majorHAnsi"/>
          <w:bCs/>
          <w:sz w:val="24"/>
          <w:szCs w:val="24"/>
        </w:rPr>
        <w:t xml:space="preserve">I have been involved in many aspects of plant health during the last 30 years,” said Lois Ransom. </w:t>
      </w:r>
      <w:r w:rsidR="0003062E" w:rsidRPr="001B7636">
        <w:rPr>
          <w:rFonts w:asciiTheme="majorHAnsi" w:hAnsiTheme="majorHAnsi"/>
          <w:sz w:val="24"/>
          <w:szCs w:val="24"/>
        </w:rPr>
        <w:t xml:space="preserve">In her long career there have been many highlights. Starting out as a plant pathologist in Tasmania, to chairing the governing body of the world organisation for plant health – the International Plant Protection Convention, Lois’ career has been exciting from the beginning. Most recently Lois was called in, following her retirement, to assist with the devising the </w:t>
      </w:r>
      <w:hyperlink r:id="rId56" w:history="1">
        <w:r w:rsidR="0003062E" w:rsidRPr="00353156">
          <w:rPr>
            <w:rStyle w:val="Hyperlink"/>
            <w:rFonts w:asciiTheme="majorHAnsi" w:hAnsiTheme="majorHAnsi"/>
            <w:sz w:val="24"/>
            <w:szCs w:val="24"/>
          </w:rPr>
          <w:t>khapra beetle urgent actions</w:t>
        </w:r>
      </w:hyperlink>
      <w:r w:rsidR="0003062E" w:rsidRPr="001B7636">
        <w:rPr>
          <w:rFonts w:asciiTheme="majorHAnsi" w:hAnsiTheme="majorHAnsi"/>
          <w:sz w:val="24"/>
          <w:szCs w:val="24"/>
        </w:rPr>
        <w:t xml:space="preserve"> and she is still actively promoting plant biosecurity on social media. </w:t>
      </w:r>
    </w:p>
    <w:p w14:paraId="714ED91D" w14:textId="7FAD853D" w:rsidR="0003062E" w:rsidRPr="001B7636" w:rsidRDefault="0003062E" w:rsidP="001B7636">
      <w:pPr>
        <w:spacing w:line="240" w:lineRule="auto"/>
        <w:rPr>
          <w:rFonts w:asciiTheme="majorHAnsi" w:hAnsiTheme="majorHAnsi"/>
          <w:sz w:val="24"/>
          <w:szCs w:val="24"/>
        </w:rPr>
      </w:pPr>
      <w:r w:rsidRPr="001B7636">
        <w:rPr>
          <w:rFonts w:asciiTheme="majorHAnsi" w:hAnsiTheme="majorHAnsi"/>
          <w:sz w:val="24"/>
          <w:szCs w:val="24"/>
        </w:rPr>
        <w:t>“A notable moment from the early years of my career was being able to discover a new rust disease, Puccinia, on peas, which had jumped hosts. It was a scientific odyssey,” said Lois.</w:t>
      </w:r>
    </w:p>
    <w:p w14:paraId="378C9C95" w14:textId="2B8923C9" w:rsidR="0003062E" w:rsidRPr="001B7636" w:rsidRDefault="0003062E" w:rsidP="001B7636">
      <w:pPr>
        <w:spacing w:line="240" w:lineRule="auto"/>
        <w:rPr>
          <w:rFonts w:asciiTheme="majorHAnsi" w:hAnsiTheme="majorHAnsi"/>
          <w:sz w:val="24"/>
          <w:szCs w:val="24"/>
        </w:rPr>
      </w:pPr>
      <w:r w:rsidRPr="001B7636">
        <w:rPr>
          <w:rFonts w:asciiTheme="majorHAnsi" w:hAnsiTheme="majorHAnsi"/>
          <w:sz w:val="24"/>
          <w:szCs w:val="24"/>
        </w:rPr>
        <w:t>Lois advocates the importance of plant health and its impact on Australian agriculture and its environment., emphasising that plants are critical for life.</w:t>
      </w:r>
    </w:p>
    <w:p w14:paraId="285FE403" w14:textId="10EBD845" w:rsidR="0003062E" w:rsidRPr="001B7636" w:rsidRDefault="004A222D" w:rsidP="001B7636">
      <w:pPr>
        <w:spacing w:line="240" w:lineRule="auto"/>
        <w:rPr>
          <w:rFonts w:asciiTheme="majorHAnsi" w:hAnsiTheme="majorHAnsi"/>
          <w:sz w:val="24"/>
          <w:szCs w:val="24"/>
        </w:rPr>
      </w:pPr>
      <w:r>
        <w:rPr>
          <w:rFonts w:asciiTheme="majorHAnsi" w:hAnsiTheme="majorHAnsi"/>
          <w:noProof/>
          <w:sz w:val="24"/>
          <w:szCs w:val="24"/>
        </w:rPr>
        <w:lastRenderedPageBreak/>
        <w:drawing>
          <wp:anchor distT="0" distB="0" distL="114300" distR="114300" simplePos="0" relativeHeight="251802112" behindDoc="0" locked="0" layoutInCell="1" allowOverlap="1" wp14:anchorId="7D3CFD0D" wp14:editId="05FF5B5C">
            <wp:simplePos x="0" y="0"/>
            <wp:positionH relativeFrom="margin">
              <wp:align>right</wp:align>
            </wp:positionH>
            <wp:positionV relativeFrom="paragraph">
              <wp:posOffset>457835</wp:posOffset>
            </wp:positionV>
            <wp:extent cx="4284345" cy="285750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8434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62E" w:rsidRPr="001B7636">
        <w:rPr>
          <w:rFonts w:asciiTheme="majorHAnsi" w:hAnsiTheme="majorHAnsi"/>
          <w:sz w:val="24"/>
          <w:szCs w:val="24"/>
        </w:rPr>
        <w:t>“Plants produce oxygen and sequester carbon.  They provide 80% of our food and 100% of the feed for livestock</w:t>
      </w:r>
      <w:r w:rsidR="003B72CC">
        <w:rPr>
          <w:rFonts w:asciiTheme="majorHAnsi" w:hAnsiTheme="majorHAnsi"/>
          <w:sz w:val="24"/>
          <w:szCs w:val="24"/>
        </w:rPr>
        <w:t>.</w:t>
      </w:r>
      <w:r w:rsidR="0003062E" w:rsidRPr="001B7636">
        <w:rPr>
          <w:rFonts w:asciiTheme="majorHAnsi" w:hAnsiTheme="majorHAnsi"/>
          <w:sz w:val="24"/>
          <w:szCs w:val="24"/>
        </w:rPr>
        <w:t>”</w:t>
      </w:r>
    </w:p>
    <w:p w14:paraId="01BAFF71" w14:textId="3F3FE2C8" w:rsidR="0003062E" w:rsidRPr="001B7636" w:rsidRDefault="004A222D" w:rsidP="001B7636">
      <w:pPr>
        <w:spacing w:line="240" w:lineRule="auto"/>
        <w:rPr>
          <w:rFonts w:asciiTheme="majorHAnsi" w:hAnsiTheme="majorHAnsi"/>
          <w:sz w:val="24"/>
          <w:szCs w:val="24"/>
        </w:rPr>
      </w:pPr>
      <w:r w:rsidRPr="001B7636">
        <w:rPr>
          <w:rFonts w:asciiTheme="majorHAnsi" w:hAnsiTheme="majorHAnsi"/>
          <w:b/>
          <w:sz w:val="24"/>
          <w:szCs w:val="24"/>
          <w:lang w:eastAsia="ja-JP"/>
        </w:rPr>
        <w:t xml:space="preserve"> </w:t>
      </w:r>
      <w:r w:rsidR="0003062E" w:rsidRPr="001B7636">
        <w:rPr>
          <w:rFonts w:asciiTheme="majorHAnsi" w:hAnsiTheme="majorHAnsi"/>
          <w:b/>
          <w:sz w:val="24"/>
          <w:szCs w:val="24"/>
          <w:lang w:eastAsia="ja-JP"/>
        </w:rPr>
        <w:t>“</w:t>
      </w:r>
      <w:r w:rsidR="0003062E" w:rsidRPr="001B7636">
        <w:rPr>
          <w:rFonts w:asciiTheme="majorHAnsi" w:hAnsiTheme="majorHAnsi"/>
          <w:sz w:val="24"/>
          <w:szCs w:val="24"/>
        </w:rPr>
        <w:t xml:space="preserve">Healthy plants are a must for efficient production of safe food and the other functions they fulfil as hosts of native fauna and flora, and urban and natural ecosystems.” </w:t>
      </w:r>
    </w:p>
    <w:p w14:paraId="03B0389F" w14:textId="31039D14" w:rsidR="0003062E" w:rsidRPr="001B7636" w:rsidRDefault="00057EA0" w:rsidP="001B7636">
      <w:pPr>
        <w:spacing w:line="240" w:lineRule="auto"/>
        <w:rPr>
          <w:rFonts w:asciiTheme="majorHAnsi" w:hAnsiTheme="majorHAnsi"/>
          <w:sz w:val="24"/>
          <w:szCs w:val="24"/>
        </w:rPr>
      </w:pPr>
      <w:r w:rsidRPr="001B7636">
        <w:rPr>
          <w:rFonts w:asciiTheme="majorHAnsi" w:hAnsiTheme="majorHAnsi"/>
          <w:noProof/>
          <w:sz w:val="24"/>
          <w:szCs w:val="24"/>
        </w:rPr>
        <mc:AlternateContent>
          <mc:Choice Requires="wps">
            <w:drawing>
              <wp:anchor distT="45720" distB="45720" distL="114300" distR="114300" simplePos="0" relativeHeight="251740672" behindDoc="0" locked="0" layoutInCell="1" allowOverlap="1" wp14:anchorId="0BD04922" wp14:editId="374F536E">
                <wp:simplePos x="0" y="0"/>
                <wp:positionH relativeFrom="margin">
                  <wp:posOffset>1985113</wp:posOffset>
                </wp:positionH>
                <wp:positionV relativeFrom="paragraph">
                  <wp:posOffset>1528823</wp:posOffset>
                </wp:positionV>
                <wp:extent cx="4160520" cy="36195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361950"/>
                        </a:xfrm>
                        <a:prstGeom prst="rect">
                          <a:avLst/>
                        </a:prstGeom>
                        <a:solidFill>
                          <a:srgbClr val="FFFFFF"/>
                        </a:solidFill>
                        <a:ln w="9525">
                          <a:noFill/>
                          <a:miter lim="800000"/>
                          <a:headEnd/>
                          <a:tailEnd/>
                        </a:ln>
                      </wps:spPr>
                      <wps:txbx>
                        <w:txbxContent>
                          <w:p w14:paraId="74207DC0" w14:textId="466CA5D0" w:rsidR="0003062E" w:rsidRPr="003B72CC" w:rsidRDefault="0003062E" w:rsidP="0003062E">
                            <w:pPr>
                              <w:spacing w:after="0" w:line="240" w:lineRule="auto"/>
                              <w:rPr>
                                <w:rFonts w:asciiTheme="majorHAnsi" w:hAnsiTheme="majorHAnsi"/>
                                <w:b/>
                                <w:bCs/>
                                <w:sz w:val="16"/>
                                <w:szCs w:val="16"/>
                              </w:rPr>
                            </w:pPr>
                            <w:r w:rsidRPr="003B72CC">
                              <w:rPr>
                                <w:rFonts w:asciiTheme="majorHAnsi" w:hAnsiTheme="majorHAnsi"/>
                                <w:b/>
                                <w:bCs/>
                                <w:sz w:val="16"/>
                                <w:szCs w:val="16"/>
                              </w:rPr>
                              <w:t xml:space="preserve">Photo </w:t>
                            </w:r>
                            <w:r w:rsidR="005C7424" w:rsidRPr="003B72CC">
                              <w:rPr>
                                <w:rFonts w:asciiTheme="majorHAnsi" w:hAnsiTheme="majorHAnsi"/>
                                <w:b/>
                                <w:bCs/>
                                <w:sz w:val="16"/>
                                <w:szCs w:val="16"/>
                              </w:rPr>
                              <w:t>1</w:t>
                            </w:r>
                            <w:r w:rsidR="0005423C">
                              <w:rPr>
                                <w:rFonts w:asciiTheme="majorHAnsi" w:hAnsiTheme="majorHAnsi"/>
                                <w:b/>
                                <w:bCs/>
                                <w:sz w:val="16"/>
                                <w:szCs w:val="16"/>
                              </w:rPr>
                              <w:t>4</w:t>
                            </w:r>
                            <w:r w:rsidRPr="003B72CC">
                              <w:rPr>
                                <w:rFonts w:asciiTheme="majorHAnsi" w:hAnsiTheme="majorHAnsi"/>
                                <w:b/>
                                <w:bCs/>
                                <w:sz w:val="16"/>
                                <w:szCs w:val="16"/>
                              </w:rPr>
                              <w:t xml:space="preserve">: Lois Ransom </w:t>
                            </w:r>
                            <w:r w:rsidR="00E7086C">
                              <w:rPr>
                                <w:rFonts w:asciiTheme="majorHAnsi" w:hAnsiTheme="majorHAnsi"/>
                                <w:b/>
                                <w:bCs/>
                                <w:sz w:val="16"/>
                                <w:szCs w:val="16"/>
                              </w:rPr>
                              <w:t>at</w:t>
                            </w:r>
                            <w:r w:rsidRPr="003B72CC">
                              <w:rPr>
                                <w:rFonts w:asciiTheme="majorHAnsi" w:hAnsiTheme="majorHAnsi"/>
                                <w:b/>
                                <w:bCs/>
                                <w:sz w:val="16"/>
                                <w:szCs w:val="16"/>
                              </w:rPr>
                              <w:t xml:space="preserve"> the IPPC</w:t>
                            </w:r>
                            <w:r w:rsidR="004A222D">
                              <w:rPr>
                                <w:rFonts w:asciiTheme="majorHAnsi" w:hAnsiTheme="majorHAnsi"/>
                                <w:b/>
                                <w:bCs/>
                                <w:sz w:val="16"/>
                                <w:szCs w:val="16"/>
                              </w:rPr>
                              <w:t>, Republic of South Korea in</w:t>
                            </w:r>
                            <w:r w:rsidRPr="003B72CC">
                              <w:rPr>
                                <w:rFonts w:asciiTheme="majorHAnsi" w:hAnsiTheme="majorHAnsi"/>
                                <w:b/>
                                <w:bCs/>
                                <w:sz w:val="16"/>
                                <w:szCs w:val="16"/>
                              </w:rPr>
                              <w:t xml:space="preserve"> 201</w:t>
                            </w:r>
                            <w:r w:rsidR="004A222D">
                              <w:rPr>
                                <w:rFonts w:asciiTheme="majorHAnsi" w:hAnsiTheme="majorHAnsi"/>
                                <w:b/>
                                <w:bCs/>
                                <w:sz w:val="16"/>
                                <w:szCs w:val="16"/>
                              </w:rPr>
                              <w:t>7</w:t>
                            </w:r>
                            <w:r w:rsidR="0021706E">
                              <w:rPr>
                                <w:rFonts w:asciiTheme="majorHAnsi" w:hAnsiTheme="majorHAnsi"/>
                                <w:b/>
                                <w:bCs/>
                                <w:sz w:val="16"/>
                                <w:szCs w:val="16"/>
                              </w:rPr>
                              <w:br/>
                            </w:r>
                            <w:r w:rsidRPr="003B72CC">
                              <w:rPr>
                                <w:rFonts w:asciiTheme="majorHAnsi" w:hAnsiTheme="majorHAnsi"/>
                                <w:b/>
                                <w:bCs/>
                                <w:sz w:val="16"/>
                                <w:szCs w:val="16"/>
                              </w:rPr>
                              <w:t>Photo Credit: IPPC Secretariat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04922" id="_x0000_s1041" type="#_x0000_t202" style="position:absolute;margin-left:156.3pt;margin-top:120.4pt;width:327.6pt;height:28.5pt;z-index:251740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trIgIAACMEAAAOAAAAZHJzL2Uyb0RvYy54bWysU9uO2yAQfa/Uf0C8N7bTON1YcVbbbFNV&#10;2l6k3X4AxjhGBYYCib39+g44SaPtW1UeEDDDYeacw/p21IochfMSTE2LWU6JMBxaafY1/f60e3ND&#10;iQ/MtEyBETV9Fp7ebl6/Wg+2EnPoQbXCEQQxvhpsTfsQbJVlnvdCMz8DKwwGO3CaBdy6fdY6NiC6&#10;Vtk8z5fZAK61DrjwHk/vpyDdJPyuEzx87TovAlE1xdpCml2amzhnmzWr9o7ZXvJTGewfqtBMGnz0&#10;AnXPAiMHJ/+C0pI78NCFGQedQddJLlIP2E2Rv+jmsWdWpF6QHG8vNPn/B8u/HL85ItuaLikxTKNE&#10;T2IM5D2MZB7ZGayvMOnRYloY8RhVTp16+wD8hycGtj0ze3HnHAy9YC1WV8Sb2dXVCcdHkGb4DC0+&#10;ww4BEtDYOR2pQzIIoqNKzxdlYikcDxfFMi/nGOIYe7ssVmWSLmPV+bZ1PnwUoElc1NSh8gmdHR98&#10;iNWw6pwSH/OgZLuTSqWN2zdb5ciRoUt2aaQGXqQpQ4aarsp5mZANxPvJQFoGdLGSuqY3eRyTryIb&#10;H0ybUgKTalpjJcqc6ImMTNyEsRmTDkV5pr2B9hkJczC5Fn8ZLnpwvygZ0LE19T8PzAlK1CeDpK+K&#10;xSJaPG0W5btIl7uONNcRZjhC1TRQMi23IX2LyIeBOxSnk4m3qOJUyalmdGKi8/RrotWv9ynrz9/e&#10;/AYAAP//AwBQSwMEFAAGAAgAAAAhAHByxkzeAAAACwEAAA8AAABkcnMvZG93bnJldi54bWxMj0FP&#10;g0AQhe8m/ofNmHgxdilWEGRp1ETjtbU/YIApENlZwm4L/feOJ729mXl5871iu9hBnWnyvWMD61UE&#10;irh2Tc+tgcPX+/0TKB+QGxwck4ELediW11cF5o2beUfnfWiVhLDP0UAXwphr7euOLPqVG4nldnST&#10;xSDj1OpmwlnC7aDjKEq0xZ7lQ4cjvXVUf+9P1sDxc757zObqIxzS3SZ5xT6t3MWY25vl5RlUoCX8&#10;meEXX9ChFKbKnbjxajDwsI4TsRqIN5F0EEeWpCIq2WQidFno/x3KHwAAAP//AwBQSwECLQAUAAYA&#10;CAAAACEAtoM4kv4AAADhAQAAEwAAAAAAAAAAAAAAAAAAAAAAW0NvbnRlbnRfVHlwZXNdLnhtbFBL&#10;AQItABQABgAIAAAAIQA4/SH/1gAAAJQBAAALAAAAAAAAAAAAAAAAAC8BAABfcmVscy8ucmVsc1BL&#10;AQItABQABgAIAAAAIQBqmLtrIgIAACMEAAAOAAAAAAAAAAAAAAAAAC4CAABkcnMvZTJvRG9jLnht&#10;bFBLAQItABQABgAIAAAAIQBwcsZM3gAAAAsBAAAPAAAAAAAAAAAAAAAAAHwEAABkcnMvZG93bnJl&#10;di54bWxQSwUGAAAAAAQABADzAAAAhwUAAAAA&#10;" stroked="f">
                <v:textbox>
                  <w:txbxContent>
                    <w:p w14:paraId="74207DC0" w14:textId="466CA5D0" w:rsidR="0003062E" w:rsidRPr="003B72CC" w:rsidRDefault="0003062E" w:rsidP="0003062E">
                      <w:pPr>
                        <w:spacing w:after="0" w:line="240" w:lineRule="auto"/>
                        <w:rPr>
                          <w:rFonts w:asciiTheme="majorHAnsi" w:hAnsiTheme="majorHAnsi"/>
                          <w:b/>
                          <w:bCs/>
                          <w:sz w:val="16"/>
                          <w:szCs w:val="16"/>
                        </w:rPr>
                      </w:pPr>
                      <w:r w:rsidRPr="003B72CC">
                        <w:rPr>
                          <w:rFonts w:asciiTheme="majorHAnsi" w:hAnsiTheme="majorHAnsi"/>
                          <w:b/>
                          <w:bCs/>
                          <w:sz w:val="16"/>
                          <w:szCs w:val="16"/>
                        </w:rPr>
                        <w:t xml:space="preserve">Photo </w:t>
                      </w:r>
                      <w:r w:rsidR="005C7424" w:rsidRPr="003B72CC">
                        <w:rPr>
                          <w:rFonts w:asciiTheme="majorHAnsi" w:hAnsiTheme="majorHAnsi"/>
                          <w:b/>
                          <w:bCs/>
                          <w:sz w:val="16"/>
                          <w:szCs w:val="16"/>
                        </w:rPr>
                        <w:t>1</w:t>
                      </w:r>
                      <w:r w:rsidR="0005423C">
                        <w:rPr>
                          <w:rFonts w:asciiTheme="majorHAnsi" w:hAnsiTheme="majorHAnsi"/>
                          <w:b/>
                          <w:bCs/>
                          <w:sz w:val="16"/>
                          <w:szCs w:val="16"/>
                        </w:rPr>
                        <w:t>4</w:t>
                      </w:r>
                      <w:r w:rsidRPr="003B72CC">
                        <w:rPr>
                          <w:rFonts w:asciiTheme="majorHAnsi" w:hAnsiTheme="majorHAnsi"/>
                          <w:b/>
                          <w:bCs/>
                          <w:sz w:val="16"/>
                          <w:szCs w:val="16"/>
                        </w:rPr>
                        <w:t xml:space="preserve">: Lois Ransom </w:t>
                      </w:r>
                      <w:r w:rsidR="00E7086C">
                        <w:rPr>
                          <w:rFonts w:asciiTheme="majorHAnsi" w:hAnsiTheme="majorHAnsi"/>
                          <w:b/>
                          <w:bCs/>
                          <w:sz w:val="16"/>
                          <w:szCs w:val="16"/>
                        </w:rPr>
                        <w:t>at</w:t>
                      </w:r>
                      <w:r w:rsidRPr="003B72CC">
                        <w:rPr>
                          <w:rFonts w:asciiTheme="majorHAnsi" w:hAnsiTheme="majorHAnsi"/>
                          <w:b/>
                          <w:bCs/>
                          <w:sz w:val="16"/>
                          <w:szCs w:val="16"/>
                        </w:rPr>
                        <w:t xml:space="preserve"> the IPPC</w:t>
                      </w:r>
                      <w:r w:rsidR="004A222D">
                        <w:rPr>
                          <w:rFonts w:asciiTheme="majorHAnsi" w:hAnsiTheme="majorHAnsi"/>
                          <w:b/>
                          <w:bCs/>
                          <w:sz w:val="16"/>
                          <w:szCs w:val="16"/>
                        </w:rPr>
                        <w:t>, Republic of South Korea in</w:t>
                      </w:r>
                      <w:r w:rsidRPr="003B72CC">
                        <w:rPr>
                          <w:rFonts w:asciiTheme="majorHAnsi" w:hAnsiTheme="majorHAnsi"/>
                          <w:b/>
                          <w:bCs/>
                          <w:sz w:val="16"/>
                          <w:szCs w:val="16"/>
                        </w:rPr>
                        <w:t xml:space="preserve"> 201</w:t>
                      </w:r>
                      <w:r w:rsidR="004A222D">
                        <w:rPr>
                          <w:rFonts w:asciiTheme="majorHAnsi" w:hAnsiTheme="majorHAnsi"/>
                          <w:b/>
                          <w:bCs/>
                          <w:sz w:val="16"/>
                          <w:szCs w:val="16"/>
                        </w:rPr>
                        <w:t>7</w:t>
                      </w:r>
                      <w:r w:rsidR="0021706E">
                        <w:rPr>
                          <w:rFonts w:asciiTheme="majorHAnsi" w:hAnsiTheme="majorHAnsi"/>
                          <w:b/>
                          <w:bCs/>
                          <w:sz w:val="16"/>
                          <w:szCs w:val="16"/>
                        </w:rPr>
                        <w:br/>
                      </w:r>
                      <w:r w:rsidRPr="003B72CC">
                        <w:rPr>
                          <w:rFonts w:asciiTheme="majorHAnsi" w:hAnsiTheme="majorHAnsi"/>
                          <w:b/>
                          <w:bCs/>
                          <w:sz w:val="16"/>
                          <w:szCs w:val="16"/>
                        </w:rPr>
                        <w:t>Photo Credit: IPPC Secretariat</w:t>
                      </w:r>
                    </w:p>
                  </w:txbxContent>
                </v:textbox>
                <w10:wrap type="square" anchorx="margin"/>
              </v:shape>
            </w:pict>
          </mc:Fallback>
        </mc:AlternateContent>
      </w:r>
      <w:r w:rsidR="0003062E" w:rsidRPr="001B7636">
        <w:rPr>
          <w:rFonts w:asciiTheme="majorHAnsi" w:hAnsiTheme="majorHAnsi"/>
          <w:sz w:val="24"/>
          <w:szCs w:val="24"/>
        </w:rPr>
        <w:t>Lois has been instrumental in keeping plants healthy to optimise the return to the grower. She has developed and implemented biosecurity policies to protect Australia from exotic pests and has established national biosecurity systems to detect and respond to plant pest incursions.</w:t>
      </w:r>
      <w:r w:rsidR="0003062E" w:rsidRPr="001B7636">
        <w:rPr>
          <w:rFonts w:asciiTheme="majorHAnsi" w:hAnsiTheme="majorHAnsi"/>
          <w:noProof/>
          <w:sz w:val="24"/>
          <w:szCs w:val="24"/>
        </w:rPr>
        <w:t xml:space="preserve"> </w:t>
      </w:r>
    </w:p>
    <w:p w14:paraId="0C326C3A" w14:textId="12005502" w:rsidR="0005423C" w:rsidRDefault="0003062E" w:rsidP="001B7636">
      <w:pPr>
        <w:spacing w:line="240" w:lineRule="auto"/>
        <w:rPr>
          <w:rFonts w:asciiTheme="majorHAnsi" w:hAnsiTheme="majorHAnsi"/>
          <w:sz w:val="24"/>
          <w:szCs w:val="24"/>
        </w:rPr>
      </w:pPr>
      <w:r w:rsidRPr="001B7636">
        <w:rPr>
          <w:rFonts w:asciiTheme="majorHAnsi" w:hAnsiTheme="majorHAnsi"/>
          <w:sz w:val="24"/>
          <w:szCs w:val="24"/>
        </w:rPr>
        <w:t xml:space="preserve">Lois has played a key role in building an international plant health framework that safeguards the world from the impact of plant pests arising through trade, the movement of people, </w:t>
      </w:r>
      <w:proofErr w:type="gramStart"/>
      <w:r w:rsidRPr="001B7636">
        <w:rPr>
          <w:rFonts w:asciiTheme="majorHAnsi" w:hAnsiTheme="majorHAnsi"/>
          <w:sz w:val="24"/>
          <w:szCs w:val="24"/>
        </w:rPr>
        <w:t>ships</w:t>
      </w:r>
      <w:proofErr w:type="gramEnd"/>
      <w:r w:rsidRPr="001B7636">
        <w:rPr>
          <w:rFonts w:asciiTheme="majorHAnsi" w:hAnsiTheme="majorHAnsi"/>
          <w:sz w:val="24"/>
          <w:szCs w:val="24"/>
        </w:rPr>
        <w:t xml:space="preserve"> and containers. She was awarded the Public Service Medal in 2019 for her outstanding public service through the strengthening of Australia’s plant biosecurity system. She also was instrumental in the establishment of the International Year of Plant Health in 2020. </w:t>
      </w:r>
    </w:p>
    <w:p w14:paraId="1BCB6D78" w14:textId="296B619E" w:rsidR="009C66EB" w:rsidRDefault="0021706E" w:rsidP="001B7636">
      <w:pPr>
        <w:spacing w:line="240" w:lineRule="auto"/>
        <w:rPr>
          <w:rFonts w:asciiTheme="majorHAnsi" w:hAnsiTheme="majorHAnsi"/>
          <w:sz w:val="24"/>
          <w:szCs w:val="24"/>
        </w:rPr>
      </w:pPr>
      <w:r>
        <w:rPr>
          <w:rFonts w:asciiTheme="majorHAnsi" w:hAnsiTheme="majorHAnsi"/>
          <w:noProof/>
          <w:sz w:val="24"/>
          <w:szCs w:val="24"/>
        </w:rPr>
        <w:drawing>
          <wp:anchor distT="0" distB="0" distL="114300" distR="114300" simplePos="0" relativeHeight="251798016" behindDoc="0" locked="0" layoutInCell="1" allowOverlap="0" wp14:anchorId="45113BE2" wp14:editId="0567DE08">
            <wp:simplePos x="0" y="0"/>
            <wp:positionH relativeFrom="margin">
              <wp:posOffset>57150</wp:posOffset>
            </wp:positionH>
            <wp:positionV relativeFrom="paragraph">
              <wp:posOffset>118745</wp:posOffset>
            </wp:positionV>
            <wp:extent cx="2149475" cy="3221990"/>
            <wp:effectExtent l="0" t="0" r="3175" b="0"/>
            <wp:wrapSquare wrapText="bothSides"/>
            <wp:docPr id="155950734" name="Picture 15595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49475" cy="322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62E" w:rsidRPr="001B7636">
        <w:rPr>
          <w:rFonts w:asciiTheme="majorHAnsi" w:hAnsiTheme="majorHAnsi"/>
          <w:sz w:val="24"/>
          <w:szCs w:val="24"/>
        </w:rPr>
        <w:t xml:space="preserve">Lois still </w:t>
      </w:r>
      <w:proofErr w:type="gramStart"/>
      <w:r w:rsidR="0003062E" w:rsidRPr="001B7636">
        <w:rPr>
          <w:rFonts w:asciiTheme="majorHAnsi" w:hAnsiTheme="majorHAnsi"/>
          <w:sz w:val="24"/>
          <w:szCs w:val="24"/>
        </w:rPr>
        <w:t>has aspirations</w:t>
      </w:r>
      <w:proofErr w:type="gramEnd"/>
      <w:r w:rsidR="0003062E" w:rsidRPr="001B7636">
        <w:rPr>
          <w:rFonts w:asciiTheme="majorHAnsi" w:hAnsiTheme="majorHAnsi"/>
          <w:sz w:val="24"/>
          <w:szCs w:val="24"/>
        </w:rPr>
        <w:t xml:space="preserve"> to improve plant protection and biosecurity.</w:t>
      </w:r>
      <w:r w:rsidR="009C66EB">
        <w:rPr>
          <w:rFonts w:asciiTheme="majorHAnsi" w:hAnsiTheme="majorHAnsi"/>
          <w:sz w:val="24"/>
          <w:szCs w:val="24"/>
        </w:rPr>
        <w:t xml:space="preserve"> </w:t>
      </w:r>
    </w:p>
    <w:p w14:paraId="3E1A4966" w14:textId="03F6AD84" w:rsidR="0003062E" w:rsidRPr="001B7636" w:rsidRDefault="0003062E" w:rsidP="001B7636">
      <w:pPr>
        <w:spacing w:line="240" w:lineRule="auto"/>
        <w:rPr>
          <w:rFonts w:asciiTheme="majorHAnsi" w:hAnsiTheme="majorHAnsi"/>
          <w:sz w:val="24"/>
          <w:szCs w:val="24"/>
        </w:rPr>
      </w:pPr>
      <w:r w:rsidRPr="001B7636">
        <w:rPr>
          <w:rFonts w:asciiTheme="majorHAnsi" w:hAnsiTheme="majorHAnsi"/>
          <w:sz w:val="24"/>
          <w:szCs w:val="24"/>
        </w:rPr>
        <w:t xml:space="preserve">“There are significant resources applied to managing plant health, but there is also a lot of unnecessary duplication that would free up further resources for reinvestment if it was reduced or stopped,” says Lois. </w:t>
      </w:r>
    </w:p>
    <w:p w14:paraId="6EF76719" w14:textId="7C081F71" w:rsidR="0005423C" w:rsidRDefault="0003062E" w:rsidP="001B7636">
      <w:pPr>
        <w:spacing w:line="240" w:lineRule="auto"/>
        <w:rPr>
          <w:rFonts w:asciiTheme="majorHAnsi" w:hAnsiTheme="majorHAnsi"/>
          <w:sz w:val="24"/>
          <w:szCs w:val="24"/>
        </w:rPr>
      </w:pPr>
      <w:r w:rsidRPr="001B7636">
        <w:rPr>
          <w:rFonts w:asciiTheme="majorHAnsi" w:hAnsiTheme="majorHAnsi"/>
          <w:sz w:val="24"/>
          <w:szCs w:val="24"/>
        </w:rPr>
        <w:t xml:space="preserve">Lois continues to promote improved coordination of plant health activities within Australia and around the world, including international standard setting, research, sharing information and integrating plant health into ‘One Health’. She suggests that leveraging actions from international aid investment and outcomes-driven programs would help solve priority problems for maximum local, national, </w:t>
      </w:r>
      <w:proofErr w:type="gramStart"/>
      <w:r w:rsidRPr="001B7636">
        <w:rPr>
          <w:rFonts w:asciiTheme="majorHAnsi" w:hAnsiTheme="majorHAnsi"/>
          <w:sz w:val="24"/>
          <w:szCs w:val="24"/>
        </w:rPr>
        <w:t>regional</w:t>
      </w:r>
      <w:proofErr w:type="gramEnd"/>
      <w:r w:rsidRPr="001B7636">
        <w:rPr>
          <w:rFonts w:asciiTheme="majorHAnsi" w:hAnsiTheme="majorHAnsi"/>
          <w:sz w:val="24"/>
          <w:szCs w:val="24"/>
        </w:rPr>
        <w:t xml:space="preserve"> and international impact. </w:t>
      </w:r>
    </w:p>
    <w:p w14:paraId="11AFF29C" w14:textId="37701862" w:rsidR="003B6D67" w:rsidRDefault="0005423C" w:rsidP="001B7636">
      <w:pPr>
        <w:spacing w:line="240" w:lineRule="auto"/>
        <w:rPr>
          <w:rFonts w:asciiTheme="majorHAnsi" w:hAnsiTheme="majorHAnsi"/>
          <w:sz w:val="24"/>
          <w:szCs w:val="24"/>
        </w:rPr>
      </w:pPr>
      <w:r w:rsidRPr="001B7636">
        <w:rPr>
          <w:rFonts w:asciiTheme="majorHAnsi" w:hAnsiTheme="majorHAnsi"/>
          <w:noProof/>
          <w:sz w:val="24"/>
          <w:szCs w:val="24"/>
        </w:rPr>
        <mc:AlternateContent>
          <mc:Choice Requires="wps">
            <w:drawing>
              <wp:anchor distT="45720" distB="45720" distL="114300" distR="114300" simplePos="0" relativeHeight="251796992" behindDoc="0" locked="0" layoutInCell="1" allowOverlap="1" wp14:anchorId="2BBB88BC" wp14:editId="723729C7">
                <wp:simplePos x="0" y="0"/>
                <wp:positionH relativeFrom="margin">
                  <wp:posOffset>7620</wp:posOffset>
                </wp:positionH>
                <wp:positionV relativeFrom="paragraph">
                  <wp:posOffset>523875</wp:posOffset>
                </wp:positionV>
                <wp:extent cx="2215515" cy="4857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485775"/>
                        </a:xfrm>
                        <a:prstGeom prst="rect">
                          <a:avLst/>
                        </a:prstGeom>
                        <a:solidFill>
                          <a:srgbClr val="FFFFFF"/>
                        </a:solidFill>
                        <a:ln w="9525">
                          <a:noFill/>
                          <a:miter lim="800000"/>
                          <a:headEnd/>
                          <a:tailEnd/>
                        </a:ln>
                      </wps:spPr>
                      <wps:txbx>
                        <w:txbxContent>
                          <w:p w14:paraId="14C2BBEA" w14:textId="76EEA004" w:rsidR="007C25BA" w:rsidRPr="003B72CC" w:rsidRDefault="007C25BA" w:rsidP="007C25BA">
                            <w:pPr>
                              <w:spacing w:after="0" w:line="240" w:lineRule="auto"/>
                              <w:rPr>
                                <w:rFonts w:asciiTheme="majorHAnsi" w:hAnsiTheme="majorHAnsi"/>
                                <w:b/>
                                <w:bCs/>
                                <w:sz w:val="16"/>
                                <w:szCs w:val="16"/>
                              </w:rPr>
                            </w:pPr>
                            <w:r w:rsidRPr="003B72CC">
                              <w:rPr>
                                <w:rFonts w:asciiTheme="majorHAnsi" w:hAnsiTheme="majorHAnsi"/>
                                <w:b/>
                                <w:bCs/>
                                <w:sz w:val="16"/>
                                <w:szCs w:val="16"/>
                              </w:rPr>
                              <w:t>Photo 1</w:t>
                            </w:r>
                            <w:r w:rsidR="0005423C">
                              <w:rPr>
                                <w:rFonts w:asciiTheme="majorHAnsi" w:hAnsiTheme="majorHAnsi"/>
                                <w:b/>
                                <w:bCs/>
                                <w:sz w:val="16"/>
                                <w:szCs w:val="16"/>
                              </w:rPr>
                              <w:t>5</w:t>
                            </w:r>
                            <w:r w:rsidRPr="003B72CC">
                              <w:rPr>
                                <w:rFonts w:asciiTheme="majorHAnsi" w:hAnsiTheme="majorHAnsi"/>
                                <w:b/>
                                <w:bCs/>
                                <w:sz w:val="16"/>
                                <w:szCs w:val="16"/>
                              </w:rPr>
                              <w:t xml:space="preserve">: Lois Ransom receiving </w:t>
                            </w:r>
                            <w:r w:rsidR="00057EA0">
                              <w:rPr>
                                <w:rFonts w:asciiTheme="majorHAnsi" w:hAnsiTheme="majorHAnsi"/>
                                <w:b/>
                                <w:bCs/>
                                <w:sz w:val="16"/>
                                <w:szCs w:val="16"/>
                              </w:rPr>
                              <w:t xml:space="preserve">the </w:t>
                            </w:r>
                            <w:r w:rsidRPr="003B72CC">
                              <w:rPr>
                                <w:rFonts w:asciiTheme="majorHAnsi" w:hAnsiTheme="majorHAnsi"/>
                                <w:b/>
                                <w:bCs/>
                                <w:sz w:val="16"/>
                                <w:szCs w:val="16"/>
                              </w:rPr>
                              <w:t xml:space="preserve">Public Service </w:t>
                            </w:r>
                            <w:r w:rsidR="00057EA0">
                              <w:rPr>
                                <w:rFonts w:asciiTheme="majorHAnsi" w:hAnsiTheme="majorHAnsi"/>
                                <w:b/>
                                <w:bCs/>
                                <w:sz w:val="16"/>
                                <w:szCs w:val="16"/>
                              </w:rPr>
                              <w:t>M</w:t>
                            </w:r>
                            <w:r w:rsidRPr="003B72CC">
                              <w:rPr>
                                <w:rFonts w:asciiTheme="majorHAnsi" w:hAnsiTheme="majorHAnsi"/>
                                <w:b/>
                                <w:bCs/>
                                <w:sz w:val="16"/>
                                <w:szCs w:val="16"/>
                              </w:rPr>
                              <w:t>edal</w:t>
                            </w:r>
                            <w:r w:rsidR="00057EA0">
                              <w:rPr>
                                <w:rFonts w:asciiTheme="majorHAnsi" w:hAnsiTheme="majorHAnsi"/>
                                <w:b/>
                                <w:bCs/>
                                <w:sz w:val="16"/>
                                <w:szCs w:val="16"/>
                              </w:rPr>
                              <w:t xml:space="preserve"> in</w:t>
                            </w:r>
                            <w:r w:rsidRPr="003B72CC">
                              <w:rPr>
                                <w:rFonts w:asciiTheme="majorHAnsi" w:hAnsiTheme="majorHAnsi"/>
                                <w:b/>
                                <w:bCs/>
                                <w:sz w:val="16"/>
                                <w:szCs w:val="16"/>
                              </w:rPr>
                              <w:t xml:space="preserve"> 2019 with Sir Peter Cosgrove</w:t>
                            </w:r>
                            <w:r w:rsidR="0021706E">
                              <w:rPr>
                                <w:rFonts w:asciiTheme="majorHAnsi" w:hAnsiTheme="majorHAnsi"/>
                                <w:b/>
                                <w:bCs/>
                                <w:sz w:val="16"/>
                                <w:szCs w:val="16"/>
                              </w:rPr>
                              <w:t xml:space="preserve">. </w:t>
                            </w:r>
                            <w:r w:rsidRPr="003B72CC">
                              <w:rPr>
                                <w:rFonts w:asciiTheme="majorHAnsi" w:hAnsiTheme="majorHAnsi"/>
                                <w:b/>
                                <w:bCs/>
                                <w:sz w:val="16"/>
                                <w:szCs w:val="16"/>
                              </w:rPr>
                              <w:t>Photo Credit: Government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B88BC" id="_x0000_s1042" type="#_x0000_t202" style="position:absolute;margin-left:.6pt;margin-top:41.25pt;width:174.45pt;height:38.25pt;z-index:25179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DEIgIAACMEAAAOAAAAZHJzL2Uyb0RvYy54bWysU1Fv2yAQfp+0/4B4XxxbcdNacaouXaZJ&#10;XTep3Q/AGMdowDEgsbNfvwOnaba9TeMBcdzdx3ffHavbUStyEM5LMDXNZ3NKhOHQSrOr6bfn7btr&#10;SnxgpmUKjKjpUXh6u377ZjXYShTQg2qFIwhifDXYmvYh2CrLPO+FZn4GVhh0duA0C2i6XdY6NiC6&#10;Vlkxn19lA7jWOuDCe7y9n5x0nfC7TvDwpeu8CETVFLmFtLu0N3HP1itW7RyzveQnGuwfWGgmDT56&#10;hrpngZG9k39BackdeOjCjIPOoOskF6kGrCaf/1HNU8+sSLWgON6eZfL/D5Y/Hr46ItuaYqMM09ii&#10;ZzEG8h5GUkR1BusrDHqyGBZGvMYup0q9fQD+3RMDm56ZnbhzDoZesBbZ5TEzu0idcHwEaYbP0OIz&#10;bB8gAY2d01E6FIMgOnbpeO5MpMLxsijyssxLSjj6FtflclmmJ1j1km2dDx8FaBIPNXXY+YTODg8+&#10;RDasegmJj3lQst1KpZLhds1GOXJgOCXbtE7ov4UpQ4aa3pRFmZANxPw0QFoGnGIlNco4jyumsyqq&#10;8cG06RyYVNMZmShzkicqMmkTxmZMfcivYnLUroH2iII5mKYWfxkeenA/KRlwYmvqf+yZE5SoTwZF&#10;v8kXizjiyViUywINd+lpLj3McISqaaBkOm5C+haRt4E7bE4nk26vTE6ccRKTnKdfE0f90k5Rr397&#10;/QsAAP//AwBQSwMEFAAGAAgAAAAhAC1+M87dAAAACAEAAA8AAABkcnMvZG93bnJldi54bWxMj81O&#10;wzAQhO9IvIO1lbggajeQ/oQ4FSCBuLb0AZx4m0SN11HsNunbs5zocXZGs9/k28l14oJDaD1pWMwV&#10;CKTK25ZqDYefz6c1iBANWdN5Qg1XDLAt7u9yk1k/0g4v+1gLLqGQGQ1NjH0mZagadCbMfY/E3tEP&#10;zkSWQy3tYEYud51MlFpKZ1riD43p8aPB6rQ/Ow3H7/Ex3YzlVzysdi/Ld9OuSn/V+mE2vb2CiDjF&#10;/zD84TM6FMxU+jPZIDrWCQc1rJMUBNvPqVqAKPmebhTIIpe3A4pfAAAA//8DAFBLAQItABQABgAI&#10;AAAAIQC2gziS/gAAAOEBAAATAAAAAAAAAAAAAAAAAAAAAABbQ29udGVudF9UeXBlc10ueG1sUEsB&#10;Ai0AFAAGAAgAAAAhADj9If/WAAAAlAEAAAsAAAAAAAAAAAAAAAAALwEAAF9yZWxzLy5yZWxzUEsB&#10;Ai0AFAAGAAgAAAAhABeVYMQiAgAAIwQAAA4AAAAAAAAAAAAAAAAALgIAAGRycy9lMm9Eb2MueG1s&#10;UEsBAi0AFAAGAAgAAAAhAC1+M87dAAAACAEAAA8AAAAAAAAAAAAAAAAAfAQAAGRycy9kb3ducmV2&#10;LnhtbFBLBQYAAAAABAAEAPMAAACGBQAAAAA=&#10;" stroked="f">
                <v:textbox>
                  <w:txbxContent>
                    <w:p w14:paraId="14C2BBEA" w14:textId="76EEA004" w:rsidR="007C25BA" w:rsidRPr="003B72CC" w:rsidRDefault="007C25BA" w:rsidP="007C25BA">
                      <w:pPr>
                        <w:spacing w:after="0" w:line="240" w:lineRule="auto"/>
                        <w:rPr>
                          <w:rFonts w:asciiTheme="majorHAnsi" w:hAnsiTheme="majorHAnsi"/>
                          <w:b/>
                          <w:bCs/>
                          <w:sz w:val="16"/>
                          <w:szCs w:val="16"/>
                        </w:rPr>
                      </w:pPr>
                      <w:r w:rsidRPr="003B72CC">
                        <w:rPr>
                          <w:rFonts w:asciiTheme="majorHAnsi" w:hAnsiTheme="majorHAnsi"/>
                          <w:b/>
                          <w:bCs/>
                          <w:sz w:val="16"/>
                          <w:szCs w:val="16"/>
                        </w:rPr>
                        <w:t>Photo 1</w:t>
                      </w:r>
                      <w:r w:rsidR="0005423C">
                        <w:rPr>
                          <w:rFonts w:asciiTheme="majorHAnsi" w:hAnsiTheme="majorHAnsi"/>
                          <w:b/>
                          <w:bCs/>
                          <w:sz w:val="16"/>
                          <w:szCs w:val="16"/>
                        </w:rPr>
                        <w:t>5</w:t>
                      </w:r>
                      <w:r w:rsidRPr="003B72CC">
                        <w:rPr>
                          <w:rFonts w:asciiTheme="majorHAnsi" w:hAnsiTheme="majorHAnsi"/>
                          <w:b/>
                          <w:bCs/>
                          <w:sz w:val="16"/>
                          <w:szCs w:val="16"/>
                        </w:rPr>
                        <w:t xml:space="preserve">: Lois Ransom receiving </w:t>
                      </w:r>
                      <w:r w:rsidR="00057EA0">
                        <w:rPr>
                          <w:rFonts w:asciiTheme="majorHAnsi" w:hAnsiTheme="majorHAnsi"/>
                          <w:b/>
                          <w:bCs/>
                          <w:sz w:val="16"/>
                          <w:szCs w:val="16"/>
                        </w:rPr>
                        <w:t xml:space="preserve">the </w:t>
                      </w:r>
                      <w:r w:rsidRPr="003B72CC">
                        <w:rPr>
                          <w:rFonts w:asciiTheme="majorHAnsi" w:hAnsiTheme="majorHAnsi"/>
                          <w:b/>
                          <w:bCs/>
                          <w:sz w:val="16"/>
                          <w:szCs w:val="16"/>
                        </w:rPr>
                        <w:t xml:space="preserve">Public Service </w:t>
                      </w:r>
                      <w:r w:rsidR="00057EA0">
                        <w:rPr>
                          <w:rFonts w:asciiTheme="majorHAnsi" w:hAnsiTheme="majorHAnsi"/>
                          <w:b/>
                          <w:bCs/>
                          <w:sz w:val="16"/>
                          <w:szCs w:val="16"/>
                        </w:rPr>
                        <w:t>M</w:t>
                      </w:r>
                      <w:r w:rsidRPr="003B72CC">
                        <w:rPr>
                          <w:rFonts w:asciiTheme="majorHAnsi" w:hAnsiTheme="majorHAnsi"/>
                          <w:b/>
                          <w:bCs/>
                          <w:sz w:val="16"/>
                          <w:szCs w:val="16"/>
                        </w:rPr>
                        <w:t>edal</w:t>
                      </w:r>
                      <w:r w:rsidR="00057EA0">
                        <w:rPr>
                          <w:rFonts w:asciiTheme="majorHAnsi" w:hAnsiTheme="majorHAnsi"/>
                          <w:b/>
                          <w:bCs/>
                          <w:sz w:val="16"/>
                          <w:szCs w:val="16"/>
                        </w:rPr>
                        <w:t xml:space="preserve"> in</w:t>
                      </w:r>
                      <w:r w:rsidRPr="003B72CC">
                        <w:rPr>
                          <w:rFonts w:asciiTheme="majorHAnsi" w:hAnsiTheme="majorHAnsi"/>
                          <w:b/>
                          <w:bCs/>
                          <w:sz w:val="16"/>
                          <w:szCs w:val="16"/>
                        </w:rPr>
                        <w:t xml:space="preserve"> 2019 with Sir Peter Cosgrove</w:t>
                      </w:r>
                      <w:r w:rsidR="0021706E">
                        <w:rPr>
                          <w:rFonts w:asciiTheme="majorHAnsi" w:hAnsiTheme="majorHAnsi"/>
                          <w:b/>
                          <w:bCs/>
                          <w:sz w:val="16"/>
                          <w:szCs w:val="16"/>
                        </w:rPr>
                        <w:t xml:space="preserve">. </w:t>
                      </w:r>
                      <w:r w:rsidRPr="003B72CC">
                        <w:rPr>
                          <w:rFonts w:asciiTheme="majorHAnsi" w:hAnsiTheme="majorHAnsi"/>
                          <w:b/>
                          <w:bCs/>
                          <w:sz w:val="16"/>
                          <w:szCs w:val="16"/>
                        </w:rPr>
                        <w:t>Photo Credit: Government House</w:t>
                      </w:r>
                    </w:p>
                  </w:txbxContent>
                </v:textbox>
                <w10:wrap type="square" anchorx="margin"/>
              </v:shape>
            </w:pict>
          </mc:Fallback>
        </mc:AlternateContent>
      </w:r>
      <w:r>
        <w:rPr>
          <w:rFonts w:asciiTheme="majorHAnsi" w:hAnsiTheme="majorHAnsi"/>
          <w:sz w:val="24"/>
          <w:szCs w:val="24"/>
        </w:rPr>
        <w:t>“</w:t>
      </w:r>
      <w:r w:rsidR="0003062E" w:rsidRPr="001B7636">
        <w:rPr>
          <w:rFonts w:asciiTheme="majorHAnsi" w:hAnsiTheme="majorHAnsi"/>
          <w:sz w:val="24"/>
          <w:szCs w:val="24"/>
        </w:rPr>
        <w:t>A future of plant health must involve partnership across government, industries, and communities based on shared responsibilities and outcomes.</w:t>
      </w:r>
      <w:r>
        <w:rPr>
          <w:rFonts w:asciiTheme="majorHAnsi" w:hAnsiTheme="majorHAnsi"/>
          <w:sz w:val="24"/>
          <w:szCs w:val="24"/>
        </w:rPr>
        <w:t>”</w:t>
      </w:r>
    </w:p>
    <w:p w14:paraId="026D133D" w14:textId="4242E0B0" w:rsidR="0021706E" w:rsidRDefault="0021706E" w:rsidP="001B7636">
      <w:pPr>
        <w:spacing w:line="240" w:lineRule="auto"/>
        <w:rPr>
          <w:rFonts w:asciiTheme="majorHAnsi" w:hAnsiTheme="majorHAnsi"/>
          <w:sz w:val="24"/>
          <w:szCs w:val="24"/>
        </w:rPr>
      </w:pPr>
      <w:r w:rsidRPr="001B7636">
        <w:rPr>
          <w:rFonts w:asciiTheme="majorHAnsi" w:hAnsiTheme="majorHAnsi"/>
          <w:noProof/>
          <w:highlight w:val="yellow"/>
          <w:lang w:eastAsia="en-AU"/>
        </w:rPr>
        <mc:AlternateContent>
          <mc:Choice Requires="wps">
            <w:drawing>
              <wp:anchor distT="91440" distB="91440" distL="114300" distR="114300" simplePos="0" relativeHeight="251801088" behindDoc="0" locked="0" layoutInCell="0" allowOverlap="1" wp14:anchorId="0889FCE6" wp14:editId="24002A50">
                <wp:simplePos x="0" y="0"/>
                <wp:positionH relativeFrom="page">
                  <wp:align>right</wp:align>
                </wp:positionH>
                <wp:positionV relativeFrom="page">
                  <wp:align>bottom</wp:align>
                </wp:positionV>
                <wp:extent cx="7554164" cy="732838"/>
                <wp:effectExtent l="0" t="0" r="8890" b="0"/>
                <wp:wrapSquare wrapText="bothSides"/>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54164" cy="732838"/>
                        </a:xfrm>
                        <a:prstGeom prst="rect">
                          <a:avLst/>
                        </a:prstGeom>
                        <a:solidFill>
                          <a:srgbClr val="B93737"/>
                        </a:solidFill>
                        <a:ln>
                          <a:noFill/>
                        </a:ln>
                        <a:effectLst/>
                      </wps:spPr>
                      <wps:txbx>
                        <w:txbxContent>
                          <w:p w14:paraId="207939A5" w14:textId="77777777" w:rsidR="0021706E" w:rsidRPr="000B1198" w:rsidRDefault="0021706E" w:rsidP="0021706E">
                            <w:pPr>
                              <w:spacing w:after="60"/>
                            </w:pPr>
                            <w:r w:rsidRPr="000B1198">
                              <w:rPr>
                                <w:rFonts w:asciiTheme="majorHAnsi" w:hAnsiTheme="majorHAnsi"/>
                                <w:b/>
                                <w:color w:val="FFFFFF" w:themeColor="background1"/>
                              </w:rPr>
                              <w:t>C</w:t>
                            </w:r>
                            <w:r>
                              <w:rPr>
                                <w:rFonts w:asciiTheme="majorHAnsi" w:hAnsiTheme="majorHAnsi"/>
                                <w:b/>
                                <w:color w:val="FFFFFF" w:themeColor="background1"/>
                              </w:rPr>
                              <w:t xml:space="preserve">ONTACT </w:t>
                            </w:r>
                            <w:r w:rsidRPr="000B1198">
                              <w:rPr>
                                <w:rFonts w:asciiTheme="majorHAnsi" w:hAnsiTheme="majorHAnsi"/>
                                <w:b/>
                                <w:color w:val="FFFFFF" w:themeColor="background1"/>
                              </w:rPr>
                              <w:t xml:space="preserve">ACPPO: </w:t>
                            </w:r>
                            <w:hyperlink r:id="rId59" w:history="1">
                              <w:r w:rsidRPr="000B1198">
                                <w:rPr>
                                  <w:rStyle w:val="Hyperlink"/>
                                  <w:rFonts w:asciiTheme="majorHAnsi" w:hAnsiTheme="majorHAnsi"/>
                                </w:rPr>
                                <w:t>acppo@agriculture.gov.au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ACVO: </w:t>
                            </w:r>
                            <w:hyperlink r:id="rId60" w:history="1">
                              <w:r w:rsidRPr="000B1198">
                                <w:rPr>
                                  <w:rStyle w:val="Hyperlink"/>
                                  <w:rFonts w:asciiTheme="majorHAnsi" w:hAnsiTheme="majorHAnsi"/>
                                </w:rPr>
                                <w:t>ocvo@agriculture.gov.au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ACEBO:  </w:t>
                            </w:r>
                            <w:hyperlink r:id="rId61" w:history="1">
                              <w:r w:rsidRPr="000B1198">
                                <w:rPr>
                                  <w:rStyle w:val="Hyperlink"/>
                                  <w:rFonts w:asciiTheme="majorHAnsi" w:hAnsiTheme="majorHAnsi"/>
                                </w:rPr>
                                <w:t>acebo@agriculture.gov.au</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889FCE6" id="_x0000_s1043" style="position:absolute;margin-left:543.6pt;margin-top:0;width:594.8pt;height:57.7pt;flip:x;z-index:251801088;visibility:visible;mso-wrap-style:square;mso-width-percent:0;mso-height-percent:0;mso-wrap-distance-left:9pt;mso-wrap-distance-top:7.2pt;mso-wrap-distance-right:9pt;mso-wrap-distance-bottom:7.2pt;mso-position-horizontal:right;mso-position-horizontal-relative:page;mso-position-vertical:bottom;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EWDQIAAAoEAAAOAAAAZHJzL2Uyb0RvYy54bWysU9tu2zAMfR+wfxD0vjjXJjPiFF2KbgO6&#10;rVi3D5Bl2RYmixqlxGm/fpScJc32NuxFEEXykOeQWl8fOsP2Cr0GW/DJaMyZshIqbZuCf/9292bF&#10;mQ/CVsKAVQV/Up5fb16/WvcuV1NowVQKGYFYn/eu4G0ILs8yL1vVCT8Cpyw5a8BOBDKxySoUPaF3&#10;JpuOx1dZD1g5BKm8p9fbwck3Cb+ulQxf6tqrwEzBqbeQTkxnGc9ssxZ5g8K1Wh7bEP/QRSe0paIn&#10;qFsRBNuh/guq0xLBQx1GEroM6lpLlTgQm8n4DzaPrXAqcSFxvDvJ5P8frPy8f0Cmq4IvOLOioxF9&#10;JdGEbYxi8yhP73xOUY/uASNB7+5B/vDMwralKHWDCH2rREVNTWJ8dpEQDU+prOw/QUXoYhcgKXWo&#10;sWO10e5DTIzQpAY7pNE8nUajDoFJelwuFvPJ1ZwzSb7lbLqarVIxkUecmO3Qh/cKOhYvBUdikVDF&#10;/t6H2Nc5JPEAo6s7bUwysCm3Btle0Jq8eztbzpZHdP8yzNgYbCGmDYjDi0qLdizzm/GgXDiUhyTv&#10;JCFGZwnVEwmCMCwjfR66tIDPnPW0iAX3P3cCFWfmoyVRp8v5bBpX98LCC6u8sISVBFfwwNlw3YZh&#10;43cOddNStUFvCzc0jFondc6dHUdIC5dEO36OuNEv7RR1/sKbXwAAAP//AwBQSwMEFAAGAAgAAAAh&#10;AMNJlxjbAAAABgEAAA8AAABkcnMvZG93bnJldi54bWxMj8FuwjAQRO+V+AdrkXorDlVAkMZBCJRb&#10;parApTcnXpIIex1iB8Lf1+mlXFazmtXM23QzGM1u2LnGkoD5LAKGVFrVUCXgdMzfVsCcl6SktoQC&#10;Huhgk01eUpkoe6dvvB18xUIIuUQKqL1vE85dWaORbmZbpOCdbWekD2tXcdXJewg3mr9H0ZIb2VBo&#10;qGWLuxrLy6E3Auz+K/45rc21LPJ8v4j17th/PoR4nQ7bD2AeB/9/DCN+QIcsMBW2J+WYFhAe8X9z&#10;9Oar9RJYMapFDDxL+TN+9gsAAP//AwBQSwECLQAUAAYACAAAACEAtoM4kv4AAADhAQAAEwAAAAAA&#10;AAAAAAAAAAAAAAAAW0NvbnRlbnRfVHlwZXNdLnhtbFBLAQItABQABgAIAAAAIQA4/SH/1gAAAJQB&#10;AAALAAAAAAAAAAAAAAAAAC8BAABfcmVscy8ucmVsc1BLAQItABQABgAIAAAAIQCKr9EWDQIAAAoE&#10;AAAOAAAAAAAAAAAAAAAAAC4CAABkcnMvZTJvRG9jLnhtbFBLAQItABQABgAIAAAAIQDDSZcY2wAA&#10;AAYBAAAPAAAAAAAAAAAAAAAAAGcEAABkcnMvZG93bnJldi54bWxQSwUGAAAAAAQABADzAAAAbwUA&#10;AAAA&#10;" o:allowincell="f" fillcolor="#b93737" stroked="f">
                <v:textbox inset="21.6pt,21.6pt,21.6pt,21.6pt">
                  <w:txbxContent>
                    <w:p w14:paraId="207939A5" w14:textId="77777777" w:rsidR="0021706E" w:rsidRPr="000B1198" w:rsidRDefault="0021706E" w:rsidP="0021706E">
                      <w:pPr>
                        <w:spacing w:after="60"/>
                      </w:pPr>
                      <w:r w:rsidRPr="000B1198">
                        <w:rPr>
                          <w:rFonts w:asciiTheme="majorHAnsi" w:hAnsiTheme="majorHAnsi"/>
                          <w:b/>
                          <w:color w:val="FFFFFF" w:themeColor="background1"/>
                        </w:rPr>
                        <w:t>C</w:t>
                      </w:r>
                      <w:r>
                        <w:rPr>
                          <w:rFonts w:asciiTheme="majorHAnsi" w:hAnsiTheme="majorHAnsi"/>
                          <w:b/>
                          <w:color w:val="FFFFFF" w:themeColor="background1"/>
                        </w:rPr>
                        <w:t xml:space="preserve">ONTACT </w:t>
                      </w:r>
                      <w:r w:rsidRPr="000B1198">
                        <w:rPr>
                          <w:rFonts w:asciiTheme="majorHAnsi" w:hAnsiTheme="majorHAnsi"/>
                          <w:b/>
                          <w:color w:val="FFFFFF" w:themeColor="background1"/>
                        </w:rPr>
                        <w:t xml:space="preserve">ACPPO: </w:t>
                      </w:r>
                      <w:hyperlink r:id="rId62" w:history="1">
                        <w:r w:rsidRPr="000B1198">
                          <w:rPr>
                            <w:rStyle w:val="Hyperlink"/>
                            <w:rFonts w:asciiTheme="majorHAnsi" w:hAnsiTheme="majorHAnsi"/>
                          </w:rPr>
                          <w:t>acppo@agriculture.gov.au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ACVO: </w:t>
                      </w:r>
                      <w:hyperlink r:id="rId63" w:history="1">
                        <w:r w:rsidRPr="000B1198">
                          <w:rPr>
                            <w:rStyle w:val="Hyperlink"/>
                            <w:rFonts w:asciiTheme="majorHAnsi" w:hAnsiTheme="majorHAnsi"/>
                          </w:rPr>
                          <w:t>ocvo@agriculture.gov.au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ACEBO:  </w:t>
                      </w:r>
                      <w:hyperlink r:id="rId64" w:history="1">
                        <w:r w:rsidRPr="000B1198">
                          <w:rPr>
                            <w:rStyle w:val="Hyperlink"/>
                            <w:rFonts w:asciiTheme="majorHAnsi" w:hAnsiTheme="majorHAnsi"/>
                          </w:rPr>
                          <w:t>acebo@agriculture.gov.au</w:t>
                        </w:r>
                      </w:hyperlink>
                    </w:p>
                  </w:txbxContent>
                </v:textbox>
                <w10:wrap type="square" anchorx="page" anchory="page"/>
              </v:rect>
            </w:pict>
          </mc:Fallback>
        </mc:AlternateContent>
      </w:r>
    </w:p>
    <w:p w14:paraId="4188687C" w14:textId="1CA37215" w:rsidR="008B5EB8" w:rsidRPr="003B6D67" w:rsidRDefault="008B5EB8" w:rsidP="001B7636">
      <w:pPr>
        <w:spacing w:line="240" w:lineRule="auto"/>
        <w:rPr>
          <w:rFonts w:asciiTheme="majorHAnsi" w:hAnsiTheme="majorHAnsi"/>
          <w:sz w:val="24"/>
          <w:szCs w:val="24"/>
        </w:rPr>
      </w:pPr>
      <w:r w:rsidRPr="001B7636">
        <w:rPr>
          <w:rFonts w:asciiTheme="majorHAnsi" w:hAnsiTheme="majorHAnsi"/>
          <w:b/>
          <w:sz w:val="28"/>
          <w:szCs w:val="28"/>
        </w:rPr>
        <w:lastRenderedPageBreak/>
        <w:t>Australian Chief Veterinary Officer (</w:t>
      </w:r>
      <w:hyperlink r:id="rId65" w:history="1">
        <w:r w:rsidRPr="001B7636">
          <w:rPr>
            <w:rStyle w:val="Hyperlink"/>
            <w:rFonts w:asciiTheme="majorHAnsi" w:hAnsiTheme="majorHAnsi"/>
            <w:b/>
            <w:sz w:val="28"/>
            <w:szCs w:val="28"/>
          </w:rPr>
          <w:t>ACVO</w:t>
        </w:r>
      </w:hyperlink>
      <w:r w:rsidRPr="001B7636">
        <w:rPr>
          <w:rFonts w:asciiTheme="majorHAnsi" w:hAnsiTheme="majorHAnsi"/>
          <w:b/>
          <w:sz w:val="28"/>
          <w:szCs w:val="28"/>
        </w:rPr>
        <w:t>)</w:t>
      </w:r>
    </w:p>
    <w:p w14:paraId="492DA31A" w14:textId="58F3F537" w:rsidR="004F0BFA" w:rsidRPr="001B7636" w:rsidRDefault="004F0BFA" w:rsidP="001B7636">
      <w:pPr>
        <w:pStyle w:val="Heading1"/>
        <w:spacing w:before="0" w:after="96"/>
        <w:rPr>
          <w:rFonts w:cstheme="minorHAnsi"/>
          <w:b/>
          <w:bCs/>
          <w:sz w:val="32"/>
          <w:szCs w:val="36"/>
        </w:rPr>
      </w:pPr>
      <w:r w:rsidRPr="001B7636">
        <w:rPr>
          <w:b/>
          <w:sz w:val="28"/>
          <w:szCs w:val="28"/>
        </w:rPr>
        <w:t>Chief Veterinary Officer Mark Schipp completes term as OIE President</w:t>
      </w:r>
    </w:p>
    <w:p w14:paraId="76D6F48F" w14:textId="67527D09" w:rsidR="004F0BFA" w:rsidRPr="001B7636" w:rsidRDefault="0005423C" w:rsidP="001B7636">
      <w:pPr>
        <w:pStyle w:val="NormalWeb"/>
        <w:shd w:val="clear" w:color="auto" w:fill="FFFFFF"/>
        <w:rPr>
          <w:rFonts w:asciiTheme="majorHAnsi" w:hAnsiTheme="majorHAnsi" w:cstheme="minorHAnsi"/>
          <w:color w:val="000000"/>
        </w:rPr>
      </w:pPr>
      <w:r w:rsidRPr="001B7636">
        <w:rPr>
          <w:rFonts w:asciiTheme="majorHAnsi" w:hAnsiTheme="majorHAnsi"/>
          <w:noProof/>
        </w:rPr>
        <mc:AlternateContent>
          <mc:Choice Requires="wps">
            <w:drawing>
              <wp:anchor distT="45720" distB="45720" distL="114300" distR="114300" simplePos="0" relativeHeight="251781632" behindDoc="0" locked="0" layoutInCell="1" allowOverlap="1" wp14:anchorId="2D53E4D7" wp14:editId="6293A134">
                <wp:simplePos x="0" y="0"/>
                <wp:positionH relativeFrom="margin">
                  <wp:align>left</wp:align>
                </wp:positionH>
                <wp:positionV relativeFrom="paragraph">
                  <wp:posOffset>5266896</wp:posOffset>
                </wp:positionV>
                <wp:extent cx="5889625" cy="345440"/>
                <wp:effectExtent l="0" t="0" r="0" b="0"/>
                <wp:wrapSquare wrapText="bothSides"/>
                <wp:docPr id="15595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345440"/>
                        </a:xfrm>
                        <a:prstGeom prst="rect">
                          <a:avLst/>
                        </a:prstGeom>
                        <a:solidFill>
                          <a:srgbClr val="FFFFFF"/>
                        </a:solidFill>
                        <a:ln w="9525">
                          <a:noFill/>
                          <a:miter lim="800000"/>
                          <a:headEnd/>
                          <a:tailEnd/>
                        </a:ln>
                      </wps:spPr>
                      <wps:txbx>
                        <w:txbxContent>
                          <w:p w14:paraId="0F5571AA" w14:textId="4D28E695" w:rsidR="005C7424" w:rsidRPr="0005423C" w:rsidRDefault="005C7424" w:rsidP="005C7424">
                            <w:pPr>
                              <w:spacing w:after="0" w:line="240" w:lineRule="auto"/>
                              <w:rPr>
                                <w:rFonts w:asciiTheme="majorHAnsi" w:hAnsiTheme="majorHAnsi"/>
                                <w:b/>
                                <w:bCs/>
                                <w:sz w:val="16"/>
                                <w:szCs w:val="16"/>
                              </w:rPr>
                            </w:pPr>
                            <w:r w:rsidRPr="0005423C">
                              <w:rPr>
                                <w:rFonts w:asciiTheme="majorHAnsi" w:hAnsiTheme="majorHAnsi"/>
                                <w:b/>
                                <w:bCs/>
                                <w:sz w:val="16"/>
                                <w:szCs w:val="16"/>
                              </w:rPr>
                              <w:t>Photo 1</w:t>
                            </w:r>
                            <w:r w:rsidR="00277D02">
                              <w:rPr>
                                <w:rFonts w:asciiTheme="majorHAnsi" w:hAnsiTheme="majorHAnsi"/>
                                <w:b/>
                                <w:bCs/>
                                <w:sz w:val="16"/>
                                <w:szCs w:val="16"/>
                              </w:rPr>
                              <w:t>6</w:t>
                            </w:r>
                            <w:r w:rsidRPr="0005423C">
                              <w:rPr>
                                <w:rFonts w:asciiTheme="majorHAnsi" w:hAnsiTheme="majorHAnsi"/>
                                <w:b/>
                                <w:bCs/>
                                <w:sz w:val="16"/>
                                <w:szCs w:val="16"/>
                              </w:rPr>
                              <w:t xml:space="preserve">: </w:t>
                            </w:r>
                            <w:r w:rsidR="007E767D" w:rsidRPr="0005423C">
                              <w:rPr>
                                <w:rFonts w:asciiTheme="majorHAnsi" w:hAnsiTheme="majorHAnsi"/>
                                <w:b/>
                                <w:bCs/>
                                <w:sz w:val="16"/>
                                <w:szCs w:val="16"/>
                              </w:rPr>
                              <w:t>Dr Schipp preparing to chair the 88</w:t>
                            </w:r>
                            <w:r w:rsidR="007E767D" w:rsidRPr="0005423C">
                              <w:rPr>
                                <w:rFonts w:asciiTheme="majorHAnsi" w:hAnsiTheme="majorHAnsi"/>
                                <w:b/>
                                <w:bCs/>
                                <w:sz w:val="16"/>
                                <w:szCs w:val="16"/>
                                <w:vertAlign w:val="superscript"/>
                              </w:rPr>
                              <w:t>th</w:t>
                            </w:r>
                            <w:r w:rsidR="007E767D" w:rsidRPr="0005423C">
                              <w:rPr>
                                <w:rFonts w:asciiTheme="majorHAnsi" w:hAnsiTheme="majorHAnsi"/>
                                <w:b/>
                                <w:bCs/>
                                <w:sz w:val="16"/>
                                <w:szCs w:val="16"/>
                              </w:rPr>
                              <w:t xml:space="preserve"> General Session of the World Organisation for Animal Health</w:t>
                            </w:r>
                            <w:r w:rsidR="0005423C">
                              <w:rPr>
                                <w:rFonts w:asciiTheme="majorHAnsi" w:hAnsiTheme="majorHAnsi"/>
                                <w:b/>
                                <w:bCs/>
                                <w:sz w:val="16"/>
                                <w:szCs w:val="16"/>
                              </w:rPr>
                              <w:t xml:space="preserve">. </w:t>
                            </w:r>
                            <w:r w:rsidR="0005423C">
                              <w:rPr>
                                <w:rFonts w:asciiTheme="majorHAnsi" w:hAnsiTheme="majorHAnsi"/>
                                <w:b/>
                                <w:bCs/>
                                <w:sz w:val="16"/>
                                <w:szCs w:val="16"/>
                              </w:rPr>
                              <w:br/>
                              <w:t>Photo Credit: OCVO</w:t>
                            </w:r>
                          </w:p>
                          <w:p w14:paraId="5BF63690" w14:textId="647152C4" w:rsidR="005C7424" w:rsidRPr="005C7424" w:rsidRDefault="005C7424" w:rsidP="005C7424">
                            <w:pPr>
                              <w:spacing w:after="0" w:line="240" w:lineRule="auto"/>
                              <w:rPr>
                                <w:rFonts w:asciiTheme="majorHAnsi" w:hAnsiTheme="maj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3E4D7" id="_x0000_s1044" type="#_x0000_t202" style="position:absolute;margin-left:0;margin-top:414.7pt;width:463.75pt;height:27.2pt;z-index:251781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eWKAIAACsEAAAOAAAAZHJzL2Uyb0RvYy54bWysU9uO2yAQfa/Uf0C8N3ay8W5ixVlts01V&#10;aXuRdvsBGOMYFRgKJHb69R1wkkbbt6o8IIaZOZw5M6zuB63IQTgvwVR0OskpEYZDI82uot9ftu8W&#10;lPjATMMUGFHRo/D0fv32zaq3pZhBB6oRjiCI8WVvK9qFYMss87wTmvkJWGHQ2YLTLKDpdlnjWI/o&#10;WmWzPL/NenCNdcCF93j7ODrpOuG3reDha9t6EYiqKHILaXdpr+OerVes3DlmO8lPNNg/sNBMGnz0&#10;AvXIAiN7J/+C0pI78NCGCQedQdtKLlINWM00f1XNc8esSLWgON5eZPL/D5Z/OXxzRDbYu6JYFvnd&#10;zYwSwzS26kUMgbyHgcyiSr31JQY/WwwPA15jRqrY2yfgPzwxsOmY2YkH56DvBGuQ5TRmZlepI46P&#10;IHX/GRp8hu0DJKChdTpKiKIQRMduHS8dilQ4XhaLxfJ2VlDC0XczL+bz1MKMleds63z4KECTeKio&#10;wwlI6Ozw5ENkw8pzSHzMg5LNViqVDLerN8qRA8Np2aaVCngVpgzpK7oskEfMMhDz0yBpGXCaldQV&#10;XeRxjfMV1fhgmhQSmFTjGZkoc5InKjJqE4Z6GPuxOMteQ3NEwRyM04u/DQ8duF+U9Di5FfU/98wJ&#10;StQng6Ivp1EVEpIxL+5maLhrT33tYYYjVEUDJeNxE9L3GCt7wOa0MukWuzgyOXHGiUxynn5PHPlr&#10;O0X9+ePr3wAAAP//AwBQSwMEFAAGAAgAAAAhAO+EAZTeAAAACAEAAA8AAABkcnMvZG93bnJldi54&#10;bWxMj81OwzAQhO9IvIO1lbgg6hDa5oc4FSCBuLb0ATbxNokar6PYbdK3x5zocXZWM98U29n04kKj&#10;6ywreF5GIIhrqztuFBx+Pp9SEM4ja+wtk4IrOdiW93cF5tpOvKPL3jcihLDLUUHr/ZBL6eqWDLql&#10;HYiDd7SjQR/k2Eg94hTCTS/jKNpIgx2HhhYH+mipPu3PRsHxe3pcZ1P15Q/JbrV5xy6p7FWph8X8&#10;9grC0+z/n+EPP6BDGZgqe2btRK8gDPEK0jhbgQh2FidrEFW4pC8pyLKQtwPKXwAAAP//AwBQSwEC&#10;LQAUAAYACAAAACEAtoM4kv4AAADhAQAAEwAAAAAAAAAAAAAAAAAAAAAAW0NvbnRlbnRfVHlwZXNd&#10;LnhtbFBLAQItABQABgAIAAAAIQA4/SH/1gAAAJQBAAALAAAAAAAAAAAAAAAAAC8BAABfcmVscy8u&#10;cmVsc1BLAQItABQABgAIAAAAIQB5d3eWKAIAACsEAAAOAAAAAAAAAAAAAAAAAC4CAABkcnMvZTJv&#10;RG9jLnhtbFBLAQItABQABgAIAAAAIQDvhAGU3gAAAAgBAAAPAAAAAAAAAAAAAAAAAIIEAABkcnMv&#10;ZG93bnJldi54bWxQSwUGAAAAAAQABADzAAAAjQUAAAAA&#10;" stroked="f">
                <v:textbox>
                  <w:txbxContent>
                    <w:p w14:paraId="0F5571AA" w14:textId="4D28E695" w:rsidR="005C7424" w:rsidRPr="0005423C" w:rsidRDefault="005C7424" w:rsidP="005C7424">
                      <w:pPr>
                        <w:spacing w:after="0" w:line="240" w:lineRule="auto"/>
                        <w:rPr>
                          <w:rFonts w:asciiTheme="majorHAnsi" w:hAnsiTheme="majorHAnsi"/>
                          <w:b/>
                          <w:bCs/>
                          <w:sz w:val="16"/>
                          <w:szCs w:val="16"/>
                        </w:rPr>
                      </w:pPr>
                      <w:r w:rsidRPr="0005423C">
                        <w:rPr>
                          <w:rFonts w:asciiTheme="majorHAnsi" w:hAnsiTheme="majorHAnsi"/>
                          <w:b/>
                          <w:bCs/>
                          <w:sz w:val="16"/>
                          <w:szCs w:val="16"/>
                        </w:rPr>
                        <w:t>Photo 1</w:t>
                      </w:r>
                      <w:r w:rsidR="00277D02">
                        <w:rPr>
                          <w:rFonts w:asciiTheme="majorHAnsi" w:hAnsiTheme="majorHAnsi"/>
                          <w:b/>
                          <w:bCs/>
                          <w:sz w:val="16"/>
                          <w:szCs w:val="16"/>
                        </w:rPr>
                        <w:t>6</w:t>
                      </w:r>
                      <w:r w:rsidRPr="0005423C">
                        <w:rPr>
                          <w:rFonts w:asciiTheme="majorHAnsi" w:hAnsiTheme="majorHAnsi"/>
                          <w:b/>
                          <w:bCs/>
                          <w:sz w:val="16"/>
                          <w:szCs w:val="16"/>
                        </w:rPr>
                        <w:t xml:space="preserve">: </w:t>
                      </w:r>
                      <w:r w:rsidR="007E767D" w:rsidRPr="0005423C">
                        <w:rPr>
                          <w:rFonts w:asciiTheme="majorHAnsi" w:hAnsiTheme="majorHAnsi"/>
                          <w:b/>
                          <w:bCs/>
                          <w:sz w:val="16"/>
                          <w:szCs w:val="16"/>
                        </w:rPr>
                        <w:t>Dr Schipp preparing to chair the 88</w:t>
                      </w:r>
                      <w:r w:rsidR="007E767D" w:rsidRPr="0005423C">
                        <w:rPr>
                          <w:rFonts w:asciiTheme="majorHAnsi" w:hAnsiTheme="majorHAnsi"/>
                          <w:b/>
                          <w:bCs/>
                          <w:sz w:val="16"/>
                          <w:szCs w:val="16"/>
                          <w:vertAlign w:val="superscript"/>
                        </w:rPr>
                        <w:t>th</w:t>
                      </w:r>
                      <w:r w:rsidR="007E767D" w:rsidRPr="0005423C">
                        <w:rPr>
                          <w:rFonts w:asciiTheme="majorHAnsi" w:hAnsiTheme="majorHAnsi"/>
                          <w:b/>
                          <w:bCs/>
                          <w:sz w:val="16"/>
                          <w:szCs w:val="16"/>
                        </w:rPr>
                        <w:t xml:space="preserve"> General Session of the World Organisation for Animal Health</w:t>
                      </w:r>
                      <w:r w:rsidR="0005423C">
                        <w:rPr>
                          <w:rFonts w:asciiTheme="majorHAnsi" w:hAnsiTheme="majorHAnsi"/>
                          <w:b/>
                          <w:bCs/>
                          <w:sz w:val="16"/>
                          <w:szCs w:val="16"/>
                        </w:rPr>
                        <w:t xml:space="preserve">. </w:t>
                      </w:r>
                      <w:r w:rsidR="0005423C">
                        <w:rPr>
                          <w:rFonts w:asciiTheme="majorHAnsi" w:hAnsiTheme="majorHAnsi"/>
                          <w:b/>
                          <w:bCs/>
                          <w:sz w:val="16"/>
                          <w:szCs w:val="16"/>
                        </w:rPr>
                        <w:br/>
                        <w:t>Photo Credit: OCVO</w:t>
                      </w:r>
                    </w:p>
                    <w:p w14:paraId="5BF63690" w14:textId="647152C4" w:rsidR="005C7424" w:rsidRPr="005C7424" w:rsidRDefault="005C7424" w:rsidP="005C7424">
                      <w:pPr>
                        <w:spacing w:after="0" w:line="240" w:lineRule="auto"/>
                        <w:rPr>
                          <w:rFonts w:asciiTheme="majorHAnsi" w:hAnsiTheme="majorHAnsi"/>
                          <w:sz w:val="16"/>
                          <w:szCs w:val="16"/>
                        </w:rPr>
                      </w:pPr>
                    </w:p>
                  </w:txbxContent>
                </v:textbox>
                <w10:wrap type="square" anchorx="margin"/>
              </v:shape>
            </w:pict>
          </mc:Fallback>
        </mc:AlternateContent>
      </w:r>
      <w:r w:rsidRPr="001B7636">
        <w:rPr>
          <w:rFonts w:asciiTheme="majorHAnsi" w:hAnsiTheme="majorHAnsi" w:cstheme="minorHAnsi"/>
          <w:noProof/>
          <w:color w:val="000000"/>
        </w:rPr>
        <w:drawing>
          <wp:anchor distT="0" distB="0" distL="114300" distR="114300" simplePos="0" relativeHeight="251729408" behindDoc="1" locked="0" layoutInCell="1" allowOverlap="1" wp14:anchorId="5CFBD830" wp14:editId="4A6B4BF4">
            <wp:simplePos x="0" y="0"/>
            <wp:positionH relativeFrom="margin">
              <wp:align>left</wp:align>
            </wp:positionH>
            <wp:positionV relativeFrom="paragraph">
              <wp:posOffset>708574</wp:posOffset>
            </wp:positionV>
            <wp:extent cx="5955665" cy="4512945"/>
            <wp:effectExtent l="0" t="0" r="6985" b="1905"/>
            <wp:wrapSquare wrapText="bothSides"/>
            <wp:docPr id="155950721" name="Picture 1559507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0721" name="Picture 155950721" descr="A picture containing text&#10;&#10;Description automatically generated"/>
                    <pic:cNvPicPr/>
                  </pic:nvPicPr>
                  <pic:blipFill rotWithShape="1">
                    <a:blip r:embed="rId66" cstate="print">
                      <a:extLst>
                        <a:ext uri="{28A0092B-C50C-407E-A947-70E740481C1C}">
                          <a14:useLocalDpi xmlns:a14="http://schemas.microsoft.com/office/drawing/2010/main" val="0"/>
                        </a:ext>
                      </a:extLst>
                    </a:blip>
                    <a:srcRect l="7394" r="8360" b="14884"/>
                    <a:stretch/>
                  </pic:blipFill>
                  <pic:spPr bwMode="auto">
                    <a:xfrm>
                      <a:off x="0" y="0"/>
                      <a:ext cx="5958557" cy="4514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0BFA" w:rsidRPr="001B7636">
        <w:rPr>
          <w:rFonts w:asciiTheme="majorHAnsi" w:hAnsiTheme="majorHAnsi" w:cstheme="minorHAnsi"/>
          <w:color w:val="000000"/>
        </w:rPr>
        <w:t>In the last week of May, Australian Chief Veterinary Officer, Dr Mark Schipp, chaired the 88</w:t>
      </w:r>
      <w:r w:rsidR="004F0BFA" w:rsidRPr="001B7636">
        <w:rPr>
          <w:rFonts w:asciiTheme="majorHAnsi" w:hAnsiTheme="majorHAnsi" w:cstheme="minorHAnsi"/>
          <w:color w:val="000000"/>
          <w:vertAlign w:val="superscript"/>
        </w:rPr>
        <w:t>th</w:t>
      </w:r>
      <w:r w:rsidR="004F0BFA" w:rsidRPr="001B7636">
        <w:rPr>
          <w:rFonts w:asciiTheme="majorHAnsi" w:hAnsiTheme="majorHAnsi" w:cstheme="minorHAnsi"/>
          <w:color w:val="000000"/>
        </w:rPr>
        <w:t xml:space="preserve"> General Session of the World Organisation for Animal Health (OIE). The global event marked the completion of Dr </w:t>
      </w:r>
      <w:proofErr w:type="spellStart"/>
      <w:r w:rsidR="004F0BFA" w:rsidRPr="001B7636">
        <w:rPr>
          <w:rFonts w:asciiTheme="majorHAnsi" w:hAnsiTheme="majorHAnsi" w:cstheme="minorHAnsi"/>
          <w:color w:val="000000"/>
        </w:rPr>
        <w:t>Schipp’s</w:t>
      </w:r>
      <w:proofErr w:type="spellEnd"/>
      <w:r w:rsidR="004F0BFA" w:rsidRPr="001B7636">
        <w:rPr>
          <w:rFonts w:asciiTheme="majorHAnsi" w:hAnsiTheme="majorHAnsi" w:cstheme="minorHAnsi"/>
          <w:color w:val="000000"/>
        </w:rPr>
        <w:t xml:space="preserve"> three-year term as OIE President.</w:t>
      </w:r>
    </w:p>
    <w:p w14:paraId="1D934DC8" w14:textId="1F9D247C" w:rsidR="004F0BFA" w:rsidRPr="001B7636" w:rsidRDefault="004F0BFA" w:rsidP="001B7636">
      <w:pPr>
        <w:pStyle w:val="NormalWeb"/>
        <w:shd w:val="clear" w:color="auto" w:fill="FFFFFF"/>
        <w:rPr>
          <w:rFonts w:asciiTheme="majorHAnsi" w:hAnsiTheme="majorHAnsi" w:cstheme="minorHAnsi"/>
          <w:color w:val="000000"/>
        </w:rPr>
      </w:pPr>
      <w:r w:rsidRPr="001B7636">
        <w:rPr>
          <w:rFonts w:asciiTheme="majorHAnsi" w:hAnsiTheme="majorHAnsi" w:cstheme="minorHAnsi"/>
          <w:color w:val="000000"/>
        </w:rPr>
        <w:t xml:space="preserve">The General Session is the key annual meeting of the OIE and was held virtually for the first time with great success. Over the course of a week the global animal health landscape was analysed, elections held, and important resolutions adopted – including those that support international </w:t>
      </w:r>
      <w:proofErr w:type="gramStart"/>
      <w:r w:rsidRPr="001B7636">
        <w:rPr>
          <w:rFonts w:asciiTheme="majorHAnsi" w:hAnsiTheme="majorHAnsi" w:cstheme="minorHAnsi"/>
          <w:color w:val="000000"/>
        </w:rPr>
        <w:t>trade, and</w:t>
      </w:r>
      <w:proofErr w:type="gramEnd"/>
      <w:r w:rsidRPr="001B7636">
        <w:rPr>
          <w:rFonts w:asciiTheme="majorHAnsi" w:hAnsiTheme="majorHAnsi" w:cstheme="minorHAnsi"/>
          <w:color w:val="000000"/>
        </w:rPr>
        <w:t xml:space="preserve"> safeguard the health and welfare of animals. The technical item for 2021 was ‘Lessons learned from the pandemic: how OIE can support Veterinary Services to achieve One Health Resilience’. The challenges of the pandemic have highlighted the importance of the work </w:t>
      </w:r>
      <w:r w:rsidR="0005423C">
        <w:rPr>
          <w:rFonts w:asciiTheme="majorHAnsi" w:hAnsiTheme="majorHAnsi" w:cstheme="minorHAnsi"/>
          <w:color w:val="000000"/>
        </w:rPr>
        <w:t xml:space="preserve">of </w:t>
      </w:r>
      <w:r w:rsidRPr="001B7636">
        <w:rPr>
          <w:rFonts w:asciiTheme="majorHAnsi" w:hAnsiTheme="majorHAnsi" w:cstheme="minorHAnsi"/>
          <w:color w:val="000000"/>
        </w:rPr>
        <w:t xml:space="preserve">the OIE. They also present an important opportunity for OIE members to strengthen relationships under the One Health framework—the interconnection between humans, </w:t>
      </w:r>
      <w:proofErr w:type="gramStart"/>
      <w:r w:rsidRPr="001B7636">
        <w:rPr>
          <w:rFonts w:asciiTheme="majorHAnsi" w:hAnsiTheme="majorHAnsi" w:cstheme="minorHAnsi"/>
          <w:color w:val="000000"/>
        </w:rPr>
        <w:t>animals</w:t>
      </w:r>
      <w:proofErr w:type="gramEnd"/>
      <w:r w:rsidRPr="001B7636">
        <w:rPr>
          <w:rFonts w:asciiTheme="majorHAnsi" w:hAnsiTheme="majorHAnsi" w:cstheme="minorHAnsi"/>
          <w:color w:val="000000"/>
        </w:rPr>
        <w:t xml:space="preserve"> and our shared environment.</w:t>
      </w:r>
    </w:p>
    <w:p w14:paraId="371BBE3C" w14:textId="30BB1E7C" w:rsidR="004F0BFA" w:rsidRPr="001B7636" w:rsidRDefault="004F0BFA" w:rsidP="001B7636">
      <w:pPr>
        <w:pStyle w:val="NormalWeb"/>
        <w:shd w:val="clear" w:color="auto" w:fill="FFFFFF"/>
        <w:rPr>
          <w:rFonts w:asciiTheme="majorHAnsi" w:hAnsiTheme="majorHAnsi" w:cstheme="minorHAnsi"/>
          <w:color w:val="000000"/>
        </w:rPr>
      </w:pPr>
      <w:r w:rsidRPr="001B7636">
        <w:rPr>
          <w:rFonts w:asciiTheme="majorHAnsi" w:hAnsiTheme="majorHAnsi" w:cstheme="minorHAnsi"/>
          <w:color w:val="000000"/>
        </w:rPr>
        <w:t>The Aquatic Animal Health Commission presented several changes to their code and manual, including on decapod iridescent virus 1 which threatens many crustacean production systems in our region. Congratulations to Dr Ernst, who was re-elected to his role as President of the Aquatic Commission. Dr Ernst presented the Aquatic Animal Health Strategy which received commendations from a wide range of Delegates. The first such strategy, it will improve aquatic animal health and welfare worldwide and assist the rapidly growing industry to further contribute to food security and poverty alleviation.</w:t>
      </w:r>
    </w:p>
    <w:p w14:paraId="3E5DCFB3" w14:textId="77777777" w:rsidR="004F0BFA" w:rsidRPr="001B7636" w:rsidRDefault="004F0BFA" w:rsidP="001B7636">
      <w:pPr>
        <w:pStyle w:val="NormalWeb"/>
        <w:shd w:val="clear" w:color="auto" w:fill="FFFFFF"/>
        <w:rPr>
          <w:rFonts w:asciiTheme="majorHAnsi" w:hAnsiTheme="majorHAnsi" w:cstheme="minorHAnsi"/>
          <w:color w:val="000000"/>
        </w:rPr>
      </w:pPr>
      <w:r w:rsidRPr="001B7636">
        <w:rPr>
          <w:rFonts w:asciiTheme="majorHAnsi" w:hAnsiTheme="majorHAnsi" w:cstheme="minorHAnsi"/>
          <w:color w:val="000000"/>
        </w:rPr>
        <w:lastRenderedPageBreak/>
        <w:t xml:space="preserve">Congratulations to Dr Trevor Drew, Director of the Australian Centre for Disease Preparedness, who was elected as Vice President of the Scientific Commission for Animal Diseases. Congratulations also to Dr Hugo Federico </w:t>
      </w:r>
      <w:proofErr w:type="spellStart"/>
      <w:r w:rsidRPr="001B7636">
        <w:rPr>
          <w:rFonts w:asciiTheme="majorHAnsi" w:hAnsiTheme="majorHAnsi" w:cstheme="minorHAnsi"/>
          <w:color w:val="000000"/>
        </w:rPr>
        <w:t>Idoyaga</w:t>
      </w:r>
      <w:proofErr w:type="spellEnd"/>
      <w:r w:rsidRPr="001B7636">
        <w:rPr>
          <w:rFonts w:asciiTheme="majorHAnsi" w:hAnsiTheme="majorHAnsi" w:cstheme="minorHAnsi"/>
          <w:color w:val="000000"/>
        </w:rPr>
        <w:t xml:space="preserve"> Benitez of </w:t>
      </w:r>
      <w:proofErr w:type="spellStart"/>
      <w:r w:rsidRPr="001B7636">
        <w:rPr>
          <w:rFonts w:asciiTheme="majorHAnsi" w:hAnsiTheme="majorHAnsi" w:cstheme="minorHAnsi"/>
          <w:color w:val="000000"/>
        </w:rPr>
        <w:t>Paraguary</w:t>
      </w:r>
      <w:proofErr w:type="spellEnd"/>
      <w:r w:rsidRPr="001B7636">
        <w:rPr>
          <w:rFonts w:asciiTheme="majorHAnsi" w:hAnsiTheme="majorHAnsi" w:cstheme="minorHAnsi"/>
          <w:color w:val="000000"/>
        </w:rPr>
        <w:t xml:space="preserve"> who was elected as OIE President and has now assumed this role. </w:t>
      </w:r>
    </w:p>
    <w:p w14:paraId="2FF5DFF1" w14:textId="205FF901" w:rsidR="004F0BFA" w:rsidRPr="001B7636" w:rsidRDefault="004F0BFA" w:rsidP="001B7636">
      <w:pPr>
        <w:pStyle w:val="NormalWeb"/>
        <w:shd w:val="clear" w:color="auto" w:fill="FFFFFF"/>
        <w:rPr>
          <w:rFonts w:asciiTheme="majorHAnsi" w:hAnsiTheme="majorHAnsi" w:cstheme="minorHAnsi"/>
          <w:color w:val="000000"/>
        </w:rPr>
      </w:pPr>
      <w:r w:rsidRPr="001B7636">
        <w:rPr>
          <w:rFonts w:asciiTheme="majorHAnsi" w:hAnsiTheme="majorHAnsi" w:cstheme="minorHAnsi"/>
          <w:color w:val="000000"/>
        </w:rPr>
        <w:t>During his term as OIE President, Dr Schipp achieved increased member engagement and participation in international standard setting, through strong advocacy and Australian funding for international workshops on implementation of standards related to animal health and welfare. The OIE Observatory is being implemented, collating data on the relevance and impact of the OIE’s standards to members, allowing this information to support more effective solutions to global animal health and welfare challenges.</w:t>
      </w:r>
    </w:p>
    <w:p w14:paraId="069CF932" w14:textId="7E328F42" w:rsidR="004F0BFA" w:rsidRPr="001B7636" w:rsidRDefault="004F0BFA" w:rsidP="001B7636">
      <w:pPr>
        <w:pStyle w:val="NormalWeb"/>
        <w:shd w:val="clear" w:color="auto" w:fill="FFFFFF"/>
        <w:rPr>
          <w:rFonts w:asciiTheme="majorHAnsi" w:hAnsiTheme="majorHAnsi" w:cstheme="minorHAnsi"/>
          <w:color w:val="000000"/>
        </w:rPr>
      </w:pPr>
      <w:r w:rsidRPr="001B7636">
        <w:rPr>
          <w:rFonts w:asciiTheme="majorHAnsi" w:hAnsiTheme="majorHAnsi" w:cstheme="minorHAnsi"/>
          <w:color w:val="000000"/>
        </w:rPr>
        <w:t xml:space="preserve">Dr Schipp also effectively pursued administrative modernisation and training that has improved transparency and governance within the OIE. This is of critical importance in the current global environment where multilateral institutions are being subject to increasing strain and scrutiny. </w:t>
      </w:r>
    </w:p>
    <w:p w14:paraId="4F10A212" w14:textId="78DE88FA" w:rsidR="004F0BFA" w:rsidRPr="001B7636" w:rsidRDefault="004F0BFA" w:rsidP="001B7636">
      <w:pPr>
        <w:pStyle w:val="NormalWeb"/>
        <w:shd w:val="clear" w:color="auto" w:fill="FFFFFF"/>
        <w:rPr>
          <w:rFonts w:asciiTheme="majorHAnsi" w:hAnsiTheme="majorHAnsi" w:cstheme="minorHAnsi"/>
          <w:color w:val="000000"/>
        </w:rPr>
      </w:pPr>
      <w:r w:rsidRPr="001B7636">
        <w:rPr>
          <w:rFonts w:asciiTheme="majorHAnsi" w:hAnsiTheme="majorHAnsi" w:cstheme="minorHAnsi"/>
          <w:color w:val="000000"/>
        </w:rPr>
        <w:t xml:space="preserve">A key objective from the outset of Dr </w:t>
      </w:r>
      <w:proofErr w:type="spellStart"/>
      <w:r w:rsidRPr="001B7636">
        <w:rPr>
          <w:rFonts w:asciiTheme="majorHAnsi" w:hAnsiTheme="majorHAnsi" w:cstheme="minorHAnsi"/>
          <w:color w:val="000000"/>
        </w:rPr>
        <w:t>Schipp’s</w:t>
      </w:r>
      <w:proofErr w:type="spellEnd"/>
      <w:r w:rsidRPr="001B7636">
        <w:rPr>
          <w:rFonts w:asciiTheme="majorHAnsi" w:hAnsiTheme="majorHAnsi" w:cstheme="minorHAnsi"/>
          <w:color w:val="000000"/>
        </w:rPr>
        <w:t xml:space="preserve"> term was strengthening the veterinary voice in global discussions. This was achieved amidst the unfolding COVID-19 pandemic, including with the development of a Wildlife Health Framework by the OIE Working Group for Wildlife. This framework creates new approaches to wildlife health management that will be critical for minimising the future risk of zoonoses, including those with pandemic potential. </w:t>
      </w:r>
    </w:p>
    <w:p w14:paraId="4C265B23" w14:textId="1D410F4B" w:rsidR="004F0BFA" w:rsidRPr="001B7636" w:rsidRDefault="00277D02" w:rsidP="001B7636">
      <w:pPr>
        <w:pStyle w:val="NormalWeb"/>
        <w:shd w:val="clear" w:color="auto" w:fill="FFFFFF"/>
        <w:rPr>
          <w:rFonts w:asciiTheme="majorHAnsi" w:hAnsiTheme="majorHAnsi" w:cstheme="minorHAnsi"/>
          <w:color w:val="000000"/>
        </w:rPr>
      </w:pPr>
      <w:r w:rsidRPr="001B7636">
        <w:rPr>
          <w:rFonts w:asciiTheme="majorHAnsi" w:hAnsiTheme="majorHAnsi"/>
          <w:noProof/>
        </w:rPr>
        <mc:AlternateContent>
          <mc:Choice Requires="wps">
            <w:drawing>
              <wp:anchor distT="45720" distB="45720" distL="114300" distR="114300" simplePos="0" relativeHeight="251783680" behindDoc="0" locked="0" layoutInCell="1" allowOverlap="1" wp14:anchorId="34FA6FA7" wp14:editId="29739E2E">
                <wp:simplePos x="0" y="0"/>
                <wp:positionH relativeFrom="margin">
                  <wp:posOffset>1852930</wp:posOffset>
                </wp:positionH>
                <wp:positionV relativeFrom="paragraph">
                  <wp:posOffset>2456180</wp:posOffset>
                </wp:positionV>
                <wp:extent cx="4283075" cy="403225"/>
                <wp:effectExtent l="0" t="0" r="3175" b="0"/>
                <wp:wrapSquare wrapText="bothSides"/>
                <wp:docPr id="155950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075" cy="403225"/>
                        </a:xfrm>
                        <a:prstGeom prst="rect">
                          <a:avLst/>
                        </a:prstGeom>
                        <a:solidFill>
                          <a:srgbClr val="FFFFFF"/>
                        </a:solidFill>
                        <a:ln w="9525">
                          <a:noFill/>
                          <a:miter lim="800000"/>
                          <a:headEnd/>
                          <a:tailEnd/>
                        </a:ln>
                      </wps:spPr>
                      <wps:txbx>
                        <w:txbxContent>
                          <w:p w14:paraId="4903C2E5" w14:textId="2194F188" w:rsidR="005C7424" w:rsidRPr="00277D02" w:rsidRDefault="005C7424" w:rsidP="005C7424">
                            <w:pPr>
                              <w:spacing w:after="0" w:line="240" w:lineRule="auto"/>
                              <w:rPr>
                                <w:rFonts w:asciiTheme="majorHAnsi" w:hAnsiTheme="majorHAnsi"/>
                                <w:b/>
                                <w:bCs/>
                                <w:sz w:val="16"/>
                                <w:szCs w:val="16"/>
                              </w:rPr>
                            </w:pPr>
                            <w:r w:rsidRPr="00277D02">
                              <w:rPr>
                                <w:rFonts w:asciiTheme="majorHAnsi" w:hAnsiTheme="majorHAnsi"/>
                                <w:b/>
                                <w:bCs/>
                                <w:sz w:val="16"/>
                                <w:szCs w:val="16"/>
                              </w:rPr>
                              <w:t>Photo 1</w:t>
                            </w:r>
                            <w:r w:rsidR="00277D02" w:rsidRPr="00277D02">
                              <w:rPr>
                                <w:rFonts w:asciiTheme="majorHAnsi" w:hAnsiTheme="majorHAnsi"/>
                                <w:b/>
                                <w:bCs/>
                                <w:sz w:val="16"/>
                                <w:szCs w:val="16"/>
                              </w:rPr>
                              <w:t>7</w:t>
                            </w:r>
                            <w:r w:rsidRPr="00277D02">
                              <w:rPr>
                                <w:rFonts w:asciiTheme="majorHAnsi" w:hAnsiTheme="majorHAnsi"/>
                                <w:b/>
                                <w:bCs/>
                                <w:sz w:val="16"/>
                                <w:szCs w:val="16"/>
                              </w:rPr>
                              <w:t xml:space="preserve">: </w:t>
                            </w:r>
                            <w:r w:rsidR="007E767D" w:rsidRPr="00277D02">
                              <w:rPr>
                                <w:rFonts w:asciiTheme="majorHAnsi" w:hAnsiTheme="majorHAnsi"/>
                                <w:b/>
                                <w:bCs/>
                                <w:sz w:val="16"/>
                                <w:szCs w:val="16"/>
                              </w:rPr>
                              <w:t>Dr Schipp chairing the 88</w:t>
                            </w:r>
                            <w:r w:rsidR="007E767D" w:rsidRPr="00277D02">
                              <w:rPr>
                                <w:rFonts w:asciiTheme="majorHAnsi" w:hAnsiTheme="majorHAnsi"/>
                                <w:b/>
                                <w:bCs/>
                                <w:sz w:val="16"/>
                                <w:szCs w:val="16"/>
                                <w:vertAlign w:val="superscript"/>
                              </w:rPr>
                              <w:t>th</w:t>
                            </w:r>
                            <w:r w:rsidR="007E767D" w:rsidRPr="00277D02">
                              <w:rPr>
                                <w:rFonts w:asciiTheme="majorHAnsi" w:hAnsiTheme="majorHAnsi"/>
                                <w:b/>
                                <w:bCs/>
                                <w:sz w:val="16"/>
                                <w:szCs w:val="16"/>
                              </w:rPr>
                              <w:t xml:space="preserve"> General Session of the World Organisation for Animal Health</w:t>
                            </w:r>
                            <w:r w:rsidR="00277D02">
                              <w:rPr>
                                <w:rFonts w:asciiTheme="majorHAnsi" w:hAnsiTheme="majorHAnsi"/>
                                <w:b/>
                                <w:bCs/>
                                <w:sz w:val="16"/>
                                <w:szCs w:val="16"/>
                              </w:rPr>
                              <w:t>. Photo Credit: OCVO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A6FA7" id="_x0000_s1045" type="#_x0000_t202" style="position:absolute;margin-left:145.9pt;margin-top:193.4pt;width:337.25pt;height:31.75pt;z-index:251783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SRKQIAACsEAAAOAAAAZHJzL2Uyb0RvYy54bWysU81u2zAMvg/YOwi6L3aceE2MOEWXLsOA&#10;7gdo9wCKLMfCJFGTlNjZ04+S0zTbbsN0EEiR/Eh+pFa3g1bkKJyXYGo6neSUCMOhkWZf029P2zcL&#10;SnxgpmEKjKjpSXh6u379atXbShTQgWqEIwhifNXbmnYh2CrLPO+EZn4CVhg0tuA0C6i6fdY41iO6&#10;VlmR52+zHlxjHXDhPb7ej0a6TvhtK3j40rZeBKJqirWFdLt07+KdrVes2jtmO8nPZbB/qEIzaTDp&#10;BeqeBUYOTv4FpSV34KENEw46g7aVXKQesJtp/kc3jx2zIvWC5Hh7ocn/P1j++fjVEdng7MpyWeY3&#10;sxklhmkc1ZMYAnkHAykiS731FTo/WnQPAz5jROrY2wfg3z0xsOmY2Ys756DvBGuwymmMzK5CRxwf&#10;QXb9J2gwDTsESEBD63SkEEkhiI7TOl0mFEvh+DgvFrP8pqSEo22ez4qiTClY9RxtnQ8fBGgShZo6&#10;3ICEzo4PPsRqWPXsEpN5ULLZSqWS4va7jXLkyHBbtumc0X9zU4b0NV2WmDtGGYjxaZG0DLjNSuqa&#10;LvJ4YjirIhvvTZPkwKQaZaxEmTM9kZGRmzDshnEeyxgcudtBc0LCHIzbi78NhQ7cT0p63Nya+h8H&#10;5gQl6qNB0pfT+TyuelLm5U2Biru27K4tzHCEqmmgZBQ3IX2PsbM7HE4rE28vlZxrxo1MdJ5/T1z5&#10;az15vfzx9S8AAAD//wMAUEsDBBQABgAIAAAAIQCiHqRz4AAAAAsBAAAPAAAAZHJzL2Rvd25yZXYu&#10;eG1sTI/BbsIwEETvlfoP1iL1UhUHAoakcVBbqVWvUD5gkyxJRGxHsSHh77s9lduOdjTzJttNphNX&#10;GnzrrIbFPAJBtnRVa2sNx5/Ply0IH9BW2DlLGm7kYZc/PmSYVm60e7oeQi04xPoUNTQh9KmUvmzI&#10;oJ+7niz/Tm4wGFgOtawGHDncdHIZRUoabC03NNjTR0Pl+XAxGk7f4/M6GYuvcNzsV+od203hblo/&#10;zaa3VxCBpvBvhj98RoecmQp3sZUXnYZlsmD0oCHeKj7YkSgVgyg0rNZRDDLP5P2G/BcAAP//AwBQ&#10;SwECLQAUAAYACAAAACEAtoM4kv4AAADhAQAAEwAAAAAAAAAAAAAAAAAAAAAAW0NvbnRlbnRfVHlw&#10;ZXNdLnhtbFBLAQItABQABgAIAAAAIQA4/SH/1gAAAJQBAAALAAAAAAAAAAAAAAAAAC8BAABfcmVs&#10;cy8ucmVsc1BLAQItABQABgAIAAAAIQAjw8SRKQIAACsEAAAOAAAAAAAAAAAAAAAAAC4CAABkcnMv&#10;ZTJvRG9jLnhtbFBLAQItABQABgAIAAAAIQCiHqRz4AAAAAsBAAAPAAAAAAAAAAAAAAAAAIMEAABk&#10;cnMvZG93bnJldi54bWxQSwUGAAAAAAQABADzAAAAkAUAAAAA&#10;" stroked="f">
                <v:textbox>
                  <w:txbxContent>
                    <w:p w14:paraId="4903C2E5" w14:textId="2194F188" w:rsidR="005C7424" w:rsidRPr="00277D02" w:rsidRDefault="005C7424" w:rsidP="005C7424">
                      <w:pPr>
                        <w:spacing w:after="0" w:line="240" w:lineRule="auto"/>
                        <w:rPr>
                          <w:rFonts w:asciiTheme="majorHAnsi" w:hAnsiTheme="majorHAnsi"/>
                          <w:b/>
                          <w:bCs/>
                          <w:sz w:val="16"/>
                          <w:szCs w:val="16"/>
                        </w:rPr>
                      </w:pPr>
                      <w:r w:rsidRPr="00277D02">
                        <w:rPr>
                          <w:rFonts w:asciiTheme="majorHAnsi" w:hAnsiTheme="majorHAnsi"/>
                          <w:b/>
                          <w:bCs/>
                          <w:sz w:val="16"/>
                          <w:szCs w:val="16"/>
                        </w:rPr>
                        <w:t>Photo 1</w:t>
                      </w:r>
                      <w:r w:rsidR="00277D02" w:rsidRPr="00277D02">
                        <w:rPr>
                          <w:rFonts w:asciiTheme="majorHAnsi" w:hAnsiTheme="majorHAnsi"/>
                          <w:b/>
                          <w:bCs/>
                          <w:sz w:val="16"/>
                          <w:szCs w:val="16"/>
                        </w:rPr>
                        <w:t>7</w:t>
                      </w:r>
                      <w:r w:rsidRPr="00277D02">
                        <w:rPr>
                          <w:rFonts w:asciiTheme="majorHAnsi" w:hAnsiTheme="majorHAnsi"/>
                          <w:b/>
                          <w:bCs/>
                          <w:sz w:val="16"/>
                          <w:szCs w:val="16"/>
                        </w:rPr>
                        <w:t xml:space="preserve">: </w:t>
                      </w:r>
                      <w:r w:rsidR="007E767D" w:rsidRPr="00277D02">
                        <w:rPr>
                          <w:rFonts w:asciiTheme="majorHAnsi" w:hAnsiTheme="majorHAnsi"/>
                          <w:b/>
                          <w:bCs/>
                          <w:sz w:val="16"/>
                          <w:szCs w:val="16"/>
                        </w:rPr>
                        <w:t>Dr Schipp chairing the 88</w:t>
                      </w:r>
                      <w:r w:rsidR="007E767D" w:rsidRPr="00277D02">
                        <w:rPr>
                          <w:rFonts w:asciiTheme="majorHAnsi" w:hAnsiTheme="majorHAnsi"/>
                          <w:b/>
                          <w:bCs/>
                          <w:sz w:val="16"/>
                          <w:szCs w:val="16"/>
                          <w:vertAlign w:val="superscript"/>
                        </w:rPr>
                        <w:t>th</w:t>
                      </w:r>
                      <w:r w:rsidR="007E767D" w:rsidRPr="00277D02">
                        <w:rPr>
                          <w:rFonts w:asciiTheme="majorHAnsi" w:hAnsiTheme="majorHAnsi"/>
                          <w:b/>
                          <w:bCs/>
                          <w:sz w:val="16"/>
                          <w:szCs w:val="16"/>
                        </w:rPr>
                        <w:t xml:space="preserve"> General Session of the World Organisation for Animal Health</w:t>
                      </w:r>
                      <w:r w:rsidR="00277D02">
                        <w:rPr>
                          <w:rFonts w:asciiTheme="majorHAnsi" w:hAnsiTheme="majorHAnsi"/>
                          <w:b/>
                          <w:bCs/>
                          <w:sz w:val="16"/>
                          <w:szCs w:val="16"/>
                        </w:rPr>
                        <w:t>. Photo Credit: OCVO</w:t>
                      </w:r>
                    </w:p>
                  </w:txbxContent>
                </v:textbox>
                <w10:wrap type="square" anchorx="margin"/>
              </v:shape>
            </w:pict>
          </mc:Fallback>
        </mc:AlternateContent>
      </w:r>
      <w:r w:rsidRPr="001B7636">
        <w:rPr>
          <w:rFonts w:asciiTheme="majorHAnsi" w:hAnsiTheme="majorHAnsi" w:cstheme="minorHAnsi"/>
          <w:noProof/>
          <w:color w:val="000000"/>
        </w:rPr>
        <w:drawing>
          <wp:anchor distT="0" distB="0" distL="114300" distR="114300" simplePos="0" relativeHeight="251730432" behindDoc="1" locked="0" layoutInCell="1" allowOverlap="1" wp14:anchorId="50CC0959" wp14:editId="70C33A6B">
            <wp:simplePos x="0" y="0"/>
            <wp:positionH relativeFrom="margin">
              <wp:align>right</wp:align>
            </wp:positionH>
            <wp:positionV relativeFrom="paragraph">
              <wp:posOffset>42545</wp:posOffset>
            </wp:positionV>
            <wp:extent cx="4304030" cy="2411730"/>
            <wp:effectExtent l="0" t="0" r="1270" b="7620"/>
            <wp:wrapTight wrapText="bothSides">
              <wp:wrapPolygon edited="0">
                <wp:start x="0" y="0"/>
                <wp:lineTo x="0" y="21498"/>
                <wp:lineTo x="21511" y="21498"/>
                <wp:lineTo x="21511" y="0"/>
                <wp:lineTo x="0" y="0"/>
              </wp:wrapPolygon>
            </wp:wrapTight>
            <wp:docPr id="155950724" name="Picture 155950724"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0724" name="Picture 155950724" descr="A person in a suit and ti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304030" cy="2411730"/>
                    </a:xfrm>
                    <a:prstGeom prst="rect">
                      <a:avLst/>
                    </a:prstGeom>
                  </pic:spPr>
                </pic:pic>
              </a:graphicData>
            </a:graphic>
            <wp14:sizeRelH relativeFrom="margin">
              <wp14:pctWidth>0</wp14:pctWidth>
            </wp14:sizeRelH>
            <wp14:sizeRelV relativeFrom="margin">
              <wp14:pctHeight>0</wp14:pctHeight>
            </wp14:sizeRelV>
          </wp:anchor>
        </w:drawing>
      </w:r>
      <w:r w:rsidR="004F0BFA" w:rsidRPr="001B7636">
        <w:rPr>
          <w:rFonts w:asciiTheme="majorHAnsi" w:hAnsiTheme="majorHAnsi" w:cstheme="minorHAnsi"/>
          <w:color w:val="000000"/>
        </w:rPr>
        <w:t xml:space="preserve">Strengthening the veterinary voice is also strongly reflected in the OIE’s 7th Strategic Plan 2021-2025 that was adopted during the General Session. This plan outlines the OIE’s vision to provide leadership in global animal health </w:t>
      </w:r>
      <w:proofErr w:type="gramStart"/>
      <w:r w:rsidR="004F0BFA" w:rsidRPr="001B7636">
        <w:rPr>
          <w:rFonts w:asciiTheme="majorHAnsi" w:hAnsiTheme="majorHAnsi" w:cstheme="minorHAnsi"/>
          <w:color w:val="000000"/>
        </w:rPr>
        <w:t>governance, and</w:t>
      </w:r>
      <w:proofErr w:type="gramEnd"/>
      <w:r w:rsidR="004F0BFA" w:rsidRPr="001B7636">
        <w:rPr>
          <w:rFonts w:asciiTheme="majorHAnsi" w:hAnsiTheme="majorHAnsi" w:cstheme="minorHAnsi"/>
          <w:color w:val="000000"/>
        </w:rPr>
        <w:t xml:space="preserve"> recognises the importance of partnerships to effectively meet rapidly changing global challenges and societal expectations. </w:t>
      </w:r>
    </w:p>
    <w:p w14:paraId="05F22258" w14:textId="77777777" w:rsidR="007E767D" w:rsidRDefault="004F0BFA" w:rsidP="007E767D">
      <w:pPr>
        <w:pStyle w:val="NormalWeb"/>
        <w:shd w:val="clear" w:color="auto" w:fill="FFFFFF"/>
        <w:rPr>
          <w:rFonts w:asciiTheme="majorHAnsi" w:hAnsiTheme="majorHAnsi" w:cstheme="minorHAnsi"/>
          <w:color w:val="000000"/>
        </w:rPr>
      </w:pPr>
      <w:r w:rsidRPr="001B7636">
        <w:rPr>
          <w:rFonts w:asciiTheme="majorHAnsi" w:hAnsiTheme="majorHAnsi" w:cstheme="minorHAnsi"/>
          <w:color w:val="000000"/>
        </w:rPr>
        <w:t xml:space="preserve">Dr </w:t>
      </w:r>
      <w:proofErr w:type="spellStart"/>
      <w:r w:rsidRPr="001B7636">
        <w:rPr>
          <w:rFonts w:asciiTheme="majorHAnsi" w:hAnsiTheme="majorHAnsi" w:cstheme="minorHAnsi"/>
          <w:color w:val="000000"/>
        </w:rPr>
        <w:t>Schipp’s</w:t>
      </w:r>
      <w:proofErr w:type="spellEnd"/>
      <w:r w:rsidRPr="001B7636">
        <w:rPr>
          <w:rFonts w:asciiTheme="majorHAnsi" w:hAnsiTheme="majorHAnsi" w:cstheme="minorHAnsi"/>
          <w:color w:val="000000"/>
        </w:rPr>
        <w:t xml:space="preserve"> leadership during his term as OIE President has reinforced Australia’s global influence on a wide range of issues related to animal health and welfare. As a member of the OIE Council for the next three years in the role of Past President, Dr Schipp will continue to represent the interests of Australia and our region, guiding the OIE to meet their ambitious and vital objectives. </w:t>
      </w:r>
    </w:p>
    <w:p w14:paraId="63597BCF" w14:textId="64B4C4E3" w:rsidR="00A41885" w:rsidRPr="007E767D" w:rsidRDefault="00A41885" w:rsidP="007E767D">
      <w:pPr>
        <w:pStyle w:val="NormalWeb"/>
        <w:shd w:val="clear" w:color="auto" w:fill="FFFFFF"/>
        <w:rPr>
          <w:rFonts w:asciiTheme="majorHAnsi" w:hAnsiTheme="majorHAnsi" w:cstheme="minorHAnsi"/>
          <w:color w:val="000000"/>
        </w:rPr>
      </w:pPr>
      <w:r w:rsidRPr="001B7636">
        <w:rPr>
          <w:rFonts w:asciiTheme="majorHAnsi" w:hAnsiTheme="majorHAnsi"/>
          <w:b/>
          <w:bCs/>
          <w:sz w:val="28"/>
          <w:szCs w:val="28"/>
          <w:lang w:eastAsia="ja-JP"/>
        </w:rPr>
        <w:t>Animal Health Quadrilateral Alliance</w:t>
      </w:r>
    </w:p>
    <w:p w14:paraId="7AEF923B" w14:textId="1C2F6F3C"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 xml:space="preserve">Australia’s geographic isolation has been an asset in maintaining our favourable animal health status in the past. However, in today’s globalised and highly connected world, being an active member of the international animal health community is more important than it ever has been. </w:t>
      </w:r>
    </w:p>
    <w:p w14:paraId="53C9E010" w14:textId="13FE96B1"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lastRenderedPageBreak/>
        <w:t xml:space="preserve">Multilateral collaborations should not be limited by geography. In fact, there is much value in collaborating with allies further afield. Since the Animal Health Quadrilateral Group (Quads) was conceived over three decades ago, the technical animal health collaborations between four likeminded countries—Australia, Canada, New </w:t>
      </w:r>
      <w:proofErr w:type="gramStart"/>
      <w:r w:rsidRPr="001B7636">
        <w:rPr>
          <w:rFonts w:asciiTheme="majorHAnsi" w:hAnsiTheme="majorHAnsi"/>
          <w:sz w:val="24"/>
          <w:szCs w:val="24"/>
          <w:lang w:eastAsia="ja-JP"/>
        </w:rPr>
        <w:t>Zealand</w:t>
      </w:r>
      <w:proofErr w:type="gramEnd"/>
      <w:r w:rsidRPr="001B7636">
        <w:rPr>
          <w:rFonts w:asciiTheme="majorHAnsi" w:hAnsiTheme="majorHAnsi"/>
          <w:sz w:val="24"/>
          <w:szCs w:val="24"/>
          <w:lang w:eastAsia="ja-JP"/>
        </w:rPr>
        <w:t xml:space="preserve"> and the United States—have continued to strengthen. </w:t>
      </w:r>
    </w:p>
    <w:p w14:paraId="02A59EC2" w14:textId="395FFBA5"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 xml:space="preserve">The group’s initial objectives, to improve strategic participation and influence at the World Organisation for Animal Health (OIE), and develop strategies on common Quads international trade issues, have expanded over time – with </w:t>
      </w:r>
      <w:proofErr w:type="gramStart"/>
      <w:r w:rsidRPr="001B7636">
        <w:rPr>
          <w:rFonts w:asciiTheme="majorHAnsi" w:hAnsiTheme="majorHAnsi"/>
          <w:sz w:val="24"/>
          <w:szCs w:val="24"/>
          <w:lang w:eastAsia="ja-JP"/>
        </w:rPr>
        <w:t>a number of</w:t>
      </w:r>
      <w:proofErr w:type="gramEnd"/>
      <w:r w:rsidRPr="001B7636">
        <w:rPr>
          <w:rFonts w:asciiTheme="majorHAnsi" w:hAnsiTheme="majorHAnsi"/>
          <w:sz w:val="24"/>
          <w:szCs w:val="24"/>
          <w:lang w:eastAsia="ja-JP"/>
        </w:rPr>
        <w:t xml:space="preserve"> significant achievements. </w:t>
      </w:r>
    </w:p>
    <w:p w14:paraId="26C81CE5" w14:textId="3245B632" w:rsidR="00A41885" w:rsidRPr="001B7636" w:rsidRDefault="00254C77" w:rsidP="001B7636">
      <w:pPr>
        <w:spacing w:line="240" w:lineRule="auto"/>
        <w:rPr>
          <w:rFonts w:asciiTheme="majorHAnsi" w:hAnsiTheme="majorHAnsi"/>
          <w:sz w:val="24"/>
          <w:szCs w:val="24"/>
          <w:lang w:eastAsia="ja-JP"/>
        </w:rPr>
      </w:pPr>
      <w:r w:rsidRPr="001B7636">
        <w:rPr>
          <w:rFonts w:asciiTheme="majorHAnsi" w:hAnsiTheme="majorHAnsi"/>
          <w:noProof/>
          <w:sz w:val="24"/>
          <w:szCs w:val="24"/>
          <w:lang w:eastAsia="ja-JP"/>
        </w:rPr>
        <w:drawing>
          <wp:anchor distT="0" distB="0" distL="114300" distR="114300" simplePos="0" relativeHeight="251731456" behindDoc="1" locked="0" layoutInCell="1" allowOverlap="1" wp14:anchorId="12BFC402" wp14:editId="4F3A4828">
            <wp:simplePos x="0" y="0"/>
            <wp:positionH relativeFrom="margin">
              <wp:posOffset>2642870</wp:posOffset>
            </wp:positionH>
            <wp:positionV relativeFrom="paragraph">
              <wp:posOffset>10160</wp:posOffset>
            </wp:positionV>
            <wp:extent cx="3352800" cy="3352800"/>
            <wp:effectExtent l="0" t="0" r="0" b="0"/>
            <wp:wrapTight wrapText="bothSides">
              <wp:wrapPolygon edited="0">
                <wp:start x="0" y="0"/>
                <wp:lineTo x="0" y="21477"/>
                <wp:lineTo x="21477" y="21477"/>
                <wp:lineTo x="21477" y="0"/>
                <wp:lineTo x="0" y="0"/>
              </wp:wrapPolygon>
            </wp:wrapTight>
            <wp:docPr id="155950725" name="Picture 1559507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0725" name="Picture 155950725" descr="Logo, company nam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52800" cy="3352800"/>
                    </a:xfrm>
                    <a:prstGeom prst="rect">
                      <a:avLst/>
                    </a:prstGeom>
                  </pic:spPr>
                </pic:pic>
              </a:graphicData>
            </a:graphic>
            <wp14:sizeRelH relativeFrom="margin">
              <wp14:pctWidth>0</wp14:pctWidth>
            </wp14:sizeRelH>
            <wp14:sizeRelV relativeFrom="margin">
              <wp14:pctHeight>0</wp14:pctHeight>
            </wp14:sizeRelV>
          </wp:anchor>
        </w:drawing>
      </w:r>
      <w:r w:rsidR="00A41885" w:rsidRPr="001B7636">
        <w:rPr>
          <w:rFonts w:asciiTheme="majorHAnsi" w:hAnsiTheme="majorHAnsi"/>
          <w:sz w:val="24"/>
          <w:szCs w:val="24"/>
          <w:lang w:eastAsia="ja-JP"/>
        </w:rPr>
        <w:t xml:space="preserve">The group has helped strengthen animal health approaches in their individual countries as well as globally. This includes influencing international animal health standards for trade, establishing an arrangement to share foot-and-mouth disease vaccines, developing a Quads arrangement to support the resumption of safe trade from areas that remain disease-free in the event of an exotic animal disease outbreak, and establishing an International Animal Health Emergency Reserve with other countries to support outbreak response efforts. </w:t>
      </w:r>
    </w:p>
    <w:p w14:paraId="66093B4F" w14:textId="0C0B5E3E"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 xml:space="preserve">In addition to these more formal achievements, the group has fostered the sharing of technical animal health knowledge through working groups and valuable informal networks. </w:t>
      </w:r>
    </w:p>
    <w:p w14:paraId="111036E9" w14:textId="4B6A60E8"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 xml:space="preserve">The biosecurity landscape, and the world in which we live, continues to evolve, and so too must our work. In recognition of this, a new Quads strategy for 2021 to 2026 has recently been finalised, with substantial contribution from Australia. This strategy is designed to support the Quads countries to achieve their objectives of preserving and strengthening the integrity and effectiveness of the rules-based global order for international trade in animals and their products, with a particular focus on strategic participation and influence at the OIE. </w:t>
      </w:r>
    </w:p>
    <w:p w14:paraId="3617402B" w14:textId="3E8C81D0"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 xml:space="preserve">It also articulates the purpose of combining, </w:t>
      </w:r>
      <w:proofErr w:type="gramStart"/>
      <w:r w:rsidRPr="001B7636">
        <w:rPr>
          <w:rFonts w:asciiTheme="majorHAnsi" w:hAnsiTheme="majorHAnsi"/>
          <w:sz w:val="24"/>
          <w:szCs w:val="24"/>
          <w:lang w:eastAsia="ja-JP"/>
        </w:rPr>
        <w:t>amplifying</w:t>
      </w:r>
      <w:proofErr w:type="gramEnd"/>
      <w:r w:rsidRPr="001B7636">
        <w:rPr>
          <w:rFonts w:asciiTheme="majorHAnsi" w:hAnsiTheme="majorHAnsi"/>
          <w:sz w:val="24"/>
          <w:szCs w:val="24"/>
          <w:lang w:eastAsia="ja-JP"/>
        </w:rPr>
        <w:t xml:space="preserve"> and leveraging the influence, investment and effort of the likeminded countries in achieving desired global animal health, biosecurity and trade outcomes. The COVID-19 pandemic influenced the strategy, with a concerted push to strengthen international One Health capabilities and capitalise on increasing global awareness of health security challenges posed by the intersection of humans, </w:t>
      </w:r>
      <w:proofErr w:type="gramStart"/>
      <w:r w:rsidRPr="001B7636">
        <w:rPr>
          <w:rFonts w:asciiTheme="majorHAnsi" w:hAnsiTheme="majorHAnsi"/>
          <w:sz w:val="24"/>
          <w:szCs w:val="24"/>
          <w:lang w:eastAsia="ja-JP"/>
        </w:rPr>
        <w:t>animals</w:t>
      </w:r>
      <w:proofErr w:type="gramEnd"/>
      <w:r w:rsidRPr="001B7636">
        <w:rPr>
          <w:rFonts w:asciiTheme="majorHAnsi" w:hAnsiTheme="majorHAnsi"/>
          <w:sz w:val="24"/>
          <w:szCs w:val="24"/>
          <w:lang w:eastAsia="ja-JP"/>
        </w:rPr>
        <w:t xml:space="preserve"> and the environment. </w:t>
      </w:r>
    </w:p>
    <w:p w14:paraId="35057BF3" w14:textId="4A19163C"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 xml:space="preserve">The strategy was finalised at the annual Quads meeting in April 2021, which included another positive and noteworthy development – the introduction of the United Kingdom as a new member. Following Brexit, the addition of the United Kingdom was seen by many as a natural fit. With five members, the group has been renamed the </w:t>
      </w:r>
      <w:r w:rsidRPr="001B7636">
        <w:rPr>
          <w:rFonts w:asciiTheme="majorHAnsi" w:hAnsiTheme="majorHAnsi"/>
          <w:b/>
          <w:bCs/>
          <w:sz w:val="24"/>
          <w:szCs w:val="24"/>
          <w:lang w:eastAsia="ja-JP"/>
        </w:rPr>
        <w:t>Quads Alliance</w:t>
      </w:r>
      <w:r w:rsidRPr="001B7636">
        <w:rPr>
          <w:rFonts w:asciiTheme="majorHAnsi" w:hAnsiTheme="majorHAnsi"/>
          <w:sz w:val="24"/>
          <w:szCs w:val="24"/>
          <w:lang w:eastAsia="ja-JP"/>
        </w:rPr>
        <w:t xml:space="preserve">. The participation of the United Kingdom will enhance the group’s collective ability to influence policies, uphold international evidence-based standards, and collaborate to mitigate threats to animal health and biosecurity. </w:t>
      </w:r>
    </w:p>
    <w:p w14:paraId="02B7724B" w14:textId="0AB81A15" w:rsidR="00254C77"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lastRenderedPageBreak/>
        <w:t>The chair of Quads rotates annually between members, and the April meeting saw the Australian Chief Veterinary Officer, Dr Mark Schipp, commence this role for the second time. Under his leadership, the new Quads Alliance will continue to build on past successes, with a strong vision for the future.</w:t>
      </w:r>
    </w:p>
    <w:p w14:paraId="13FC2DF4" w14:textId="60CFC581" w:rsidR="00A41885" w:rsidRPr="001B7636" w:rsidRDefault="00A41885" w:rsidP="001B7636">
      <w:pPr>
        <w:spacing w:line="240" w:lineRule="auto"/>
        <w:rPr>
          <w:rFonts w:asciiTheme="majorHAnsi" w:hAnsiTheme="majorHAnsi"/>
          <w:b/>
          <w:bCs/>
          <w:sz w:val="28"/>
          <w:szCs w:val="28"/>
          <w:lang w:eastAsia="ja-JP"/>
        </w:rPr>
      </w:pPr>
      <w:r w:rsidRPr="001B7636">
        <w:rPr>
          <w:rFonts w:asciiTheme="majorHAnsi" w:hAnsiTheme="majorHAnsi"/>
          <w:b/>
          <w:bCs/>
          <w:sz w:val="28"/>
          <w:szCs w:val="28"/>
          <w:lang w:eastAsia="ja-JP"/>
        </w:rPr>
        <w:t>Global Burden of Animal Diseases project (GBADs)</w:t>
      </w:r>
    </w:p>
    <w:p w14:paraId="149D99EA" w14:textId="316C0359" w:rsidR="00254C77" w:rsidRDefault="00A41885" w:rsidP="001B7636">
      <w:pPr>
        <w:spacing w:line="240" w:lineRule="auto"/>
        <w:rPr>
          <w:rFonts w:asciiTheme="majorHAnsi" w:hAnsiTheme="majorHAnsi"/>
          <w:noProof/>
          <w:sz w:val="24"/>
          <w:szCs w:val="24"/>
          <w:lang w:eastAsia="ja-JP"/>
        </w:rPr>
      </w:pPr>
      <w:r w:rsidRPr="001B7636">
        <w:rPr>
          <w:rFonts w:asciiTheme="majorHAnsi" w:eastAsia="Times New Roman" w:hAnsiTheme="majorHAnsi"/>
          <w:sz w:val="24"/>
          <w:szCs w:val="24"/>
        </w:rPr>
        <w:t>At the May 2021 World Organisation for Animal Health (OIE) 88th General Session, the need to collaborate with partners to be able to better respond to global challenges was highlighted. This forms one of the key objectives in the OIE’s Strategic Plan for 2021-2025</w:t>
      </w:r>
      <w:r w:rsidRPr="001B7636">
        <w:rPr>
          <w:rFonts w:asciiTheme="majorHAnsi" w:hAnsiTheme="majorHAnsi"/>
          <w:sz w:val="24"/>
          <w:szCs w:val="24"/>
          <w:lang w:eastAsia="ja-JP"/>
        </w:rPr>
        <w:t>.</w:t>
      </w:r>
      <w:r w:rsidR="00254C77" w:rsidRPr="00254C77">
        <w:rPr>
          <w:rFonts w:asciiTheme="majorHAnsi" w:hAnsiTheme="majorHAnsi"/>
          <w:noProof/>
          <w:sz w:val="24"/>
          <w:szCs w:val="24"/>
          <w:lang w:eastAsia="ja-JP"/>
        </w:rPr>
        <w:t xml:space="preserve"> </w:t>
      </w:r>
    </w:p>
    <w:p w14:paraId="17C93B1C" w14:textId="77777777" w:rsidR="0021706E" w:rsidRDefault="0021706E" w:rsidP="001B7636">
      <w:pPr>
        <w:spacing w:line="240" w:lineRule="auto"/>
        <w:rPr>
          <w:rFonts w:asciiTheme="majorHAnsi" w:hAnsiTheme="majorHAnsi"/>
          <w:noProof/>
          <w:sz w:val="24"/>
          <w:szCs w:val="24"/>
          <w:lang w:eastAsia="ja-JP"/>
        </w:rPr>
      </w:pPr>
    </w:p>
    <w:p w14:paraId="3DF90936" w14:textId="1DED697B" w:rsidR="00A41885" w:rsidRDefault="00254C77" w:rsidP="001B7636">
      <w:pPr>
        <w:spacing w:line="240" w:lineRule="auto"/>
        <w:rPr>
          <w:rFonts w:asciiTheme="majorHAnsi" w:eastAsia="Times New Roman" w:hAnsiTheme="majorHAnsi"/>
          <w:sz w:val="24"/>
          <w:szCs w:val="24"/>
        </w:rPr>
      </w:pPr>
      <w:r>
        <w:rPr>
          <w:rFonts w:asciiTheme="majorHAnsi" w:hAnsiTheme="majorHAnsi"/>
          <w:noProof/>
          <w:sz w:val="24"/>
          <w:szCs w:val="24"/>
          <w:lang w:eastAsia="ja-JP"/>
        </w:rPr>
        <w:drawing>
          <wp:inline distT="0" distB="0" distL="0" distR="0" wp14:anchorId="58C197BE" wp14:editId="382328E6">
            <wp:extent cx="6006069" cy="1738184"/>
            <wp:effectExtent l="0" t="0" r="0" b="0"/>
            <wp:docPr id="155950729" name="Picture 1559507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0729" name="Picture 155950729" descr="Diagram&#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163623" cy="1783781"/>
                    </a:xfrm>
                    <a:prstGeom prst="rect">
                      <a:avLst/>
                    </a:prstGeom>
                  </pic:spPr>
                </pic:pic>
              </a:graphicData>
            </a:graphic>
          </wp:inline>
        </w:drawing>
      </w:r>
    </w:p>
    <w:p w14:paraId="37F45206" w14:textId="77777777" w:rsidR="0021706E" w:rsidRPr="001B7636" w:rsidRDefault="0021706E" w:rsidP="001B7636">
      <w:pPr>
        <w:spacing w:line="240" w:lineRule="auto"/>
        <w:rPr>
          <w:rFonts w:asciiTheme="majorHAnsi" w:eastAsia="Times New Roman" w:hAnsiTheme="majorHAnsi"/>
          <w:sz w:val="24"/>
          <w:szCs w:val="24"/>
        </w:rPr>
      </w:pPr>
    </w:p>
    <w:p w14:paraId="15E3370F" w14:textId="08427759"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 xml:space="preserve">A great example of such collaboration is the Global Burden of Animal Diseases (GBADs) program, which is applying a socio-economic and environmental lens when analysing the impact of animal diseases on livestock production, livelihoods, </w:t>
      </w:r>
      <w:proofErr w:type="gramStart"/>
      <w:r w:rsidRPr="001B7636">
        <w:rPr>
          <w:rFonts w:asciiTheme="majorHAnsi" w:hAnsiTheme="majorHAnsi"/>
          <w:sz w:val="24"/>
          <w:szCs w:val="24"/>
          <w:lang w:eastAsia="ja-JP"/>
        </w:rPr>
        <w:t>nutrition</w:t>
      </w:r>
      <w:proofErr w:type="gramEnd"/>
      <w:r w:rsidRPr="001B7636">
        <w:rPr>
          <w:rFonts w:asciiTheme="majorHAnsi" w:hAnsiTheme="majorHAnsi"/>
          <w:sz w:val="24"/>
          <w:szCs w:val="24"/>
          <w:lang w:eastAsia="ja-JP"/>
        </w:rPr>
        <w:t xml:space="preserve"> and human well-being.</w:t>
      </w:r>
    </w:p>
    <w:p w14:paraId="48C3F724" w14:textId="53CD55F8"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 xml:space="preserve">Despite hundreds of millions of dollars being invested globally on disease mitigation every year to improve livestock health and productivity, a systematic way to determine the burden of animal disease on the health and wellbeing of people is not available. Development of the GBADs framework will enable investment to target animal health issues that have the most significant impact on animal and human wellbeing. </w:t>
      </w:r>
    </w:p>
    <w:p w14:paraId="20ECFEDD" w14:textId="0BF2C996" w:rsidR="00A41885" w:rsidRPr="001B7636" w:rsidRDefault="00A41885" w:rsidP="001B7636">
      <w:pPr>
        <w:spacing w:line="240" w:lineRule="auto"/>
        <w:rPr>
          <w:rFonts w:asciiTheme="majorHAnsi" w:hAnsiTheme="majorHAnsi"/>
          <w:sz w:val="24"/>
          <w:szCs w:val="24"/>
          <w:lang w:eastAsia="ja-JP"/>
        </w:rPr>
      </w:pPr>
      <w:r w:rsidRPr="001B7636">
        <w:rPr>
          <w:rFonts w:asciiTheme="majorHAnsi" w:hAnsiTheme="majorHAnsi"/>
          <w:sz w:val="24"/>
          <w:szCs w:val="24"/>
          <w:lang w:eastAsia="ja-JP"/>
        </w:rPr>
        <w:t>Murdoch University and the CSIRO’s Australian Centre for Disease Preparedness (ACDP) are involved in this important work. The team at Murdoch University are focused on animal health ontologies, and attribution - exploring the links between animal populations and production systems, calculations of production outputs, and classification of disease. The attribution work involves calculating the burden caused by a specific disease, such as African swine fever, then identifying what the main diseases are that affect animals in a particular country or region.</w:t>
      </w:r>
    </w:p>
    <w:p w14:paraId="3EFA3582" w14:textId="67809686" w:rsidR="00A41885" w:rsidRPr="001B7636" w:rsidRDefault="00A41885" w:rsidP="001B7636">
      <w:pPr>
        <w:spacing w:line="240" w:lineRule="auto"/>
        <w:rPr>
          <w:rFonts w:asciiTheme="majorHAnsi" w:eastAsia="Times New Roman" w:hAnsiTheme="majorHAnsi"/>
          <w:sz w:val="24"/>
          <w:szCs w:val="24"/>
        </w:rPr>
      </w:pPr>
      <w:r w:rsidRPr="001B7636">
        <w:rPr>
          <w:rFonts w:asciiTheme="majorHAnsi" w:hAnsiTheme="majorHAnsi"/>
          <w:sz w:val="24"/>
          <w:szCs w:val="24"/>
          <w:lang w:eastAsia="ja-JP"/>
        </w:rPr>
        <w:t xml:space="preserve">At the CSIRO, their work is focused on defining production systems. For example, if looking at the burden of disease in cattle, there are many different groups to consider – such as beef cattle, dairy cattle, and those on pasture or in feedlots. </w:t>
      </w:r>
      <w:r w:rsidRPr="001B7636">
        <w:rPr>
          <w:rFonts w:asciiTheme="majorHAnsi" w:eastAsia="Times New Roman" w:hAnsiTheme="majorHAnsi"/>
          <w:sz w:val="24"/>
          <w:szCs w:val="24"/>
        </w:rPr>
        <w:t xml:space="preserve">In a practical context for Australian veterinarians and farmers, GBADs will provide information to add value to their management of animal health and welfare. For example, for those involved in herd health work, the health of a particular herd will be able to be compared to what a disease-free herd looks like. </w:t>
      </w:r>
    </w:p>
    <w:p w14:paraId="1FE3922C" w14:textId="2966F4C1" w:rsidR="00A41885" w:rsidRPr="001B7636" w:rsidRDefault="00A41885" w:rsidP="001B7636">
      <w:pPr>
        <w:spacing w:line="240" w:lineRule="auto"/>
        <w:rPr>
          <w:rFonts w:asciiTheme="majorHAnsi" w:hAnsiTheme="majorHAnsi"/>
          <w:sz w:val="24"/>
          <w:szCs w:val="24"/>
          <w:lang w:eastAsia="ja-JP"/>
        </w:rPr>
      </w:pPr>
      <w:r w:rsidRPr="001B7636">
        <w:rPr>
          <w:rFonts w:asciiTheme="majorHAnsi" w:eastAsia="Times New Roman" w:hAnsiTheme="majorHAnsi"/>
          <w:sz w:val="24"/>
          <w:szCs w:val="24"/>
        </w:rPr>
        <w:t>GBADs will also inform biosecurity measures, enabling prediction of which diseases to prepare for, based on what’s happening in neighbouring countries.</w:t>
      </w:r>
      <w:r w:rsidRPr="001B7636">
        <w:rPr>
          <w:rFonts w:asciiTheme="majorHAnsi" w:hAnsiTheme="majorHAnsi"/>
          <w:sz w:val="24"/>
          <w:szCs w:val="24"/>
          <w:lang w:eastAsia="ja-JP"/>
        </w:rPr>
        <w:t xml:space="preserve"> More information about GBADs is available at </w:t>
      </w:r>
      <w:hyperlink r:id="rId70" w:history="1">
        <w:r w:rsidRPr="001B7636">
          <w:rPr>
            <w:rStyle w:val="Hyperlink"/>
            <w:rFonts w:asciiTheme="majorHAnsi" w:hAnsiTheme="majorHAnsi" w:cstheme="minorHAnsi"/>
            <w:sz w:val="24"/>
            <w:szCs w:val="24"/>
            <w:lang w:eastAsia="ja-JP"/>
          </w:rPr>
          <w:t>https://animalhealthmetrics.org/</w:t>
        </w:r>
      </w:hyperlink>
      <w:r w:rsidRPr="001B7636">
        <w:rPr>
          <w:rFonts w:asciiTheme="majorHAnsi" w:hAnsiTheme="majorHAnsi"/>
          <w:sz w:val="24"/>
          <w:szCs w:val="24"/>
          <w:lang w:eastAsia="ja-JP"/>
        </w:rPr>
        <w:t xml:space="preserve"> </w:t>
      </w:r>
    </w:p>
    <w:p w14:paraId="78431269" w14:textId="77777777" w:rsidR="00277D02" w:rsidRDefault="00277D02" w:rsidP="001B7636">
      <w:pPr>
        <w:spacing w:line="240" w:lineRule="auto"/>
        <w:rPr>
          <w:rFonts w:asciiTheme="majorHAnsi" w:eastAsia="Calibri" w:hAnsiTheme="majorHAnsi" w:cs="Times New Roman"/>
          <w:b/>
          <w:bCs/>
          <w:noProof/>
          <w:sz w:val="28"/>
          <w:szCs w:val="28"/>
        </w:rPr>
      </w:pPr>
    </w:p>
    <w:p w14:paraId="4A6C15CF" w14:textId="141E704E" w:rsidR="00B86A31" w:rsidRPr="001B7636" w:rsidRDefault="00B86A31" w:rsidP="001B7636">
      <w:pPr>
        <w:spacing w:line="240" w:lineRule="auto"/>
        <w:rPr>
          <w:rFonts w:asciiTheme="majorHAnsi" w:eastAsia="Calibri" w:hAnsiTheme="majorHAnsi" w:cs="Times New Roman"/>
          <w:b/>
          <w:bCs/>
          <w:noProof/>
          <w:sz w:val="28"/>
          <w:szCs w:val="28"/>
        </w:rPr>
      </w:pPr>
      <w:r w:rsidRPr="001B7636">
        <w:rPr>
          <w:rFonts w:asciiTheme="majorHAnsi" w:eastAsia="Calibri" w:hAnsiTheme="majorHAnsi" w:cs="Times New Roman"/>
          <w:b/>
          <w:bCs/>
          <w:noProof/>
          <w:sz w:val="28"/>
          <w:szCs w:val="28"/>
        </w:rPr>
        <w:lastRenderedPageBreak/>
        <w:t>Pest Profile –</w:t>
      </w:r>
      <w:r w:rsidR="008B5EB8" w:rsidRPr="001B7636">
        <w:rPr>
          <w:rFonts w:asciiTheme="majorHAnsi" w:eastAsia="Calibri" w:hAnsiTheme="majorHAnsi" w:cs="Times New Roman"/>
          <w:b/>
          <w:bCs/>
          <w:noProof/>
          <w:sz w:val="28"/>
          <w:szCs w:val="28"/>
        </w:rPr>
        <w:t xml:space="preserve"> White spot disease</w:t>
      </w:r>
    </w:p>
    <w:p w14:paraId="24EF2E6B" w14:textId="484F92EF" w:rsidR="008B5EB8" w:rsidRPr="001B7636" w:rsidRDefault="008B5EB8" w:rsidP="001B7636">
      <w:pPr>
        <w:shd w:val="clear" w:color="auto" w:fill="FFFFFF"/>
        <w:spacing w:after="216" w:line="240" w:lineRule="auto"/>
        <w:rPr>
          <w:rFonts w:asciiTheme="majorHAnsi" w:hAnsiTheme="majorHAnsi"/>
          <w:color w:val="000000" w:themeColor="text1"/>
          <w:sz w:val="24"/>
          <w:szCs w:val="28"/>
        </w:rPr>
      </w:pPr>
      <w:r w:rsidRPr="001B7636">
        <w:rPr>
          <w:rFonts w:asciiTheme="majorHAnsi" w:hAnsiTheme="majorHAnsi" w:cstheme="minorHAnsi"/>
          <w:color w:val="000000" w:themeColor="text1"/>
          <w:sz w:val="24"/>
          <w:szCs w:val="28"/>
        </w:rPr>
        <w:t xml:space="preserve">White spot disease (WSD) is a highly contagious viral infection that only affects crustaceans, including prawns, crabs, </w:t>
      </w:r>
      <w:proofErr w:type="gramStart"/>
      <w:r w:rsidRPr="001B7636">
        <w:rPr>
          <w:rFonts w:asciiTheme="majorHAnsi" w:hAnsiTheme="majorHAnsi" w:cstheme="minorHAnsi"/>
          <w:color w:val="000000" w:themeColor="text1"/>
          <w:sz w:val="24"/>
          <w:szCs w:val="28"/>
        </w:rPr>
        <w:t>yabbies</w:t>
      </w:r>
      <w:proofErr w:type="gramEnd"/>
      <w:r w:rsidRPr="001B7636">
        <w:rPr>
          <w:rFonts w:asciiTheme="majorHAnsi" w:hAnsiTheme="majorHAnsi" w:cstheme="minorHAnsi"/>
          <w:color w:val="000000" w:themeColor="text1"/>
          <w:sz w:val="24"/>
          <w:szCs w:val="28"/>
        </w:rPr>
        <w:t xml:space="preserve"> and lobsters. The disease is caused by white spot syndrome virus (WSSV) and is primarily spread through the movement of infected animals or contaminated water. </w:t>
      </w:r>
      <w:r w:rsidRPr="001B7636">
        <w:rPr>
          <w:rFonts w:asciiTheme="majorHAnsi" w:hAnsiTheme="majorHAnsi"/>
          <w:color w:val="000000" w:themeColor="text1"/>
          <w:sz w:val="24"/>
          <w:szCs w:val="28"/>
        </w:rPr>
        <w:t xml:space="preserve">During the 1990s, WSD spread rapidly throughout prawn-farming regions in Asia and became established in prawns farmed in the Americas. WSD caused extensive losses in farmed prawns and is causing damage to wild freshwater crayfish populations in the United States. </w:t>
      </w:r>
    </w:p>
    <w:p w14:paraId="06D47E0A" w14:textId="77777777" w:rsidR="008B5EB8" w:rsidRPr="001B7636" w:rsidRDefault="008B5EB8" w:rsidP="001B7636">
      <w:pPr>
        <w:shd w:val="clear" w:color="auto" w:fill="FFFFFF"/>
        <w:spacing w:after="216" w:line="240" w:lineRule="auto"/>
        <w:rPr>
          <w:rFonts w:asciiTheme="majorHAnsi" w:hAnsiTheme="majorHAnsi"/>
          <w:color w:val="000000" w:themeColor="text1"/>
          <w:sz w:val="24"/>
          <w:szCs w:val="28"/>
        </w:rPr>
      </w:pPr>
      <w:r w:rsidRPr="001B7636">
        <w:rPr>
          <w:rFonts w:asciiTheme="majorHAnsi" w:hAnsiTheme="majorHAnsi" w:cstheme="minorHAnsi"/>
          <w:color w:val="000000" w:themeColor="text1"/>
          <w:sz w:val="24"/>
          <w:szCs w:val="28"/>
        </w:rPr>
        <w:t xml:space="preserve">Infected crustaceans may have a loose shell with numerous calcium deposits, which appear as white spots (0.5-2.0 mm in diameter) on the inside surface of the shell and a pink to red-brown discolouration on body surfaces and appendages. Other pathological signs include heavy fouling on the surface and gills by external parasites and delayed, or sometimes completely absent clotting reaction of the haemolymph (a fluid equivalent to blood) of infected prawns. </w:t>
      </w:r>
    </w:p>
    <w:p w14:paraId="14D17C45" w14:textId="7EF6C604" w:rsidR="006A1D40" w:rsidRDefault="000409EF" w:rsidP="001B7636">
      <w:pPr>
        <w:spacing w:line="240" w:lineRule="auto"/>
        <w:rPr>
          <w:rFonts w:asciiTheme="majorHAnsi" w:hAnsiTheme="majorHAnsi"/>
          <w:noProof/>
          <w:highlight w:val="yellow"/>
          <w:lang w:eastAsia="en-AU"/>
        </w:rPr>
      </w:pPr>
      <w:r w:rsidRPr="001B7636">
        <w:rPr>
          <w:rFonts w:asciiTheme="majorHAnsi" w:hAnsiTheme="majorHAnsi" w:cstheme="minorHAnsi"/>
          <w:noProof/>
          <w:color w:val="000000" w:themeColor="text1"/>
          <w:sz w:val="24"/>
          <w:szCs w:val="24"/>
        </w:rPr>
        <w:drawing>
          <wp:anchor distT="0" distB="0" distL="114300" distR="114300" simplePos="0" relativeHeight="251723264" behindDoc="0" locked="0" layoutInCell="1" allowOverlap="1" wp14:anchorId="5AAECEDB" wp14:editId="30785B4B">
            <wp:simplePos x="0" y="0"/>
            <wp:positionH relativeFrom="margin">
              <wp:posOffset>2760980</wp:posOffset>
            </wp:positionH>
            <wp:positionV relativeFrom="paragraph">
              <wp:posOffset>820420</wp:posOffset>
            </wp:positionV>
            <wp:extent cx="3439795" cy="2580005"/>
            <wp:effectExtent l="0" t="0" r="8255" b="0"/>
            <wp:wrapSquare wrapText="bothSides"/>
            <wp:docPr id="155950720" name="Picture 15595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439795" cy="2580005"/>
                    </a:xfrm>
                    <a:prstGeom prst="rect">
                      <a:avLst/>
                    </a:prstGeom>
                  </pic:spPr>
                </pic:pic>
              </a:graphicData>
            </a:graphic>
            <wp14:sizeRelH relativeFrom="margin">
              <wp14:pctWidth>0</wp14:pctWidth>
            </wp14:sizeRelH>
            <wp14:sizeRelV relativeFrom="margin">
              <wp14:pctHeight>0</wp14:pctHeight>
            </wp14:sizeRelV>
          </wp:anchor>
        </w:drawing>
      </w:r>
      <w:r w:rsidRPr="001B7636">
        <w:rPr>
          <w:rFonts w:asciiTheme="majorHAnsi" w:hAnsiTheme="majorHAnsi" w:cstheme="minorHAnsi"/>
          <w:noProof/>
          <w:color w:val="000000" w:themeColor="text1"/>
          <w:sz w:val="24"/>
          <w:szCs w:val="28"/>
        </w:rPr>
        <w:drawing>
          <wp:anchor distT="0" distB="0" distL="114300" distR="114300" simplePos="0" relativeHeight="251724288" behindDoc="0" locked="0" layoutInCell="1" allowOverlap="1" wp14:anchorId="485C9B08" wp14:editId="3FE0DC83">
            <wp:simplePos x="0" y="0"/>
            <wp:positionH relativeFrom="margin">
              <wp:posOffset>0</wp:posOffset>
            </wp:positionH>
            <wp:positionV relativeFrom="paragraph">
              <wp:posOffset>817245</wp:posOffset>
            </wp:positionV>
            <wp:extent cx="2767965" cy="25781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767965" cy="2578100"/>
                    </a:xfrm>
                    <a:prstGeom prst="rect">
                      <a:avLst/>
                    </a:prstGeom>
                  </pic:spPr>
                </pic:pic>
              </a:graphicData>
            </a:graphic>
            <wp14:sizeRelH relativeFrom="page">
              <wp14:pctWidth>0</wp14:pctWidth>
            </wp14:sizeRelH>
            <wp14:sizeRelV relativeFrom="page">
              <wp14:pctHeight>0</wp14:pctHeight>
            </wp14:sizeRelV>
          </wp:anchor>
        </w:drawing>
      </w:r>
      <w:r w:rsidRPr="001B7636">
        <w:rPr>
          <w:rFonts w:asciiTheme="majorHAnsi" w:hAnsiTheme="majorHAnsi" w:cstheme="minorHAnsi"/>
          <w:noProof/>
          <w:sz w:val="24"/>
          <w:szCs w:val="24"/>
          <w:lang w:eastAsia="ja-JP"/>
        </w:rPr>
        <mc:AlternateContent>
          <mc:Choice Requires="wps">
            <w:drawing>
              <wp:anchor distT="45720" distB="45720" distL="114300" distR="114300" simplePos="0" relativeHeight="251725312" behindDoc="0" locked="0" layoutInCell="1" allowOverlap="1" wp14:anchorId="4B5D90B2" wp14:editId="1AB22923">
                <wp:simplePos x="0" y="0"/>
                <wp:positionH relativeFrom="margin">
                  <wp:posOffset>0</wp:posOffset>
                </wp:positionH>
                <wp:positionV relativeFrom="paragraph">
                  <wp:posOffset>3419475</wp:posOffset>
                </wp:positionV>
                <wp:extent cx="2697480" cy="378460"/>
                <wp:effectExtent l="0" t="0" r="7620" b="25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378460"/>
                        </a:xfrm>
                        <a:prstGeom prst="rect">
                          <a:avLst/>
                        </a:prstGeom>
                        <a:solidFill>
                          <a:srgbClr val="FFFFFF"/>
                        </a:solidFill>
                        <a:ln w="9525">
                          <a:noFill/>
                          <a:miter lim="800000"/>
                          <a:headEnd/>
                          <a:tailEnd/>
                        </a:ln>
                      </wps:spPr>
                      <wps:txbx>
                        <w:txbxContent>
                          <w:p w14:paraId="171F68B7" w14:textId="3DFE6CD3" w:rsidR="00554093" w:rsidRPr="006A1D40" w:rsidRDefault="00554093" w:rsidP="00554093">
                            <w:pPr>
                              <w:spacing w:after="0" w:line="240" w:lineRule="auto"/>
                              <w:rPr>
                                <w:b/>
                                <w:bCs/>
                                <w:sz w:val="18"/>
                                <w:szCs w:val="14"/>
                              </w:rPr>
                            </w:pPr>
                            <w:r w:rsidRPr="006A1D40">
                              <w:rPr>
                                <w:b/>
                                <w:bCs/>
                                <w:sz w:val="18"/>
                                <w:szCs w:val="14"/>
                              </w:rPr>
                              <w:t>Photo 1</w:t>
                            </w:r>
                            <w:r w:rsidR="006A1D40" w:rsidRPr="006A1D40">
                              <w:rPr>
                                <w:b/>
                                <w:bCs/>
                                <w:sz w:val="18"/>
                                <w:szCs w:val="14"/>
                              </w:rPr>
                              <w:t>8</w:t>
                            </w:r>
                            <w:r w:rsidRPr="006A1D40">
                              <w:rPr>
                                <w:b/>
                                <w:bCs/>
                                <w:sz w:val="18"/>
                                <w:szCs w:val="14"/>
                              </w:rPr>
                              <w:t xml:space="preserve">: White </w:t>
                            </w:r>
                            <w:proofErr w:type="gramStart"/>
                            <w:r w:rsidR="006A1D40" w:rsidRPr="006A1D40">
                              <w:rPr>
                                <w:b/>
                                <w:bCs/>
                                <w:sz w:val="18"/>
                                <w:szCs w:val="14"/>
                              </w:rPr>
                              <w:t>spot</w:t>
                            </w:r>
                            <w:r w:rsidR="006A1D40">
                              <w:rPr>
                                <w:b/>
                                <w:bCs/>
                                <w:sz w:val="18"/>
                                <w:szCs w:val="14"/>
                              </w:rPr>
                              <w:t xml:space="preserve"> </w:t>
                            </w:r>
                            <w:r w:rsidR="006A1D40" w:rsidRPr="006A1D40">
                              <w:rPr>
                                <w:b/>
                                <w:bCs/>
                                <w:sz w:val="18"/>
                                <w:szCs w:val="14"/>
                              </w:rPr>
                              <w:t>on</w:t>
                            </w:r>
                            <w:proofErr w:type="gramEnd"/>
                            <w:r w:rsidRPr="006A1D40">
                              <w:rPr>
                                <w:b/>
                                <w:bCs/>
                                <w:sz w:val="18"/>
                                <w:szCs w:val="14"/>
                              </w:rPr>
                              <w:t xml:space="preserve"> Prawn</w:t>
                            </w:r>
                          </w:p>
                          <w:p w14:paraId="3F766CDD" w14:textId="04014AAB" w:rsidR="008B5EB8" w:rsidRPr="006A1D40" w:rsidRDefault="00554093" w:rsidP="00554093">
                            <w:pPr>
                              <w:spacing w:after="0" w:line="240" w:lineRule="auto"/>
                              <w:rPr>
                                <w:b/>
                                <w:bCs/>
                                <w:sz w:val="18"/>
                                <w:szCs w:val="14"/>
                              </w:rPr>
                            </w:pPr>
                            <w:r w:rsidRPr="006A1D40">
                              <w:rPr>
                                <w:b/>
                                <w:bCs/>
                                <w:sz w:val="18"/>
                                <w:szCs w:val="14"/>
                              </w:rPr>
                              <w:t xml:space="preserve">Photo </w:t>
                            </w:r>
                            <w:r w:rsidR="008B5EB8" w:rsidRPr="006A1D40">
                              <w:rPr>
                                <w:b/>
                                <w:bCs/>
                                <w:sz w:val="18"/>
                                <w:szCs w:val="14"/>
                              </w:rPr>
                              <w:t>credit: D V Lightner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D90B2" id="_x0000_s1046" type="#_x0000_t202" style="position:absolute;margin-left:0;margin-top:269.25pt;width:212.4pt;height:29.8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IQIAACQEAAAOAAAAZHJzL2Uyb0RvYy54bWysU9uO2yAQfa/Uf0C8N07cXK04q222qSpt&#10;L9JuPwBjHKMCQ4HETr++A85mo+3banlADDNzmDlzWN/0WpGjcF6CKelkNKZEGA61NPuS/nrcfVhS&#10;4gMzNVNgRElPwtObzft3684WIocWVC0cQRDji86WtA3BFlnmeSs08yOwwqCzAadZQNPts9qxDtG1&#10;yvLxeJ514GrrgAvv8fZucNJNwm8awcOPpvEiEFVSrC2k3aW9inu2WbNi75htJT+XwV5RhWbS4KMX&#10;qDsWGDk4+R+UltyBhyaMOOgMmkZykXrAbibjF908tMyK1AuS4+2FJv92sPz78acjsi5pjpMyTOOM&#10;HkUfyCfoSR7p6awvMOrBYlzo8RrHnFr19h74b08MbFtm9uLWOehawWosbxIzs6vUAcdHkKr7BjU+&#10;ww4BElDfOB25QzYIouOYTpfRxFI4Xubz1WK6RBdH38fFcjpPs8tY8ZRtnQ9fBGgSDyV1OPqEzo73&#10;PsRqWPEUEh/zoGS9k0olw+2rrXLkyFAmu7RSAy/ClCFdSVezfJaQDcT8pCAtA8pYSV3S5TiuQViR&#10;jc+mTiGBSTWcsRJlzvRERgZuQl/1wyBScuSugvqEhDkYZIvfDA8tuL+UdCjZkvo/B+YEJeqrQdJX&#10;k+k0ajwZ09kiR8Nde6prDzMcoUoaKBmO25D+ReTDwC0Op5GJt+dKzjWjFBOd528TtX5tp6jnz735&#10;BwAA//8DAFBLAwQUAAYACAAAACEA1+blvt0AAAAIAQAADwAAAGRycy9kb3ducmV2LnhtbEyPwU6D&#10;QBCG7ya+w2ZMvBi7tEJLkaVRE43X1j7AAFMgsrOE3Rb69o4nPc78k3++L9/NtlcXGn3n2MByEYEi&#10;rlzdcWPg+PX+mILyAbnG3jEZuJKHXXF7k2NWu4n3dDmERkkJ+wwNtCEMmda+asmiX7iBWLKTGy0G&#10;GcdG1yNOUm57vYqitbbYsXxocaC3lqrvw9kaOH1OD8l2Kj/CcbOP16/YbUp3Neb+bn55BhVoDn/H&#10;8Isv6FAIU+nOXHvVGxCRYCB5ShNQEserWExK2WzTJegi1/8Fih8AAAD//wMAUEsBAi0AFAAGAAgA&#10;AAAhALaDOJL+AAAA4QEAABMAAAAAAAAAAAAAAAAAAAAAAFtDb250ZW50X1R5cGVzXS54bWxQSwEC&#10;LQAUAAYACAAAACEAOP0h/9YAAACUAQAACwAAAAAAAAAAAAAAAAAvAQAAX3JlbHMvLnJlbHNQSwEC&#10;LQAUAAYACAAAACEAYCEPsCECAAAkBAAADgAAAAAAAAAAAAAAAAAuAgAAZHJzL2Uyb0RvYy54bWxQ&#10;SwECLQAUAAYACAAAACEA1+blvt0AAAAIAQAADwAAAAAAAAAAAAAAAAB7BAAAZHJzL2Rvd25yZXYu&#10;eG1sUEsFBgAAAAAEAAQA8wAAAIUFAAAAAA==&#10;" stroked="f">
                <v:textbox>
                  <w:txbxContent>
                    <w:p w14:paraId="171F68B7" w14:textId="3DFE6CD3" w:rsidR="00554093" w:rsidRPr="006A1D40" w:rsidRDefault="00554093" w:rsidP="00554093">
                      <w:pPr>
                        <w:spacing w:after="0" w:line="240" w:lineRule="auto"/>
                        <w:rPr>
                          <w:b/>
                          <w:bCs/>
                          <w:sz w:val="18"/>
                          <w:szCs w:val="14"/>
                        </w:rPr>
                      </w:pPr>
                      <w:r w:rsidRPr="006A1D40">
                        <w:rPr>
                          <w:b/>
                          <w:bCs/>
                          <w:sz w:val="18"/>
                          <w:szCs w:val="14"/>
                        </w:rPr>
                        <w:t>Photo 1</w:t>
                      </w:r>
                      <w:r w:rsidR="006A1D40" w:rsidRPr="006A1D40">
                        <w:rPr>
                          <w:b/>
                          <w:bCs/>
                          <w:sz w:val="18"/>
                          <w:szCs w:val="14"/>
                        </w:rPr>
                        <w:t>8</w:t>
                      </w:r>
                      <w:r w:rsidRPr="006A1D40">
                        <w:rPr>
                          <w:b/>
                          <w:bCs/>
                          <w:sz w:val="18"/>
                          <w:szCs w:val="14"/>
                        </w:rPr>
                        <w:t xml:space="preserve">: White </w:t>
                      </w:r>
                      <w:proofErr w:type="gramStart"/>
                      <w:r w:rsidR="006A1D40" w:rsidRPr="006A1D40">
                        <w:rPr>
                          <w:b/>
                          <w:bCs/>
                          <w:sz w:val="18"/>
                          <w:szCs w:val="14"/>
                        </w:rPr>
                        <w:t>spot</w:t>
                      </w:r>
                      <w:r w:rsidR="006A1D40">
                        <w:rPr>
                          <w:b/>
                          <w:bCs/>
                          <w:sz w:val="18"/>
                          <w:szCs w:val="14"/>
                        </w:rPr>
                        <w:t xml:space="preserve"> </w:t>
                      </w:r>
                      <w:r w:rsidR="006A1D40" w:rsidRPr="006A1D40">
                        <w:rPr>
                          <w:b/>
                          <w:bCs/>
                          <w:sz w:val="18"/>
                          <w:szCs w:val="14"/>
                        </w:rPr>
                        <w:t>on</w:t>
                      </w:r>
                      <w:proofErr w:type="gramEnd"/>
                      <w:r w:rsidRPr="006A1D40">
                        <w:rPr>
                          <w:b/>
                          <w:bCs/>
                          <w:sz w:val="18"/>
                          <w:szCs w:val="14"/>
                        </w:rPr>
                        <w:t xml:space="preserve"> Prawn</w:t>
                      </w:r>
                    </w:p>
                    <w:p w14:paraId="3F766CDD" w14:textId="04014AAB" w:rsidR="008B5EB8" w:rsidRPr="006A1D40" w:rsidRDefault="00554093" w:rsidP="00554093">
                      <w:pPr>
                        <w:spacing w:after="0" w:line="240" w:lineRule="auto"/>
                        <w:rPr>
                          <w:b/>
                          <w:bCs/>
                          <w:sz w:val="18"/>
                          <w:szCs w:val="14"/>
                        </w:rPr>
                      </w:pPr>
                      <w:r w:rsidRPr="006A1D40">
                        <w:rPr>
                          <w:b/>
                          <w:bCs/>
                          <w:sz w:val="18"/>
                          <w:szCs w:val="14"/>
                        </w:rPr>
                        <w:t xml:space="preserve">Photo </w:t>
                      </w:r>
                      <w:r w:rsidR="008B5EB8" w:rsidRPr="006A1D40">
                        <w:rPr>
                          <w:b/>
                          <w:bCs/>
                          <w:sz w:val="18"/>
                          <w:szCs w:val="14"/>
                        </w:rPr>
                        <w:t>credit: D V Lightner</w:t>
                      </w:r>
                    </w:p>
                  </w:txbxContent>
                </v:textbox>
                <w10:wrap type="square" anchorx="margin"/>
              </v:shape>
            </w:pict>
          </mc:Fallback>
        </mc:AlternateContent>
      </w:r>
      <w:r w:rsidRPr="001B7636">
        <w:rPr>
          <w:rFonts w:asciiTheme="majorHAnsi" w:hAnsiTheme="majorHAnsi" w:cstheme="minorHAnsi"/>
          <w:noProof/>
          <w:sz w:val="24"/>
          <w:szCs w:val="24"/>
          <w:lang w:eastAsia="ja-JP"/>
        </w:rPr>
        <mc:AlternateContent>
          <mc:Choice Requires="wps">
            <w:drawing>
              <wp:anchor distT="45720" distB="45720" distL="114300" distR="114300" simplePos="0" relativeHeight="251726336" behindDoc="0" locked="0" layoutInCell="1" allowOverlap="1" wp14:anchorId="076AB5ED" wp14:editId="1A1109D0">
                <wp:simplePos x="0" y="0"/>
                <wp:positionH relativeFrom="margin">
                  <wp:posOffset>2792095</wp:posOffset>
                </wp:positionH>
                <wp:positionV relativeFrom="paragraph">
                  <wp:posOffset>3445527</wp:posOffset>
                </wp:positionV>
                <wp:extent cx="3425825" cy="444500"/>
                <wp:effectExtent l="0" t="0" r="317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825" cy="444500"/>
                        </a:xfrm>
                        <a:prstGeom prst="rect">
                          <a:avLst/>
                        </a:prstGeom>
                        <a:solidFill>
                          <a:srgbClr val="FFFFFF"/>
                        </a:solidFill>
                        <a:ln w="9525">
                          <a:noFill/>
                          <a:miter lim="800000"/>
                          <a:headEnd/>
                          <a:tailEnd/>
                        </a:ln>
                      </wps:spPr>
                      <wps:txbx>
                        <w:txbxContent>
                          <w:p w14:paraId="4701E97F" w14:textId="1659899F" w:rsidR="00554093" w:rsidRPr="006A1D40" w:rsidRDefault="00554093" w:rsidP="00554093">
                            <w:pPr>
                              <w:spacing w:after="0" w:line="240" w:lineRule="auto"/>
                              <w:rPr>
                                <w:b/>
                                <w:bCs/>
                                <w:sz w:val="18"/>
                                <w:szCs w:val="14"/>
                              </w:rPr>
                            </w:pPr>
                            <w:r w:rsidRPr="006A1D40">
                              <w:rPr>
                                <w:b/>
                                <w:bCs/>
                                <w:sz w:val="18"/>
                                <w:szCs w:val="14"/>
                              </w:rPr>
                              <w:t xml:space="preserve">Photo </w:t>
                            </w:r>
                            <w:r w:rsidR="006A1D40" w:rsidRPr="006A1D40">
                              <w:rPr>
                                <w:b/>
                                <w:bCs/>
                                <w:sz w:val="18"/>
                                <w:szCs w:val="14"/>
                              </w:rPr>
                              <w:t>19</w:t>
                            </w:r>
                            <w:r w:rsidRPr="006A1D40">
                              <w:rPr>
                                <w:b/>
                                <w:bCs/>
                                <w:sz w:val="18"/>
                                <w:szCs w:val="14"/>
                              </w:rPr>
                              <w:t xml:space="preserve">: White </w:t>
                            </w:r>
                            <w:proofErr w:type="gramStart"/>
                            <w:r w:rsidRPr="006A1D40">
                              <w:rPr>
                                <w:b/>
                                <w:bCs/>
                                <w:sz w:val="18"/>
                                <w:szCs w:val="14"/>
                              </w:rPr>
                              <w:t>spot on</w:t>
                            </w:r>
                            <w:proofErr w:type="gramEnd"/>
                            <w:r w:rsidRPr="006A1D40">
                              <w:rPr>
                                <w:b/>
                                <w:bCs/>
                                <w:sz w:val="18"/>
                                <w:szCs w:val="14"/>
                              </w:rPr>
                              <w:t xml:space="preserve"> prawn</w:t>
                            </w:r>
                          </w:p>
                          <w:p w14:paraId="3D3B3F10" w14:textId="6FEAC4CB" w:rsidR="008B5EB8" w:rsidRPr="006A1D40" w:rsidRDefault="00554093" w:rsidP="00554093">
                            <w:pPr>
                              <w:spacing w:after="0" w:line="240" w:lineRule="auto"/>
                              <w:rPr>
                                <w:b/>
                                <w:bCs/>
                                <w:sz w:val="18"/>
                                <w:szCs w:val="14"/>
                              </w:rPr>
                            </w:pPr>
                            <w:r w:rsidRPr="006A1D40">
                              <w:rPr>
                                <w:b/>
                                <w:bCs/>
                                <w:sz w:val="18"/>
                                <w:szCs w:val="14"/>
                              </w:rPr>
                              <w:t>Photo</w:t>
                            </w:r>
                            <w:r w:rsidR="008B5EB8" w:rsidRPr="006A1D40">
                              <w:rPr>
                                <w:b/>
                                <w:bCs/>
                                <w:sz w:val="18"/>
                                <w:szCs w:val="14"/>
                              </w:rPr>
                              <w:t xml:space="preserve"> credit: Queensland Department of Agriculture and Fisheries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AB5ED" id="_x0000_s1047" type="#_x0000_t202" style="position:absolute;margin-left:219.85pt;margin-top:271.3pt;width:269.75pt;height:3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YGIgIAACQEAAAOAAAAZHJzL2Uyb0RvYy54bWysU21v2yAQ/j5p/wHxfbHjOltqxam6dJkm&#10;dS9Sux+AMY7RgGNAYme/vgdO06j7No0PiOPuHp577ljdjFqRg3BegqnpfJZTIgyHVppdTX8+bt8t&#10;KfGBmZYpMKKmR+Hpzfrtm9VgK1FAD6oVjiCI8dVga9qHYKss87wXmvkZWGHQ2YHTLKDpdlnr2IDo&#10;WmVFnr/PBnCtdcCF93h7NznpOuF3neDhe9d5EYiqKXILaXdpb+KerVes2jlme8lPNNg/sNBMGnz0&#10;DHXHAiN7J/+C0pI78NCFGQedQddJLlINWM08f1XNQ8+sSLWgON6eZfL/D5Z/O/xwRLY1vUJ5DNPY&#10;o0cxBvIRRlJEeQbrK4x6sBgXRrzGNqdSvb0H/ssTA5uemZ24dQ6GXrAW6c1jZnaROuH4CNIMX6HF&#10;Z9g+QAIaO6ejdqgGQXTkcTy3JlLheHlVFotlsaCEo68sy0Weepex6jnbOh8+C9AkHmrqsPUJnR3u&#10;fYhsWPUcEh/zoGS7lUolw+2ajXLkwHBMtmmlAl6FKUOGml4vkEfMMhDz0wRpGXCMldQ1XeZxTYMV&#10;1fhk2hQSmFTTGZkoc5InKjJpE8ZmTI0oknhRuwbaIwrmYBpb/GZ46MH9oWTAka2p/71nTlCivhgU&#10;/XpelnHGk1EuPhRouEtPc+lhhiNUTQMl03ET0r+YKrvF5nQy6fbC5MQZRzHJefo2cdYv7RT18rnX&#10;TwAAAP//AwBQSwMEFAAGAAgAAAAhANfeI43fAAAACwEAAA8AAABkcnMvZG93bnJldi54bWxMj8FO&#10;g0AQhu8mvsNmTLwYuxQpCLI0aqLx2toHWNgpENlZwm4LfXvHkz3OzJd/vr/cLnYQZ5x870jBehWB&#10;QGqc6alVcPj+eHwG4YMmowdHqOCCHrbV7U2pC+Nm2uF5H1rBIeQLraALYSyk9E2HVvuVG5H4dnST&#10;1YHHqZVm0jOH20HGUZRKq3viD50e8b3D5md/sgqOX/PDJp/rz3DIdkn6pvusdhel7u+W1xcQAZfw&#10;D8OfPqtDxU61O5HxYlCQPOUZowo2SZyCYCLP8hhErSBd80ZWpbzuUP0CAAD//wMAUEsBAi0AFAAG&#10;AAgAAAAhALaDOJL+AAAA4QEAABMAAAAAAAAAAAAAAAAAAAAAAFtDb250ZW50X1R5cGVzXS54bWxQ&#10;SwECLQAUAAYACAAAACEAOP0h/9YAAACUAQAACwAAAAAAAAAAAAAAAAAvAQAAX3JlbHMvLnJlbHNQ&#10;SwECLQAUAAYACAAAACEAy3emBiICAAAkBAAADgAAAAAAAAAAAAAAAAAuAgAAZHJzL2Uyb0RvYy54&#10;bWxQSwECLQAUAAYACAAAACEA194jjd8AAAALAQAADwAAAAAAAAAAAAAAAAB8BAAAZHJzL2Rvd25y&#10;ZXYueG1sUEsFBgAAAAAEAAQA8wAAAIgFAAAAAA==&#10;" stroked="f">
                <v:textbox>
                  <w:txbxContent>
                    <w:p w14:paraId="4701E97F" w14:textId="1659899F" w:rsidR="00554093" w:rsidRPr="006A1D40" w:rsidRDefault="00554093" w:rsidP="00554093">
                      <w:pPr>
                        <w:spacing w:after="0" w:line="240" w:lineRule="auto"/>
                        <w:rPr>
                          <w:b/>
                          <w:bCs/>
                          <w:sz w:val="18"/>
                          <w:szCs w:val="14"/>
                        </w:rPr>
                      </w:pPr>
                      <w:r w:rsidRPr="006A1D40">
                        <w:rPr>
                          <w:b/>
                          <w:bCs/>
                          <w:sz w:val="18"/>
                          <w:szCs w:val="14"/>
                        </w:rPr>
                        <w:t xml:space="preserve">Photo </w:t>
                      </w:r>
                      <w:r w:rsidR="006A1D40" w:rsidRPr="006A1D40">
                        <w:rPr>
                          <w:b/>
                          <w:bCs/>
                          <w:sz w:val="18"/>
                          <w:szCs w:val="14"/>
                        </w:rPr>
                        <w:t>19</w:t>
                      </w:r>
                      <w:r w:rsidRPr="006A1D40">
                        <w:rPr>
                          <w:b/>
                          <w:bCs/>
                          <w:sz w:val="18"/>
                          <w:szCs w:val="14"/>
                        </w:rPr>
                        <w:t xml:space="preserve">: White </w:t>
                      </w:r>
                      <w:proofErr w:type="gramStart"/>
                      <w:r w:rsidRPr="006A1D40">
                        <w:rPr>
                          <w:b/>
                          <w:bCs/>
                          <w:sz w:val="18"/>
                          <w:szCs w:val="14"/>
                        </w:rPr>
                        <w:t>spot on</w:t>
                      </w:r>
                      <w:proofErr w:type="gramEnd"/>
                      <w:r w:rsidRPr="006A1D40">
                        <w:rPr>
                          <w:b/>
                          <w:bCs/>
                          <w:sz w:val="18"/>
                          <w:szCs w:val="14"/>
                        </w:rPr>
                        <w:t xml:space="preserve"> prawn</w:t>
                      </w:r>
                    </w:p>
                    <w:p w14:paraId="3D3B3F10" w14:textId="6FEAC4CB" w:rsidR="008B5EB8" w:rsidRPr="006A1D40" w:rsidRDefault="00554093" w:rsidP="00554093">
                      <w:pPr>
                        <w:spacing w:after="0" w:line="240" w:lineRule="auto"/>
                        <w:rPr>
                          <w:b/>
                          <w:bCs/>
                          <w:sz w:val="18"/>
                          <w:szCs w:val="14"/>
                        </w:rPr>
                      </w:pPr>
                      <w:r w:rsidRPr="006A1D40">
                        <w:rPr>
                          <w:b/>
                          <w:bCs/>
                          <w:sz w:val="18"/>
                          <w:szCs w:val="14"/>
                        </w:rPr>
                        <w:t>Photo</w:t>
                      </w:r>
                      <w:r w:rsidR="008B5EB8" w:rsidRPr="006A1D40">
                        <w:rPr>
                          <w:b/>
                          <w:bCs/>
                          <w:sz w:val="18"/>
                          <w:szCs w:val="14"/>
                        </w:rPr>
                        <w:t xml:space="preserve"> credit: Queensland Department of Agriculture and Fisheries</w:t>
                      </w:r>
                    </w:p>
                  </w:txbxContent>
                </v:textbox>
                <w10:wrap type="square" anchorx="margin"/>
              </v:shape>
            </w:pict>
          </mc:Fallback>
        </mc:AlternateContent>
      </w:r>
      <w:r w:rsidR="008B5EB8" w:rsidRPr="001B7636">
        <w:rPr>
          <w:rFonts w:asciiTheme="majorHAnsi" w:hAnsiTheme="majorHAnsi" w:cstheme="minorHAnsi"/>
          <w:color w:val="000000" w:themeColor="text1"/>
          <w:sz w:val="24"/>
          <w:szCs w:val="28"/>
        </w:rPr>
        <w:t>WSD is more commonly observed in farmed prawns than wild prawns. Symptoms of disease in farmed prawns include unusually high (80%+) and rapid onset of mortality, prawns coming to the edge or water surface of the pond, prawns demonstrating unusual swimming patterns and reduced feeding and failure to thrive.</w:t>
      </w:r>
      <w:r w:rsidR="008B5EB8" w:rsidRPr="001B7636">
        <w:rPr>
          <w:rFonts w:asciiTheme="majorHAnsi" w:hAnsiTheme="majorHAnsi"/>
          <w:noProof/>
          <w:highlight w:val="yellow"/>
          <w:lang w:eastAsia="en-AU"/>
        </w:rPr>
        <w:t xml:space="preserve"> </w:t>
      </w:r>
    </w:p>
    <w:p w14:paraId="633381F8" w14:textId="706D579B" w:rsidR="006A1D40" w:rsidRDefault="006A1D40" w:rsidP="001B7636">
      <w:pPr>
        <w:spacing w:line="240" w:lineRule="auto"/>
        <w:rPr>
          <w:rFonts w:asciiTheme="majorHAnsi" w:hAnsiTheme="majorHAnsi"/>
          <w:noProof/>
          <w:highlight w:val="yellow"/>
          <w:lang w:eastAsia="en-AU"/>
        </w:rPr>
      </w:pPr>
    </w:p>
    <w:p w14:paraId="361E14D5" w14:textId="792E8E6E" w:rsidR="000409EF" w:rsidRPr="001B7636" w:rsidRDefault="000409EF" w:rsidP="000409EF">
      <w:pPr>
        <w:spacing w:line="240" w:lineRule="auto"/>
        <w:rPr>
          <w:rFonts w:asciiTheme="majorHAnsi" w:eastAsia="Calibri" w:hAnsiTheme="majorHAnsi" w:cs="Times New Roman"/>
          <w:b/>
          <w:bCs/>
          <w:noProof/>
          <w:sz w:val="28"/>
          <w:szCs w:val="28"/>
        </w:rPr>
      </w:pPr>
      <w:r>
        <w:rPr>
          <w:rFonts w:asciiTheme="majorHAnsi" w:eastAsia="Calibri" w:hAnsiTheme="majorHAnsi" w:cs="Times New Roman"/>
          <w:b/>
          <w:bCs/>
          <w:noProof/>
          <w:sz w:val="28"/>
          <w:szCs w:val="28"/>
        </w:rPr>
        <w:t xml:space="preserve">New </w:t>
      </w:r>
      <w:r w:rsidR="00677145">
        <w:rPr>
          <w:rFonts w:asciiTheme="majorHAnsi" w:eastAsia="Calibri" w:hAnsiTheme="majorHAnsi" w:cs="Times New Roman"/>
          <w:b/>
          <w:bCs/>
          <w:noProof/>
          <w:sz w:val="28"/>
          <w:szCs w:val="28"/>
        </w:rPr>
        <w:t xml:space="preserve">National </w:t>
      </w:r>
      <w:r>
        <w:rPr>
          <w:rFonts w:asciiTheme="majorHAnsi" w:eastAsia="Calibri" w:hAnsiTheme="majorHAnsi" w:cs="Times New Roman"/>
          <w:b/>
          <w:bCs/>
          <w:noProof/>
          <w:sz w:val="28"/>
          <w:szCs w:val="28"/>
        </w:rPr>
        <w:t xml:space="preserve">Biosecurity </w:t>
      </w:r>
      <w:r w:rsidR="00677145">
        <w:rPr>
          <w:rFonts w:asciiTheme="majorHAnsi" w:eastAsia="Calibri" w:hAnsiTheme="majorHAnsi" w:cs="Times New Roman"/>
          <w:b/>
          <w:bCs/>
          <w:noProof/>
          <w:sz w:val="28"/>
          <w:szCs w:val="28"/>
        </w:rPr>
        <w:t>W</w:t>
      </w:r>
      <w:r>
        <w:rPr>
          <w:rFonts w:asciiTheme="majorHAnsi" w:eastAsia="Calibri" w:hAnsiTheme="majorHAnsi" w:cs="Times New Roman"/>
          <w:b/>
          <w:bCs/>
          <w:noProof/>
          <w:sz w:val="28"/>
          <w:szCs w:val="28"/>
        </w:rPr>
        <w:t>ebsite</w:t>
      </w:r>
    </w:p>
    <w:p w14:paraId="592F3611" w14:textId="2A4DD459" w:rsidR="00677145" w:rsidRDefault="00677145" w:rsidP="001B7636">
      <w:pPr>
        <w:spacing w:line="240" w:lineRule="auto"/>
        <w:rPr>
          <w:rFonts w:asciiTheme="majorHAnsi" w:hAnsiTheme="majorHAnsi"/>
          <w:sz w:val="24"/>
          <w:szCs w:val="24"/>
        </w:rPr>
      </w:pPr>
      <w:r>
        <w:rPr>
          <w:rFonts w:asciiTheme="majorHAnsi" w:hAnsiTheme="majorHAnsi" w:cstheme="minorHAnsi"/>
          <w:color w:val="000000" w:themeColor="text1"/>
          <w:sz w:val="24"/>
          <w:szCs w:val="28"/>
        </w:rPr>
        <w:t>The Australian Government has launched a</w:t>
      </w:r>
      <w:r w:rsidR="000409EF">
        <w:rPr>
          <w:rFonts w:asciiTheme="majorHAnsi" w:hAnsiTheme="majorHAnsi" w:cstheme="minorHAnsi"/>
          <w:color w:val="000000" w:themeColor="text1"/>
          <w:sz w:val="24"/>
          <w:szCs w:val="28"/>
        </w:rPr>
        <w:t xml:space="preserve"> </w:t>
      </w:r>
      <w:hyperlink r:id="rId73" w:history="1">
        <w:r w:rsidR="000409EF" w:rsidRPr="00677145">
          <w:rPr>
            <w:rStyle w:val="Hyperlink"/>
            <w:rFonts w:asciiTheme="majorHAnsi" w:hAnsiTheme="majorHAnsi" w:cstheme="minorHAnsi"/>
            <w:sz w:val="24"/>
            <w:szCs w:val="28"/>
          </w:rPr>
          <w:t>new national biosecurity website</w:t>
        </w:r>
      </w:hyperlink>
      <w:r w:rsidR="000409EF">
        <w:rPr>
          <w:rFonts w:asciiTheme="majorHAnsi" w:hAnsiTheme="majorHAnsi" w:cstheme="minorHAnsi"/>
          <w:color w:val="000000" w:themeColor="text1"/>
          <w:sz w:val="24"/>
          <w:szCs w:val="28"/>
        </w:rPr>
        <w:t xml:space="preserve"> on 28 June 2021 as a first stop for all biosecurity information. </w:t>
      </w:r>
      <w:r w:rsidRPr="00677145">
        <w:rPr>
          <w:rFonts w:asciiTheme="majorHAnsi" w:hAnsiTheme="majorHAnsi" w:cstheme="minorHAnsi"/>
          <w:color w:val="000000" w:themeColor="text1"/>
          <w:sz w:val="24"/>
          <w:szCs w:val="28"/>
        </w:rPr>
        <w:t xml:space="preserve">It brings together biosecurity resources from the Australian, state and territory governments, </w:t>
      </w:r>
      <w:proofErr w:type="gramStart"/>
      <w:r w:rsidRPr="00677145">
        <w:rPr>
          <w:rFonts w:asciiTheme="majorHAnsi" w:hAnsiTheme="majorHAnsi" w:cstheme="minorHAnsi"/>
          <w:color w:val="000000" w:themeColor="text1"/>
          <w:sz w:val="24"/>
          <w:szCs w:val="28"/>
        </w:rPr>
        <w:t>industries</w:t>
      </w:r>
      <w:proofErr w:type="gramEnd"/>
      <w:r w:rsidRPr="00677145">
        <w:rPr>
          <w:rFonts w:asciiTheme="majorHAnsi" w:hAnsiTheme="majorHAnsi" w:cstheme="minorHAnsi"/>
          <w:color w:val="000000" w:themeColor="text1"/>
          <w:sz w:val="24"/>
          <w:szCs w:val="28"/>
        </w:rPr>
        <w:t xml:space="preserve"> and non-government agencies.</w:t>
      </w:r>
      <w:r>
        <w:rPr>
          <w:rFonts w:asciiTheme="majorHAnsi" w:hAnsiTheme="majorHAnsi" w:cstheme="minorHAnsi"/>
          <w:color w:val="000000" w:themeColor="text1"/>
          <w:sz w:val="24"/>
          <w:szCs w:val="28"/>
        </w:rPr>
        <w:t xml:space="preserve"> T</w:t>
      </w:r>
      <w:r w:rsidRPr="00677145">
        <w:rPr>
          <w:rFonts w:asciiTheme="majorHAnsi" w:hAnsiTheme="majorHAnsi" w:cstheme="minorHAnsi"/>
          <w:color w:val="000000" w:themeColor="text1"/>
          <w:sz w:val="24"/>
          <w:szCs w:val="28"/>
        </w:rPr>
        <w:t>he website is a quick and easy way for the public to find answers to their biosecurity questions.</w:t>
      </w:r>
      <w:r w:rsidRPr="000409EF">
        <w:rPr>
          <w:rFonts w:asciiTheme="majorHAnsi" w:hAnsiTheme="majorHAnsi"/>
          <w:sz w:val="24"/>
          <w:szCs w:val="24"/>
        </w:rPr>
        <w:t xml:space="preserve"> </w:t>
      </w:r>
      <w:r>
        <w:rPr>
          <w:rFonts w:asciiTheme="majorHAnsi" w:hAnsiTheme="majorHAnsi"/>
          <w:sz w:val="24"/>
          <w:szCs w:val="24"/>
        </w:rPr>
        <w:t>U</w:t>
      </w:r>
      <w:r w:rsidRPr="000409EF">
        <w:rPr>
          <w:rFonts w:asciiTheme="majorHAnsi" w:hAnsiTheme="majorHAnsi"/>
          <w:sz w:val="24"/>
          <w:szCs w:val="24"/>
        </w:rPr>
        <w:t>se the website to access advice</w:t>
      </w:r>
      <w:r>
        <w:rPr>
          <w:rFonts w:asciiTheme="majorHAnsi" w:hAnsiTheme="majorHAnsi"/>
          <w:sz w:val="24"/>
          <w:szCs w:val="24"/>
        </w:rPr>
        <w:t>,</w:t>
      </w:r>
      <w:r w:rsidRPr="000409EF">
        <w:rPr>
          <w:rFonts w:asciiTheme="majorHAnsi" w:hAnsiTheme="majorHAnsi"/>
          <w:sz w:val="24"/>
          <w:szCs w:val="24"/>
        </w:rPr>
        <w:t xml:space="preserve"> information for reporting</w:t>
      </w:r>
      <w:r>
        <w:rPr>
          <w:rFonts w:asciiTheme="majorHAnsi" w:hAnsiTheme="majorHAnsi"/>
          <w:sz w:val="24"/>
          <w:szCs w:val="24"/>
        </w:rPr>
        <w:t>,</w:t>
      </w:r>
      <w:r w:rsidRPr="000409EF">
        <w:rPr>
          <w:rFonts w:asciiTheme="majorHAnsi" w:hAnsiTheme="majorHAnsi"/>
          <w:sz w:val="24"/>
          <w:szCs w:val="24"/>
        </w:rPr>
        <w:t xml:space="preserve"> managing biosecurity risks </w:t>
      </w:r>
      <w:r>
        <w:rPr>
          <w:rFonts w:asciiTheme="majorHAnsi" w:hAnsiTheme="majorHAnsi"/>
          <w:sz w:val="24"/>
          <w:szCs w:val="24"/>
        </w:rPr>
        <w:t xml:space="preserve">and educational resources. </w:t>
      </w:r>
    </w:p>
    <w:p w14:paraId="56B607D2" w14:textId="41CFAB77" w:rsidR="007762C0" w:rsidRPr="001B7636" w:rsidRDefault="000409EF" w:rsidP="001B7636">
      <w:pPr>
        <w:spacing w:line="240" w:lineRule="auto"/>
        <w:rPr>
          <w:rFonts w:asciiTheme="majorHAnsi" w:hAnsiTheme="majorHAnsi"/>
          <w:sz w:val="24"/>
          <w:szCs w:val="24"/>
        </w:rPr>
      </w:pPr>
      <w:r>
        <w:rPr>
          <w:rFonts w:asciiTheme="majorHAnsi" w:hAnsiTheme="majorHAnsi" w:cstheme="minorHAnsi"/>
          <w:color w:val="000000" w:themeColor="text1"/>
          <w:sz w:val="24"/>
          <w:szCs w:val="28"/>
        </w:rPr>
        <w:t>Please visit the site for the latest biosecurity news and resources</w:t>
      </w:r>
      <w:r w:rsidR="00677145">
        <w:rPr>
          <w:rFonts w:asciiTheme="majorHAnsi" w:hAnsiTheme="majorHAnsi" w:cstheme="minorHAnsi"/>
          <w:color w:val="000000" w:themeColor="text1"/>
          <w:sz w:val="24"/>
          <w:szCs w:val="28"/>
        </w:rPr>
        <w:t xml:space="preserve">: </w:t>
      </w:r>
      <w:hyperlink r:id="rId74" w:history="1">
        <w:r w:rsidR="00155B27" w:rsidRPr="00B229AF">
          <w:rPr>
            <w:rStyle w:val="Hyperlink"/>
            <w:rFonts w:asciiTheme="majorHAnsi" w:hAnsiTheme="majorHAnsi" w:cstheme="minorHAnsi"/>
            <w:sz w:val="24"/>
            <w:szCs w:val="28"/>
          </w:rPr>
          <w:t>www.biosecurity.gov.au</w:t>
        </w:r>
      </w:hyperlink>
      <w:r w:rsidR="00677145">
        <w:rPr>
          <w:rFonts w:asciiTheme="majorHAnsi" w:hAnsiTheme="majorHAnsi" w:cstheme="minorHAnsi"/>
          <w:color w:val="000000" w:themeColor="text1"/>
          <w:sz w:val="24"/>
          <w:szCs w:val="28"/>
        </w:rPr>
        <w:t xml:space="preserve"> </w:t>
      </w:r>
      <w:r w:rsidR="0021706E" w:rsidRPr="001B7636">
        <w:rPr>
          <w:rFonts w:asciiTheme="majorHAnsi" w:hAnsiTheme="majorHAnsi"/>
          <w:noProof/>
          <w:highlight w:val="yellow"/>
          <w:lang w:eastAsia="en-AU"/>
        </w:rPr>
        <mc:AlternateContent>
          <mc:Choice Requires="wps">
            <w:drawing>
              <wp:anchor distT="91440" distB="91440" distL="114300" distR="114300" simplePos="0" relativeHeight="251728384" behindDoc="0" locked="0" layoutInCell="0" allowOverlap="1" wp14:anchorId="00B7B451" wp14:editId="138F0D8D">
                <wp:simplePos x="0" y="0"/>
                <wp:positionH relativeFrom="page">
                  <wp:align>left</wp:align>
                </wp:positionH>
                <wp:positionV relativeFrom="page">
                  <wp:posOffset>9951308</wp:posOffset>
                </wp:positionV>
                <wp:extent cx="7553960" cy="740256"/>
                <wp:effectExtent l="0" t="0" r="8890" b="3175"/>
                <wp:wrapSquare wrapText="bothSides"/>
                <wp:docPr id="1559507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553960" cy="740256"/>
                        </a:xfrm>
                        <a:prstGeom prst="rect">
                          <a:avLst/>
                        </a:prstGeom>
                        <a:solidFill>
                          <a:srgbClr val="B93737"/>
                        </a:solidFill>
                        <a:ln>
                          <a:noFill/>
                        </a:ln>
                        <a:effectLst/>
                      </wps:spPr>
                      <wps:txbx>
                        <w:txbxContent>
                          <w:p w14:paraId="65858460" w14:textId="49A3376A" w:rsidR="008B5EB8" w:rsidRPr="000B1198" w:rsidRDefault="008B5EB8" w:rsidP="008B5EB8">
                            <w:pPr>
                              <w:spacing w:after="60"/>
                            </w:pPr>
                            <w:r w:rsidRPr="000B1198">
                              <w:rPr>
                                <w:rFonts w:asciiTheme="majorHAnsi" w:hAnsiTheme="majorHAnsi"/>
                                <w:b/>
                                <w:color w:val="FFFFFF" w:themeColor="background1"/>
                              </w:rPr>
                              <w:t>C</w:t>
                            </w:r>
                            <w:r>
                              <w:rPr>
                                <w:rFonts w:asciiTheme="majorHAnsi" w:hAnsiTheme="majorHAnsi"/>
                                <w:b/>
                                <w:color w:val="FFFFFF" w:themeColor="background1"/>
                              </w:rPr>
                              <w:t xml:space="preserve">ONTACT </w:t>
                            </w:r>
                            <w:r w:rsidRPr="000B1198">
                              <w:rPr>
                                <w:rFonts w:asciiTheme="majorHAnsi" w:hAnsiTheme="majorHAnsi"/>
                                <w:b/>
                                <w:color w:val="FFFFFF" w:themeColor="background1"/>
                              </w:rPr>
                              <w:t xml:space="preserve">ACPPO: </w:t>
                            </w:r>
                            <w:hyperlink r:id="rId75" w:history="1">
                              <w:r w:rsidRPr="000B1198">
                                <w:rPr>
                                  <w:rStyle w:val="Hyperlink"/>
                                  <w:rFonts w:asciiTheme="majorHAnsi" w:hAnsiTheme="majorHAnsi"/>
                                </w:rPr>
                                <w:t>acppo@agriculture.gov.au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ACVO: </w:t>
                            </w:r>
                            <w:hyperlink r:id="rId76" w:history="1">
                              <w:r w:rsidRPr="000B1198">
                                <w:rPr>
                                  <w:rStyle w:val="Hyperlink"/>
                                  <w:rFonts w:asciiTheme="majorHAnsi" w:hAnsiTheme="majorHAnsi"/>
                                </w:rPr>
                                <w:t>ocvo@agriculture.gov.au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ACEBO:  </w:t>
                            </w:r>
                            <w:hyperlink r:id="rId77" w:history="1">
                              <w:r w:rsidRPr="000B1198">
                                <w:rPr>
                                  <w:rStyle w:val="Hyperlink"/>
                                  <w:rFonts w:asciiTheme="majorHAnsi" w:hAnsiTheme="majorHAnsi"/>
                                </w:rPr>
                                <w:t>acebo@agriculture.gov.au</w:t>
                              </w:r>
                            </w:hyperlink>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00B7B451" id="_x0000_s1048" style="position:absolute;margin-left:0;margin-top:783.55pt;width:594.8pt;height:58.3pt;flip:x;z-index:251728384;visibility:visible;mso-wrap-style:square;mso-width-percent:0;mso-height-percent:0;mso-wrap-distance-left:9pt;mso-wrap-distance-top:7.2pt;mso-wrap-distance-right:9pt;mso-wrap-distance-bottom:7.2pt;mso-position-horizontal:lef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OVFAIAABIEAAAOAAAAZHJzL2Uyb0RvYy54bWysU9uO0zAQfUfiHyy/07TpjVZNV0tXC0gL&#10;rFj4AMdxEgvHY8Zu0+XrGTvd7hbeEC+Wx545nnPmeHN17Aw7KPQabMEnozFnykqotG0K/v3b7Zu3&#10;nPkgbCUMWFXwR+X51fb1q03v1iqHFkylkBGI9eveFbwNwa2zzMtWdcKPwClLlzVgJwKF2GQVip7Q&#10;O5Pl4/Ei6wErhyCV93R6M1zybcKvayXDl7r2KjBTcOotpBXTWsY1227EukHhWi1PbYh/6KIT2tKj&#10;Z6gbEQTbo/4LqtMSwUMdRhK6DOpaS5U4EJvJ+A82D61wKnEhcbw7y+T/H6z8fLhHpiua3Xy+mo+X&#10;sylnVnQ0qq8knrCNUWwWZeqdX1P2g7vHSNS7O5A/PLOwaylLXSNC3ypRUXOTmJ9dFMTAUykr+09Q&#10;EbrYB0iKHWvsWG20+xALIzSpwo5pRI/nEaljYJIOl/P5dLWgSUq6W87G+XyRHhPriBOrHfrwXkHH&#10;4qbgSCwSqjjc+RD7ek5JPMDo6lYbkwJsyp1BdhBkl3er6XK6PKH7l2nGxmQLsWxAHE5UMtzpmSfG&#10;g3LhWB6TzHn+JGYJ1SMJgjCYkj4RbVrAX5z1ZMiC+597gYoz89GSqDmNJo8WvojwIiovImElwRU8&#10;cDZsd2Fw/t6hblp6bdDbwjUNo9ZJndj20NlphGS8JNrpk0Rnv4xT1vNX3v4GAAD//wMAUEsDBBQA&#10;BgAIAAAAIQCgSBFC4QAAAAsBAAAPAAAAZHJzL2Rvd25yZXYueG1sTI/BbsIwEETvlfoP1lbqrThp&#10;IYQQB1Wg3CpVBS69ObGbRNjrNHYg/H2XE73t7oxm3+SbyRp21oPvHAqIZxEwjbVTHTYCjofyJQXm&#10;g0QljUMt4Ko9bIrHh1xmyl3wS5/3oWEUgj6TAtoQ+oxzX7faSj9zvUbSftxgZaB1aLga5IXCreGv&#10;UZRwKzukD63s9bbV9Wk/WgFu9zn/Pq7sb12V5W4xN9vD+HEV4vlpel8DC3oKdzPc8AkdCmKq3IjK&#10;MyOAigS6LpJlDOymx+kqAVbRlKRvS+BFzv93KP4AAAD//wMAUEsBAi0AFAAGAAgAAAAhALaDOJL+&#10;AAAA4QEAABMAAAAAAAAAAAAAAAAAAAAAAFtDb250ZW50X1R5cGVzXS54bWxQSwECLQAUAAYACAAA&#10;ACEAOP0h/9YAAACUAQAACwAAAAAAAAAAAAAAAAAvAQAAX3JlbHMvLnJlbHNQSwECLQAUAAYACAAA&#10;ACEAhQtjlRQCAAASBAAADgAAAAAAAAAAAAAAAAAuAgAAZHJzL2Uyb0RvYy54bWxQSwECLQAUAAYA&#10;CAAAACEAoEgRQuEAAAALAQAADwAAAAAAAAAAAAAAAABuBAAAZHJzL2Rvd25yZXYueG1sUEsFBgAA&#10;AAAEAAQA8wAAAHwFAAAAAA==&#10;" o:allowincell="f" fillcolor="#b93737" stroked="f">
                <v:textbox inset="21.6pt,21.6pt,21.6pt,21.6pt">
                  <w:txbxContent>
                    <w:p w14:paraId="65858460" w14:textId="49A3376A" w:rsidR="008B5EB8" w:rsidRPr="000B1198" w:rsidRDefault="008B5EB8" w:rsidP="008B5EB8">
                      <w:pPr>
                        <w:spacing w:after="60"/>
                      </w:pPr>
                      <w:r w:rsidRPr="000B1198">
                        <w:rPr>
                          <w:rFonts w:asciiTheme="majorHAnsi" w:hAnsiTheme="majorHAnsi"/>
                          <w:b/>
                          <w:color w:val="FFFFFF" w:themeColor="background1"/>
                        </w:rPr>
                        <w:t>C</w:t>
                      </w:r>
                      <w:r>
                        <w:rPr>
                          <w:rFonts w:asciiTheme="majorHAnsi" w:hAnsiTheme="majorHAnsi"/>
                          <w:b/>
                          <w:color w:val="FFFFFF" w:themeColor="background1"/>
                        </w:rPr>
                        <w:t xml:space="preserve">ONTACT </w:t>
                      </w:r>
                      <w:r w:rsidRPr="000B1198">
                        <w:rPr>
                          <w:rFonts w:asciiTheme="majorHAnsi" w:hAnsiTheme="majorHAnsi"/>
                          <w:b/>
                          <w:color w:val="FFFFFF" w:themeColor="background1"/>
                        </w:rPr>
                        <w:t xml:space="preserve">ACPPO: </w:t>
                      </w:r>
                      <w:hyperlink r:id="rId78" w:history="1">
                        <w:r w:rsidRPr="000B1198">
                          <w:rPr>
                            <w:rStyle w:val="Hyperlink"/>
                            <w:rFonts w:asciiTheme="majorHAnsi" w:hAnsiTheme="majorHAnsi"/>
                          </w:rPr>
                          <w:t>acppo@agriculture.gov.au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ACVO: </w:t>
                      </w:r>
                      <w:hyperlink r:id="rId79" w:history="1">
                        <w:r w:rsidRPr="000B1198">
                          <w:rPr>
                            <w:rStyle w:val="Hyperlink"/>
                            <w:rFonts w:asciiTheme="majorHAnsi" w:hAnsiTheme="majorHAnsi"/>
                          </w:rPr>
                          <w:t>ocvo@agriculture.gov.au</w:t>
                        </w:r>
                      </w:hyperlink>
                      <w:r w:rsidRPr="000B1198">
                        <w:rPr>
                          <w:rStyle w:val="Hyperlink"/>
                          <w:rFonts w:asciiTheme="majorHAnsi" w:hAnsiTheme="majorHAnsi"/>
                        </w:rPr>
                        <w:t xml:space="preserve">, </w:t>
                      </w:r>
                      <w:r w:rsidRPr="000B1198">
                        <w:rPr>
                          <w:rFonts w:asciiTheme="majorHAnsi" w:hAnsiTheme="majorHAnsi"/>
                          <w:b/>
                          <w:color w:val="FFFFFF" w:themeColor="background1"/>
                        </w:rPr>
                        <w:t xml:space="preserve">ACEBO:  </w:t>
                      </w:r>
                      <w:hyperlink r:id="rId80" w:history="1">
                        <w:r w:rsidRPr="000B1198">
                          <w:rPr>
                            <w:rStyle w:val="Hyperlink"/>
                            <w:rFonts w:asciiTheme="majorHAnsi" w:hAnsiTheme="majorHAnsi"/>
                          </w:rPr>
                          <w:t>acebo@agriculture.gov.au</w:t>
                        </w:r>
                      </w:hyperlink>
                    </w:p>
                  </w:txbxContent>
                </v:textbox>
                <w10:wrap type="square" anchorx="page" anchory="page"/>
              </v:rect>
            </w:pict>
          </mc:Fallback>
        </mc:AlternateContent>
      </w:r>
    </w:p>
    <w:sectPr w:rsidR="007762C0" w:rsidRPr="001B7636" w:rsidSect="008928BD">
      <w:pgSz w:w="11906" w:h="16838"/>
      <w:pgMar w:top="1276" w:right="709" w:bottom="851" w:left="1440" w:header="340"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7CA8C" w14:textId="77777777" w:rsidR="00AC72ED" w:rsidRDefault="00AC72ED">
      <w:pPr>
        <w:spacing w:after="0" w:line="240" w:lineRule="auto"/>
      </w:pPr>
      <w:r>
        <w:separator/>
      </w:r>
    </w:p>
  </w:endnote>
  <w:endnote w:type="continuationSeparator" w:id="0">
    <w:p w14:paraId="666946F3" w14:textId="77777777" w:rsidR="00AC72ED" w:rsidRDefault="00AC7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1ADAE" w14:textId="77777777" w:rsidR="00AC72ED" w:rsidRDefault="00AC72ED">
      <w:pPr>
        <w:spacing w:after="0" w:line="240" w:lineRule="auto"/>
      </w:pPr>
      <w:r>
        <w:separator/>
      </w:r>
    </w:p>
  </w:footnote>
  <w:footnote w:type="continuationSeparator" w:id="0">
    <w:p w14:paraId="1AB95E5E" w14:textId="77777777" w:rsidR="00AC72ED" w:rsidRDefault="00AC7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4ACB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3C50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8414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D46F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7A89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EA26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F633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ECE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CC62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3415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76319"/>
    <w:multiLevelType w:val="hybridMultilevel"/>
    <w:tmpl w:val="1E2260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083633E2"/>
    <w:multiLevelType w:val="hybridMultilevel"/>
    <w:tmpl w:val="49743D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36B35EB"/>
    <w:multiLevelType w:val="hybridMultilevel"/>
    <w:tmpl w:val="82628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717F5C"/>
    <w:multiLevelType w:val="hybridMultilevel"/>
    <w:tmpl w:val="8CA4DB32"/>
    <w:lvl w:ilvl="0" w:tplc="459AB418">
      <w:numFmt w:val="bullet"/>
      <w:lvlText w:val="•"/>
      <w:lvlJc w:val="left"/>
      <w:pPr>
        <w:ind w:left="1080" w:hanging="720"/>
      </w:pPr>
      <w:rPr>
        <w:rFonts w:ascii="Cambria" w:eastAsiaTheme="minorHAnsi"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D8297D"/>
    <w:multiLevelType w:val="hybridMultilevel"/>
    <w:tmpl w:val="F5E88EFA"/>
    <w:lvl w:ilvl="0" w:tplc="AF5E5AEE">
      <w:start w:val="1"/>
      <w:numFmt w:val="bullet"/>
      <w:lvlText w:val=""/>
      <w:lvlJc w:val="left"/>
      <w:pPr>
        <w:ind w:left="720" w:hanging="360"/>
      </w:pPr>
      <w:rPr>
        <w:rFonts w:ascii="Symbol" w:hAnsi="Symbol" w:hint="default"/>
      </w:rPr>
    </w:lvl>
    <w:lvl w:ilvl="1" w:tplc="CDF60C90">
      <w:start w:val="1"/>
      <w:numFmt w:val="bullet"/>
      <w:lvlText w:val="o"/>
      <w:lvlJc w:val="left"/>
      <w:pPr>
        <w:ind w:left="1440" w:hanging="360"/>
      </w:pPr>
      <w:rPr>
        <w:rFonts w:ascii="Courier New" w:hAnsi="Courier New" w:cs="Courier New" w:hint="default"/>
      </w:rPr>
    </w:lvl>
    <w:lvl w:ilvl="2" w:tplc="5F18B50E">
      <w:start w:val="1"/>
      <w:numFmt w:val="decimal"/>
      <w:lvlText w:val="%3."/>
      <w:lvlJc w:val="left"/>
      <w:pPr>
        <w:tabs>
          <w:tab w:val="num" w:pos="2160"/>
        </w:tabs>
        <w:ind w:left="2160" w:hanging="360"/>
      </w:pPr>
    </w:lvl>
    <w:lvl w:ilvl="3" w:tplc="4C5E24FA">
      <w:start w:val="1"/>
      <w:numFmt w:val="decimal"/>
      <w:lvlText w:val="%4."/>
      <w:lvlJc w:val="left"/>
      <w:pPr>
        <w:tabs>
          <w:tab w:val="num" w:pos="2880"/>
        </w:tabs>
        <w:ind w:left="2880" w:hanging="360"/>
      </w:pPr>
    </w:lvl>
    <w:lvl w:ilvl="4" w:tplc="CCCC3576">
      <w:start w:val="1"/>
      <w:numFmt w:val="decimal"/>
      <w:lvlText w:val="%5."/>
      <w:lvlJc w:val="left"/>
      <w:pPr>
        <w:tabs>
          <w:tab w:val="num" w:pos="3600"/>
        </w:tabs>
        <w:ind w:left="3600" w:hanging="360"/>
      </w:pPr>
    </w:lvl>
    <w:lvl w:ilvl="5" w:tplc="3ADA1344">
      <w:start w:val="1"/>
      <w:numFmt w:val="decimal"/>
      <w:lvlText w:val="%6."/>
      <w:lvlJc w:val="left"/>
      <w:pPr>
        <w:tabs>
          <w:tab w:val="num" w:pos="4320"/>
        </w:tabs>
        <w:ind w:left="4320" w:hanging="360"/>
      </w:pPr>
    </w:lvl>
    <w:lvl w:ilvl="6" w:tplc="9EFA7D7A">
      <w:start w:val="1"/>
      <w:numFmt w:val="decimal"/>
      <w:lvlText w:val="%7."/>
      <w:lvlJc w:val="left"/>
      <w:pPr>
        <w:tabs>
          <w:tab w:val="num" w:pos="5040"/>
        </w:tabs>
        <w:ind w:left="5040" w:hanging="360"/>
      </w:pPr>
    </w:lvl>
    <w:lvl w:ilvl="7" w:tplc="175465C2">
      <w:start w:val="1"/>
      <w:numFmt w:val="decimal"/>
      <w:lvlText w:val="%8."/>
      <w:lvlJc w:val="left"/>
      <w:pPr>
        <w:tabs>
          <w:tab w:val="num" w:pos="5760"/>
        </w:tabs>
        <w:ind w:left="5760" w:hanging="360"/>
      </w:pPr>
    </w:lvl>
    <w:lvl w:ilvl="8" w:tplc="2C565120">
      <w:start w:val="1"/>
      <w:numFmt w:val="decimal"/>
      <w:lvlText w:val="%9."/>
      <w:lvlJc w:val="left"/>
      <w:pPr>
        <w:tabs>
          <w:tab w:val="num" w:pos="6480"/>
        </w:tabs>
        <w:ind w:left="6480" w:hanging="360"/>
      </w:pPr>
    </w:lvl>
  </w:abstractNum>
  <w:abstractNum w:abstractNumId="15" w15:restartNumberingAfterBreak="0">
    <w:nsid w:val="1DC015D1"/>
    <w:multiLevelType w:val="hybridMultilevel"/>
    <w:tmpl w:val="31B07E8E"/>
    <w:lvl w:ilvl="0" w:tplc="5076486A">
      <w:start w:val="1"/>
      <w:numFmt w:val="bullet"/>
      <w:lvlText w:val=""/>
      <w:lvlJc w:val="left"/>
      <w:pPr>
        <w:ind w:left="720" w:hanging="360"/>
      </w:pPr>
      <w:rPr>
        <w:rFonts w:ascii="Symbol" w:hAnsi="Symbol" w:hint="default"/>
      </w:rPr>
    </w:lvl>
    <w:lvl w:ilvl="1" w:tplc="5F8298F4" w:tentative="1">
      <w:start w:val="1"/>
      <w:numFmt w:val="bullet"/>
      <w:lvlText w:val="o"/>
      <w:lvlJc w:val="left"/>
      <w:pPr>
        <w:ind w:left="1440" w:hanging="360"/>
      </w:pPr>
      <w:rPr>
        <w:rFonts w:ascii="Courier New" w:hAnsi="Courier New" w:cs="Courier New" w:hint="default"/>
      </w:rPr>
    </w:lvl>
    <w:lvl w:ilvl="2" w:tplc="6B1ED59A" w:tentative="1">
      <w:start w:val="1"/>
      <w:numFmt w:val="bullet"/>
      <w:lvlText w:val=""/>
      <w:lvlJc w:val="left"/>
      <w:pPr>
        <w:ind w:left="2160" w:hanging="360"/>
      </w:pPr>
      <w:rPr>
        <w:rFonts w:ascii="Wingdings" w:hAnsi="Wingdings" w:hint="default"/>
      </w:rPr>
    </w:lvl>
    <w:lvl w:ilvl="3" w:tplc="0B54F310" w:tentative="1">
      <w:start w:val="1"/>
      <w:numFmt w:val="bullet"/>
      <w:lvlText w:val=""/>
      <w:lvlJc w:val="left"/>
      <w:pPr>
        <w:ind w:left="2880" w:hanging="360"/>
      </w:pPr>
      <w:rPr>
        <w:rFonts w:ascii="Symbol" w:hAnsi="Symbol" w:hint="default"/>
      </w:rPr>
    </w:lvl>
    <w:lvl w:ilvl="4" w:tplc="50F06A5A" w:tentative="1">
      <w:start w:val="1"/>
      <w:numFmt w:val="bullet"/>
      <w:lvlText w:val="o"/>
      <w:lvlJc w:val="left"/>
      <w:pPr>
        <w:ind w:left="3600" w:hanging="360"/>
      </w:pPr>
      <w:rPr>
        <w:rFonts w:ascii="Courier New" w:hAnsi="Courier New" w:cs="Courier New" w:hint="default"/>
      </w:rPr>
    </w:lvl>
    <w:lvl w:ilvl="5" w:tplc="84040024" w:tentative="1">
      <w:start w:val="1"/>
      <w:numFmt w:val="bullet"/>
      <w:lvlText w:val=""/>
      <w:lvlJc w:val="left"/>
      <w:pPr>
        <w:ind w:left="4320" w:hanging="360"/>
      </w:pPr>
      <w:rPr>
        <w:rFonts w:ascii="Wingdings" w:hAnsi="Wingdings" w:hint="default"/>
      </w:rPr>
    </w:lvl>
    <w:lvl w:ilvl="6" w:tplc="D7323C20" w:tentative="1">
      <w:start w:val="1"/>
      <w:numFmt w:val="bullet"/>
      <w:lvlText w:val=""/>
      <w:lvlJc w:val="left"/>
      <w:pPr>
        <w:ind w:left="5040" w:hanging="360"/>
      </w:pPr>
      <w:rPr>
        <w:rFonts w:ascii="Symbol" w:hAnsi="Symbol" w:hint="default"/>
      </w:rPr>
    </w:lvl>
    <w:lvl w:ilvl="7" w:tplc="1610E830" w:tentative="1">
      <w:start w:val="1"/>
      <w:numFmt w:val="bullet"/>
      <w:lvlText w:val="o"/>
      <w:lvlJc w:val="left"/>
      <w:pPr>
        <w:ind w:left="5760" w:hanging="360"/>
      </w:pPr>
      <w:rPr>
        <w:rFonts w:ascii="Courier New" w:hAnsi="Courier New" w:cs="Courier New" w:hint="default"/>
      </w:rPr>
    </w:lvl>
    <w:lvl w:ilvl="8" w:tplc="2B28F6E8" w:tentative="1">
      <w:start w:val="1"/>
      <w:numFmt w:val="bullet"/>
      <w:lvlText w:val=""/>
      <w:lvlJc w:val="left"/>
      <w:pPr>
        <w:ind w:left="6480" w:hanging="360"/>
      </w:pPr>
      <w:rPr>
        <w:rFonts w:ascii="Wingdings" w:hAnsi="Wingdings" w:hint="default"/>
      </w:rPr>
    </w:lvl>
  </w:abstractNum>
  <w:abstractNum w:abstractNumId="16" w15:restartNumberingAfterBreak="0">
    <w:nsid w:val="2211211E"/>
    <w:multiLevelType w:val="hybridMultilevel"/>
    <w:tmpl w:val="7FE4D01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 w15:restartNumberingAfterBreak="0">
    <w:nsid w:val="27325E98"/>
    <w:multiLevelType w:val="hybridMultilevel"/>
    <w:tmpl w:val="C7E671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8092B5B"/>
    <w:multiLevelType w:val="hybridMultilevel"/>
    <w:tmpl w:val="118C8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C43963"/>
    <w:multiLevelType w:val="hybridMultilevel"/>
    <w:tmpl w:val="B860B48A"/>
    <w:lvl w:ilvl="0" w:tplc="1E16B270">
      <w:start w:val="1"/>
      <w:numFmt w:val="bullet"/>
      <w:lvlText w:val=""/>
      <w:lvlJc w:val="left"/>
      <w:pPr>
        <w:ind w:left="720" w:hanging="360"/>
      </w:pPr>
      <w:rPr>
        <w:rFonts w:ascii="Symbol" w:hAnsi="Symbol" w:hint="default"/>
      </w:rPr>
    </w:lvl>
    <w:lvl w:ilvl="1" w:tplc="E4CC2790" w:tentative="1">
      <w:start w:val="1"/>
      <w:numFmt w:val="bullet"/>
      <w:lvlText w:val="o"/>
      <w:lvlJc w:val="left"/>
      <w:pPr>
        <w:ind w:left="1440" w:hanging="360"/>
      </w:pPr>
      <w:rPr>
        <w:rFonts w:ascii="Courier New" w:hAnsi="Courier New" w:cs="Courier New" w:hint="default"/>
      </w:rPr>
    </w:lvl>
    <w:lvl w:ilvl="2" w:tplc="10E2FA8E" w:tentative="1">
      <w:start w:val="1"/>
      <w:numFmt w:val="bullet"/>
      <w:lvlText w:val=""/>
      <w:lvlJc w:val="left"/>
      <w:pPr>
        <w:ind w:left="2160" w:hanging="360"/>
      </w:pPr>
      <w:rPr>
        <w:rFonts w:ascii="Wingdings" w:hAnsi="Wingdings" w:hint="default"/>
      </w:rPr>
    </w:lvl>
    <w:lvl w:ilvl="3" w:tplc="C38ECC42" w:tentative="1">
      <w:start w:val="1"/>
      <w:numFmt w:val="bullet"/>
      <w:lvlText w:val=""/>
      <w:lvlJc w:val="left"/>
      <w:pPr>
        <w:ind w:left="2880" w:hanging="360"/>
      </w:pPr>
      <w:rPr>
        <w:rFonts w:ascii="Symbol" w:hAnsi="Symbol" w:hint="default"/>
      </w:rPr>
    </w:lvl>
    <w:lvl w:ilvl="4" w:tplc="A44C7C58" w:tentative="1">
      <w:start w:val="1"/>
      <w:numFmt w:val="bullet"/>
      <w:lvlText w:val="o"/>
      <w:lvlJc w:val="left"/>
      <w:pPr>
        <w:ind w:left="3600" w:hanging="360"/>
      </w:pPr>
      <w:rPr>
        <w:rFonts w:ascii="Courier New" w:hAnsi="Courier New" w:cs="Courier New" w:hint="default"/>
      </w:rPr>
    </w:lvl>
    <w:lvl w:ilvl="5" w:tplc="DBB41266" w:tentative="1">
      <w:start w:val="1"/>
      <w:numFmt w:val="bullet"/>
      <w:lvlText w:val=""/>
      <w:lvlJc w:val="left"/>
      <w:pPr>
        <w:ind w:left="4320" w:hanging="360"/>
      </w:pPr>
      <w:rPr>
        <w:rFonts w:ascii="Wingdings" w:hAnsi="Wingdings" w:hint="default"/>
      </w:rPr>
    </w:lvl>
    <w:lvl w:ilvl="6" w:tplc="16041162" w:tentative="1">
      <w:start w:val="1"/>
      <w:numFmt w:val="bullet"/>
      <w:lvlText w:val=""/>
      <w:lvlJc w:val="left"/>
      <w:pPr>
        <w:ind w:left="5040" w:hanging="360"/>
      </w:pPr>
      <w:rPr>
        <w:rFonts w:ascii="Symbol" w:hAnsi="Symbol" w:hint="default"/>
      </w:rPr>
    </w:lvl>
    <w:lvl w:ilvl="7" w:tplc="2D742E36" w:tentative="1">
      <w:start w:val="1"/>
      <w:numFmt w:val="bullet"/>
      <w:lvlText w:val="o"/>
      <w:lvlJc w:val="left"/>
      <w:pPr>
        <w:ind w:left="5760" w:hanging="360"/>
      </w:pPr>
      <w:rPr>
        <w:rFonts w:ascii="Courier New" w:hAnsi="Courier New" w:cs="Courier New" w:hint="default"/>
      </w:rPr>
    </w:lvl>
    <w:lvl w:ilvl="8" w:tplc="24F66692" w:tentative="1">
      <w:start w:val="1"/>
      <w:numFmt w:val="bullet"/>
      <w:lvlText w:val=""/>
      <w:lvlJc w:val="left"/>
      <w:pPr>
        <w:ind w:left="6480" w:hanging="360"/>
      </w:pPr>
      <w:rPr>
        <w:rFonts w:ascii="Wingdings" w:hAnsi="Wingdings" w:hint="default"/>
      </w:rPr>
    </w:lvl>
  </w:abstractNum>
  <w:abstractNum w:abstractNumId="20" w15:restartNumberingAfterBreak="0">
    <w:nsid w:val="33127D0C"/>
    <w:multiLevelType w:val="hybridMultilevel"/>
    <w:tmpl w:val="02F23C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48D3DC9"/>
    <w:multiLevelType w:val="hybridMultilevel"/>
    <w:tmpl w:val="128E54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8BF4748"/>
    <w:multiLevelType w:val="hybridMultilevel"/>
    <w:tmpl w:val="915E3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8E07CA"/>
    <w:multiLevelType w:val="hybridMultilevel"/>
    <w:tmpl w:val="0BC61A00"/>
    <w:lvl w:ilvl="0" w:tplc="1B2EF6C2">
      <w:start w:val="1"/>
      <w:numFmt w:val="bullet"/>
      <w:lvlText w:val=""/>
      <w:lvlJc w:val="left"/>
      <w:pPr>
        <w:ind w:left="720" w:hanging="360"/>
      </w:pPr>
      <w:rPr>
        <w:rFonts w:ascii="Symbol" w:hAnsi="Symbol" w:hint="default"/>
      </w:rPr>
    </w:lvl>
    <w:lvl w:ilvl="1" w:tplc="217AB4DE" w:tentative="1">
      <w:start w:val="1"/>
      <w:numFmt w:val="bullet"/>
      <w:lvlText w:val="o"/>
      <w:lvlJc w:val="left"/>
      <w:pPr>
        <w:ind w:left="1440" w:hanging="360"/>
      </w:pPr>
      <w:rPr>
        <w:rFonts w:ascii="Courier New" w:hAnsi="Courier New" w:cs="Courier New" w:hint="default"/>
      </w:rPr>
    </w:lvl>
    <w:lvl w:ilvl="2" w:tplc="6048298C" w:tentative="1">
      <w:start w:val="1"/>
      <w:numFmt w:val="bullet"/>
      <w:lvlText w:val=""/>
      <w:lvlJc w:val="left"/>
      <w:pPr>
        <w:ind w:left="2160" w:hanging="360"/>
      </w:pPr>
      <w:rPr>
        <w:rFonts w:ascii="Wingdings" w:hAnsi="Wingdings" w:hint="default"/>
      </w:rPr>
    </w:lvl>
    <w:lvl w:ilvl="3" w:tplc="69565EF6" w:tentative="1">
      <w:start w:val="1"/>
      <w:numFmt w:val="bullet"/>
      <w:lvlText w:val=""/>
      <w:lvlJc w:val="left"/>
      <w:pPr>
        <w:ind w:left="2880" w:hanging="360"/>
      </w:pPr>
      <w:rPr>
        <w:rFonts w:ascii="Symbol" w:hAnsi="Symbol" w:hint="default"/>
      </w:rPr>
    </w:lvl>
    <w:lvl w:ilvl="4" w:tplc="80F82AEA" w:tentative="1">
      <w:start w:val="1"/>
      <w:numFmt w:val="bullet"/>
      <w:lvlText w:val="o"/>
      <w:lvlJc w:val="left"/>
      <w:pPr>
        <w:ind w:left="3600" w:hanging="360"/>
      </w:pPr>
      <w:rPr>
        <w:rFonts w:ascii="Courier New" w:hAnsi="Courier New" w:cs="Courier New" w:hint="default"/>
      </w:rPr>
    </w:lvl>
    <w:lvl w:ilvl="5" w:tplc="9C1ED54C" w:tentative="1">
      <w:start w:val="1"/>
      <w:numFmt w:val="bullet"/>
      <w:lvlText w:val=""/>
      <w:lvlJc w:val="left"/>
      <w:pPr>
        <w:ind w:left="4320" w:hanging="360"/>
      </w:pPr>
      <w:rPr>
        <w:rFonts w:ascii="Wingdings" w:hAnsi="Wingdings" w:hint="default"/>
      </w:rPr>
    </w:lvl>
    <w:lvl w:ilvl="6" w:tplc="4958456A" w:tentative="1">
      <w:start w:val="1"/>
      <w:numFmt w:val="bullet"/>
      <w:lvlText w:val=""/>
      <w:lvlJc w:val="left"/>
      <w:pPr>
        <w:ind w:left="5040" w:hanging="360"/>
      </w:pPr>
      <w:rPr>
        <w:rFonts w:ascii="Symbol" w:hAnsi="Symbol" w:hint="default"/>
      </w:rPr>
    </w:lvl>
    <w:lvl w:ilvl="7" w:tplc="54C68B00" w:tentative="1">
      <w:start w:val="1"/>
      <w:numFmt w:val="bullet"/>
      <w:lvlText w:val="o"/>
      <w:lvlJc w:val="left"/>
      <w:pPr>
        <w:ind w:left="5760" w:hanging="360"/>
      </w:pPr>
      <w:rPr>
        <w:rFonts w:ascii="Courier New" w:hAnsi="Courier New" w:cs="Courier New" w:hint="default"/>
      </w:rPr>
    </w:lvl>
    <w:lvl w:ilvl="8" w:tplc="2AA2E9D6" w:tentative="1">
      <w:start w:val="1"/>
      <w:numFmt w:val="bullet"/>
      <w:lvlText w:val=""/>
      <w:lvlJc w:val="left"/>
      <w:pPr>
        <w:ind w:left="6480" w:hanging="360"/>
      </w:pPr>
      <w:rPr>
        <w:rFonts w:ascii="Wingdings" w:hAnsi="Wingdings" w:hint="default"/>
      </w:rPr>
    </w:lvl>
  </w:abstractNum>
  <w:abstractNum w:abstractNumId="24" w15:restartNumberingAfterBreak="0">
    <w:nsid w:val="3AF3368F"/>
    <w:multiLevelType w:val="hybridMultilevel"/>
    <w:tmpl w:val="7FAA2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4F0152"/>
    <w:multiLevelType w:val="hybridMultilevel"/>
    <w:tmpl w:val="AC34E4BA"/>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6" w15:restartNumberingAfterBreak="0">
    <w:nsid w:val="3BD51621"/>
    <w:multiLevelType w:val="hybridMultilevel"/>
    <w:tmpl w:val="3C74AC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13D0ECA"/>
    <w:multiLevelType w:val="hybridMultilevel"/>
    <w:tmpl w:val="31AE3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E936E2"/>
    <w:multiLevelType w:val="hybridMultilevel"/>
    <w:tmpl w:val="5DB6A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D4389F"/>
    <w:multiLevelType w:val="hybridMultilevel"/>
    <w:tmpl w:val="E2EAC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3B1F96"/>
    <w:multiLevelType w:val="hybridMultilevel"/>
    <w:tmpl w:val="F5BE23D0"/>
    <w:lvl w:ilvl="0" w:tplc="2488C080">
      <w:start w:val="1"/>
      <w:numFmt w:val="bullet"/>
      <w:lvlText w:val=""/>
      <w:lvlJc w:val="left"/>
      <w:pPr>
        <w:ind w:left="720" w:hanging="360"/>
      </w:pPr>
      <w:rPr>
        <w:rFonts w:ascii="Symbol" w:hAnsi="Symbol" w:hint="default"/>
      </w:rPr>
    </w:lvl>
    <w:lvl w:ilvl="1" w:tplc="713478A4" w:tentative="1">
      <w:start w:val="1"/>
      <w:numFmt w:val="bullet"/>
      <w:lvlText w:val="o"/>
      <w:lvlJc w:val="left"/>
      <w:pPr>
        <w:ind w:left="1440" w:hanging="360"/>
      </w:pPr>
      <w:rPr>
        <w:rFonts w:ascii="Courier New" w:hAnsi="Courier New" w:cs="Courier New" w:hint="default"/>
      </w:rPr>
    </w:lvl>
    <w:lvl w:ilvl="2" w:tplc="97BC7D70" w:tentative="1">
      <w:start w:val="1"/>
      <w:numFmt w:val="bullet"/>
      <w:lvlText w:val=""/>
      <w:lvlJc w:val="left"/>
      <w:pPr>
        <w:ind w:left="2160" w:hanging="360"/>
      </w:pPr>
      <w:rPr>
        <w:rFonts w:ascii="Wingdings" w:hAnsi="Wingdings" w:hint="default"/>
      </w:rPr>
    </w:lvl>
    <w:lvl w:ilvl="3" w:tplc="988CCB56" w:tentative="1">
      <w:start w:val="1"/>
      <w:numFmt w:val="bullet"/>
      <w:lvlText w:val=""/>
      <w:lvlJc w:val="left"/>
      <w:pPr>
        <w:ind w:left="2880" w:hanging="360"/>
      </w:pPr>
      <w:rPr>
        <w:rFonts w:ascii="Symbol" w:hAnsi="Symbol" w:hint="default"/>
      </w:rPr>
    </w:lvl>
    <w:lvl w:ilvl="4" w:tplc="18A27C92" w:tentative="1">
      <w:start w:val="1"/>
      <w:numFmt w:val="bullet"/>
      <w:lvlText w:val="o"/>
      <w:lvlJc w:val="left"/>
      <w:pPr>
        <w:ind w:left="3600" w:hanging="360"/>
      </w:pPr>
      <w:rPr>
        <w:rFonts w:ascii="Courier New" w:hAnsi="Courier New" w:cs="Courier New" w:hint="default"/>
      </w:rPr>
    </w:lvl>
    <w:lvl w:ilvl="5" w:tplc="690C7B2A" w:tentative="1">
      <w:start w:val="1"/>
      <w:numFmt w:val="bullet"/>
      <w:lvlText w:val=""/>
      <w:lvlJc w:val="left"/>
      <w:pPr>
        <w:ind w:left="4320" w:hanging="360"/>
      </w:pPr>
      <w:rPr>
        <w:rFonts w:ascii="Wingdings" w:hAnsi="Wingdings" w:hint="default"/>
      </w:rPr>
    </w:lvl>
    <w:lvl w:ilvl="6" w:tplc="9BAA42C2" w:tentative="1">
      <w:start w:val="1"/>
      <w:numFmt w:val="bullet"/>
      <w:lvlText w:val=""/>
      <w:lvlJc w:val="left"/>
      <w:pPr>
        <w:ind w:left="5040" w:hanging="360"/>
      </w:pPr>
      <w:rPr>
        <w:rFonts w:ascii="Symbol" w:hAnsi="Symbol" w:hint="default"/>
      </w:rPr>
    </w:lvl>
    <w:lvl w:ilvl="7" w:tplc="9BEE6760" w:tentative="1">
      <w:start w:val="1"/>
      <w:numFmt w:val="bullet"/>
      <w:lvlText w:val="o"/>
      <w:lvlJc w:val="left"/>
      <w:pPr>
        <w:ind w:left="5760" w:hanging="360"/>
      </w:pPr>
      <w:rPr>
        <w:rFonts w:ascii="Courier New" w:hAnsi="Courier New" w:cs="Courier New" w:hint="default"/>
      </w:rPr>
    </w:lvl>
    <w:lvl w:ilvl="8" w:tplc="2C2AB2EC" w:tentative="1">
      <w:start w:val="1"/>
      <w:numFmt w:val="bullet"/>
      <w:lvlText w:val=""/>
      <w:lvlJc w:val="left"/>
      <w:pPr>
        <w:ind w:left="6480" w:hanging="360"/>
      </w:pPr>
      <w:rPr>
        <w:rFonts w:ascii="Wingdings" w:hAnsi="Wingdings" w:hint="default"/>
      </w:rPr>
    </w:lvl>
  </w:abstractNum>
  <w:abstractNum w:abstractNumId="31" w15:restartNumberingAfterBreak="0">
    <w:nsid w:val="464B7666"/>
    <w:multiLevelType w:val="hybridMultilevel"/>
    <w:tmpl w:val="0F0A2F2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4AA260D5"/>
    <w:multiLevelType w:val="hybridMultilevel"/>
    <w:tmpl w:val="2A9AB4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BF94386"/>
    <w:multiLevelType w:val="hybridMultilevel"/>
    <w:tmpl w:val="8566FB34"/>
    <w:lvl w:ilvl="0" w:tplc="419A39CA">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526920"/>
    <w:multiLevelType w:val="hybridMultilevel"/>
    <w:tmpl w:val="5E322F9A"/>
    <w:lvl w:ilvl="0" w:tplc="1F86A60A">
      <w:numFmt w:val="bullet"/>
      <w:lvlText w:val="•"/>
      <w:lvlJc w:val="left"/>
      <w:pPr>
        <w:ind w:left="930" w:hanging="210"/>
      </w:pPr>
      <w:rPr>
        <w:rFonts w:asciiTheme="majorHAnsi" w:eastAsia="Calibri" w:hAnsiTheme="majorHAns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EF42A30"/>
    <w:multiLevelType w:val="hybridMultilevel"/>
    <w:tmpl w:val="7C124782"/>
    <w:lvl w:ilvl="0" w:tplc="D9AA0CBA">
      <w:start w:val="1"/>
      <w:numFmt w:val="bullet"/>
      <w:lvlText w:val=""/>
      <w:lvlJc w:val="left"/>
      <w:pPr>
        <w:ind w:left="720" w:hanging="360"/>
      </w:pPr>
      <w:rPr>
        <w:rFonts w:ascii="Symbol" w:hAnsi="Symbol" w:hint="default"/>
      </w:rPr>
    </w:lvl>
    <w:lvl w:ilvl="1" w:tplc="BF968C7A" w:tentative="1">
      <w:start w:val="1"/>
      <w:numFmt w:val="bullet"/>
      <w:lvlText w:val="o"/>
      <w:lvlJc w:val="left"/>
      <w:pPr>
        <w:ind w:left="1440" w:hanging="360"/>
      </w:pPr>
      <w:rPr>
        <w:rFonts w:ascii="Courier New" w:hAnsi="Courier New" w:cs="Courier New" w:hint="default"/>
      </w:rPr>
    </w:lvl>
    <w:lvl w:ilvl="2" w:tplc="D0BA05A4" w:tentative="1">
      <w:start w:val="1"/>
      <w:numFmt w:val="bullet"/>
      <w:lvlText w:val=""/>
      <w:lvlJc w:val="left"/>
      <w:pPr>
        <w:ind w:left="2160" w:hanging="360"/>
      </w:pPr>
      <w:rPr>
        <w:rFonts w:ascii="Wingdings" w:hAnsi="Wingdings" w:hint="default"/>
      </w:rPr>
    </w:lvl>
    <w:lvl w:ilvl="3" w:tplc="BDBA10FC" w:tentative="1">
      <w:start w:val="1"/>
      <w:numFmt w:val="bullet"/>
      <w:lvlText w:val=""/>
      <w:lvlJc w:val="left"/>
      <w:pPr>
        <w:ind w:left="2880" w:hanging="360"/>
      </w:pPr>
      <w:rPr>
        <w:rFonts w:ascii="Symbol" w:hAnsi="Symbol" w:hint="default"/>
      </w:rPr>
    </w:lvl>
    <w:lvl w:ilvl="4" w:tplc="EBE070F8" w:tentative="1">
      <w:start w:val="1"/>
      <w:numFmt w:val="bullet"/>
      <w:lvlText w:val="o"/>
      <w:lvlJc w:val="left"/>
      <w:pPr>
        <w:ind w:left="3600" w:hanging="360"/>
      </w:pPr>
      <w:rPr>
        <w:rFonts w:ascii="Courier New" w:hAnsi="Courier New" w:cs="Courier New" w:hint="default"/>
      </w:rPr>
    </w:lvl>
    <w:lvl w:ilvl="5" w:tplc="6E4A99C0" w:tentative="1">
      <w:start w:val="1"/>
      <w:numFmt w:val="bullet"/>
      <w:lvlText w:val=""/>
      <w:lvlJc w:val="left"/>
      <w:pPr>
        <w:ind w:left="4320" w:hanging="360"/>
      </w:pPr>
      <w:rPr>
        <w:rFonts w:ascii="Wingdings" w:hAnsi="Wingdings" w:hint="default"/>
      </w:rPr>
    </w:lvl>
    <w:lvl w:ilvl="6" w:tplc="F288FF0A" w:tentative="1">
      <w:start w:val="1"/>
      <w:numFmt w:val="bullet"/>
      <w:lvlText w:val=""/>
      <w:lvlJc w:val="left"/>
      <w:pPr>
        <w:ind w:left="5040" w:hanging="360"/>
      </w:pPr>
      <w:rPr>
        <w:rFonts w:ascii="Symbol" w:hAnsi="Symbol" w:hint="default"/>
      </w:rPr>
    </w:lvl>
    <w:lvl w:ilvl="7" w:tplc="EBFA9C5A" w:tentative="1">
      <w:start w:val="1"/>
      <w:numFmt w:val="bullet"/>
      <w:lvlText w:val="o"/>
      <w:lvlJc w:val="left"/>
      <w:pPr>
        <w:ind w:left="5760" w:hanging="360"/>
      </w:pPr>
      <w:rPr>
        <w:rFonts w:ascii="Courier New" w:hAnsi="Courier New" w:cs="Courier New" w:hint="default"/>
      </w:rPr>
    </w:lvl>
    <w:lvl w:ilvl="8" w:tplc="D43204BC" w:tentative="1">
      <w:start w:val="1"/>
      <w:numFmt w:val="bullet"/>
      <w:lvlText w:val=""/>
      <w:lvlJc w:val="left"/>
      <w:pPr>
        <w:ind w:left="6480" w:hanging="360"/>
      </w:pPr>
      <w:rPr>
        <w:rFonts w:ascii="Wingdings" w:hAnsi="Wingdings" w:hint="default"/>
      </w:rPr>
    </w:lvl>
  </w:abstractNum>
  <w:abstractNum w:abstractNumId="36" w15:restartNumberingAfterBreak="0">
    <w:nsid w:val="53937B7A"/>
    <w:multiLevelType w:val="hybridMultilevel"/>
    <w:tmpl w:val="8BC8F68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62A5B45"/>
    <w:multiLevelType w:val="hybridMultilevel"/>
    <w:tmpl w:val="51629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5C584F"/>
    <w:multiLevelType w:val="hybridMultilevel"/>
    <w:tmpl w:val="15663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DD2941"/>
    <w:multiLevelType w:val="hybridMultilevel"/>
    <w:tmpl w:val="AF46C194"/>
    <w:lvl w:ilvl="0" w:tplc="072ED0E6">
      <w:start w:val="1"/>
      <w:numFmt w:val="decimal"/>
      <w:lvlText w:val="%1."/>
      <w:lvlJc w:val="left"/>
      <w:pPr>
        <w:ind w:left="720" w:hanging="360"/>
      </w:pPr>
    </w:lvl>
    <w:lvl w:ilvl="1" w:tplc="957E9A82">
      <w:start w:val="1"/>
      <w:numFmt w:val="decimal"/>
      <w:lvlText w:val="%2."/>
      <w:lvlJc w:val="left"/>
      <w:pPr>
        <w:tabs>
          <w:tab w:val="num" w:pos="1440"/>
        </w:tabs>
        <w:ind w:left="1440" w:hanging="360"/>
      </w:pPr>
    </w:lvl>
    <w:lvl w:ilvl="2" w:tplc="FD8EB8BE">
      <w:start w:val="1"/>
      <w:numFmt w:val="decimal"/>
      <w:lvlText w:val="%3."/>
      <w:lvlJc w:val="left"/>
      <w:pPr>
        <w:tabs>
          <w:tab w:val="num" w:pos="2160"/>
        </w:tabs>
        <w:ind w:left="2160" w:hanging="360"/>
      </w:pPr>
    </w:lvl>
    <w:lvl w:ilvl="3" w:tplc="DD327406">
      <w:start w:val="1"/>
      <w:numFmt w:val="decimal"/>
      <w:lvlText w:val="%4."/>
      <w:lvlJc w:val="left"/>
      <w:pPr>
        <w:tabs>
          <w:tab w:val="num" w:pos="2880"/>
        </w:tabs>
        <w:ind w:left="2880" w:hanging="360"/>
      </w:pPr>
    </w:lvl>
    <w:lvl w:ilvl="4" w:tplc="989293FE">
      <w:start w:val="1"/>
      <w:numFmt w:val="decimal"/>
      <w:lvlText w:val="%5."/>
      <w:lvlJc w:val="left"/>
      <w:pPr>
        <w:tabs>
          <w:tab w:val="num" w:pos="3600"/>
        </w:tabs>
        <w:ind w:left="3600" w:hanging="360"/>
      </w:pPr>
    </w:lvl>
    <w:lvl w:ilvl="5" w:tplc="DAB4AFD8">
      <w:start w:val="1"/>
      <w:numFmt w:val="decimal"/>
      <w:lvlText w:val="%6."/>
      <w:lvlJc w:val="left"/>
      <w:pPr>
        <w:tabs>
          <w:tab w:val="num" w:pos="4320"/>
        </w:tabs>
        <w:ind w:left="4320" w:hanging="360"/>
      </w:pPr>
    </w:lvl>
    <w:lvl w:ilvl="6" w:tplc="91165DAC">
      <w:start w:val="1"/>
      <w:numFmt w:val="decimal"/>
      <w:lvlText w:val="%7."/>
      <w:lvlJc w:val="left"/>
      <w:pPr>
        <w:tabs>
          <w:tab w:val="num" w:pos="5040"/>
        </w:tabs>
        <w:ind w:left="5040" w:hanging="360"/>
      </w:pPr>
    </w:lvl>
    <w:lvl w:ilvl="7" w:tplc="00D64972">
      <w:start w:val="1"/>
      <w:numFmt w:val="decimal"/>
      <w:lvlText w:val="%8."/>
      <w:lvlJc w:val="left"/>
      <w:pPr>
        <w:tabs>
          <w:tab w:val="num" w:pos="5760"/>
        </w:tabs>
        <w:ind w:left="5760" w:hanging="360"/>
      </w:pPr>
    </w:lvl>
    <w:lvl w:ilvl="8" w:tplc="13E69FA0">
      <w:start w:val="1"/>
      <w:numFmt w:val="decimal"/>
      <w:lvlText w:val="%9."/>
      <w:lvlJc w:val="left"/>
      <w:pPr>
        <w:tabs>
          <w:tab w:val="num" w:pos="6480"/>
        </w:tabs>
        <w:ind w:left="6480" w:hanging="360"/>
      </w:pPr>
    </w:lvl>
  </w:abstractNum>
  <w:abstractNum w:abstractNumId="40" w15:restartNumberingAfterBreak="0">
    <w:nsid w:val="5C736DBF"/>
    <w:multiLevelType w:val="hybridMultilevel"/>
    <w:tmpl w:val="1400C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CCD0067"/>
    <w:multiLevelType w:val="hybridMultilevel"/>
    <w:tmpl w:val="2EB40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E7418F"/>
    <w:multiLevelType w:val="hybridMultilevel"/>
    <w:tmpl w:val="9E06C32A"/>
    <w:lvl w:ilvl="0" w:tplc="1F86A60A">
      <w:numFmt w:val="bullet"/>
      <w:lvlText w:val="•"/>
      <w:lvlJc w:val="left"/>
      <w:pPr>
        <w:ind w:left="720" w:hanging="360"/>
      </w:pPr>
      <w:rPr>
        <w:rFonts w:asciiTheme="majorHAnsi" w:eastAsia="Calibri" w:hAnsiTheme="majorHAnsi"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EB3516"/>
    <w:multiLevelType w:val="hybridMultilevel"/>
    <w:tmpl w:val="A1B07BFE"/>
    <w:lvl w:ilvl="0" w:tplc="38162878">
      <w:start w:val="1"/>
      <w:numFmt w:val="bullet"/>
      <w:lvlText w:val=""/>
      <w:lvlJc w:val="left"/>
      <w:pPr>
        <w:ind w:left="720" w:hanging="360"/>
      </w:pPr>
      <w:rPr>
        <w:rFonts w:ascii="Symbol" w:hAnsi="Symbol" w:hint="default"/>
      </w:rPr>
    </w:lvl>
    <w:lvl w:ilvl="1" w:tplc="F66E7E44">
      <w:start w:val="1"/>
      <w:numFmt w:val="decimal"/>
      <w:lvlText w:val="%2."/>
      <w:lvlJc w:val="left"/>
      <w:pPr>
        <w:tabs>
          <w:tab w:val="num" w:pos="1440"/>
        </w:tabs>
        <w:ind w:left="1440" w:hanging="360"/>
      </w:pPr>
    </w:lvl>
    <w:lvl w:ilvl="2" w:tplc="660C3B7C">
      <w:start w:val="1"/>
      <w:numFmt w:val="decimal"/>
      <w:lvlText w:val="%3."/>
      <w:lvlJc w:val="left"/>
      <w:pPr>
        <w:tabs>
          <w:tab w:val="num" w:pos="2160"/>
        </w:tabs>
        <w:ind w:left="2160" w:hanging="360"/>
      </w:pPr>
    </w:lvl>
    <w:lvl w:ilvl="3" w:tplc="4F6C4E44">
      <w:start w:val="1"/>
      <w:numFmt w:val="decimal"/>
      <w:lvlText w:val="%4."/>
      <w:lvlJc w:val="left"/>
      <w:pPr>
        <w:tabs>
          <w:tab w:val="num" w:pos="2880"/>
        </w:tabs>
        <w:ind w:left="2880" w:hanging="360"/>
      </w:pPr>
    </w:lvl>
    <w:lvl w:ilvl="4" w:tplc="1DCEB1E4">
      <w:start w:val="1"/>
      <w:numFmt w:val="decimal"/>
      <w:lvlText w:val="%5."/>
      <w:lvlJc w:val="left"/>
      <w:pPr>
        <w:tabs>
          <w:tab w:val="num" w:pos="3600"/>
        </w:tabs>
        <w:ind w:left="3600" w:hanging="360"/>
      </w:pPr>
    </w:lvl>
    <w:lvl w:ilvl="5" w:tplc="E41808A6">
      <w:start w:val="1"/>
      <w:numFmt w:val="decimal"/>
      <w:lvlText w:val="%6."/>
      <w:lvlJc w:val="left"/>
      <w:pPr>
        <w:tabs>
          <w:tab w:val="num" w:pos="4320"/>
        </w:tabs>
        <w:ind w:left="4320" w:hanging="360"/>
      </w:pPr>
    </w:lvl>
    <w:lvl w:ilvl="6" w:tplc="11541B50">
      <w:start w:val="1"/>
      <w:numFmt w:val="decimal"/>
      <w:lvlText w:val="%7."/>
      <w:lvlJc w:val="left"/>
      <w:pPr>
        <w:tabs>
          <w:tab w:val="num" w:pos="5040"/>
        </w:tabs>
        <w:ind w:left="5040" w:hanging="360"/>
      </w:pPr>
    </w:lvl>
    <w:lvl w:ilvl="7" w:tplc="2814CA30">
      <w:start w:val="1"/>
      <w:numFmt w:val="decimal"/>
      <w:lvlText w:val="%8."/>
      <w:lvlJc w:val="left"/>
      <w:pPr>
        <w:tabs>
          <w:tab w:val="num" w:pos="5760"/>
        </w:tabs>
        <w:ind w:left="5760" w:hanging="360"/>
      </w:pPr>
    </w:lvl>
    <w:lvl w:ilvl="8" w:tplc="0862DE40">
      <w:start w:val="1"/>
      <w:numFmt w:val="decimal"/>
      <w:lvlText w:val="%9."/>
      <w:lvlJc w:val="left"/>
      <w:pPr>
        <w:tabs>
          <w:tab w:val="num" w:pos="6480"/>
        </w:tabs>
        <w:ind w:left="6480" w:hanging="360"/>
      </w:pPr>
    </w:lvl>
  </w:abstractNum>
  <w:num w:numId="1">
    <w:abstractNumId w:val="30"/>
  </w:num>
  <w:num w:numId="2">
    <w:abstractNumId w:val="19"/>
  </w:num>
  <w:num w:numId="3">
    <w:abstractNumId w:val="23"/>
  </w:num>
  <w:num w:numId="4">
    <w:abstractNumId w:val="35"/>
  </w:num>
  <w:num w:numId="5">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39"/>
  </w:num>
  <w:num w:numId="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1"/>
  </w:num>
  <w:num w:numId="21">
    <w:abstractNumId w:val="29"/>
  </w:num>
  <w:num w:numId="22">
    <w:abstractNumId w:val="21"/>
  </w:num>
  <w:num w:numId="23">
    <w:abstractNumId w:val="28"/>
  </w:num>
  <w:num w:numId="24">
    <w:abstractNumId w:val="27"/>
  </w:num>
  <w:num w:numId="25">
    <w:abstractNumId w:val="32"/>
  </w:num>
  <w:num w:numId="26">
    <w:abstractNumId w:val="24"/>
  </w:num>
  <w:num w:numId="27">
    <w:abstractNumId w:val="37"/>
  </w:num>
  <w:num w:numId="28">
    <w:abstractNumId w:val="11"/>
  </w:num>
  <w:num w:numId="29">
    <w:abstractNumId w:val="31"/>
  </w:num>
  <w:num w:numId="30">
    <w:abstractNumId w:val="34"/>
  </w:num>
  <w:num w:numId="31">
    <w:abstractNumId w:val="42"/>
  </w:num>
  <w:num w:numId="32">
    <w:abstractNumId w:val="16"/>
  </w:num>
  <w:num w:numId="33">
    <w:abstractNumId w:val="38"/>
  </w:num>
  <w:num w:numId="34">
    <w:abstractNumId w:val="12"/>
  </w:num>
  <w:num w:numId="35">
    <w:abstractNumId w:val="17"/>
  </w:num>
  <w:num w:numId="36">
    <w:abstractNumId w:val="41"/>
  </w:num>
  <w:num w:numId="37">
    <w:abstractNumId w:val="13"/>
  </w:num>
  <w:num w:numId="38">
    <w:abstractNumId w:val="40"/>
  </w:num>
  <w:num w:numId="39">
    <w:abstractNumId w:val="33"/>
  </w:num>
  <w:num w:numId="40">
    <w:abstractNumId w:val="18"/>
  </w:num>
  <w:num w:numId="41">
    <w:abstractNumId w:val="10"/>
  </w:num>
  <w:num w:numId="42">
    <w:abstractNumId w:val="36"/>
  </w:num>
  <w:num w:numId="43">
    <w:abstractNumId w:val="25"/>
  </w:num>
  <w:num w:numId="44">
    <w:abstractNumId w:val="20"/>
  </w:num>
  <w:num w:numId="45">
    <w:abstractNumId w:val="22"/>
  </w:num>
  <w:num w:numId="46">
    <w:abstractNumId w:val="26"/>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B82"/>
    <w:rsid w:val="0000013B"/>
    <w:rsid w:val="00000628"/>
    <w:rsid w:val="0000260F"/>
    <w:rsid w:val="00002FE6"/>
    <w:rsid w:val="00007CB6"/>
    <w:rsid w:val="00007DEF"/>
    <w:rsid w:val="00011E26"/>
    <w:rsid w:val="000128DA"/>
    <w:rsid w:val="000129B8"/>
    <w:rsid w:val="00013199"/>
    <w:rsid w:val="0001370C"/>
    <w:rsid w:val="0001572E"/>
    <w:rsid w:val="000160D1"/>
    <w:rsid w:val="00017638"/>
    <w:rsid w:val="00021B81"/>
    <w:rsid w:val="00022EB2"/>
    <w:rsid w:val="000273BB"/>
    <w:rsid w:val="0003012A"/>
    <w:rsid w:val="0003062E"/>
    <w:rsid w:val="000409EF"/>
    <w:rsid w:val="00042C4F"/>
    <w:rsid w:val="0004348D"/>
    <w:rsid w:val="00053943"/>
    <w:rsid w:val="0005423C"/>
    <w:rsid w:val="000557DD"/>
    <w:rsid w:val="00055E91"/>
    <w:rsid w:val="00057107"/>
    <w:rsid w:val="000574E2"/>
    <w:rsid w:val="00057EA0"/>
    <w:rsid w:val="00063DB0"/>
    <w:rsid w:val="00064329"/>
    <w:rsid w:val="00067A8C"/>
    <w:rsid w:val="00067BFD"/>
    <w:rsid w:val="0007445F"/>
    <w:rsid w:val="00080E0D"/>
    <w:rsid w:val="00081798"/>
    <w:rsid w:val="000847FB"/>
    <w:rsid w:val="00085419"/>
    <w:rsid w:val="0008562C"/>
    <w:rsid w:val="00086313"/>
    <w:rsid w:val="00090AF3"/>
    <w:rsid w:val="00091306"/>
    <w:rsid w:val="00093475"/>
    <w:rsid w:val="00094A93"/>
    <w:rsid w:val="0009505E"/>
    <w:rsid w:val="00095350"/>
    <w:rsid w:val="000964EA"/>
    <w:rsid w:val="00097CF8"/>
    <w:rsid w:val="000A0D65"/>
    <w:rsid w:val="000A16DB"/>
    <w:rsid w:val="000A1881"/>
    <w:rsid w:val="000A4C28"/>
    <w:rsid w:val="000A5ECA"/>
    <w:rsid w:val="000A719A"/>
    <w:rsid w:val="000A7F5D"/>
    <w:rsid w:val="000A7FDD"/>
    <w:rsid w:val="000B0FFA"/>
    <w:rsid w:val="000B1198"/>
    <w:rsid w:val="000B4EFB"/>
    <w:rsid w:val="000B55E9"/>
    <w:rsid w:val="000B5BC8"/>
    <w:rsid w:val="000B5CF8"/>
    <w:rsid w:val="000B7DB7"/>
    <w:rsid w:val="000B7E8A"/>
    <w:rsid w:val="000C0052"/>
    <w:rsid w:val="000C010A"/>
    <w:rsid w:val="000C15A0"/>
    <w:rsid w:val="000C227F"/>
    <w:rsid w:val="000C3A2B"/>
    <w:rsid w:val="000C5159"/>
    <w:rsid w:val="000C6FB2"/>
    <w:rsid w:val="000C73DB"/>
    <w:rsid w:val="000D0B17"/>
    <w:rsid w:val="000D0CD0"/>
    <w:rsid w:val="000D186B"/>
    <w:rsid w:val="000D2D41"/>
    <w:rsid w:val="000D35A3"/>
    <w:rsid w:val="000D4BA0"/>
    <w:rsid w:val="000D4DFE"/>
    <w:rsid w:val="000D7489"/>
    <w:rsid w:val="000E003D"/>
    <w:rsid w:val="000E3415"/>
    <w:rsid w:val="000E499A"/>
    <w:rsid w:val="000E5D86"/>
    <w:rsid w:val="000F19D7"/>
    <w:rsid w:val="000F2CEF"/>
    <w:rsid w:val="000F4777"/>
    <w:rsid w:val="000F7807"/>
    <w:rsid w:val="00100566"/>
    <w:rsid w:val="00103E02"/>
    <w:rsid w:val="00104714"/>
    <w:rsid w:val="001059BA"/>
    <w:rsid w:val="0011069D"/>
    <w:rsid w:val="00110A25"/>
    <w:rsid w:val="0011337A"/>
    <w:rsid w:val="00114052"/>
    <w:rsid w:val="001168AD"/>
    <w:rsid w:val="00116BA2"/>
    <w:rsid w:val="001175AB"/>
    <w:rsid w:val="00117929"/>
    <w:rsid w:val="001221A6"/>
    <w:rsid w:val="00124516"/>
    <w:rsid w:val="0012484D"/>
    <w:rsid w:val="00125FF1"/>
    <w:rsid w:val="00127201"/>
    <w:rsid w:val="00127EDC"/>
    <w:rsid w:val="001320D4"/>
    <w:rsid w:val="00133689"/>
    <w:rsid w:val="00133A01"/>
    <w:rsid w:val="001359FD"/>
    <w:rsid w:val="001415A0"/>
    <w:rsid w:val="00146471"/>
    <w:rsid w:val="00150F52"/>
    <w:rsid w:val="001512BC"/>
    <w:rsid w:val="0015165F"/>
    <w:rsid w:val="00151D3D"/>
    <w:rsid w:val="001537A9"/>
    <w:rsid w:val="00154745"/>
    <w:rsid w:val="0015503E"/>
    <w:rsid w:val="00155B27"/>
    <w:rsid w:val="001562C6"/>
    <w:rsid w:val="001579E2"/>
    <w:rsid w:val="001613C1"/>
    <w:rsid w:val="0016273A"/>
    <w:rsid w:val="001660B8"/>
    <w:rsid w:val="001662D7"/>
    <w:rsid w:val="00167573"/>
    <w:rsid w:val="00170390"/>
    <w:rsid w:val="00170AF9"/>
    <w:rsid w:val="001717DD"/>
    <w:rsid w:val="001717E7"/>
    <w:rsid w:val="001733D9"/>
    <w:rsid w:val="0017389A"/>
    <w:rsid w:val="00173D00"/>
    <w:rsid w:val="0017412E"/>
    <w:rsid w:val="0017498D"/>
    <w:rsid w:val="001804A1"/>
    <w:rsid w:val="0018200F"/>
    <w:rsid w:val="001844C5"/>
    <w:rsid w:val="00187F72"/>
    <w:rsid w:val="00190728"/>
    <w:rsid w:val="00190F72"/>
    <w:rsid w:val="00191999"/>
    <w:rsid w:val="00192635"/>
    <w:rsid w:val="00196634"/>
    <w:rsid w:val="00196B61"/>
    <w:rsid w:val="001978A4"/>
    <w:rsid w:val="00197977"/>
    <w:rsid w:val="001A7A0B"/>
    <w:rsid w:val="001B0C6B"/>
    <w:rsid w:val="001B2035"/>
    <w:rsid w:val="001B3A0F"/>
    <w:rsid w:val="001B4935"/>
    <w:rsid w:val="001B65D3"/>
    <w:rsid w:val="001B6E88"/>
    <w:rsid w:val="001B7636"/>
    <w:rsid w:val="001B7733"/>
    <w:rsid w:val="001C0905"/>
    <w:rsid w:val="001C3800"/>
    <w:rsid w:val="001C52A9"/>
    <w:rsid w:val="001C64F7"/>
    <w:rsid w:val="001C670B"/>
    <w:rsid w:val="001D1EEA"/>
    <w:rsid w:val="001D505D"/>
    <w:rsid w:val="001D6127"/>
    <w:rsid w:val="001D7255"/>
    <w:rsid w:val="001E08DB"/>
    <w:rsid w:val="001E1A55"/>
    <w:rsid w:val="001E1B29"/>
    <w:rsid w:val="001E22D6"/>
    <w:rsid w:val="001E41B9"/>
    <w:rsid w:val="001E72CD"/>
    <w:rsid w:val="001E79CE"/>
    <w:rsid w:val="001E7E6F"/>
    <w:rsid w:val="001F2756"/>
    <w:rsid w:val="001F2CBA"/>
    <w:rsid w:val="001F516A"/>
    <w:rsid w:val="001F6031"/>
    <w:rsid w:val="00201C58"/>
    <w:rsid w:val="0020209E"/>
    <w:rsid w:val="00204B42"/>
    <w:rsid w:val="002105B2"/>
    <w:rsid w:val="0021097F"/>
    <w:rsid w:val="00211B58"/>
    <w:rsid w:val="002129ED"/>
    <w:rsid w:val="0021706E"/>
    <w:rsid w:val="0022053F"/>
    <w:rsid w:val="002216F9"/>
    <w:rsid w:val="00221C48"/>
    <w:rsid w:val="00221F44"/>
    <w:rsid w:val="00224D23"/>
    <w:rsid w:val="002252A7"/>
    <w:rsid w:val="00234608"/>
    <w:rsid w:val="00234948"/>
    <w:rsid w:val="00235F60"/>
    <w:rsid w:val="00236185"/>
    <w:rsid w:val="00236C96"/>
    <w:rsid w:val="00237E3C"/>
    <w:rsid w:val="00240ED4"/>
    <w:rsid w:val="0024160D"/>
    <w:rsid w:val="00241C15"/>
    <w:rsid w:val="002420FD"/>
    <w:rsid w:val="00243317"/>
    <w:rsid w:val="00244E90"/>
    <w:rsid w:val="0024544A"/>
    <w:rsid w:val="002456DB"/>
    <w:rsid w:val="002465F2"/>
    <w:rsid w:val="00247ABB"/>
    <w:rsid w:val="00247ADC"/>
    <w:rsid w:val="0025173A"/>
    <w:rsid w:val="00251947"/>
    <w:rsid w:val="00252EED"/>
    <w:rsid w:val="00254C77"/>
    <w:rsid w:val="00263760"/>
    <w:rsid w:val="00265C98"/>
    <w:rsid w:val="00270BE6"/>
    <w:rsid w:val="00274CA4"/>
    <w:rsid w:val="00274F5F"/>
    <w:rsid w:val="00277D02"/>
    <w:rsid w:val="00283778"/>
    <w:rsid w:val="0028395A"/>
    <w:rsid w:val="00284069"/>
    <w:rsid w:val="0028633E"/>
    <w:rsid w:val="00287F11"/>
    <w:rsid w:val="00290529"/>
    <w:rsid w:val="00292499"/>
    <w:rsid w:val="00293BFC"/>
    <w:rsid w:val="002940BE"/>
    <w:rsid w:val="0029416D"/>
    <w:rsid w:val="002948C3"/>
    <w:rsid w:val="002965DB"/>
    <w:rsid w:val="00296E0F"/>
    <w:rsid w:val="00297739"/>
    <w:rsid w:val="002A1CF3"/>
    <w:rsid w:val="002A7C1E"/>
    <w:rsid w:val="002A7CE0"/>
    <w:rsid w:val="002B273E"/>
    <w:rsid w:val="002B30B6"/>
    <w:rsid w:val="002B36FC"/>
    <w:rsid w:val="002B56B6"/>
    <w:rsid w:val="002B7335"/>
    <w:rsid w:val="002C063A"/>
    <w:rsid w:val="002C214B"/>
    <w:rsid w:val="002C27C4"/>
    <w:rsid w:val="002C287D"/>
    <w:rsid w:val="002C36D0"/>
    <w:rsid w:val="002C40F9"/>
    <w:rsid w:val="002C71C2"/>
    <w:rsid w:val="002D0A0C"/>
    <w:rsid w:val="002D334E"/>
    <w:rsid w:val="002D3739"/>
    <w:rsid w:val="002D3B3E"/>
    <w:rsid w:val="002D5B38"/>
    <w:rsid w:val="002E02AF"/>
    <w:rsid w:val="002E081E"/>
    <w:rsid w:val="002E54AA"/>
    <w:rsid w:val="002E5CE6"/>
    <w:rsid w:val="002E6434"/>
    <w:rsid w:val="002E7C31"/>
    <w:rsid w:val="002F2DCF"/>
    <w:rsid w:val="002F5F71"/>
    <w:rsid w:val="00300B91"/>
    <w:rsid w:val="00302297"/>
    <w:rsid w:val="00302F3C"/>
    <w:rsid w:val="00302F49"/>
    <w:rsid w:val="00303CD9"/>
    <w:rsid w:val="00305B11"/>
    <w:rsid w:val="00306E96"/>
    <w:rsid w:val="00307A34"/>
    <w:rsid w:val="0031117C"/>
    <w:rsid w:val="00316288"/>
    <w:rsid w:val="00317996"/>
    <w:rsid w:val="003204B3"/>
    <w:rsid w:val="00320CE1"/>
    <w:rsid w:val="003221EB"/>
    <w:rsid w:val="0032300E"/>
    <w:rsid w:val="00325B43"/>
    <w:rsid w:val="00327C41"/>
    <w:rsid w:val="00330E59"/>
    <w:rsid w:val="0033378B"/>
    <w:rsid w:val="0033406C"/>
    <w:rsid w:val="003340A9"/>
    <w:rsid w:val="0033445C"/>
    <w:rsid w:val="00336715"/>
    <w:rsid w:val="00340472"/>
    <w:rsid w:val="00342053"/>
    <w:rsid w:val="00342324"/>
    <w:rsid w:val="00342337"/>
    <w:rsid w:val="00342850"/>
    <w:rsid w:val="00343449"/>
    <w:rsid w:val="00350263"/>
    <w:rsid w:val="00351325"/>
    <w:rsid w:val="00351F3E"/>
    <w:rsid w:val="0035224C"/>
    <w:rsid w:val="00352DAF"/>
    <w:rsid w:val="00353156"/>
    <w:rsid w:val="00353C75"/>
    <w:rsid w:val="003544D9"/>
    <w:rsid w:val="00355D96"/>
    <w:rsid w:val="00356770"/>
    <w:rsid w:val="00356E3B"/>
    <w:rsid w:val="00357E91"/>
    <w:rsid w:val="00366D58"/>
    <w:rsid w:val="0036733A"/>
    <w:rsid w:val="00372111"/>
    <w:rsid w:val="00372336"/>
    <w:rsid w:val="00372E3E"/>
    <w:rsid w:val="003766A4"/>
    <w:rsid w:val="00376D69"/>
    <w:rsid w:val="00376F02"/>
    <w:rsid w:val="003840A9"/>
    <w:rsid w:val="003864FF"/>
    <w:rsid w:val="003865AB"/>
    <w:rsid w:val="003871D7"/>
    <w:rsid w:val="00390140"/>
    <w:rsid w:val="00390208"/>
    <w:rsid w:val="00391051"/>
    <w:rsid w:val="003923E0"/>
    <w:rsid w:val="00392E3B"/>
    <w:rsid w:val="00393695"/>
    <w:rsid w:val="00395D2C"/>
    <w:rsid w:val="00397E52"/>
    <w:rsid w:val="003A0F2E"/>
    <w:rsid w:val="003A36C1"/>
    <w:rsid w:val="003A4CBB"/>
    <w:rsid w:val="003A7490"/>
    <w:rsid w:val="003B1A40"/>
    <w:rsid w:val="003B3254"/>
    <w:rsid w:val="003B6025"/>
    <w:rsid w:val="003B6755"/>
    <w:rsid w:val="003B6D67"/>
    <w:rsid w:val="003B72CC"/>
    <w:rsid w:val="003B78EA"/>
    <w:rsid w:val="003B7C4C"/>
    <w:rsid w:val="003C0097"/>
    <w:rsid w:val="003C0A23"/>
    <w:rsid w:val="003C2AF2"/>
    <w:rsid w:val="003C54C0"/>
    <w:rsid w:val="003C5AF8"/>
    <w:rsid w:val="003C6BC4"/>
    <w:rsid w:val="003D29EB"/>
    <w:rsid w:val="003D2F0B"/>
    <w:rsid w:val="003D4933"/>
    <w:rsid w:val="003D52D7"/>
    <w:rsid w:val="003D6A65"/>
    <w:rsid w:val="003E1667"/>
    <w:rsid w:val="003E3F9A"/>
    <w:rsid w:val="003E5247"/>
    <w:rsid w:val="003E6D5E"/>
    <w:rsid w:val="003F0D5F"/>
    <w:rsid w:val="003F1407"/>
    <w:rsid w:val="003F1BD4"/>
    <w:rsid w:val="003F206D"/>
    <w:rsid w:val="003F210C"/>
    <w:rsid w:val="003F3317"/>
    <w:rsid w:val="003F44AF"/>
    <w:rsid w:val="003F47D4"/>
    <w:rsid w:val="003F646E"/>
    <w:rsid w:val="003F654B"/>
    <w:rsid w:val="00402CA5"/>
    <w:rsid w:val="0040494B"/>
    <w:rsid w:val="00405556"/>
    <w:rsid w:val="00405E88"/>
    <w:rsid w:val="00407505"/>
    <w:rsid w:val="0041386F"/>
    <w:rsid w:val="0041654D"/>
    <w:rsid w:val="00421368"/>
    <w:rsid w:val="00421407"/>
    <w:rsid w:val="004232EE"/>
    <w:rsid w:val="004254DD"/>
    <w:rsid w:val="00425DF5"/>
    <w:rsid w:val="00430E13"/>
    <w:rsid w:val="0044030B"/>
    <w:rsid w:val="004413E8"/>
    <w:rsid w:val="004429CB"/>
    <w:rsid w:val="00443402"/>
    <w:rsid w:val="004435D5"/>
    <w:rsid w:val="00443745"/>
    <w:rsid w:val="00444EE2"/>
    <w:rsid w:val="0044559B"/>
    <w:rsid w:val="004459D4"/>
    <w:rsid w:val="0044603A"/>
    <w:rsid w:val="004466EE"/>
    <w:rsid w:val="004478FF"/>
    <w:rsid w:val="0045120E"/>
    <w:rsid w:val="004554CF"/>
    <w:rsid w:val="00455709"/>
    <w:rsid w:val="00455B3B"/>
    <w:rsid w:val="00455ED4"/>
    <w:rsid w:val="00456F5A"/>
    <w:rsid w:val="004605FB"/>
    <w:rsid w:val="0046142D"/>
    <w:rsid w:val="00464379"/>
    <w:rsid w:val="00465607"/>
    <w:rsid w:val="00465F33"/>
    <w:rsid w:val="00467E01"/>
    <w:rsid w:val="00470D2C"/>
    <w:rsid w:val="00473A29"/>
    <w:rsid w:val="00474449"/>
    <w:rsid w:val="00477077"/>
    <w:rsid w:val="00477ADB"/>
    <w:rsid w:val="00483C13"/>
    <w:rsid w:val="00490F65"/>
    <w:rsid w:val="00491860"/>
    <w:rsid w:val="004940F6"/>
    <w:rsid w:val="00496A6B"/>
    <w:rsid w:val="004972DA"/>
    <w:rsid w:val="004A1258"/>
    <w:rsid w:val="004A222D"/>
    <w:rsid w:val="004A5976"/>
    <w:rsid w:val="004A68DE"/>
    <w:rsid w:val="004B2F9A"/>
    <w:rsid w:val="004B41AB"/>
    <w:rsid w:val="004C1108"/>
    <w:rsid w:val="004C4168"/>
    <w:rsid w:val="004D0C8F"/>
    <w:rsid w:val="004E088E"/>
    <w:rsid w:val="004E1491"/>
    <w:rsid w:val="004E193E"/>
    <w:rsid w:val="004E3F80"/>
    <w:rsid w:val="004E5468"/>
    <w:rsid w:val="004E5CA1"/>
    <w:rsid w:val="004E62DB"/>
    <w:rsid w:val="004E66BB"/>
    <w:rsid w:val="004E7F74"/>
    <w:rsid w:val="004F0B41"/>
    <w:rsid w:val="004F0BFA"/>
    <w:rsid w:val="004F108A"/>
    <w:rsid w:val="004F24C8"/>
    <w:rsid w:val="004F56AC"/>
    <w:rsid w:val="004F5A16"/>
    <w:rsid w:val="00504895"/>
    <w:rsid w:val="00504E7B"/>
    <w:rsid w:val="00507A95"/>
    <w:rsid w:val="00511537"/>
    <w:rsid w:val="005138C1"/>
    <w:rsid w:val="00514051"/>
    <w:rsid w:val="00514F42"/>
    <w:rsid w:val="005163AF"/>
    <w:rsid w:val="0051719D"/>
    <w:rsid w:val="00520970"/>
    <w:rsid w:val="00520C23"/>
    <w:rsid w:val="00521357"/>
    <w:rsid w:val="00521BFE"/>
    <w:rsid w:val="00522134"/>
    <w:rsid w:val="00526127"/>
    <w:rsid w:val="005268DE"/>
    <w:rsid w:val="00526958"/>
    <w:rsid w:val="00527136"/>
    <w:rsid w:val="005279F3"/>
    <w:rsid w:val="00532E21"/>
    <w:rsid w:val="00534AC7"/>
    <w:rsid w:val="00534FCD"/>
    <w:rsid w:val="00534FF4"/>
    <w:rsid w:val="00535EDB"/>
    <w:rsid w:val="005368BB"/>
    <w:rsid w:val="00536A0B"/>
    <w:rsid w:val="005400C1"/>
    <w:rsid w:val="0054056B"/>
    <w:rsid w:val="00542AB4"/>
    <w:rsid w:val="00543A7F"/>
    <w:rsid w:val="00544270"/>
    <w:rsid w:val="005461D8"/>
    <w:rsid w:val="00547391"/>
    <w:rsid w:val="005529CD"/>
    <w:rsid w:val="00553A68"/>
    <w:rsid w:val="00554093"/>
    <w:rsid w:val="005549BD"/>
    <w:rsid w:val="00557AE0"/>
    <w:rsid w:val="0056196B"/>
    <w:rsid w:val="00562CE0"/>
    <w:rsid w:val="005635CB"/>
    <w:rsid w:val="00563CCC"/>
    <w:rsid w:val="00567083"/>
    <w:rsid w:val="00570DB2"/>
    <w:rsid w:val="00572CBC"/>
    <w:rsid w:val="00573B85"/>
    <w:rsid w:val="0057481A"/>
    <w:rsid w:val="00574E11"/>
    <w:rsid w:val="005779DA"/>
    <w:rsid w:val="00577A57"/>
    <w:rsid w:val="00584BA3"/>
    <w:rsid w:val="00587F6B"/>
    <w:rsid w:val="005913B7"/>
    <w:rsid w:val="00593BAD"/>
    <w:rsid w:val="0059533B"/>
    <w:rsid w:val="00595ABC"/>
    <w:rsid w:val="005972AA"/>
    <w:rsid w:val="005A0F4B"/>
    <w:rsid w:val="005A1349"/>
    <w:rsid w:val="005A3B94"/>
    <w:rsid w:val="005B0E71"/>
    <w:rsid w:val="005B4467"/>
    <w:rsid w:val="005B4829"/>
    <w:rsid w:val="005B5444"/>
    <w:rsid w:val="005B5853"/>
    <w:rsid w:val="005C1AAE"/>
    <w:rsid w:val="005C1CE2"/>
    <w:rsid w:val="005C5A06"/>
    <w:rsid w:val="005C7424"/>
    <w:rsid w:val="005D1D50"/>
    <w:rsid w:val="005D2815"/>
    <w:rsid w:val="005E1802"/>
    <w:rsid w:val="005E26EE"/>
    <w:rsid w:val="005E359B"/>
    <w:rsid w:val="005E473C"/>
    <w:rsid w:val="005E7454"/>
    <w:rsid w:val="005E767D"/>
    <w:rsid w:val="005F217B"/>
    <w:rsid w:val="005F23DA"/>
    <w:rsid w:val="005F2521"/>
    <w:rsid w:val="005F2D91"/>
    <w:rsid w:val="005F33D0"/>
    <w:rsid w:val="005F3F1E"/>
    <w:rsid w:val="005F51BB"/>
    <w:rsid w:val="005F665A"/>
    <w:rsid w:val="005F759C"/>
    <w:rsid w:val="005F7A08"/>
    <w:rsid w:val="006026B8"/>
    <w:rsid w:val="00603BA3"/>
    <w:rsid w:val="006042A4"/>
    <w:rsid w:val="00604D95"/>
    <w:rsid w:val="00604FFA"/>
    <w:rsid w:val="00605041"/>
    <w:rsid w:val="00605179"/>
    <w:rsid w:val="006063B5"/>
    <w:rsid w:val="00607D38"/>
    <w:rsid w:val="00610EC4"/>
    <w:rsid w:val="00610ED9"/>
    <w:rsid w:val="00612752"/>
    <w:rsid w:val="006128DC"/>
    <w:rsid w:val="00613038"/>
    <w:rsid w:val="00613504"/>
    <w:rsid w:val="0061455A"/>
    <w:rsid w:val="006214EF"/>
    <w:rsid w:val="00622387"/>
    <w:rsid w:val="00623F80"/>
    <w:rsid w:val="006243F8"/>
    <w:rsid w:val="00625093"/>
    <w:rsid w:val="00627675"/>
    <w:rsid w:val="0063073D"/>
    <w:rsid w:val="006343A5"/>
    <w:rsid w:val="00636F83"/>
    <w:rsid w:val="00640493"/>
    <w:rsid w:val="006420A5"/>
    <w:rsid w:val="0064432B"/>
    <w:rsid w:val="00644FA8"/>
    <w:rsid w:val="00646AF0"/>
    <w:rsid w:val="00646DD2"/>
    <w:rsid w:val="0065066F"/>
    <w:rsid w:val="00652560"/>
    <w:rsid w:val="00652D4F"/>
    <w:rsid w:val="00656666"/>
    <w:rsid w:val="006566ED"/>
    <w:rsid w:val="00656FF6"/>
    <w:rsid w:val="00657145"/>
    <w:rsid w:val="00661728"/>
    <w:rsid w:val="00661E95"/>
    <w:rsid w:val="00662381"/>
    <w:rsid w:val="006648ED"/>
    <w:rsid w:val="006655F6"/>
    <w:rsid w:val="00667B82"/>
    <w:rsid w:val="00670D0D"/>
    <w:rsid w:val="00671E78"/>
    <w:rsid w:val="00672AA3"/>
    <w:rsid w:val="00673710"/>
    <w:rsid w:val="00674FD2"/>
    <w:rsid w:val="00676F07"/>
    <w:rsid w:val="00677145"/>
    <w:rsid w:val="00677F6D"/>
    <w:rsid w:val="006804B2"/>
    <w:rsid w:val="0068144C"/>
    <w:rsid w:val="00682D38"/>
    <w:rsid w:val="00682E78"/>
    <w:rsid w:val="00682EE1"/>
    <w:rsid w:val="00683CDF"/>
    <w:rsid w:val="00686A79"/>
    <w:rsid w:val="0068783C"/>
    <w:rsid w:val="00687E2F"/>
    <w:rsid w:val="00691FA5"/>
    <w:rsid w:val="00692FE2"/>
    <w:rsid w:val="00696EC9"/>
    <w:rsid w:val="00697BDE"/>
    <w:rsid w:val="006A07C7"/>
    <w:rsid w:val="006A0E0A"/>
    <w:rsid w:val="006A1622"/>
    <w:rsid w:val="006A1D40"/>
    <w:rsid w:val="006A437D"/>
    <w:rsid w:val="006A48CC"/>
    <w:rsid w:val="006A4C6F"/>
    <w:rsid w:val="006A6C61"/>
    <w:rsid w:val="006A7A62"/>
    <w:rsid w:val="006B00CC"/>
    <w:rsid w:val="006B2389"/>
    <w:rsid w:val="006B2ECD"/>
    <w:rsid w:val="006B6E4F"/>
    <w:rsid w:val="006B7534"/>
    <w:rsid w:val="006B773D"/>
    <w:rsid w:val="006C0AE8"/>
    <w:rsid w:val="006C0DCB"/>
    <w:rsid w:val="006C1A4B"/>
    <w:rsid w:val="006C1E92"/>
    <w:rsid w:val="006C405B"/>
    <w:rsid w:val="006C57FA"/>
    <w:rsid w:val="006C5C35"/>
    <w:rsid w:val="006C5ED7"/>
    <w:rsid w:val="006C7340"/>
    <w:rsid w:val="006D03BA"/>
    <w:rsid w:val="006D1171"/>
    <w:rsid w:val="006D3D62"/>
    <w:rsid w:val="006D4CA6"/>
    <w:rsid w:val="006D7419"/>
    <w:rsid w:val="006E0318"/>
    <w:rsid w:val="006E06CC"/>
    <w:rsid w:val="006E2B85"/>
    <w:rsid w:val="006E3353"/>
    <w:rsid w:val="006E358E"/>
    <w:rsid w:val="006E4940"/>
    <w:rsid w:val="006E6390"/>
    <w:rsid w:val="006F02C4"/>
    <w:rsid w:val="006F0AC8"/>
    <w:rsid w:val="006F1692"/>
    <w:rsid w:val="006F19DA"/>
    <w:rsid w:val="006F6C5B"/>
    <w:rsid w:val="007000D8"/>
    <w:rsid w:val="00700630"/>
    <w:rsid w:val="00702A36"/>
    <w:rsid w:val="00703E3B"/>
    <w:rsid w:val="00704AFA"/>
    <w:rsid w:val="00706BB9"/>
    <w:rsid w:val="007070CB"/>
    <w:rsid w:val="00707659"/>
    <w:rsid w:val="0071064B"/>
    <w:rsid w:val="00711811"/>
    <w:rsid w:val="007144AC"/>
    <w:rsid w:val="00722BEB"/>
    <w:rsid w:val="00722DD0"/>
    <w:rsid w:val="00726589"/>
    <w:rsid w:val="00733148"/>
    <w:rsid w:val="0073334C"/>
    <w:rsid w:val="00733E82"/>
    <w:rsid w:val="007345CD"/>
    <w:rsid w:val="00735082"/>
    <w:rsid w:val="007352AF"/>
    <w:rsid w:val="00742504"/>
    <w:rsid w:val="00744E35"/>
    <w:rsid w:val="007476AD"/>
    <w:rsid w:val="00752936"/>
    <w:rsid w:val="00756387"/>
    <w:rsid w:val="0075678A"/>
    <w:rsid w:val="00756D94"/>
    <w:rsid w:val="00757C0A"/>
    <w:rsid w:val="00757CA2"/>
    <w:rsid w:val="00760977"/>
    <w:rsid w:val="0076130E"/>
    <w:rsid w:val="007643C6"/>
    <w:rsid w:val="00771034"/>
    <w:rsid w:val="0077494B"/>
    <w:rsid w:val="0077497C"/>
    <w:rsid w:val="007762C0"/>
    <w:rsid w:val="00776D57"/>
    <w:rsid w:val="0078146F"/>
    <w:rsid w:val="0078273C"/>
    <w:rsid w:val="00782B64"/>
    <w:rsid w:val="00783714"/>
    <w:rsid w:val="00786EF9"/>
    <w:rsid w:val="00787EF6"/>
    <w:rsid w:val="0079173C"/>
    <w:rsid w:val="00793334"/>
    <w:rsid w:val="007933F2"/>
    <w:rsid w:val="00793410"/>
    <w:rsid w:val="007938D0"/>
    <w:rsid w:val="007949C5"/>
    <w:rsid w:val="007971AD"/>
    <w:rsid w:val="007A15FB"/>
    <w:rsid w:val="007A7323"/>
    <w:rsid w:val="007A7A76"/>
    <w:rsid w:val="007A7AC5"/>
    <w:rsid w:val="007B0D3C"/>
    <w:rsid w:val="007B1662"/>
    <w:rsid w:val="007B48B5"/>
    <w:rsid w:val="007B71A2"/>
    <w:rsid w:val="007B736C"/>
    <w:rsid w:val="007C25BA"/>
    <w:rsid w:val="007C5B0D"/>
    <w:rsid w:val="007D3A97"/>
    <w:rsid w:val="007D3D7E"/>
    <w:rsid w:val="007D422B"/>
    <w:rsid w:val="007D720E"/>
    <w:rsid w:val="007E33A3"/>
    <w:rsid w:val="007E3C8B"/>
    <w:rsid w:val="007E4853"/>
    <w:rsid w:val="007E55FF"/>
    <w:rsid w:val="007E5B4D"/>
    <w:rsid w:val="007E6EEA"/>
    <w:rsid w:val="007E767D"/>
    <w:rsid w:val="007F0B50"/>
    <w:rsid w:val="007F1FFC"/>
    <w:rsid w:val="007F3C48"/>
    <w:rsid w:val="007F5E67"/>
    <w:rsid w:val="008003D8"/>
    <w:rsid w:val="0080368C"/>
    <w:rsid w:val="0080787F"/>
    <w:rsid w:val="0081058C"/>
    <w:rsid w:val="0081164C"/>
    <w:rsid w:val="008116FF"/>
    <w:rsid w:val="00813A3E"/>
    <w:rsid w:val="00814421"/>
    <w:rsid w:val="0081692B"/>
    <w:rsid w:val="00817407"/>
    <w:rsid w:val="0082300A"/>
    <w:rsid w:val="00824A0D"/>
    <w:rsid w:val="00824B24"/>
    <w:rsid w:val="00826658"/>
    <w:rsid w:val="00830D9E"/>
    <w:rsid w:val="00832690"/>
    <w:rsid w:val="00832E18"/>
    <w:rsid w:val="008341B3"/>
    <w:rsid w:val="00834E91"/>
    <w:rsid w:val="00835833"/>
    <w:rsid w:val="0083619C"/>
    <w:rsid w:val="00836F70"/>
    <w:rsid w:val="00837B2F"/>
    <w:rsid w:val="008406C2"/>
    <w:rsid w:val="008409FD"/>
    <w:rsid w:val="0084334A"/>
    <w:rsid w:val="00843769"/>
    <w:rsid w:val="0084486C"/>
    <w:rsid w:val="00846395"/>
    <w:rsid w:val="00847AED"/>
    <w:rsid w:val="00850306"/>
    <w:rsid w:val="00850874"/>
    <w:rsid w:val="00851930"/>
    <w:rsid w:val="008526F3"/>
    <w:rsid w:val="00853739"/>
    <w:rsid w:val="00854E8F"/>
    <w:rsid w:val="00856A6C"/>
    <w:rsid w:val="0086060F"/>
    <w:rsid w:val="00861222"/>
    <w:rsid w:val="00861849"/>
    <w:rsid w:val="0086277E"/>
    <w:rsid w:val="008627D7"/>
    <w:rsid w:val="0086662B"/>
    <w:rsid w:val="00867261"/>
    <w:rsid w:val="008710DF"/>
    <w:rsid w:val="0087277E"/>
    <w:rsid w:val="008728D4"/>
    <w:rsid w:val="00872D5E"/>
    <w:rsid w:val="008746CB"/>
    <w:rsid w:val="008748F1"/>
    <w:rsid w:val="008761D1"/>
    <w:rsid w:val="00876BBA"/>
    <w:rsid w:val="0088003B"/>
    <w:rsid w:val="00880BEB"/>
    <w:rsid w:val="00882278"/>
    <w:rsid w:val="00882680"/>
    <w:rsid w:val="00882801"/>
    <w:rsid w:val="008837F6"/>
    <w:rsid w:val="008845C4"/>
    <w:rsid w:val="00884C5E"/>
    <w:rsid w:val="00885C50"/>
    <w:rsid w:val="00885C68"/>
    <w:rsid w:val="0089075C"/>
    <w:rsid w:val="008928BD"/>
    <w:rsid w:val="00893D68"/>
    <w:rsid w:val="00893F25"/>
    <w:rsid w:val="00897A78"/>
    <w:rsid w:val="008A1EC3"/>
    <w:rsid w:val="008A269A"/>
    <w:rsid w:val="008A2CE3"/>
    <w:rsid w:val="008A56B8"/>
    <w:rsid w:val="008A6EA9"/>
    <w:rsid w:val="008A7332"/>
    <w:rsid w:val="008A7865"/>
    <w:rsid w:val="008B1082"/>
    <w:rsid w:val="008B2302"/>
    <w:rsid w:val="008B3B80"/>
    <w:rsid w:val="008B5D78"/>
    <w:rsid w:val="008B5EB8"/>
    <w:rsid w:val="008B77F8"/>
    <w:rsid w:val="008B7C49"/>
    <w:rsid w:val="008C1361"/>
    <w:rsid w:val="008C15EB"/>
    <w:rsid w:val="008C1DD1"/>
    <w:rsid w:val="008C3207"/>
    <w:rsid w:val="008C369D"/>
    <w:rsid w:val="008C39AF"/>
    <w:rsid w:val="008C4A1B"/>
    <w:rsid w:val="008C5BCE"/>
    <w:rsid w:val="008C5EFA"/>
    <w:rsid w:val="008C6B64"/>
    <w:rsid w:val="008C7D60"/>
    <w:rsid w:val="008D103F"/>
    <w:rsid w:val="008D1516"/>
    <w:rsid w:val="008D2FD9"/>
    <w:rsid w:val="008D308C"/>
    <w:rsid w:val="008D3B67"/>
    <w:rsid w:val="008D3F12"/>
    <w:rsid w:val="008D5E0F"/>
    <w:rsid w:val="008E2482"/>
    <w:rsid w:val="008E4FBD"/>
    <w:rsid w:val="008E5378"/>
    <w:rsid w:val="008E6935"/>
    <w:rsid w:val="008F0280"/>
    <w:rsid w:val="008F18FF"/>
    <w:rsid w:val="008F2E3C"/>
    <w:rsid w:val="008F5A0B"/>
    <w:rsid w:val="008F7739"/>
    <w:rsid w:val="00900DF5"/>
    <w:rsid w:val="00902B5F"/>
    <w:rsid w:val="00903930"/>
    <w:rsid w:val="0090438C"/>
    <w:rsid w:val="00907988"/>
    <w:rsid w:val="00912CC5"/>
    <w:rsid w:val="009140F9"/>
    <w:rsid w:val="00915061"/>
    <w:rsid w:val="00915452"/>
    <w:rsid w:val="00915B82"/>
    <w:rsid w:val="00916C5B"/>
    <w:rsid w:val="009177A5"/>
    <w:rsid w:val="009211BB"/>
    <w:rsid w:val="00921278"/>
    <w:rsid w:val="00922D40"/>
    <w:rsid w:val="00923061"/>
    <w:rsid w:val="009232CB"/>
    <w:rsid w:val="00924E92"/>
    <w:rsid w:val="00926F8D"/>
    <w:rsid w:val="0092751F"/>
    <w:rsid w:val="00931A16"/>
    <w:rsid w:val="00931D60"/>
    <w:rsid w:val="00932204"/>
    <w:rsid w:val="009325E2"/>
    <w:rsid w:val="00933C3D"/>
    <w:rsid w:val="00934605"/>
    <w:rsid w:val="009348CB"/>
    <w:rsid w:val="00934C0F"/>
    <w:rsid w:val="0093655A"/>
    <w:rsid w:val="00937340"/>
    <w:rsid w:val="00940EB5"/>
    <w:rsid w:val="0094124B"/>
    <w:rsid w:val="00941A82"/>
    <w:rsid w:val="00941B51"/>
    <w:rsid w:val="0094225C"/>
    <w:rsid w:val="00943988"/>
    <w:rsid w:val="00950873"/>
    <w:rsid w:val="00950DCF"/>
    <w:rsid w:val="00951AE6"/>
    <w:rsid w:val="0095284C"/>
    <w:rsid w:val="009531A4"/>
    <w:rsid w:val="009545DD"/>
    <w:rsid w:val="00955537"/>
    <w:rsid w:val="00955C30"/>
    <w:rsid w:val="0095637B"/>
    <w:rsid w:val="009577EE"/>
    <w:rsid w:val="00957F93"/>
    <w:rsid w:val="00960A7B"/>
    <w:rsid w:val="0096260B"/>
    <w:rsid w:val="009629F0"/>
    <w:rsid w:val="00963C0A"/>
    <w:rsid w:val="00973793"/>
    <w:rsid w:val="00973EC5"/>
    <w:rsid w:val="00974B5C"/>
    <w:rsid w:val="00980187"/>
    <w:rsid w:val="009811C2"/>
    <w:rsid w:val="00981A65"/>
    <w:rsid w:val="00982A22"/>
    <w:rsid w:val="00987351"/>
    <w:rsid w:val="009874EA"/>
    <w:rsid w:val="009905C2"/>
    <w:rsid w:val="00992D3F"/>
    <w:rsid w:val="0099377E"/>
    <w:rsid w:val="00993F33"/>
    <w:rsid w:val="00995FDA"/>
    <w:rsid w:val="009A10F1"/>
    <w:rsid w:val="009A125C"/>
    <w:rsid w:val="009A1D83"/>
    <w:rsid w:val="009A1DBD"/>
    <w:rsid w:val="009A4499"/>
    <w:rsid w:val="009A5AD4"/>
    <w:rsid w:val="009A7FBF"/>
    <w:rsid w:val="009B0DDF"/>
    <w:rsid w:val="009B1373"/>
    <w:rsid w:val="009B250E"/>
    <w:rsid w:val="009B25BE"/>
    <w:rsid w:val="009B26B9"/>
    <w:rsid w:val="009B34EE"/>
    <w:rsid w:val="009B4145"/>
    <w:rsid w:val="009B446E"/>
    <w:rsid w:val="009B5176"/>
    <w:rsid w:val="009B72F7"/>
    <w:rsid w:val="009C1080"/>
    <w:rsid w:val="009C2899"/>
    <w:rsid w:val="009C2BBE"/>
    <w:rsid w:val="009C2DDD"/>
    <w:rsid w:val="009C66EB"/>
    <w:rsid w:val="009C7398"/>
    <w:rsid w:val="009D064F"/>
    <w:rsid w:val="009D21E0"/>
    <w:rsid w:val="009D2E74"/>
    <w:rsid w:val="009D70EF"/>
    <w:rsid w:val="009E11F3"/>
    <w:rsid w:val="009E1D0B"/>
    <w:rsid w:val="009E2E39"/>
    <w:rsid w:val="009E7C0F"/>
    <w:rsid w:val="009F0150"/>
    <w:rsid w:val="009F7B7E"/>
    <w:rsid w:val="00A0353A"/>
    <w:rsid w:val="00A0482A"/>
    <w:rsid w:val="00A04BB3"/>
    <w:rsid w:val="00A0538E"/>
    <w:rsid w:val="00A06744"/>
    <w:rsid w:val="00A070C3"/>
    <w:rsid w:val="00A133C5"/>
    <w:rsid w:val="00A1411C"/>
    <w:rsid w:val="00A156D2"/>
    <w:rsid w:val="00A170B2"/>
    <w:rsid w:val="00A1751D"/>
    <w:rsid w:val="00A2069B"/>
    <w:rsid w:val="00A24446"/>
    <w:rsid w:val="00A24E6D"/>
    <w:rsid w:val="00A255FB"/>
    <w:rsid w:val="00A3064B"/>
    <w:rsid w:val="00A30D8C"/>
    <w:rsid w:val="00A32D8C"/>
    <w:rsid w:val="00A33FBC"/>
    <w:rsid w:val="00A346FB"/>
    <w:rsid w:val="00A3537E"/>
    <w:rsid w:val="00A40BD0"/>
    <w:rsid w:val="00A41885"/>
    <w:rsid w:val="00A42398"/>
    <w:rsid w:val="00A436D0"/>
    <w:rsid w:val="00A447E7"/>
    <w:rsid w:val="00A461EC"/>
    <w:rsid w:val="00A46391"/>
    <w:rsid w:val="00A46DCC"/>
    <w:rsid w:val="00A47ED1"/>
    <w:rsid w:val="00A51260"/>
    <w:rsid w:val="00A51EC9"/>
    <w:rsid w:val="00A62BB4"/>
    <w:rsid w:val="00A66B79"/>
    <w:rsid w:val="00A679A1"/>
    <w:rsid w:val="00A701C7"/>
    <w:rsid w:val="00A726C6"/>
    <w:rsid w:val="00A72E37"/>
    <w:rsid w:val="00A7588D"/>
    <w:rsid w:val="00A80C25"/>
    <w:rsid w:val="00A82AFA"/>
    <w:rsid w:val="00A86F28"/>
    <w:rsid w:val="00A90787"/>
    <w:rsid w:val="00A9223A"/>
    <w:rsid w:val="00A9262E"/>
    <w:rsid w:val="00A94036"/>
    <w:rsid w:val="00A9480E"/>
    <w:rsid w:val="00A948A5"/>
    <w:rsid w:val="00A94C4B"/>
    <w:rsid w:val="00A95456"/>
    <w:rsid w:val="00A97EB5"/>
    <w:rsid w:val="00AA16D9"/>
    <w:rsid w:val="00AA2353"/>
    <w:rsid w:val="00AA2D10"/>
    <w:rsid w:val="00AA3351"/>
    <w:rsid w:val="00AA389F"/>
    <w:rsid w:val="00AA45C6"/>
    <w:rsid w:val="00AA4730"/>
    <w:rsid w:val="00AA606F"/>
    <w:rsid w:val="00AB0378"/>
    <w:rsid w:val="00AB08E1"/>
    <w:rsid w:val="00AB3EB5"/>
    <w:rsid w:val="00AB4238"/>
    <w:rsid w:val="00AB4CF8"/>
    <w:rsid w:val="00AB4F77"/>
    <w:rsid w:val="00AC2137"/>
    <w:rsid w:val="00AC2419"/>
    <w:rsid w:val="00AC2FA1"/>
    <w:rsid w:val="00AC316C"/>
    <w:rsid w:val="00AC4338"/>
    <w:rsid w:val="00AC605F"/>
    <w:rsid w:val="00AC66E4"/>
    <w:rsid w:val="00AC6A5D"/>
    <w:rsid w:val="00AC72ED"/>
    <w:rsid w:val="00AC7ADC"/>
    <w:rsid w:val="00AD1CAC"/>
    <w:rsid w:val="00AD24FA"/>
    <w:rsid w:val="00AD3A4E"/>
    <w:rsid w:val="00AD5CD5"/>
    <w:rsid w:val="00AD5FC7"/>
    <w:rsid w:val="00AE1A4D"/>
    <w:rsid w:val="00AE1B94"/>
    <w:rsid w:val="00AE2072"/>
    <w:rsid w:val="00AF0794"/>
    <w:rsid w:val="00AF1AC2"/>
    <w:rsid w:val="00AF1F41"/>
    <w:rsid w:val="00AF2AEB"/>
    <w:rsid w:val="00AF2D7A"/>
    <w:rsid w:val="00AF335C"/>
    <w:rsid w:val="00AF70B6"/>
    <w:rsid w:val="00B0053A"/>
    <w:rsid w:val="00B01963"/>
    <w:rsid w:val="00B0265A"/>
    <w:rsid w:val="00B0373B"/>
    <w:rsid w:val="00B0436A"/>
    <w:rsid w:val="00B054ED"/>
    <w:rsid w:val="00B061A3"/>
    <w:rsid w:val="00B07235"/>
    <w:rsid w:val="00B1009E"/>
    <w:rsid w:val="00B112CE"/>
    <w:rsid w:val="00B16712"/>
    <w:rsid w:val="00B178B6"/>
    <w:rsid w:val="00B17E3F"/>
    <w:rsid w:val="00B226CF"/>
    <w:rsid w:val="00B267F7"/>
    <w:rsid w:val="00B32929"/>
    <w:rsid w:val="00B34F12"/>
    <w:rsid w:val="00B355F5"/>
    <w:rsid w:val="00B371DE"/>
    <w:rsid w:val="00B377A8"/>
    <w:rsid w:val="00B4447D"/>
    <w:rsid w:val="00B45759"/>
    <w:rsid w:val="00B47004"/>
    <w:rsid w:val="00B47D28"/>
    <w:rsid w:val="00B5064B"/>
    <w:rsid w:val="00B50CC7"/>
    <w:rsid w:val="00B52739"/>
    <w:rsid w:val="00B52CD1"/>
    <w:rsid w:val="00B534EC"/>
    <w:rsid w:val="00B548F9"/>
    <w:rsid w:val="00B550BD"/>
    <w:rsid w:val="00B56E24"/>
    <w:rsid w:val="00B60577"/>
    <w:rsid w:val="00B61496"/>
    <w:rsid w:val="00B618BA"/>
    <w:rsid w:val="00B66524"/>
    <w:rsid w:val="00B665D6"/>
    <w:rsid w:val="00B66A24"/>
    <w:rsid w:val="00B6736C"/>
    <w:rsid w:val="00B7045C"/>
    <w:rsid w:val="00B70CA8"/>
    <w:rsid w:val="00B71D7C"/>
    <w:rsid w:val="00B72C79"/>
    <w:rsid w:val="00B732DE"/>
    <w:rsid w:val="00B7602F"/>
    <w:rsid w:val="00B771F8"/>
    <w:rsid w:val="00B80CA2"/>
    <w:rsid w:val="00B81B7B"/>
    <w:rsid w:val="00B82867"/>
    <w:rsid w:val="00B82DA1"/>
    <w:rsid w:val="00B84BA6"/>
    <w:rsid w:val="00B8549C"/>
    <w:rsid w:val="00B85B7C"/>
    <w:rsid w:val="00B85DA2"/>
    <w:rsid w:val="00B86A31"/>
    <w:rsid w:val="00B91884"/>
    <w:rsid w:val="00B958B6"/>
    <w:rsid w:val="00B97B54"/>
    <w:rsid w:val="00BA01B6"/>
    <w:rsid w:val="00BA0F95"/>
    <w:rsid w:val="00BA1D69"/>
    <w:rsid w:val="00BA4AC5"/>
    <w:rsid w:val="00BA4CAF"/>
    <w:rsid w:val="00BA762B"/>
    <w:rsid w:val="00BA7DDC"/>
    <w:rsid w:val="00BB1DFC"/>
    <w:rsid w:val="00BB290B"/>
    <w:rsid w:val="00BB48F0"/>
    <w:rsid w:val="00BB6C08"/>
    <w:rsid w:val="00BB7CCB"/>
    <w:rsid w:val="00BC00C5"/>
    <w:rsid w:val="00BC03FF"/>
    <w:rsid w:val="00BC4209"/>
    <w:rsid w:val="00BC4BC6"/>
    <w:rsid w:val="00BC5203"/>
    <w:rsid w:val="00BC5302"/>
    <w:rsid w:val="00BC5AB5"/>
    <w:rsid w:val="00BD2735"/>
    <w:rsid w:val="00BD4446"/>
    <w:rsid w:val="00BD47CA"/>
    <w:rsid w:val="00BE14AA"/>
    <w:rsid w:val="00BE2C01"/>
    <w:rsid w:val="00BE2D90"/>
    <w:rsid w:val="00BE391C"/>
    <w:rsid w:val="00BE6163"/>
    <w:rsid w:val="00BE672D"/>
    <w:rsid w:val="00BF2368"/>
    <w:rsid w:val="00BF3FA7"/>
    <w:rsid w:val="00BF7A4B"/>
    <w:rsid w:val="00C008D2"/>
    <w:rsid w:val="00C02089"/>
    <w:rsid w:val="00C03C08"/>
    <w:rsid w:val="00C03FE5"/>
    <w:rsid w:val="00C07F53"/>
    <w:rsid w:val="00C10A5C"/>
    <w:rsid w:val="00C10EE9"/>
    <w:rsid w:val="00C121AE"/>
    <w:rsid w:val="00C1225F"/>
    <w:rsid w:val="00C1250F"/>
    <w:rsid w:val="00C127BE"/>
    <w:rsid w:val="00C1336A"/>
    <w:rsid w:val="00C1513F"/>
    <w:rsid w:val="00C166B0"/>
    <w:rsid w:val="00C23411"/>
    <w:rsid w:val="00C26A19"/>
    <w:rsid w:val="00C27D82"/>
    <w:rsid w:val="00C31654"/>
    <w:rsid w:val="00C34DEF"/>
    <w:rsid w:val="00C37B2F"/>
    <w:rsid w:val="00C37FBC"/>
    <w:rsid w:val="00C40795"/>
    <w:rsid w:val="00C41EF2"/>
    <w:rsid w:val="00C4292E"/>
    <w:rsid w:val="00C43BC6"/>
    <w:rsid w:val="00C45091"/>
    <w:rsid w:val="00C4547A"/>
    <w:rsid w:val="00C46DA1"/>
    <w:rsid w:val="00C46DA7"/>
    <w:rsid w:val="00C52763"/>
    <w:rsid w:val="00C52B78"/>
    <w:rsid w:val="00C52D2F"/>
    <w:rsid w:val="00C5311B"/>
    <w:rsid w:val="00C53E1E"/>
    <w:rsid w:val="00C5457B"/>
    <w:rsid w:val="00C54652"/>
    <w:rsid w:val="00C55366"/>
    <w:rsid w:val="00C60A76"/>
    <w:rsid w:val="00C61D5E"/>
    <w:rsid w:val="00C64D7C"/>
    <w:rsid w:val="00C70015"/>
    <w:rsid w:val="00C70512"/>
    <w:rsid w:val="00C714B5"/>
    <w:rsid w:val="00C71861"/>
    <w:rsid w:val="00C71E6B"/>
    <w:rsid w:val="00C720F5"/>
    <w:rsid w:val="00C73DF5"/>
    <w:rsid w:val="00C74D9F"/>
    <w:rsid w:val="00C80078"/>
    <w:rsid w:val="00C83B70"/>
    <w:rsid w:val="00C83D20"/>
    <w:rsid w:val="00C8425D"/>
    <w:rsid w:val="00C86320"/>
    <w:rsid w:val="00C87C3B"/>
    <w:rsid w:val="00C87E5D"/>
    <w:rsid w:val="00C87FBF"/>
    <w:rsid w:val="00C96BBC"/>
    <w:rsid w:val="00C97619"/>
    <w:rsid w:val="00CA3036"/>
    <w:rsid w:val="00CA31E8"/>
    <w:rsid w:val="00CA4184"/>
    <w:rsid w:val="00CA524D"/>
    <w:rsid w:val="00CA631A"/>
    <w:rsid w:val="00CA7AF5"/>
    <w:rsid w:val="00CA7BBC"/>
    <w:rsid w:val="00CB0174"/>
    <w:rsid w:val="00CB04FD"/>
    <w:rsid w:val="00CB1321"/>
    <w:rsid w:val="00CB4452"/>
    <w:rsid w:val="00CB463F"/>
    <w:rsid w:val="00CB5FD5"/>
    <w:rsid w:val="00CC49B5"/>
    <w:rsid w:val="00CC49CD"/>
    <w:rsid w:val="00CC4BB2"/>
    <w:rsid w:val="00CC5B00"/>
    <w:rsid w:val="00CC7A7E"/>
    <w:rsid w:val="00CD0836"/>
    <w:rsid w:val="00CD2B24"/>
    <w:rsid w:val="00CD3F81"/>
    <w:rsid w:val="00CD52C2"/>
    <w:rsid w:val="00CD7B48"/>
    <w:rsid w:val="00CD7CD9"/>
    <w:rsid w:val="00CE1940"/>
    <w:rsid w:val="00CE2F01"/>
    <w:rsid w:val="00CE3798"/>
    <w:rsid w:val="00CE3F6B"/>
    <w:rsid w:val="00CE4F00"/>
    <w:rsid w:val="00CE60E8"/>
    <w:rsid w:val="00CF0F3E"/>
    <w:rsid w:val="00CF1E38"/>
    <w:rsid w:val="00CF3082"/>
    <w:rsid w:val="00CF4C11"/>
    <w:rsid w:val="00CF4C2F"/>
    <w:rsid w:val="00CF65B4"/>
    <w:rsid w:val="00CF6F92"/>
    <w:rsid w:val="00CF7B9B"/>
    <w:rsid w:val="00D004B8"/>
    <w:rsid w:val="00D00FB7"/>
    <w:rsid w:val="00D01410"/>
    <w:rsid w:val="00D03ECB"/>
    <w:rsid w:val="00D05BEE"/>
    <w:rsid w:val="00D05DA7"/>
    <w:rsid w:val="00D115D1"/>
    <w:rsid w:val="00D12B92"/>
    <w:rsid w:val="00D143A4"/>
    <w:rsid w:val="00D14847"/>
    <w:rsid w:val="00D15212"/>
    <w:rsid w:val="00D160C2"/>
    <w:rsid w:val="00D166E4"/>
    <w:rsid w:val="00D20DE1"/>
    <w:rsid w:val="00D21412"/>
    <w:rsid w:val="00D2327B"/>
    <w:rsid w:val="00D23B65"/>
    <w:rsid w:val="00D23BE6"/>
    <w:rsid w:val="00D25BA7"/>
    <w:rsid w:val="00D26D5C"/>
    <w:rsid w:val="00D272EC"/>
    <w:rsid w:val="00D27874"/>
    <w:rsid w:val="00D324A9"/>
    <w:rsid w:val="00D34BE0"/>
    <w:rsid w:val="00D35529"/>
    <w:rsid w:val="00D3763A"/>
    <w:rsid w:val="00D37CC4"/>
    <w:rsid w:val="00D42688"/>
    <w:rsid w:val="00D43DD5"/>
    <w:rsid w:val="00D44D18"/>
    <w:rsid w:val="00D45D79"/>
    <w:rsid w:val="00D4674A"/>
    <w:rsid w:val="00D46F57"/>
    <w:rsid w:val="00D46FCC"/>
    <w:rsid w:val="00D5109A"/>
    <w:rsid w:val="00D51602"/>
    <w:rsid w:val="00D51F1A"/>
    <w:rsid w:val="00D5271C"/>
    <w:rsid w:val="00D54377"/>
    <w:rsid w:val="00D560C4"/>
    <w:rsid w:val="00D62749"/>
    <w:rsid w:val="00D62AC6"/>
    <w:rsid w:val="00D64E84"/>
    <w:rsid w:val="00D654C6"/>
    <w:rsid w:val="00D65994"/>
    <w:rsid w:val="00D65A79"/>
    <w:rsid w:val="00D71F71"/>
    <w:rsid w:val="00D75829"/>
    <w:rsid w:val="00D758A1"/>
    <w:rsid w:val="00D76182"/>
    <w:rsid w:val="00D7707A"/>
    <w:rsid w:val="00D80C27"/>
    <w:rsid w:val="00D81055"/>
    <w:rsid w:val="00D82940"/>
    <w:rsid w:val="00D82EAC"/>
    <w:rsid w:val="00D83750"/>
    <w:rsid w:val="00D83A83"/>
    <w:rsid w:val="00D855D7"/>
    <w:rsid w:val="00D87241"/>
    <w:rsid w:val="00D87576"/>
    <w:rsid w:val="00D87D52"/>
    <w:rsid w:val="00D90313"/>
    <w:rsid w:val="00D92EE8"/>
    <w:rsid w:val="00D930B6"/>
    <w:rsid w:val="00D93371"/>
    <w:rsid w:val="00D95DFF"/>
    <w:rsid w:val="00DA06B5"/>
    <w:rsid w:val="00DA1C60"/>
    <w:rsid w:val="00DA2AF7"/>
    <w:rsid w:val="00DA2AFC"/>
    <w:rsid w:val="00DA34B6"/>
    <w:rsid w:val="00DA3E07"/>
    <w:rsid w:val="00DA41D4"/>
    <w:rsid w:val="00DA4DE2"/>
    <w:rsid w:val="00DA7090"/>
    <w:rsid w:val="00DA7415"/>
    <w:rsid w:val="00DA7BAA"/>
    <w:rsid w:val="00DB045B"/>
    <w:rsid w:val="00DB1184"/>
    <w:rsid w:val="00DB2B2D"/>
    <w:rsid w:val="00DC3EB7"/>
    <w:rsid w:val="00DC3FCC"/>
    <w:rsid w:val="00DC4261"/>
    <w:rsid w:val="00DC455B"/>
    <w:rsid w:val="00DC59FF"/>
    <w:rsid w:val="00DC625E"/>
    <w:rsid w:val="00DC781F"/>
    <w:rsid w:val="00DC7826"/>
    <w:rsid w:val="00DD5C16"/>
    <w:rsid w:val="00DE36F2"/>
    <w:rsid w:val="00DE4770"/>
    <w:rsid w:val="00DE562E"/>
    <w:rsid w:val="00DE5955"/>
    <w:rsid w:val="00DE59E9"/>
    <w:rsid w:val="00DE7F4E"/>
    <w:rsid w:val="00DF12EF"/>
    <w:rsid w:val="00DF2839"/>
    <w:rsid w:val="00DF4168"/>
    <w:rsid w:val="00DF63C0"/>
    <w:rsid w:val="00DF721B"/>
    <w:rsid w:val="00DF7712"/>
    <w:rsid w:val="00E02AF0"/>
    <w:rsid w:val="00E038BC"/>
    <w:rsid w:val="00E04BA2"/>
    <w:rsid w:val="00E069E5"/>
    <w:rsid w:val="00E07A01"/>
    <w:rsid w:val="00E10934"/>
    <w:rsid w:val="00E13949"/>
    <w:rsid w:val="00E148D7"/>
    <w:rsid w:val="00E2077C"/>
    <w:rsid w:val="00E214F5"/>
    <w:rsid w:val="00E2471B"/>
    <w:rsid w:val="00E31EE0"/>
    <w:rsid w:val="00E32779"/>
    <w:rsid w:val="00E4013A"/>
    <w:rsid w:val="00E418A0"/>
    <w:rsid w:val="00E41C5D"/>
    <w:rsid w:val="00E41C6D"/>
    <w:rsid w:val="00E421A4"/>
    <w:rsid w:val="00E43811"/>
    <w:rsid w:val="00E441CE"/>
    <w:rsid w:val="00E45769"/>
    <w:rsid w:val="00E45867"/>
    <w:rsid w:val="00E51100"/>
    <w:rsid w:val="00E54628"/>
    <w:rsid w:val="00E6055A"/>
    <w:rsid w:val="00E60931"/>
    <w:rsid w:val="00E618C6"/>
    <w:rsid w:val="00E61B9F"/>
    <w:rsid w:val="00E635B4"/>
    <w:rsid w:val="00E66C8B"/>
    <w:rsid w:val="00E7086C"/>
    <w:rsid w:val="00E72877"/>
    <w:rsid w:val="00E759F1"/>
    <w:rsid w:val="00E7613F"/>
    <w:rsid w:val="00E80A0A"/>
    <w:rsid w:val="00E820A8"/>
    <w:rsid w:val="00E8518C"/>
    <w:rsid w:val="00E8558C"/>
    <w:rsid w:val="00E86334"/>
    <w:rsid w:val="00E86601"/>
    <w:rsid w:val="00E874D8"/>
    <w:rsid w:val="00E931FB"/>
    <w:rsid w:val="00E94FE6"/>
    <w:rsid w:val="00EA1D54"/>
    <w:rsid w:val="00EA2B9A"/>
    <w:rsid w:val="00EA3DCC"/>
    <w:rsid w:val="00EA5662"/>
    <w:rsid w:val="00EA5B1C"/>
    <w:rsid w:val="00EA69A9"/>
    <w:rsid w:val="00EB4362"/>
    <w:rsid w:val="00EB4503"/>
    <w:rsid w:val="00EB49C2"/>
    <w:rsid w:val="00EB5649"/>
    <w:rsid w:val="00EB5D3D"/>
    <w:rsid w:val="00EB6466"/>
    <w:rsid w:val="00EB6867"/>
    <w:rsid w:val="00EB6FFB"/>
    <w:rsid w:val="00EB7038"/>
    <w:rsid w:val="00EC19DB"/>
    <w:rsid w:val="00EC1ADB"/>
    <w:rsid w:val="00EC36A8"/>
    <w:rsid w:val="00EC3984"/>
    <w:rsid w:val="00EC3B82"/>
    <w:rsid w:val="00ED1435"/>
    <w:rsid w:val="00ED1C58"/>
    <w:rsid w:val="00ED31A1"/>
    <w:rsid w:val="00ED53C9"/>
    <w:rsid w:val="00ED5CA1"/>
    <w:rsid w:val="00EE06E2"/>
    <w:rsid w:val="00EE3E3E"/>
    <w:rsid w:val="00EF08A0"/>
    <w:rsid w:val="00EF1849"/>
    <w:rsid w:val="00EF24DD"/>
    <w:rsid w:val="00EF27F6"/>
    <w:rsid w:val="00EF547E"/>
    <w:rsid w:val="00EF56BA"/>
    <w:rsid w:val="00EF6279"/>
    <w:rsid w:val="00EF650E"/>
    <w:rsid w:val="00F000DF"/>
    <w:rsid w:val="00F041D1"/>
    <w:rsid w:val="00F0778E"/>
    <w:rsid w:val="00F07D5C"/>
    <w:rsid w:val="00F10D6C"/>
    <w:rsid w:val="00F10DE0"/>
    <w:rsid w:val="00F12BF8"/>
    <w:rsid w:val="00F12E2E"/>
    <w:rsid w:val="00F13FD8"/>
    <w:rsid w:val="00F14357"/>
    <w:rsid w:val="00F15B97"/>
    <w:rsid w:val="00F15D6C"/>
    <w:rsid w:val="00F16B67"/>
    <w:rsid w:val="00F20A09"/>
    <w:rsid w:val="00F20D62"/>
    <w:rsid w:val="00F22EF8"/>
    <w:rsid w:val="00F251C6"/>
    <w:rsid w:val="00F3199E"/>
    <w:rsid w:val="00F31E5B"/>
    <w:rsid w:val="00F33815"/>
    <w:rsid w:val="00F357F6"/>
    <w:rsid w:val="00F377D7"/>
    <w:rsid w:val="00F37856"/>
    <w:rsid w:val="00F37E9B"/>
    <w:rsid w:val="00F40C57"/>
    <w:rsid w:val="00F41230"/>
    <w:rsid w:val="00F4146F"/>
    <w:rsid w:val="00F41CC9"/>
    <w:rsid w:val="00F42C63"/>
    <w:rsid w:val="00F43734"/>
    <w:rsid w:val="00F438C4"/>
    <w:rsid w:val="00F43C46"/>
    <w:rsid w:val="00F44BD5"/>
    <w:rsid w:val="00F460AC"/>
    <w:rsid w:val="00F46B84"/>
    <w:rsid w:val="00F52C57"/>
    <w:rsid w:val="00F54166"/>
    <w:rsid w:val="00F56CF9"/>
    <w:rsid w:val="00F56E6A"/>
    <w:rsid w:val="00F56F13"/>
    <w:rsid w:val="00F60F7F"/>
    <w:rsid w:val="00F63070"/>
    <w:rsid w:val="00F63253"/>
    <w:rsid w:val="00F638E3"/>
    <w:rsid w:val="00F66CCA"/>
    <w:rsid w:val="00F66DC2"/>
    <w:rsid w:val="00F66DE8"/>
    <w:rsid w:val="00F71BA1"/>
    <w:rsid w:val="00F748C6"/>
    <w:rsid w:val="00F7650E"/>
    <w:rsid w:val="00F768B9"/>
    <w:rsid w:val="00F80805"/>
    <w:rsid w:val="00F825CA"/>
    <w:rsid w:val="00F82B93"/>
    <w:rsid w:val="00F8381D"/>
    <w:rsid w:val="00F85A00"/>
    <w:rsid w:val="00F9020F"/>
    <w:rsid w:val="00F90226"/>
    <w:rsid w:val="00F93AA9"/>
    <w:rsid w:val="00F94783"/>
    <w:rsid w:val="00F95B38"/>
    <w:rsid w:val="00F964EF"/>
    <w:rsid w:val="00F977A9"/>
    <w:rsid w:val="00FA1E64"/>
    <w:rsid w:val="00FA571E"/>
    <w:rsid w:val="00FA5949"/>
    <w:rsid w:val="00FA632D"/>
    <w:rsid w:val="00FA6FA5"/>
    <w:rsid w:val="00FB17BB"/>
    <w:rsid w:val="00FB4FB1"/>
    <w:rsid w:val="00FB50C6"/>
    <w:rsid w:val="00FB6546"/>
    <w:rsid w:val="00FB7C80"/>
    <w:rsid w:val="00FC1C5B"/>
    <w:rsid w:val="00FC44B8"/>
    <w:rsid w:val="00FC5163"/>
    <w:rsid w:val="00FC6848"/>
    <w:rsid w:val="00FC77BD"/>
    <w:rsid w:val="00FD213C"/>
    <w:rsid w:val="00FD22A6"/>
    <w:rsid w:val="00FD7950"/>
    <w:rsid w:val="00FD7CF0"/>
    <w:rsid w:val="00FE0D16"/>
    <w:rsid w:val="00FE1E13"/>
    <w:rsid w:val="00FE360B"/>
    <w:rsid w:val="00FE4523"/>
    <w:rsid w:val="00FE4B82"/>
    <w:rsid w:val="00FE6D26"/>
    <w:rsid w:val="00FE7834"/>
    <w:rsid w:val="00FF09BD"/>
    <w:rsid w:val="00FF0FFE"/>
    <w:rsid w:val="00FF1D7A"/>
    <w:rsid w:val="00FF3295"/>
    <w:rsid w:val="00FF3E7D"/>
    <w:rsid w:val="00FF64F7"/>
    <w:rsid w:val="00FF75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727D009"/>
  <w15:docId w15:val="{86E46F96-77A2-47E7-BF30-2833D8F59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778"/>
  </w:style>
  <w:style w:type="paragraph" w:styleId="Heading1">
    <w:name w:val="heading 1"/>
    <w:basedOn w:val="Normal"/>
    <w:next w:val="Normal"/>
    <w:link w:val="Heading1Char"/>
    <w:uiPriority w:val="9"/>
    <w:qFormat/>
    <w:rsid w:val="00924E92"/>
    <w:pPr>
      <w:keepNext/>
      <w:keepLines/>
      <w:spacing w:before="240" w:after="0" w:line="240" w:lineRule="auto"/>
      <w:outlineLvl w:val="0"/>
    </w:pPr>
    <w:rPr>
      <w:rFonts w:asciiTheme="majorHAnsi" w:eastAsiaTheme="majorEastAsia" w:hAnsiTheme="majorHAnsi" w:cstheme="majorBidi"/>
      <w:noProof/>
      <w:sz w:val="40"/>
      <w:szCs w:val="32"/>
      <w:lang w:eastAsia="en-AU"/>
    </w:rPr>
  </w:style>
  <w:style w:type="paragraph" w:styleId="Heading2">
    <w:name w:val="heading 2"/>
    <w:basedOn w:val="Normal"/>
    <w:next w:val="Normal"/>
    <w:link w:val="Heading2Char"/>
    <w:uiPriority w:val="9"/>
    <w:semiHidden/>
    <w:unhideWhenUsed/>
    <w:qFormat/>
    <w:rsid w:val="00EA2B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3B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82"/>
  </w:style>
  <w:style w:type="paragraph" w:styleId="Footer">
    <w:name w:val="footer"/>
    <w:basedOn w:val="Normal"/>
    <w:link w:val="FooterChar"/>
    <w:uiPriority w:val="99"/>
    <w:unhideWhenUsed/>
    <w:rsid w:val="00EC3B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82"/>
  </w:style>
  <w:style w:type="table" w:styleId="TableGrid">
    <w:name w:val="Table Grid"/>
    <w:basedOn w:val="TableNormal"/>
    <w:uiPriority w:val="39"/>
    <w:rsid w:val="00EC3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7335"/>
    <w:rPr>
      <w:color w:val="0000FF" w:themeColor="hyperlink"/>
      <w:u w:val="single"/>
    </w:rPr>
  </w:style>
  <w:style w:type="character" w:styleId="Strong">
    <w:name w:val="Strong"/>
    <w:basedOn w:val="DefaultParagraphFont"/>
    <w:uiPriority w:val="22"/>
    <w:qFormat/>
    <w:rsid w:val="002B7335"/>
    <w:rPr>
      <w:b/>
      <w:bCs/>
    </w:rPr>
  </w:style>
  <w:style w:type="character" w:styleId="CommentReference">
    <w:name w:val="annotation reference"/>
    <w:basedOn w:val="DefaultParagraphFont"/>
    <w:uiPriority w:val="99"/>
    <w:semiHidden/>
    <w:unhideWhenUsed/>
    <w:rsid w:val="00D43DD5"/>
    <w:rPr>
      <w:sz w:val="16"/>
      <w:szCs w:val="16"/>
    </w:rPr>
  </w:style>
  <w:style w:type="paragraph" w:styleId="CommentText">
    <w:name w:val="annotation text"/>
    <w:basedOn w:val="Normal"/>
    <w:link w:val="CommentTextChar"/>
    <w:uiPriority w:val="99"/>
    <w:semiHidden/>
    <w:unhideWhenUsed/>
    <w:rsid w:val="00D43DD5"/>
    <w:pPr>
      <w:spacing w:line="240" w:lineRule="auto"/>
    </w:pPr>
    <w:rPr>
      <w:sz w:val="20"/>
      <w:szCs w:val="20"/>
    </w:rPr>
  </w:style>
  <w:style w:type="character" w:customStyle="1" w:styleId="CommentTextChar">
    <w:name w:val="Comment Text Char"/>
    <w:basedOn w:val="DefaultParagraphFont"/>
    <w:link w:val="CommentText"/>
    <w:uiPriority w:val="99"/>
    <w:semiHidden/>
    <w:rsid w:val="00D43DD5"/>
    <w:rPr>
      <w:sz w:val="20"/>
      <w:szCs w:val="20"/>
    </w:rPr>
  </w:style>
  <w:style w:type="paragraph" w:styleId="CommentSubject">
    <w:name w:val="annotation subject"/>
    <w:basedOn w:val="CommentText"/>
    <w:next w:val="CommentText"/>
    <w:link w:val="CommentSubjectChar"/>
    <w:uiPriority w:val="99"/>
    <w:semiHidden/>
    <w:unhideWhenUsed/>
    <w:rsid w:val="00D43DD5"/>
    <w:rPr>
      <w:b/>
      <w:bCs/>
    </w:rPr>
  </w:style>
  <w:style w:type="character" w:customStyle="1" w:styleId="CommentSubjectChar">
    <w:name w:val="Comment Subject Char"/>
    <w:basedOn w:val="CommentTextChar"/>
    <w:link w:val="CommentSubject"/>
    <w:uiPriority w:val="99"/>
    <w:semiHidden/>
    <w:rsid w:val="00D43DD5"/>
    <w:rPr>
      <w:b/>
      <w:bCs/>
      <w:sz w:val="20"/>
      <w:szCs w:val="20"/>
    </w:rPr>
  </w:style>
  <w:style w:type="paragraph" w:styleId="BalloonText">
    <w:name w:val="Balloon Text"/>
    <w:basedOn w:val="Normal"/>
    <w:link w:val="BalloonTextChar"/>
    <w:uiPriority w:val="99"/>
    <w:semiHidden/>
    <w:unhideWhenUsed/>
    <w:rsid w:val="00D43D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DD5"/>
    <w:rPr>
      <w:rFonts w:ascii="Tahoma" w:hAnsi="Tahoma" w:cs="Tahoma"/>
      <w:sz w:val="16"/>
      <w:szCs w:val="16"/>
    </w:rPr>
  </w:style>
  <w:style w:type="paragraph" w:styleId="ListParagraph">
    <w:name w:val="List Paragraph"/>
    <w:basedOn w:val="Normal"/>
    <w:uiPriority w:val="34"/>
    <w:qFormat/>
    <w:rsid w:val="00E54628"/>
    <w:pPr>
      <w:ind w:left="720"/>
      <w:contextualSpacing/>
    </w:pPr>
  </w:style>
  <w:style w:type="paragraph" w:styleId="Revision">
    <w:name w:val="Revision"/>
    <w:hidden/>
    <w:uiPriority w:val="99"/>
    <w:semiHidden/>
    <w:rsid w:val="004413E8"/>
    <w:pPr>
      <w:spacing w:after="0" w:line="240" w:lineRule="auto"/>
    </w:pPr>
  </w:style>
  <w:style w:type="character" w:styleId="FollowedHyperlink">
    <w:name w:val="FollowedHyperlink"/>
    <w:basedOn w:val="DefaultParagraphFont"/>
    <w:uiPriority w:val="99"/>
    <w:semiHidden/>
    <w:unhideWhenUsed/>
    <w:rsid w:val="000D186B"/>
    <w:rPr>
      <w:color w:val="800080" w:themeColor="followedHyperlink"/>
      <w:u w:val="single"/>
    </w:rPr>
  </w:style>
  <w:style w:type="paragraph" w:styleId="Caption">
    <w:name w:val="caption"/>
    <w:basedOn w:val="Normal"/>
    <w:next w:val="Normal"/>
    <w:uiPriority w:val="12"/>
    <w:unhideWhenUsed/>
    <w:qFormat/>
    <w:rsid w:val="00251947"/>
    <w:pPr>
      <w:spacing w:line="240" w:lineRule="auto"/>
    </w:pPr>
    <w:rPr>
      <w:i/>
      <w:iCs/>
      <w:color w:val="1F497D" w:themeColor="text2"/>
      <w:sz w:val="18"/>
      <w:szCs w:val="18"/>
    </w:rPr>
  </w:style>
  <w:style w:type="paragraph" w:styleId="Date">
    <w:name w:val="Date"/>
    <w:basedOn w:val="Normal"/>
    <w:next w:val="Normal"/>
    <w:link w:val="DateChar"/>
    <w:uiPriority w:val="99"/>
    <w:unhideWhenUsed/>
    <w:rsid w:val="00BC4209"/>
    <w:pPr>
      <w:spacing w:before="240" w:line="240" w:lineRule="auto"/>
      <w:jc w:val="right"/>
    </w:pPr>
    <w:rPr>
      <w:noProof/>
      <w:lang w:eastAsia="en-AU"/>
    </w:rPr>
  </w:style>
  <w:style w:type="character" w:customStyle="1" w:styleId="DateChar">
    <w:name w:val="Date Char"/>
    <w:basedOn w:val="DefaultParagraphFont"/>
    <w:link w:val="Date"/>
    <w:uiPriority w:val="99"/>
    <w:rsid w:val="00BC4209"/>
    <w:rPr>
      <w:noProof/>
      <w:lang w:eastAsia="en-AU"/>
    </w:rPr>
  </w:style>
  <w:style w:type="character" w:customStyle="1" w:styleId="Heading1Char">
    <w:name w:val="Heading 1 Char"/>
    <w:basedOn w:val="DefaultParagraphFont"/>
    <w:link w:val="Heading1"/>
    <w:uiPriority w:val="9"/>
    <w:rsid w:val="00924E92"/>
    <w:rPr>
      <w:rFonts w:asciiTheme="majorHAnsi" w:eastAsiaTheme="majorEastAsia" w:hAnsiTheme="majorHAnsi" w:cstheme="majorBidi"/>
      <w:noProof/>
      <w:sz w:val="40"/>
      <w:szCs w:val="32"/>
      <w:lang w:eastAsia="en-AU"/>
    </w:rPr>
  </w:style>
  <w:style w:type="character" w:customStyle="1" w:styleId="UnresolvedMention1">
    <w:name w:val="Unresolved Mention1"/>
    <w:basedOn w:val="DefaultParagraphFont"/>
    <w:uiPriority w:val="99"/>
    <w:semiHidden/>
    <w:unhideWhenUsed/>
    <w:rsid w:val="00467E01"/>
    <w:rPr>
      <w:color w:val="605E5C"/>
      <w:shd w:val="clear" w:color="auto" w:fill="E1DFDD"/>
    </w:rPr>
  </w:style>
  <w:style w:type="character" w:customStyle="1" w:styleId="Heading2Char">
    <w:name w:val="Heading 2 Char"/>
    <w:basedOn w:val="DefaultParagraphFont"/>
    <w:link w:val="Heading2"/>
    <w:uiPriority w:val="9"/>
    <w:semiHidden/>
    <w:rsid w:val="00EA2B9A"/>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EA2B9A"/>
    <w:rPr>
      <w:color w:val="605E5C"/>
      <w:shd w:val="clear" w:color="auto" w:fill="E1DFDD"/>
    </w:rPr>
  </w:style>
  <w:style w:type="table" w:styleId="GridTable1Light">
    <w:name w:val="Grid Table 1 Light"/>
    <w:basedOn w:val="TableNormal"/>
    <w:uiPriority w:val="46"/>
    <w:rsid w:val="008928B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928BD"/>
    <w:rPr>
      <w:color w:val="605E5C"/>
      <w:shd w:val="clear" w:color="auto" w:fill="E1DFDD"/>
    </w:rPr>
  </w:style>
  <w:style w:type="table" w:styleId="GridTable4">
    <w:name w:val="Grid Table 4"/>
    <w:basedOn w:val="TableNormal"/>
    <w:uiPriority w:val="49"/>
    <w:rsid w:val="001550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A">
    <w:name w:val="Body A"/>
    <w:rsid w:val="00646AF0"/>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AU"/>
      <w14:textOutline w14:w="12700" w14:cap="flat" w14:cmpd="sng" w14:algn="ctr">
        <w14:noFill/>
        <w14:prstDash w14:val="solid"/>
        <w14:miter w14:lim="400000"/>
      </w14:textOutline>
    </w:rPr>
  </w:style>
  <w:style w:type="character" w:customStyle="1" w:styleId="None">
    <w:name w:val="None"/>
    <w:rsid w:val="00646AF0"/>
  </w:style>
  <w:style w:type="character" w:customStyle="1" w:styleId="Hyperlink1">
    <w:name w:val="Hyperlink.1"/>
    <w:basedOn w:val="Hyperlink"/>
    <w:rsid w:val="00646AF0"/>
    <w:rPr>
      <w:outline w:val="0"/>
      <w:color w:val="0000FF"/>
      <w:u w:val="single" w:color="0000FF"/>
    </w:rPr>
  </w:style>
  <w:style w:type="paragraph" w:styleId="NormalWeb">
    <w:name w:val="Normal (Web)"/>
    <w:basedOn w:val="Normal"/>
    <w:uiPriority w:val="99"/>
    <w:unhideWhenUsed/>
    <w:rsid w:val="008D103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1">
    <w:name w:val="st1"/>
    <w:rsid w:val="00221F44"/>
  </w:style>
  <w:style w:type="character" w:customStyle="1" w:styleId="field">
    <w:name w:val="field"/>
    <w:basedOn w:val="DefaultParagraphFont"/>
    <w:rsid w:val="004F0BFA"/>
  </w:style>
  <w:style w:type="paragraph" w:styleId="ListBullet">
    <w:name w:val="List Bullet"/>
    <w:basedOn w:val="Normal"/>
    <w:uiPriority w:val="7"/>
    <w:qFormat/>
    <w:rsid w:val="001B7636"/>
    <w:pPr>
      <w:tabs>
        <w:tab w:val="num" w:pos="284"/>
      </w:tabs>
      <w:spacing w:before="120" w:after="120"/>
      <w:ind w:left="284" w:hanging="284"/>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7485">
      <w:bodyDiv w:val="1"/>
      <w:marLeft w:val="0"/>
      <w:marRight w:val="0"/>
      <w:marTop w:val="0"/>
      <w:marBottom w:val="0"/>
      <w:divBdr>
        <w:top w:val="none" w:sz="0" w:space="0" w:color="auto"/>
        <w:left w:val="none" w:sz="0" w:space="0" w:color="auto"/>
        <w:bottom w:val="none" w:sz="0" w:space="0" w:color="auto"/>
        <w:right w:val="none" w:sz="0" w:space="0" w:color="auto"/>
      </w:divBdr>
    </w:div>
    <w:div w:id="45957535">
      <w:bodyDiv w:val="1"/>
      <w:marLeft w:val="0"/>
      <w:marRight w:val="0"/>
      <w:marTop w:val="0"/>
      <w:marBottom w:val="0"/>
      <w:divBdr>
        <w:top w:val="none" w:sz="0" w:space="0" w:color="auto"/>
        <w:left w:val="none" w:sz="0" w:space="0" w:color="auto"/>
        <w:bottom w:val="none" w:sz="0" w:space="0" w:color="auto"/>
        <w:right w:val="none" w:sz="0" w:space="0" w:color="auto"/>
      </w:divBdr>
    </w:div>
    <w:div w:id="68775897">
      <w:bodyDiv w:val="1"/>
      <w:marLeft w:val="0"/>
      <w:marRight w:val="0"/>
      <w:marTop w:val="0"/>
      <w:marBottom w:val="0"/>
      <w:divBdr>
        <w:top w:val="none" w:sz="0" w:space="0" w:color="auto"/>
        <w:left w:val="none" w:sz="0" w:space="0" w:color="auto"/>
        <w:bottom w:val="none" w:sz="0" w:space="0" w:color="auto"/>
        <w:right w:val="none" w:sz="0" w:space="0" w:color="auto"/>
      </w:divBdr>
    </w:div>
    <w:div w:id="69423107">
      <w:bodyDiv w:val="1"/>
      <w:marLeft w:val="0"/>
      <w:marRight w:val="0"/>
      <w:marTop w:val="0"/>
      <w:marBottom w:val="0"/>
      <w:divBdr>
        <w:top w:val="none" w:sz="0" w:space="0" w:color="auto"/>
        <w:left w:val="none" w:sz="0" w:space="0" w:color="auto"/>
        <w:bottom w:val="none" w:sz="0" w:space="0" w:color="auto"/>
        <w:right w:val="none" w:sz="0" w:space="0" w:color="auto"/>
      </w:divBdr>
      <w:divsChild>
        <w:div w:id="127476665">
          <w:marLeft w:val="0"/>
          <w:marRight w:val="0"/>
          <w:marTop w:val="0"/>
          <w:marBottom w:val="0"/>
          <w:divBdr>
            <w:top w:val="none" w:sz="0" w:space="0" w:color="auto"/>
            <w:left w:val="none" w:sz="0" w:space="0" w:color="auto"/>
            <w:bottom w:val="none" w:sz="0" w:space="0" w:color="auto"/>
            <w:right w:val="none" w:sz="0" w:space="0" w:color="auto"/>
          </w:divBdr>
          <w:divsChild>
            <w:div w:id="2121563592">
              <w:marLeft w:val="0"/>
              <w:marRight w:val="0"/>
              <w:marTop w:val="0"/>
              <w:marBottom w:val="0"/>
              <w:divBdr>
                <w:top w:val="none" w:sz="0" w:space="0" w:color="auto"/>
                <w:left w:val="none" w:sz="0" w:space="0" w:color="auto"/>
                <w:bottom w:val="none" w:sz="0" w:space="0" w:color="auto"/>
                <w:right w:val="none" w:sz="0" w:space="0" w:color="auto"/>
              </w:divBdr>
              <w:divsChild>
                <w:div w:id="465974305">
                  <w:marLeft w:val="0"/>
                  <w:marRight w:val="0"/>
                  <w:marTop w:val="0"/>
                  <w:marBottom w:val="0"/>
                  <w:divBdr>
                    <w:top w:val="none" w:sz="0" w:space="0" w:color="auto"/>
                    <w:left w:val="none" w:sz="0" w:space="0" w:color="auto"/>
                    <w:bottom w:val="none" w:sz="0" w:space="0" w:color="auto"/>
                    <w:right w:val="none" w:sz="0" w:space="0" w:color="auto"/>
                  </w:divBdr>
                  <w:divsChild>
                    <w:div w:id="533806305">
                      <w:marLeft w:val="0"/>
                      <w:marRight w:val="0"/>
                      <w:marTop w:val="0"/>
                      <w:marBottom w:val="0"/>
                      <w:divBdr>
                        <w:top w:val="none" w:sz="0" w:space="0" w:color="auto"/>
                        <w:left w:val="none" w:sz="0" w:space="0" w:color="auto"/>
                        <w:bottom w:val="none" w:sz="0" w:space="0" w:color="auto"/>
                        <w:right w:val="none" w:sz="0" w:space="0" w:color="auto"/>
                      </w:divBdr>
                      <w:divsChild>
                        <w:div w:id="837696013">
                          <w:marLeft w:val="0"/>
                          <w:marRight w:val="0"/>
                          <w:marTop w:val="0"/>
                          <w:marBottom w:val="0"/>
                          <w:divBdr>
                            <w:top w:val="none" w:sz="0" w:space="0" w:color="auto"/>
                            <w:left w:val="none" w:sz="0" w:space="0" w:color="auto"/>
                            <w:bottom w:val="none" w:sz="0" w:space="0" w:color="auto"/>
                            <w:right w:val="none" w:sz="0" w:space="0" w:color="auto"/>
                          </w:divBdr>
                          <w:divsChild>
                            <w:div w:id="132330054">
                              <w:marLeft w:val="0"/>
                              <w:marRight w:val="0"/>
                              <w:marTop w:val="225"/>
                              <w:marBottom w:val="0"/>
                              <w:divBdr>
                                <w:top w:val="none" w:sz="0" w:space="0" w:color="auto"/>
                                <w:left w:val="none" w:sz="0" w:space="0" w:color="auto"/>
                                <w:bottom w:val="none" w:sz="0" w:space="0" w:color="auto"/>
                                <w:right w:val="none" w:sz="0" w:space="0" w:color="auto"/>
                              </w:divBdr>
                              <w:divsChild>
                                <w:div w:id="682976346">
                                  <w:marLeft w:val="0"/>
                                  <w:marRight w:val="0"/>
                                  <w:marTop w:val="0"/>
                                  <w:marBottom w:val="0"/>
                                  <w:divBdr>
                                    <w:top w:val="none" w:sz="0" w:space="0" w:color="auto"/>
                                    <w:left w:val="none" w:sz="0" w:space="0" w:color="auto"/>
                                    <w:bottom w:val="none" w:sz="0" w:space="0" w:color="auto"/>
                                    <w:right w:val="none" w:sz="0" w:space="0" w:color="auto"/>
                                  </w:divBdr>
                                  <w:divsChild>
                                    <w:div w:id="67503742">
                                      <w:marLeft w:val="0"/>
                                      <w:marRight w:val="0"/>
                                      <w:marTop w:val="0"/>
                                      <w:marBottom w:val="0"/>
                                      <w:divBdr>
                                        <w:top w:val="none" w:sz="0" w:space="0" w:color="auto"/>
                                        <w:left w:val="none" w:sz="0" w:space="0" w:color="auto"/>
                                        <w:bottom w:val="none" w:sz="0" w:space="0" w:color="auto"/>
                                        <w:right w:val="none" w:sz="0" w:space="0" w:color="auto"/>
                                      </w:divBdr>
                                      <w:divsChild>
                                        <w:div w:id="1650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29043">
      <w:bodyDiv w:val="1"/>
      <w:marLeft w:val="0"/>
      <w:marRight w:val="0"/>
      <w:marTop w:val="0"/>
      <w:marBottom w:val="0"/>
      <w:divBdr>
        <w:top w:val="none" w:sz="0" w:space="0" w:color="auto"/>
        <w:left w:val="none" w:sz="0" w:space="0" w:color="auto"/>
        <w:bottom w:val="none" w:sz="0" w:space="0" w:color="auto"/>
        <w:right w:val="none" w:sz="0" w:space="0" w:color="auto"/>
      </w:divBdr>
    </w:div>
    <w:div w:id="151334488">
      <w:bodyDiv w:val="1"/>
      <w:marLeft w:val="0"/>
      <w:marRight w:val="0"/>
      <w:marTop w:val="0"/>
      <w:marBottom w:val="0"/>
      <w:divBdr>
        <w:top w:val="none" w:sz="0" w:space="0" w:color="auto"/>
        <w:left w:val="none" w:sz="0" w:space="0" w:color="auto"/>
        <w:bottom w:val="none" w:sz="0" w:space="0" w:color="auto"/>
        <w:right w:val="none" w:sz="0" w:space="0" w:color="auto"/>
      </w:divBdr>
    </w:div>
    <w:div w:id="168183999">
      <w:bodyDiv w:val="1"/>
      <w:marLeft w:val="0"/>
      <w:marRight w:val="0"/>
      <w:marTop w:val="0"/>
      <w:marBottom w:val="0"/>
      <w:divBdr>
        <w:top w:val="none" w:sz="0" w:space="0" w:color="auto"/>
        <w:left w:val="none" w:sz="0" w:space="0" w:color="auto"/>
        <w:bottom w:val="none" w:sz="0" w:space="0" w:color="auto"/>
        <w:right w:val="none" w:sz="0" w:space="0" w:color="auto"/>
      </w:divBdr>
    </w:div>
    <w:div w:id="170949025">
      <w:bodyDiv w:val="1"/>
      <w:marLeft w:val="0"/>
      <w:marRight w:val="0"/>
      <w:marTop w:val="0"/>
      <w:marBottom w:val="0"/>
      <w:divBdr>
        <w:top w:val="none" w:sz="0" w:space="0" w:color="auto"/>
        <w:left w:val="none" w:sz="0" w:space="0" w:color="auto"/>
        <w:bottom w:val="none" w:sz="0" w:space="0" w:color="auto"/>
        <w:right w:val="none" w:sz="0" w:space="0" w:color="auto"/>
      </w:divBdr>
    </w:div>
    <w:div w:id="220167616">
      <w:bodyDiv w:val="1"/>
      <w:marLeft w:val="0"/>
      <w:marRight w:val="0"/>
      <w:marTop w:val="0"/>
      <w:marBottom w:val="0"/>
      <w:divBdr>
        <w:top w:val="none" w:sz="0" w:space="0" w:color="auto"/>
        <w:left w:val="none" w:sz="0" w:space="0" w:color="auto"/>
        <w:bottom w:val="none" w:sz="0" w:space="0" w:color="auto"/>
        <w:right w:val="none" w:sz="0" w:space="0" w:color="auto"/>
      </w:divBdr>
    </w:div>
    <w:div w:id="363791381">
      <w:bodyDiv w:val="1"/>
      <w:marLeft w:val="0"/>
      <w:marRight w:val="0"/>
      <w:marTop w:val="0"/>
      <w:marBottom w:val="0"/>
      <w:divBdr>
        <w:top w:val="none" w:sz="0" w:space="0" w:color="auto"/>
        <w:left w:val="none" w:sz="0" w:space="0" w:color="auto"/>
        <w:bottom w:val="none" w:sz="0" w:space="0" w:color="auto"/>
        <w:right w:val="none" w:sz="0" w:space="0" w:color="auto"/>
      </w:divBdr>
    </w:div>
    <w:div w:id="385761315">
      <w:bodyDiv w:val="1"/>
      <w:marLeft w:val="0"/>
      <w:marRight w:val="0"/>
      <w:marTop w:val="0"/>
      <w:marBottom w:val="0"/>
      <w:divBdr>
        <w:top w:val="none" w:sz="0" w:space="0" w:color="auto"/>
        <w:left w:val="none" w:sz="0" w:space="0" w:color="auto"/>
        <w:bottom w:val="none" w:sz="0" w:space="0" w:color="auto"/>
        <w:right w:val="none" w:sz="0" w:space="0" w:color="auto"/>
      </w:divBdr>
    </w:div>
    <w:div w:id="415446403">
      <w:bodyDiv w:val="1"/>
      <w:marLeft w:val="0"/>
      <w:marRight w:val="0"/>
      <w:marTop w:val="0"/>
      <w:marBottom w:val="0"/>
      <w:divBdr>
        <w:top w:val="none" w:sz="0" w:space="0" w:color="auto"/>
        <w:left w:val="none" w:sz="0" w:space="0" w:color="auto"/>
        <w:bottom w:val="none" w:sz="0" w:space="0" w:color="auto"/>
        <w:right w:val="none" w:sz="0" w:space="0" w:color="auto"/>
      </w:divBdr>
    </w:div>
    <w:div w:id="498496772">
      <w:bodyDiv w:val="1"/>
      <w:marLeft w:val="0"/>
      <w:marRight w:val="0"/>
      <w:marTop w:val="0"/>
      <w:marBottom w:val="0"/>
      <w:divBdr>
        <w:top w:val="none" w:sz="0" w:space="0" w:color="auto"/>
        <w:left w:val="none" w:sz="0" w:space="0" w:color="auto"/>
        <w:bottom w:val="none" w:sz="0" w:space="0" w:color="auto"/>
        <w:right w:val="none" w:sz="0" w:space="0" w:color="auto"/>
      </w:divBdr>
    </w:div>
    <w:div w:id="569970453">
      <w:bodyDiv w:val="1"/>
      <w:marLeft w:val="0"/>
      <w:marRight w:val="0"/>
      <w:marTop w:val="0"/>
      <w:marBottom w:val="0"/>
      <w:divBdr>
        <w:top w:val="none" w:sz="0" w:space="0" w:color="auto"/>
        <w:left w:val="none" w:sz="0" w:space="0" w:color="auto"/>
        <w:bottom w:val="none" w:sz="0" w:space="0" w:color="auto"/>
        <w:right w:val="none" w:sz="0" w:space="0" w:color="auto"/>
      </w:divBdr>
    </w:div>
    <w:div w:id="643778030">
      <w:bodyDiv w:val="1"/>
      <w:marLeft w:val="0"/>
      <w:marRight w:val="0"/>
      <w:marTop w:val="0"/>
      <w:marBottom w:val="0"/>
      <w:divBdr>
        <w:top w:val="none" w:sz="0" w:space="0" w:color="auto"/>
        <w:left w:val="none" w:sz="0" w:space="0" w:color="auto"/>
        <w:bottom w:val="none" w:sz="0" w:space="0" w:color="auto"/>
        <w:right w:val="none" w:sz="0" w:space="0" w:color="auto"/>
      </w:divBdr>
    </w:div>
    <w:div w:id="677738180">
      <w:bodyDiv w:val="1"/>
      <w:marLeft w:val="0"/>
      <w:marRight w:val="0"/>
      <w:marTop w:val="0"/>
      <w:marBottom w:val="0"/>
      <w:divBdr>
        <w:top w:val="none" w:sz="0" w:space="0" w:color="auto"/>
        <w:left w:val="none" w:sz="0" w:space="0" w:color="auto"/>
        <w:bottom w:val="none" w:sz="0" w:space="0" w:color="auto"/>
        <w:right w:val="none" w:sz="0" w:space="0" w:color="auto"/>
      </w:divBdr>
    </w:div>
    <w:div w:id="749892257">
      <w:bodyDiv w:val="1"/>
      <w:marLeft w:val="0"/>
      <w:marRight w:val="0"/>
      <w:marTop w:val="0"/>
      <w:marBottom w:val="0"/>
      <w:divBdr>
        <w:top w:val="none" w:sz="0" w:space="0" w:color="auto"/>
        <w:left w:val="none" w:sz="0" w:space="0" w:color="auto"/>
        <w:bottom w:val="none" w:sz="0" w:space="0" w:color="auto"/>
        <w:right w:val="none" w:sz="0" w:space="0" w:color="auto"/>
      </w:divBdr>
    </w:div>
    <w:div w:id="751657733">
      <w:bodyDiv w:val="1"/>
      <w:marLeft w:val="0"/>
      <w:marRight w:val="0"/>
      <w:marTop w:val="0"/>
      <w:marBottom w:val="0"/>
      <w:divBdr>
        <w:top w:val="none" w:sz="0" w:space="0" w:color="auto"/>
        <w:left w:val="none" w:sz="0" w:space="0" w:color="auto"/>
        <w:bottom w:val="none" w:sz="0" w:space="0" w:color="auto"/>
        <w:right w:val="none" w:sz="0" w:space="0" w:color="auto"/>
      </w:divBdr>
    </w:div>
    <w:div w:id="758066206">
      <w:bodyDiv w:val="1"/>
      <w:marLeft w:val="0"/>
      <w:marRight w:val="0"/>
      <w:marTop w:val="0"/>
      <w:marBottom w:val="0"/>
      <w:divBdr>
        <w:top w:val="none" w:sz="0" w:space="0" w:color="auto"/>
        <w:left w:val="none" w:sz="0" w:space="0" w:color="auto"/>
        <w:bottom w:val="none" w:sz="0" w:space="0" w:color="auto"/>
        <w:right w:val="none" w:sz="0" w:space="0" w:color="auto"/>
      </w:divBdr>
    </w:div>
    <w:div w:id="776800556">
      <w:bodyDiv w:val="1"/>
      <w:marLeft w:val="0"/>
      <w:marRight w:val="0"/>
      <w:marTop w:val="0"/>
      <w:marBottom w:val="0"/>
      <w:divBdr>
        <w:top w:val="none" w:sz="0" w:space="0" w:color="auto"/>
        <w:left w:val="none" w:sz="0" w:space="0" w:color="auto"/>
        <w:bottom w:val="none" w:sz="0" w:space="0" w:color="auto"/>
        <w:right w:val="none" w:sz="0" w:space="0" w:color="auto"/>
      </w:divBdr>
    </w:div>
    <w:div w:id="786972282">
      <w:bodyDiv w:val="1"/>
      <w:marLeft w:val="0"/>
      <w:marRight w:val="0"/>
      <w:marTop w:val="0"/>
      <w:marBottom w:val="0"/>
      <w:divBdr>
        <w:top w:val="none" w:sz="0" w:space="0" w:color="auto"/>
        <w:left w:val="none" w:sz="0" w:space="0" w:color="auto"/>
        <w:bottom w:val="none" w:sz="0" w:space="0" w:color="auto"/>
        <w:right w:val="none" w:sz="0" w:space="0" w:color="auto"/>
      </w:divBdr>
    </w:div>
    <w:div w:id="809976819">
      <w:bodyDiv w:val="1"/>
      <w:marLeft w:val="0"/>
      <w:marRight w:val="0"/>
      <w:marTop w:val="0"/>
      <w:marBottom w:val="0"/>
      <w:divBdr>
        <w:top w:val="none" w:sz="0" w:space="0" w:color="auto"/>
        <w:left w:val="none" w:sz="0" w:space="0" w:color="auto"/>
        <w:bottom w:val="none" w:sz="0" w:space="0" w:color="auto"/>
        <w:right w:val="none" w:sz="0" w:space="0" w:color="auto"/>
      </w:divBdr>
      <w:divsChild>
        <w:div w:id="1844583861">
          <w:marLeft w:val="0"/>
          <w:marRight w:val="0"/>
          <w:marTop w:val="0"/>
          <w:marBottom w:val="0"/>
          <w:divBdr>
            <w:top w:val="none" w:sz="0" w:space="0" w:color="auto"/>
            <w:left w:val="none" w:sz="0" w:space="0" w:color="auto"/>
            <w:bottom w:val="none" w:sz="0" w:space="0" w:color="auto"/>
            <w:right w:val="none" w:sz="0" w:space="0" w:color="auto"/>
          </w:divBdr>
          <w:divsChild>
            <w:div w:id="50927367">
              <w:marLeft w:val="0"/>
              <w:marRight w:val="0"/>
              <w:marTop w:val="0"/>
              <w:marBottom w:val="0"/>
              <w:divBdr>
                <w:top w:val="none" w:sz="0" w:space="0" w:color="auto"/>
                <w:left w:val="none" w:sz="0" w:space="0" w:color="auto"/>
                <w:bottom w:val="none" w:sz="0" w:space="0" w:color="auto"/>
                <w:right w:val="none" w:sz="0" w:space="0" w:color="auto"/>
              </w:divBdr>
              <w:divsChild>
                <w:div w:id="688681101">
                  <w:marLeft w:val="0"/>
                  <w:marRight w:val="0"/>
                  <w:marTop w:val="0"/>
                  <w:marBottom w:val="0"/>
                  <w:divBdr>
                    <w:top w:val="none" w:sz="0" w:space="0" w:color="auto"/>
                    <w:left w:val="none" w:sz="0" w:space="0" w:color="auto"/>
                    <w:bottom w:val="none" w:sz="0" w:space="0" w:color="auto"/>
                    <w:right w:val="none" w:sz="0" w:space="0" w:color="auto"/>
                  </w:divBdr>
                  <w:divsChild>
                    <w:div w:id="2090148737">
                      <w:marLeft w:val="0"/>
                      <w:marRight w:val="0"/>
                      <w:marTop w:val="0"/>
                      <w:marBottom w:val="0"/>
                      <w:divBdr>
                        <w:top w:val="none" w:sz="0" w:space="0" w:color="auto"/>
                        <w:left w:val="none" w:sz="0" w:space="0" w:color="auto"/>
                        <w:bottom w:val="none" w:sz="0" w:space="0" w:color="auto"/>
                        <w:right w:val="none" w:sz="0" w:space="0" w:color="auto"/>
                      </w:divBdr>
                      <w:divsChild>
                        <w:div w:id="1167207547">
                          <w:marLeft w:val="0"/>
                          <w:marRight w:val="0"/>
                          <w:marTop w:val="0"/>
                          <w:marBottom w:val="0"/>
                          <w:divBdr>
                            <w:top w:val="none" w:sz="0" w:space="0" w:color="auto"/>
                            <w:left w:val="none" w:sz="0" w:space="0" w:color="auto"/>
                            <w:bottom w:val="none" w:sz="0" w:space="0" w:color="auto"/>
                            <w:right w:val="none" w:sz="0" w:space="0" w:color="auto"/>
                          </w:divBdr>
                          <w:divsChild>
                            <w:div w:id="1184440190">
                              <w:marLeft w:val="0"/>
                              <w:marRight w:val="0"/>
                              <w:marTop w:val="0"/>
                              <w:marBottom w:val="0"/>
                              <w:divBdr>
                                <w:top w:val="none" w:sz="0" w:space="0" w:color="auto"/>
                                <w:left w:val="none" w:sz="0" w:space="0" w:color="auto"/>
                                <w:bottom w:val="none" w:sz="0" w:space="0" w:color="auto"/>
                                <w:right w:val="none" w:sz="0" w:space="0" w:color="auto"/>
                              </w:divBdr>
                              <w:divsChild>
                                <w:div w:id="369573080">
                                  <w:marLeft w:val="0"/>
                                  <w:marRight w:val="0"/>
                                  <w:marTop w:val="0"/>
                                  <w:marBottom w:val="0"/>
                                  <w:divBdr>
                                    <w:top w:val="none" w:sz="0" w:space="0" w:color="auto"/>
                                    <w:left w:val="none" w:sz="0" w:space="0" w:color="auto"/>
                                    <w:bottom w:val="none" w:sz="0" w:space="0" w:color="auto"/>
                                    <w:right w:val="none" w:sz="0" w:space="0" w:color="auto"/>
                                  </w:divBdr>
                                  <w:divsChild>
                                    <w:div w:id="1941528994">
                                      <w:marLeft w:val="0"/>
                                      <w:marRight w:val="0"/>
                                      <w:marTop w:val="0"/>
                                      <w:marBottom w:val="0"/>
                                      <w:divBdr>
                                        <w:top w:val="none" w:sz="0" w:space="0" w:color="auto"/>
                                        <w:left w:val="none" w:sz="0" w:space="0" w:color="auto"/>
                                        <w:bottom w:val="none" w:sz="0" w:space="0" w:color="auto"/>
                                        <w:right w:val="none" w:sz="0" w:space="0" w:color="auto"/>
                                      </w:divBdr>
                                      <w:divsChild>
                                        <w:div w:id="1882546209">
                                          <w:marLeft w:val="0"/>
                                          <w:marRight w:val="0"/>
                                          <w:marTop w:val="0"/>
                                          <w:marBottom w:val="0"/>
                                          <w:divBdr>
                                            <w:top w:val="none" w:sz="0" w:space="0" w:color="auto"/>
                                            <w:left w:val="none" w:sz="0" w:space="0" w:color="auto"/>
                                            <w:bottom w:val="none" w:sz="0" w:space="0" w:color="auto"/>
                                            <w:right w:val="none" w:sz="0" w:space="0" w:color="auto"/>
                                          </w:divBdr>
                                          <w:divsChild>
                                            <w:div w:id="1520581746">
                                              <w:marLeft w:val="0"/>
                                              <w:marRight w:val="0"/>
                                              <w:marTop w:val="0"/>
                                              <w:marBottom w:val="0"/>
                                              <w:divBdr>
                                                <w:top w:val="none" w:sz="0" w:space="0" w:color="auto"/>
                                                <w:left w:val="none" w:sz="0" w:space="0" w:color="auto"/>
                                                <w:bottom w:val="none" w:sz="0" w:space="0" w:color="auto"/>
                                                <w:right w:val="none" w:sz="0" w:space="0" w:color="auto"/>
                                              </w:divBdr>
                                              <w:divsChild>
                                                <w:div w:id="1729112059">
                                                  <w:marLeft w:val="0"/>
                                                  <w:marRight w:val="0"/>
                                                  <w:marTop w:val="0"/>
                                                  <w:marBottom w:val="0"/>
                                                  <w:divBdr>
                                                    <w:top w:val="none" w:sz="0" w:space="0" w:color="auto"/>
                                                    <w:left w:val="none" w:sz="0" w:space="0" w:color="auto"/>
                                                    <w:bottom w:val="none" w:sz="0" w:space="0" w:color="auto"/>
                                                    <w:right w:val="none" w:sz="0" w:space="0" w:color="auto"/>
                                                  </w:divBdr>
                                                  <w:divsChild>
                                                    <w:div w:id="202788996">
                                                      <w:marLeft w:val="0"/>
                                                      <w:marRight w:val="0"/>
                                                      <w:marTop w:val="0"/>
                                                      <w:marBottom w:val="0"/>
                                                      <w:divBdr>
                                                        <w:top w:val="none" w:sz="0" w:space="0" w:color="auto"/>
                                                        <w:left w:val="none" w:sz="0" w:space="0" w:color="auto"/>
                                                        <w:bottom w:val="none" w:sz="0" w:space="0" w:color="auto"/>
                                                        <w:right w:val="none" w:sz="0" w:space="0" w:color="auto"/>
                                                      </w:divBdr>
                                                      <w:divsChild>
                                                        <w:div w:id="985008506">
                                                          <w:marLeft w:val="0"/>
                                                          <w:marRight w:val="0"/>
                                                          <w:marTop w:val="0"/>
                                                          <w:marBottom w:val="0"/>
                                                          <w:divBdr>
                                                            <w:top w:val="none" w:sz="0" w:space="0" w:color="auto"/>
                                                            <w:left w:val="none" w:sz="0" w:space="0" w:color="auto"/>
                                                            <w:bottom w:val="none" w:sz="0" w:space="0" w:color="auto"/>
                                                            <w:right w:val="none" w:sz="0" w:space="0" w:color="auto"/>
                                                          </w:divBdr>
                                                          <w:divsChild>
                                                            <w:div w:id="2126385091">
                                                              <w:marLeft w:val="0"/>
                                                              <w:marRight w:val="0"/>
                                                              <w:marTop w:val="0"/>
                                                              <w:marBottom w:val="0"/>
                                                              <w:divBdr>
                                                                <w:top w:val="none" w:sz="0" w:space="0" w:color="auto"/>
                                                                <w:left w:val="none" w:sz="0" w:space="0" w:color="auto"/>
                                                                <w:bottom w:val="none" w:sz="0" w:space="0" w:color="auto"/>
                                                                <w:right w:val="none" w:sz="0" w:space="0" w:color="auto"/>
                                                              </w:divBdr>
                                                              <w:divsChild>
                                                                <w:div w:id="1723749742">
                                                                  <w:marLeft w:val="0"/>
                                                                  <w:marRight w:val="0"/>
                                                                  <w:marTop w:val="0"/>
                                                                  <w:marBottom w:val="0"/>
                                                                  <w:divBdr>
                                                                    <w:top w:val="none" w:sz="0" w:space="0" w:color="auto"/>
                                                                    <w:left w:val="none" w:sz="0" w:space="0" w:color="auto"/>
                                                                    <w:bottom w:val="none" w:sz="0" w:space="0" w:color="auto"/>
                                                                    <w:right w:val="none" w:sz="0" w:space="0" w:color="auto"/>
                                                                  </w:divBdr>
                                                                  <w:divsChild>
                                                                    <w:div w:id="1085880403">
                                                                      <w:marLeft w:val="0"/>
                                                                      <w:marRight w:val="0"/>
                                                                      <w:marTop w:val="0"/>
                                                                      <w:marBottom w:val="0"/>
                                                                      <w:divBdr>
                                                                        <w:top w:val="none" w:sz="0" w:space="0" w:color="auto"/>
                                                                        <w:left w:val="none" w:sz="0" w:space="0" w:color="auto"/>
                                                                        <w:bottom w:val="none" w:sz="0" w:space="0" w:color="auto"/>
                                                                        <w:right w:val="none" w:sz="0" w:space="0" w:color="auto"/>
                                                                      </w:divBdr>
                                                                      <w:divsChild>
                                                                        <w:div w:id="731928677">
                                                                          <w:marLeft w:val="0"/>
                                                                          <w:marRight w:val="0"/>
                                                                          <w:marTop w:val="0"/>
                                                                          <w:marBottom w:val="0"/>
                                                                          <w:divBdr>
                                                                            <w:top w:val="none" w:sz="0" w:space="0" w:color="auto"/>
                                                                            <w:left w:val="none" w:sz="0" w:space="0" w:color="auto"/>
                                                                            <w:bottom w:val="none" w:sz="0" w:space="0" w:color="auto"/>
                                                                            <w:right w:val="none" w:sz="0" w:space="0" w:color="auto"/>
                                                                          </w:divBdr>
                                                                          <w:divsChild>
                                                                            <w:div w:id="559826763">
                                                                              <w:marLeft w:val="0"/>
                                                                              <w:marRight w:val="0"/>
                                                                              <w:marTop w:val="0"/>
                                                                              <w:marBottom w:val="0"/>
                                                                              <w:divBdr>
                                                                                <w:top w:val="none" w:sz="0" w:space="0" w:color="auto"/>
                                                                                <w:left w:val="none" w:sz="0" w:space="0" w:color="auto"/>
                                                                                <w:bottom w:val="none" w:sz="0" w:space="0" w:color="auto"/>
                                                                                <w:right w:val="none" w:sz="0" w:space="0" w:color="auto"/>
                                                                              </w:divBdr>
                                                                              <w:divsChild>
                                                                                <w:div w:id="176426476">
                                                                                  <w:marLeft w:val="0"/>
                                                                                  <w:marRight w:val="0"/>
                                                                                  <w:marTop w:val="0"/>
                                                                                  <w:marBottom w:val="0"/>
                                                                                  <w:divBdr>
                                                                                    <w:top w:val="none" w:sz="0" w:space="0" w:color="auto"/>
                                                                                    <w:left w:val="none" w:sz="0" w:space="0" w:color="auto"/>
                                                                                    <w:bottom w:val="none" w:sz="0" w:space="0" w:color="auto"/>
                                                                                    <w:right w:val="none" w:sz="0" w:space="0" w:color="auto"/>
                                                                                  </w:divBdr>
                                                                                  <w:divsChild>
                                                                                    <w:div w:id="961613635">
                                                                                      <w:marLeft w:val="0"/>
                                                                                      <w:marRight w:val="0"/>
                                                                                      <w:marTop w:val="0"/>
                                                                                      <w:marBottom w:val="0"/>
                                                                                      <w:divBdr>
                                                                                        <w:top w:val="none" w:sz="0" w:space="0" w:color="auto"/>
                                                                                        <w:left w:val="none" w:sz="0" w:space="0" w:color="auto"/>
                                                                                        <w:bottom w:val="none" w:sz="0" w:space="0" w:color="auto"/>
                                                                                        <w:right w:val="none" w:sz="0" w:space="0" w:color="auto"/>
                                                                                      </w:divBdr>
                                                                                      <w:divsChild>
                                                                                        <w:div w:id="911044163">
                                                                                          <w:marLeft w:val="0"/>
                                                                                          <w:marRight w:val="0"/>
                                                                                          <w:marTop w:val="0"/>
                                                                                          <w:marBottom w:val="0"/>
                                                                                          <w:divBdr>
                                                                                            <w:top w:val="none" w:sz="0" w:space="0" w:color="auto"/>
                                                                                            <w:left w:val="none" w:sz="0" w:space="0" w:color="auto"/>
                                                                                            <w:bottom w:val="none" w:sz="0" w:space="0" w:color="auto"/>
                                                                                            <w:right w:val="none" w:sz="0" w:space="0" w:color="auto"/>
                                                                                          </w:divBdr>
                                                                                          <w:divsChild>
                                                                                            <w:div w:id="876047866">
                                                                                              <w:marLeft w:val="0"/>
                                                                                              <w:marRight w:val="0"/>
                                                                                              <w:marTop w:val="0"/>
                                                                                              <w:marBottom w:val="0"/>
                                                                                              <w:divBdr>
                                                                                                <w:top w:val="none" w:sz="0" w:space="0" w:color="auto"/>
                                                                                                <w:left w:val="none" w:sz="0" w:space="0" w:color="auto"/>
                                                                                                <w:bottom w:val="none" w:sz="0" w:space="0" w:color="auto"/>
                                                                                                <w:right w:val="none" w:sz="0" w:space="0" w:color="auto"/>
                                                                                              </w:divBdr>
                                                                                              <w:divsChild>
                                                                                                <w:div w:id="33241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021891">
      <w:bodyDiv w:val="1"/>
      <w:marLeft w:val="0"/>
      <w:marRight w:val="0"/>
      <w:marTop w:val="0"/>
      <w:marBottom w:val="0"/>
      <w:divBdr>
        <w:top w:val="none" w:sz="0" w:space="0" w:color="auto"/>
        <w:left w:val="none" w:sz="0" w:space="0" w:color="auto"/>
        <w:bottom w:val="none" w:sz="0" w:space="0" w:color="auto"/>
        <w:right w:val="none" w:sz="0" w:space="0" w:color="auto"/>
      </w:divBdr>
    </w:div>
    <w:div w:id="909269916">
      <w:bodyDiv w:val="1"/>
      <w:marLeft w:val="0"/>
      <w:marRight w:val="0"/>
      <w:marTop w:val="0"/>
      <w:marBottom w:val="0"/>
      <w:divBdr>
        <w:top w:val="none" w:sz="0" w:space="0" w:color="auto"/>
        <w:left w:val="none" w:sz="0" w:space="0" w:color="auto"/>
        <w:bottom w:val="none" w:sz="0" w:space="0" w:color="auto"/>
        <w:right w:val="none" w:sz="0" w:space="0" w:color="auto"/>
      </w:divBdr>
    </w:div>
    <w:div w:id="952126469">
      <w:bodyDiv w:val="1"/>
      <w:marLeft w:val="0"/>
      <w:marRight w:val="0"/>
      <w:marTop w:val="0"/>
      <w:marBottom w:val="0"/>
      <w:divBdr>
        <w:top w:val="none" w:sz="0" w:space="0" w:color="auto"/>
        <w:left w:val="none" w:sz="0" w:space="0" w:color="auto"/>
        <w:bottom w:val="none" w:sz="0" w:space="0" w:color="auto"/>
        <w:right w:val="none" w:sz="0" w:space="0" w:color="auto"/>
      </w:divBdr>
    </w:div>
    <w:div w:id="952707156">
      <w:bodyDiv w:val="1"/>
      <w:marLeft w:val="0"/>
      <w:marRight w:val="0"/>
      <w:marTop w:val="0"/>
      <w:marBottom w:val="0"/>
      <w:divBdr>
        <w:top w:val="none" w:sz="0" w:space="0" w:color="auto"/>
        <w:left w:val="none" w:sz="0" w:space="0" w:color="auto"/>
        <w:bottom w:val="none" w:sz="0" w:space="0" w:color="auto"/>
        <w:right w:val="none" w:sz="0" w:space="0" w:color="auto"/>
      </w:divBdr>
    </w:div>
    <w:div w:id="971598170">
      <w:bodyDiv w:val="1"/>
      <w:marLeft w:val="0"/>
      <w:marRight w:val="0"/>
      <w:marTop w:val="0"/>
      <w:marBottom w:val="0"/>
      <w:divBdr>
        <w:top w:val="none" w:sz="0" w:space="0" w:color="auto"/>
        <w:left w:val="none" w:sz="0" w:space="0" w:color="auto"/>
        <w:bottom w:val="none" w:sz="0" w:space="0" w:color="auto"/>
        <w:right w:val="none" w:sz="0" w:space="0" w:color="auto"/>
      </w:divBdr>
      <w:divsChild>
        <w:div w:id="1848205787">
          <w:marLeft w:val="0"/>
          <w:marRight w:val="0"/>
          <w:marTop w:val="0"/>
          <w:marBottom w:val="0"/>
          <w:divBdr>
            <w:top w:val="none" w:sz="0" w:space="0" w:color="auto"/>
            <w:left w:val="none" w:sz="0" w:space="0" w:color="auto"/>
            <w:bottom w:val="none" w:sz="0" w:space="0" w:color="auto"/>
            <w:right w:val="none" w:sz="0" w:space="0" w:color="auto"/>
          </w:divBdr>
          <w:divsChild>
            <w:div w:id="825048024">
              <w:marLeft w:val="0"/>
              <w:marRight w:val="0"/>
              <w:marTop w:val="0"/>
              <w:marBottom w:val="0"/>
              <w:divBdr>
                <w:top w:val="none" w:sz="0" w:space="0" w:color="auto"/>
                <w:left w:val="none" w:sz="0" w:space="0" w:color="auto"/>
                <w:bottom w:val="none" w:sz="0" w:space="0" w:color="auto"/>
                <w:right w:val="none" w:sz="0" w:space="0" w:color="auto"/>
              </w:divBdr>
              <w:divsChild>
                <w:div w:id="103379924">
                  <w:marLeft w:val="0"/>
                  <w:marRight w:val="0"/>
                  <w:marTop w:val="0"/>
                  <w:marBottom w:val="0"/>
                  <w:divBdr>
                    <w:top w:val="none" w:sz="0" w:space="0" w:color="auto"/>
                    <w:left w:val="none" w:sz="0" w:space="0" w:color="auto"/>
                    <w:bottom w:val="none" w:sz="0" w:space="0" w:color="auto"/>
                    <w:right w:val="none" w:sz="0" w:space="0" w:color="auto"/>
                  </w:divBdr>
                  <w:divsChild>
                    <w:div w:id="1024743951">
                      <w:marLeft w:val="0"/>
                      <w:marRight w:val="0"/>
                      <w:marTop w:val="0"/>
                      <w:marBottom w:val="0"/>
                      <w:divBdr>
                        <w:top w:val="none" w:sz="0" w:space="0" w:color="auto"/>
                        <w:left w:val="none" w:sz="0" w:space="0" w:color="auto"/>
                        <w:bottom w:val="none" w:sz="0" w:space="0" w:color="auto"/>
                        <w:right w:val="none" w:sz="0" w:space="0" w:color="auto"/>
                      </w:divBdr>
                      <w:divsChild>
                        <w:div w:id="1394503396">
                          <w:marLeft w:val="0"/>
                          <w:marRight w:val="0"/>
                          <w:marTop w:val="0"/>
                          <w:marBottom w:val="0"/>
                          <w:divBdr>
                            <w:top w:val="none" w:sz="0" w:space="0" w:color="auto"/>
                            <w:left w:val="none" w:sz="0" w:space="0" w:color="auto"/>
                            <w:bottom w:val="none" w:sz="0" w:space="0" w:color="auto"/>
                            <w:right w:val="none" w:sz="0" w:space="0" w:color="auto"/>
                          </w:divBdr>
                          <w:divsChild>
                            <w:div w:id="767820342">
                              <w:marLeft w:val="0"/>
                              <w:marRight w:val="0"/>
                              <w:marTop w:val="0"/>
                              <w:marBottom w:val="0"/>
                              <w:divBdr>
                                <w:top w:val="none" w:sz="0" w:space="0" w:color="auto"/>
                                <w:left w:val="none" w:sz="0" w:space="0" w:color="auto"/>
                                <w:bottom w:val="none" w:sz="0" w:space="0" w:color="auto"/>
                                <w:right w:val="none" w:sz="0" w:space="0" w:color="auto"/>
                              </w:divBdr>
                              <w:divsChild>
                                <w:div w:id="634868723">
                                  <w:marLeft w:val="0"/>
                                  <w:marRight w:val="0"/>
                                  <w:marTop w:val="0"/>
                                  <w:marBottom w:val="0"/>
                                  <w:divBdr>
                                    <w:top w:val="none" w:sz="0" w:space="0" w:color="auto"/>
                                    <w:left w:val="none" w:sz="0" w:space="0" w:color="auto"/>
                                    <w:bottom w:val="none" w:sz="0" w:space="0" w:color="auto"/>
                                    <w:right w:val="none" w:sz="0" w:space="0" w:color="auto"/>
                                  </w:divBdr>
                                  <w:divsChild>
                                    <w:div w:id="492769072">
                                      <w:marLeft w:val="0"/>
                                      <w:marRight w:val="0"/>
                                      <w:marTop w:val="0"/>
                                      <w:marBottom w:val="0"/>
                                      <w:divBdr>
                                        <w:top w:val="none" w:sz="0" w:space="0" w:color="auto"/>
                                        <w:left w:val="none" w:sz="0" w:space="0" w:color="auto"/>
                                        <w:bottom w:val="none" w:sz="0" w:space="0" w:color="auto"/>
                                        <w:right w:val="none" w:sz="0" w:space="0" w:color="auto"/>
                                      </w:divBdr>
                                      <w:divsChild>
                                        <w:div w:id="2047293958">
                                          <w:marLeft w:val="0"/>
                                          <w:marRight w:val="0"/>
                                          <w:marTop w:val="0"/>
                                          <w:marBottom w:val="0"/>
                                          <w:divBdr>
                                            <w:top w:val="none" w:sz="0" w:space="0" w:color="auto"/>
                                            <w:left w:val="none" w:sz="0" w:space="0" w:color="auto"/>
                                            <w:bottom w:val="none" w:sz="0" w:space="0" w:color="auto"/>
                                            <w:right w:val="none" w:sz="0" w:space="0" w:color="auto"/>
                                          </w:divBdr>
                                          <w:divsChild>
                                            <w:div w:id="2104493046">
                                              <w:marLeft w:val="0"/>
                                              <w:marRight w:val="0"/>
                                              <w:marTop w:val="0"/>
                                              <w:marBottom w:val="0"/>
                                              <w:divBdr>
                                                <w:top w:val="none" w:sz="0" w:space="0" w:color="auto"/>
                                                <w:left w:val="none" w:sz="0" w:space="0" w:color="auto"/>
                                                <w:bottom w:val="none" w:sz="0" w:space="0" w:color="auto"/>
                                                <w:right w:val="none" w:sz="0" w:space="0" w:color="auto"/>
                                              </w:divBdr>
                                              <w:divsChild>
                                                <w:div w:id="1289582440">
                                                  <w:marLeft w:val="0"/>
                                                  <w:marRight w:val="0"/>
                                                  <w:marTop w:val="0"/>
                                                  <w:marBottom w:val="0"/>
                                                  <w:divBdr>
                                                    <w:top w:val="none" w:sz="0" w:space="0" w:color="auto"/>
                                                    <w:left w:val="none" w:sz="0" w:space="0" w:color="auto"/>
                                                    <w:bottom w:val="none" w:sz="0" w:space="0" w:color="auto"/>
                                                    <w:right w:val="none" w:sz="0" w:space="0" w:color="auto"/>
                                                  </w:divBdr>
                                                  <w:divsChild>
                                                    <w:div w:id="1504273811">
                                                      <w:marLeft w:val="0"/>
                                                      <w:marRight w:val="0"/>
                                                      <w:marTop w:val="0"/>
                                                      <w:marBottom w:val="0"/>
                                                      <w:divBdr>
                                                        <w:top w:val="none" w:sz="0" w:space="0" w:color="auto"/>
                                                        <w:left w:val="none" w:sz="0" w:space="0" w:color="auto"/>
                                                        <w:bottom w:val="none" w:sz="0" w:space="0" w:color="auto"/>
                                                        <w:right w:val="none" w:sz="0" w:space="0" w:color="auto"/>
                                                      </w:divBdr>
                                                      <w:divsChild>
                                                        <w:div w:id="429932033">
                                                          <w:marLeft w:val="0"/>
                                                          <w:marRight w:val="0"/>
                                                          <w:marTop w:val="0"/>
                                                          <w:marBottom w:val="0"/>
                                                          <w:divBdr>
                                                            <w:top w:val="none" w:sz="0" w:space="0" w:color="auto"/>
                                                            <w:left w:val="none" w:sz="0" w:space="0" w:color="auto"/>
                                                            <w:bottom w:val="none" w:sz="0" w:space="0" w:color="auto"/>
                                                            <w:right w:val="none" w:sz="0" w:space="0" w:color="auto"/>
                                                          </w:divBdr>
                                                          <w:divsChild>
                                                            <w:div w:id="1691106836">
                                                              <w:marLeft w:val="0"/>
                                                              <w:marRight w:val="0"/>
                                                              <w:marTop w:val="0"/>
                                                              <w:marBottom w:val="0"/>
                                                              <w:divBdr>
                                                                <w:top w:val="none" w:sz="0" w:space="0" w:color="auto"/>
                                                                <w:left w:val="none" w:sz="0" w:space="0" w:color="auto"/>
                                                                <w:bottom w:val="none" w:sz="0" w:space="0" w:color="auto"/>
                                                                <w:right w:val="none" w:sz="0" w:space="0" w:color="auto"/>
                                                              </w:divBdr>
                                                              <w:divsChild>
                                                                <w:div w:id="102267598">
                                                                  <w:marLeft w:val="0"/>
                                                                  <w:marRight w:val="0"/>
                                                                  <w:marTop w:val="0"/>
                                                                  <w:marBottom w:val="0"/>
                                                                  <w:divBdr>
                                                                    <w:top w:val="none" w:sz="0" w:space="0" w:color="auto"/>
                                                                    <w:left w:val="none" w:sz="0" w:space="0" w:color="auto"/>
                                                                    <w:bottom w:val="none" w:sz="0" w:space="0" w:color="auto"/>
                                                                    <w:right w:val="none" w:sz="0" w:space="0" w:color="auto"/>
                                                                  </w:divBdr>
                                                                  <w:divsChild>
                                                                    <w:div w:id="1664772007">
                                                                      <w:marLeft w:val="0"/>
                                                                      <w:marRight w:val="0"/>
                                                                      <w:marTop w:val="0"/>
                                                                      <w:marBottom w:val="0"/>
                                                                      <w:divBdr>
                                                                        <w:top w:val="none" w:sz="0" w:space="0" w:color="auto"/>
                                                                        <w:left w:val="none" w:sz="0" w:space="0" w:color="auto"/>
                                                                        <w:bottom w:val="none" w:sz="0" w:space="0" w:color="auto"/>
                                                                        <w:right w:val="none" w:sz="0" w:space="0" w:color="auto"/>
                                                                      </w:divBdr>
                                                                      <w:divsChild>
                                                                        <w:div w:id="846334676">
                                                                          <w:marLeft w:val="0"/>
                                                                          <w:marRight w:val="0"/>
                                                                          <w:marTop w:val="0"/>
                                                                          <w:marBottom w:val="0"/>
                                                                          <w:divBdr>
                                                                            <w:top w:val="none" w:sz="0" w:space="0" w:color="auto"/>
                                                                            <w:left w:val="none" w:sz="0" w:space="0" w:color="auto"/>
                                                                            <w:bottom w:val="none" w:sz="0" w:space="0" w:color="auto"/>
                                                                            <w:right w:val="none" w:sz="0" w:space="0" w:color="auto"/>
                                                                          </w:divBdr>
                                                                          <w:divsChild>
                                                                            <w:div w:id="178667642">
                                                                              <w:marLeft w:val="0"/>
                                                                              <w:marRight w:val="0"/>
                                                                              <w:marTop w:val="0"/>
                                                                              <w:marBottom w:val="0"/>
                                                                              <w:divBdr>
                                                                                <w:top w:val="none" w:sz="0" w:space="0" w:color="auto"/>
                                                                                <w:left w:val="none" w:sz="0" w:space="0" w:color="auto"/>
                                                                                <w:bottom w:val="none" w:sz="0" w:space="0" w:color="auto"/>
                                                                                <w:right w:val="none" w:sz="0" w:space="0" w:color="auto"/>
                                                                              </w:divBdr>
                                                                              <w:divsChild>
                                                                                <w:div w:id="1571503075">
                                                                                  <w:marLeft w:val="0"/>
                                                                                  <w:marRight w:val="0"/>
                                                                                  <w:marTop w:val="0"/>
                                                                                  <w:marBottom w:val="0"/>
                                                                                  <w:divBdr>
                                                                                    <w:top w:val="none" w:sz="0" w:space="0" w:color="auto"/>
                                                                                    <w:left w:val="none" w:sz="0" w:space="0" w:color="auto"/>
                                                                                    <w:bottom w:val="none" w:sz="0" w:space="0" w:color="auto"/>
                                                                                    <w:right w:val="none" w:sz="0" w:space="0" w:color="auto"/>
                                                                                  </w:divBdr>
                                                                                  <w:divsChild>
                                                                                    <w:div w:id="1542789908">
                                                                                      <w:marLeft w:val="0"/>
                                                                                      <w:marRight w:val="0"/>
                                                                                      <w:marTop w:val="0"/>
                                                                                      <w:marBottom w:val="0"/>
                                                                                      <w:divBdr>
                                                                                        <w:top w:val="none" w:sz="0" w:space="0" w:color="auto"/>
                                                                                        <w:left w:val="none" w:sz="0" w:space="0" w:color="auto"/>
                                                                                        <w:bottom w:val="none" w:sz="0" w:space="0" w:color="auto"/>
                                                                                        <w:right w:val="none" w:sz="0" w:space="0" w:color="auto"/>
                                                                                      </w:divBdr>
                                                                                      <w:divsChild>
                                                                                        <w:div w:id="280848117">
                                                                                          <w:marLeft w:val="0"/>
                                                                                          <w:marRight w:val="0"/>
                                                                                          <w:marTop w:val="0"/>
                                                                                          <w:marBottom w:val="0"/>
                                                                                          <w:divBdr>
                                                                                            <w:top w:val="none" w:sz="0" w:space="0" w:color="auto"/>
                                                                                            <w:left w:val="none" w:sz="0" w:space="0" w:color="auto"/>
                                                                                            <w:bottom w:val="none" w:sz="0" w:space="0" w:color="auto"/>
                                                                                            <w:right w:val="none" w:sz="0" w:space="0" w:color="auto"/>
                                                                                          </w:divBdr>
                                                                                          <w:divsChild>
                                                                                            <w:div w:id="1527017177">
                                                                                              <w:marLeft w:val="0"/>
                                                                                              <w:marRight w:val="0"/>
                                                                                              <w:marTop w:val="0"/>
                                                                                              <w:marBottom w:val="0"/>
                                                                                              <w:divBdr>
                                                                                                <w:top w:val="none" w:sz="0" w:space="0" w:color="auto"/>
                                                                                                <w:left w:val="none" w:sz="0" w:space="0" w:color="auto"/>
                                                                                                <w:bottom w:val="none" w:sz="0" w:space="0" w:color="auto"/>
                                                                                                <w:right w:val="none" w:sz="0" w:space="0" w:color="auto"/>
                                                                                              </w:divBdr>
                                                                                              <w:divsChild>
                                                                                                <w:div w:id="4932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95550">
      <w:bodyDiv w:val="1"/>
      <w:marLeft w:val="0"/>
      <w:marRight w:val="0"/>
      <w:marTop w:val="0"/>
      <w:marBottom w:val="0"/>
      <w:divBdr>
        <w:top w:val="none" w:sz="0" w:space="0" w:color="auto"/>
        <w:left w:val="none" w:sz="0" w:space="0" w:color="auto"/>
        <w:bottom w:val="none" w:sz="0" w:space="0" w:color="auto"/>
        <w:right w:val="none" w:sz="0" w:space="0" w:color="auto"/>
      </w:divBdr>
    </w:div>
    <w:div w:id="1173450373">
      <w:bodyDiv w:val="1"/>
      <w:marLeft w:val="0"/>
      <w:marRight w:val="0"/>
      <w:marTop w:val="0"/>
      <w:marBottom w:val="0"/>
      <w:divBdr>
        <w:top w:val="none" w:sz="0" w:space="0" w:color="auto"/>
        <w:left w:val="none" w:sz="0" w:space="0" w:color="auto"/>
        <w:bottom w:val="none" w:sz="0" w:space="0" w:color="auto"/>
        <w:right w:val="none" w:sz="0" w:space="0" w:color="auto"/>
      </w:divBdr>
    </w:div>
    <w:div w:id="1248156622">
      <w:bodyDiv w:val="1"/>
      <w:marLeft w:val="0"/>
      <w:marRight w:val="0"/>
      <w:marTop w:val="0"/>
      <w:marBottom w:val="0"/>
      <w:divBdr>
        <w:top w:val="none" w:sz="0" w:space="0" w:color="auto"/>
        <w:left w:val="none" w:sz="0" w:space="0" w:color="auto"/>
        <w:bottom w:val="none" w:sz="0" w:space="0" w:color="auto"/>
        <w:right w:val="none" w:sz="0" w:space="0" w:color="auto"/>
      </w:divBdr>
    </w:div>
    <w:div w:id="1312826304">
      <w:bodyDiv w:val="1"/>
      <w:marLeft w:val="0"/>
      <w:marRight w:val="0"/>
      <w:marTop w:val="0"/>
      <w:marBottom w:val="0"/>
      <w:divBdr>
        <w:top w:val="none" w:sz="0" w:space="0" w:color="auto"/>
        <w:left w:val="none" w:sz="0" w:space="0" w:color="auto"/>
        <w:bottom w:val="none" w:sz="0" w:space="0" w:color="auto"/>
        <w:right w:val="none" w:sz="0" w:space="0" w:color="auto"/>
      </w:divBdr>
    </w:div>
    <w:div w:id="1364134859">
      <w:bodyDiv w:val="1"/>
      <w:marLeft w:val="0"/>
      <w:marRight w:val="0"/>
      <w:marTop w:val="0"/>
      <w:marBottom w:val="0"/>
      <w:divBdr>
        <w:top w:val="none" w:sz="0" w:space="0" w:color="auto"/>
        <w:left w:val="none" w:sz="0" w:space="0" w:color="auto"/>
        <w:bottom w:val="none" w:sz="0" w:space="0" w:color="auto"/>
        <w:right w:val="none" w:sz="0" w:space="0" w:color="auto"/>
      </w:divBdr>
    </w:div>
    <w:div w:id="1536771024">
      <w:bodyDiv w:val="1"/>
      <w:marLeft w:val="0"/>
      <w:marRight w:val="0"/>
      <w:marTop w:val="0"/>
      <w:marBottom w:val="0"/>
      <w:divBdr>
        <w:top w:val="none" w:sz="0" w:space="0" w:color="auto"/>
        <w:left w:val="none" w:sz="0" w:space="0" w:color="auto"/>
        <w:bottom w:val="none" w:sz="0" w:space="0" w:color="auto"/>
        <w:right w:val="none" w:sz="0" w:space="0" w:color="auto"/>
      </w:divBdr>
    </w:div>
    <w:div w:id="1603953802">
      <w:bodyDiv w:val="1"/>
      <w:marLeft w:val="0"/>
      <w:marRight w:val="0"/>
      <w:marTop w:val="0"/>
      <w:marBottom w:val="0"/>
      <w:divBdr>
        <w:top w:val="none" w:sz="0" w:space="0" w:color="auto"/>
        <w:left w:val="none" w:sz="0" w:space="0" w:color="auto"/>
        <w:bottom w:val="none" w:sz="0" w:space="0" w:color="auto"/>
        <w:right w:val="none" w:sz="0" w:space="0" w:color="auto"/>
      </w:divBdr>
    </w:div>
    <w:div w:id="1739598441">
      <w:bodyDiv w:val="1"/>
      <w:marLeft w:val="0"/>
      <w:marRight w:val="0"/>
      <w:marTop w:val="0"/>
      <w:marBottom w:val="0"/>
      <w:divBdr>
        <w:top w:val="none" w:sz="0" w:space="0" w:color="auto"/>
        <w:left w:val="none" w:sz="0" w:space="0" w:color="auto"/>
        <w:bottom w:val="none" w:sz="0" w:space="0" w:color="auto"/>
        <w:right w:val="none" w:sz="0" w:space="0" w:color="auto"/>
      </w:divBdr>
    </w:div>
    <w:div w:id="1812752810">
      <w:bodyDiv w:val="1"/>
      <w:marLeft w:val="0"/>
      <w:marRight w:val="0"/>
      <w:marTop w:val="0"/>
      <w:marBottom w:val="0"/>
      <w:divBdr>
        <w:top w:val="none" w:sz="0" w:space="0" w:color="auto"/>
        <w:left w:val="none" w:sz="0" w:space="0" w:color="auto"/>
        <w:bottom w:val="none" w:sz="0" w:space="0" w:color="auto"/>
        <w:right w:val="none" w:sz="0" w:space="0" w:color="auto"/>
      </w:divBdr>
    </w:div>
    <w:div w:id="1825077022">
      <w:bodyDiv w:val="1"/>
      <w:marLeft w:val="0"/>
      <w:marRight w:val="0"/>
      <w:marTop w:val="0"/>
      <w:marBottom w:val="0"/>
      <w:divBdr>
        <w:top w:val="none" w:sz="0" w:space="0" w:color="auto"/>
        <w:left w:val="none" w:sz="0" w:space="0" w:color="auto"/>
        <w:bottom w:val="none" w:sz="0" w:space="0" w:color="auto"/>
        <w:right w:val="none" w:sz="0" w:space="0" w:color="auto"/>
      </w:divBdr>
      <w:divsChild>
        <w:div w:id="1956326516">
          <w:marLeft w:val="0"/>
          <w:marRight w:val="0"/>
          <w:marTop w:val="780"/>
          <w:marBottom w:val="0"/>
          <w:divBdr>
            <w:top w:val="none" w:sz="0" w:space="0" w:color="auto"/>
            <w:left w:val="none" w:sz="0" w:space="0" w:color="auto"/>
            <w:bottom w:val="none" w:sz="0" w:space="0" w:color="auto"/>
            <w:right w:val="none" w:sz="0" w:space="0" w:color="auto"/>
          </w:divBdr>
          <w:divsChild>
            <w:div w:id="1618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1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search.csiro.au/nswweeds/balloon-vine/" TargetMode="External"/><Relationship Id="rId18" Type="http://schemas.openxmlformats.org/officeDocument/2006/relationships/hyperlink" Target="https://teams.microsoft.com/l/meetup-join/19%3ameeting_OGZiMWJiNzctOWFkMS00ZmRmLWJhNDAtMWFmYzhmY2Y0MDc5%40thread.v2/0?context=%7b%22Tid%22%3a%222be67eb7-400c-4b3f-a5a1-1258c0da0696%22%2c%22Oid%22%3a%22a5054f9c-276d-40d7-8d1d-375e3fd2a3aa%22%7d" TargetMode="External"/><Relationship Id="rId26" Type="http://schemas.openxmlformats.org/officeDocument/2006/relationships/hyperlink" Target="https://planthealthyear.org.au/about/plant-biosecurity-in-australia/" TargetMode="External"/><Relationship Id="rId39" Type="http://schemas.openxmlformats.org/officeDocument/2006/relationships/hyperlink" Target="https://planthealthyear.org.au/about/plant-biosecurity-in-australia/" TargetMode="External"/><Relationship Id="rId21" Type="http://schemas.openxmlformats.org/officeDocument/2006/relationships/hyperlink" Target="https://www.csiro.au/en/work-with-us/industries/agriculture/agcatalyst/agcatalyst-2021" TargetMode="External"/><Relationship Id="rId34" Type="http://schemas.openxmlformats.org/officeDocument/2006/relationships/hyperlink" Target="https://www.csiro.au/en/work-with-us/industries/agriculture/agcatalyst/agcatalyst-2021" TargetMode="External"/><Relationship Id="rId42" Type="http://schemas.openxmlformats.org/officeDocument/2006/relationships/hyperlink" Target="https://www.agriculture.gov.au/pests-diseases-weeds/report" TargetMode="External"/><Relationship Id="rId47" Type="http://schemas.openxmlformats.org/officeDocument/2006/relationships/image" Target="media/image9.jpeg"/><Relationship Id="rId50" Type="http://schemas.openxmlformats.org/officeDocument/2006/relationships/image" Target="media/image11.jpeg"/><Relationship Id="rId55" Type="http://schemas.openxmlformats.org/officeDocument/2006/relationships/image" Target="media/image14.jpeg"/><Relationship Id="rId63" Type="http://schemas.openxmlformats.org/officeDocument/2006/relationships/hyperlink" Target="mailto:ocvo@agriculture.gov.au" TargetMode="External"/><Relationship Id="rId68" Type="http://schemas.openxmlformats.org/officeDocument/2006/relationships/image" Target="media/image19.png"/><Relationship Id="rId76" Type="http://schemas.openxmlformats.org/officeDocument/2006/relationships/hyperlink" Target="mailto:ocvo@agriculture.gov.au" TargetMode="Externa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agriculture.gov.au/pests-diseases-weeds/report" TargetMode="External"/><Relationship Id="rId11" Type="http://schemas.openxmlformats.org/officeDocument/2006/relationships/image" Target="media/image3.jpeg"/><Relationship Id="rId24" Type="http://schemas.openxmlformats.org/officeDocument/2006/relationships/hyperlink" Target="https://haveyoursay.awe.gov.au/necbrdes" TargetMode="External"/><Relationship Id="rId32" Type="http://schemas.openxmlformats.org/officeDocument/2006/relationships/hyperlink" Target="https://nationallandcareconference.org.au/" TargetMode="External"/><Relationship Id="rId37" Type="http://schemas.openxmlformats.org/officeDocument/2006/relationships/hyperlink" Target="https://haveyoursay.awe.gov.au/necbrdes" TargetMode="External"/><Relationship Id="rId40" Type="http://schemas.openxmlformats.org/officeDocument/2006/relationships/hyperlink" Target="https://www.planthealthaustralia.com.au/resources/training/biosecurity-online-training/" TargetMode="External"/><Relationship Id="rId45" Type="http://schemas.openxmlformats.org/officeDocument/2006/relationships/image" Target="media/image7.jpeg"/><Relationship Id="rId53" Type="http://schemas.openxmlformats.org/officeDocument/2006/relationships/hyperlink" Target="https://www.agriculture.gov.au/biosecurity/research-innovation/program" TargetMode="External"/><Relationship Id="rId58" Type="http://schemas.openxmlformats.org/officeDocument/2006/relationships/image" Target="media/image16.jpeg"/><Relationship Id="rId66" Type="http://schemas.openxmlformats.org/officeDocument/2006/relationships/image" Target="media/image17.jpeg"/><Relationship Id="rId74" Type="http://schemas.openxmlformats.org/officeDocument/2006/relationships/hyperlink" Target="http://www.biosecurity.gov.au/" TargetMode="External"/><Relationship Id="rId79" Type="http://schemas.openxmlformats.org/officeDocument/2006/relationships/hyperlink" Target="mailto:ocvo@agriculture.gov.au" TargetMode="External"/><Relationship Id="rId5" Type="http://schemas.openxmlformats.org/officeDocument/2006/relationships/webSettings" Target="webSettings.xml"/><Relationship Id="rId61" Type="http://schemas.openxmlformats.org/officeDocument/2006/relationships/hyperlink" Target="mailto:acebo@agriculture.gov.au"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nationallandcareconference.org.au/" TargetMode="External"/><Relationship Id="rId31" Type="http://schemas.openxmlformats.org/officeDocument/2006/relationships/hyperlink" Target="https://teams.microsoft.com/l/meetup-join/19%3ameeting_OGZiMWJiNzctOWFkMS00ZmRmLWJhNDAtMWFmYzhmY2Y0MDc5%40thread.v2/0?context=%7b%22Tid%22%3a%222be67eb7-400c-4b3f-a5a1-1258c0da0696%22%2c%22Oid%22%3a%22a5054f9c-276d-40d7-8d1d-375e3fd2a3aa%22%7d" TargetMode="External"/><Relationship Id="rId44" Type="http://schemas.openxmlformats.org/officeDocument/2006/relationships/hyperlink" Target="http://agriculture.gov.au/plant/health/acppo" TargetMode="External"/><Relationship Id="rId52" Type="http://schemas.openxmlformats.org/officeDocument/2006/relationships/image" Target="media/image13.jpeg"/><Relationship Id="rId60" Type="http://schemas.openxmlformats.org/officeDocument/2006/relationships/hyperlink" Target="mailto:ocvo@agriculture.gov.au" TargetMode="External"/><Relationship Id="rId65" Type="http://schemas.openxmlformats.org/officeDocument/2006/relationships/hyperlink" Target="http://www.agriculture.gov.au/animal/health/acvo" TargetMode="External"/><Relationship Id="rId73" Type="http://schemas.openxmlformats.org/officeDocument/2006/relationships/hyperlink" Target="https://www.biosecurity.gov.au/" TargetMode="External"/><Relationship Id="rId78" Type="http://schemas.openxmlformats.org/officeDocument/2006/relationships/hyperlink" Target="mailto:acppo@agriculture.gov.au"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griculture.gov.au/biosecurity/environmental/cebo" TargetMode="External"/><Relationship Id="rId14" Type="http://schemas.openxmlformats.org/officeDocument/2006/relationships/hyperlink" Target="https://research.csiro.au/nswweeds/balloon-vine/" TargetMode="External"/><Relationship Id="rId22" Type="http://schemas.openxmlformats.org/officeDocument/2006/relationships/hyperlink" Target="http://www.biosecurity.gov.au" TargetMode="External"/><Relationship Id="rId27" Type="http://schemas.openxmlformats.org/officeDocument/2006/relationships/hyperlink" Target="https://www.planthealthaustralia.com.au/resources/training/biosecurity-online-training/" TargetMode="External"/><Relationship Id="rId30" Type="http://schemas.openxmlformats.org/officeDocument/2006/relationships/hyperlink" Target="http://www.fao.org/plant-health-2020/events/events-detail/en/c/1258706/" TargetMode="External"/><Relationship Id="rId35" Type="http://schemas.openxmlformats.org/officeDocument/2006/relationships/hyperlink" Target="http://www.biosecurity.gov.au" TargetMode="External"/><Relationship Id="rId43" Type="http://schemas.openxmlformats.org/officeDocument/2006/relationships/image" Target="media/image6.jpeg"/><Relationship Id="rId48" Type="http://schemas.openxmlformats.org/officeDocument/2006/relationships/image" Target="media/image10.jpeg"/><Relationship Id="rId56" Type="http://schemas.openxmlformats.org/officeDocument/2006/relationships/hyperlink" Target="https://www.agriculture.gov.au/pests-diseases-weeds/plant/khapra-beetle/urgent-actions" TargetMode="External"/><Relationship Id="rId64" Type="http://schemas.openxmlformats.org/officeDocument/2006/relationships/hyperlink" Target="mailto:acebo@agriculture.gov.au" TargetMode="External"/><Relationship Id="rId69" Type="http://schemas.openxmlformats.org/officeDocument/2006/relationships/image" Target="media/image20.jpg"/><Relationship Id="rId77" Type="http://schemas.openxmlformats.org/officeDocument/2006/relationships/hyperlink" Target="mailto:acebo@agriculture.gov.au" TargetMode="External"/><Relationship Id="rId8" Type="http://schemas.openxmlformats.org/officeDocument/2006/relationships/image" Target="media/image1.png"/><Relationship Id="rId51" Type="http://schemas.openxmlformats.org/officeDocument/2006/relationships/image" Target="media/image12.jpeg"/><Relationship Id="rId72" Type="http://schemas.openxmlformats.org/officeDocument/2006/relationships/image" Target="media/image22.png"/><Relationship Id="rId80" Type="http://schemas.openxmlformats.org/officeDocument/2006/relationships/hyperlink" Target="mailto:acebo@agriculture.gov.a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fao.org/plant-health-2020/events/events-detail/en/c/1258706/" TargetMode="External"/><Relationship Id="rId25" Type="http://schemas.openxmlformats.org/officeDocument/2006/relationships/hyperlink" Target="http://www.fao.org/documents/card/en/c/cb4769en" TargetMode="External"/><Relationship Id="rId33" Type="http://schemas.openxmlformats.org/officeDocument/2006/relationships/hyperlink" Target="https://www.crawfordfund.org/news/food-nutrition-security-your-invitation-to-our-2021-annual-conference/" TargetMode="External"/><Relationship Id="rId38" Type="http://schemas.openxmlformats.org/officeDocument/2006/relationships/hyperlink" Target="http://www.fao.org/documents/card/en/c/cb4769en" TargetMode="External"/><Relationship Id="rId46" Type="http://schemas.openxmlformats.org/officeDocument/2006/relationships/image" Target="media/image8.jpeg"/><Relationship Id="rId59" Type="http://schemas.openxmlformats.org/officeDocument/2006/relationships/hyperlink" Target="mailto:acppo@agriculture.gov.au" TargetMode="External"/><Relationship Id="rId67" Type="http://schemas.openxmlformats.org/officeDocument/2006/relationships/image" Target="media/image18.PNG"/><Relationship Id="rId20" Type="http://schemas.openxmlformats.org/officeDocument/2006/relationships/hyperlink" Target="https://www.crawfordfund.org/news/food-nutrition-security-your-invitation-to-our-2021-annual-conference/" TargetMode="External"/><Relationship Id="rId41" Type="http://schemas.openxmlformats.org/officeDocument/2006/relationships/hyperlink" Target="https://www.agriculture.gov.au/sites/default/files/documents/nppp-playing-cards_2.pdf" TargetMode="External"/><Relationship Id="rId54" Type="http://schemas.openxmlformats.org/officeDocument/2006/relationships/hyperlink" Target="https://www.agriculture.gov.au/pests-diseases-weeds/plant/khapra-beetle/urgent-actions" TargetMode="External"/><Relationship Id="rId62" Type="http://schemas.openxmlformats.org/officeDocument/2006/relationships/hyperlink" Target="mailto:acppo@agriculture.gov.au" TargetMode="External"/><Relationship Id="rId70" Type="http://schemas.openxmlformats.org/officeDocument/2006/relationships/hyperlink" Target="https://animalhealthmetrics.org/" TargetMode="External"/><Relationship Id="rId75" Type="http://schemas.openxmlformats.org/officeDocument/2006/relationships/hyperlink" Target="mailto:acppo@agriculture.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aveyoursay.awe.gov.au/necbrdes" TargetMode="External"/><Relationship Id="rId23" Type="http://schemas.openxmlformats.org/officeDocument/2006/relationships/hyperlink" Target="https://haveyoursay.awe.gov.au/2021-environmental-biosecurity-webinars" TargetMode="External"/><Relationship Id="rId28" Type="http://schemas.openxmlformats.org/officeDocument/2006/relationships/hyperlink" Target="https://www.agriculture.gov.au/sites/default/files/documents/nppp-playing-cards_2.pdf" TargetMode="External"/><Relationship Id="rId36" Type="http://schemas.openxmlformats.org/officeDocument/2006/relationships/hyperlink" Target="https://haveyoursay.awe.gov.au/2021-environmental-biosecurity-webinars" TargetMode="External"/><Relationship Id="rId49" Type="http://schemas.openxmlformats.org/officeDocument/2006/relationships/hyperlink" Target="https://www.agriculture.gov.au/sites/default/files/documents/nppp-playing-cards_2.pdf" TargetMode="External"/><Relationship Id="rId5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2DFA2-26C4-4981-84E6-808C82A7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14</Pages>
  <Words>4238</Words>
  <Characters>23810</Characters>
  <DocSecurity>0</DocSecurity>
  <Lines>364</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Chiefs Newsletter - June 2021 edition</dc:title>
  <dc:creator>Department of Agriculture, Water and the Environment</dc:creator>
  <cp:lastPrinted>2021-06-27T23:47:00Z</cp:lastPrinted>
  <dcterms:created xsi:type="dcterms:W3CDTF">2021-06-24T23:56:00Z</dcterms:created>
  <dcterms:modified xsi:type="dcterms:W3CDTF">2021-06-27T23:59:00Z</dcterms:modified>
</cp:coreProperties>
</file>