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9FA6F" w14:textId="77777777" w:rsidR="00C50EDC" w:rsidRPr="002B0A40" w:rsidRDefault="000467DB" w:rsidP="00EB4D08">
      <w:pPr>
        <w:pStyle w:val="Heading1"/>
        <w:numPr>
          <w:ilvl w:val="0"/>
          <w:numId w:val="0"/>
        </w:numPr>
        <w:spacing w:before="120" w:after="120"/>
        <w:rPr>
          <w:b/>
          <w:bCs w:val="0"/>
          <w:sz w:val="64"/>
          <w:szCs w:val="64"/>
        </w:rPr>
      </w:pPr>
      <w:bookmarkStart w:id="0" w:name="_Hlk69979596"/>
      <w:bookmarkStart w:id="1" w:name="_Hlk70002885"/>
      <w:r w:rsidRPr="002B0A40">
        <w:rPr>
          <w:b/>
          <w:bCs w:val="0"/>
          <w:sz w:val="64"/>
          <w:szCs w:val="64"/>
        </w:rPr>
        <w:t>Schedule of</w:t>
      </w:r>
      <w:r w:rsidR="00FB2F6D" w:rsidRPr="002B0A40">
        <w:rPr>
          <w:b/>
          <w:bCs w:val="0"/>
          <w:sz w:val="64"/>
          <w:szCs w:val="64"/>
        </w:rPr>
        <w:t xml:space="preserve"> </w:t>
      </w:r>
      <w:r w:rsidRPr="002B0A40">
        <w:rPr>
          <w:b/>
          <w:bCs w:val="0"/>
          <w:sz w:val="64"/>
          <w:szCs w:val="64"/>
        </w:rPr>
        <w:t xml:space="preserve">aircraft </w:t>
      </w:r>
      <w:proofErr w:type="spellStart"/>
      <w:r w:rsidRPr="002B0A40">
        <w:rPr>
          <w:b/>
          <w:bCs w:val="0"/>
          <w:sz w:val="64"/>
          <w:szCs w:val="64"/>
        </w:rPr>
        <w:t>disinsection</w:t>
      </w:r>
      <w:proofErr w:type="spellEnd"/>
      <w:r w:rsidRPr="002B0A40">
        <w:rPr>
          <w:b/>
          <w:bCs w:val="0"/>
          <w:sz w:val="64"/>
          <w:szCs w:val="64"/>
        </w:rPr>
        <w:t xml:space="preserve"> procedures for flights into Australia and New Zealand</w:t>
      </w:r>
      <w:bookmarkEnd w:id="0"/>
    </w:p>
    <w:bookmarkEnd w:id="1"/>
    <w:p w14:paraId="4E797FFD" w14:textId="77777777" w:rsidR="00A95A7D" w:rsidRDefault="00A95A7D" w:rsidP="00EB4D08">
      <w:pPr>
        <w:spacing w:before="120" w:after="120" w:line="240" w:lineRule="auto"/>
        <w:rPr>
          <w:rFonts w:cstheme="minorHAnsi"/>
        </w:rPr>
      </w:pPr>
    </w:p>
    <w:p w14:paraId="262FFCEE" w14:textId="77777777" w:rsidR="00D16FC3" w:rsidRPr="003A4A2D" w:rsidRDefault="000467DB" w:rsidP="00EB4D08">
      <w:pPr>
        <w:spacing w:before="120" w:after="120" w:line="240" w:lineRule="auto"/>
        <w:rPr>
          <w:rFonts w:cstheme="minorHAnsi"/>
        </w:rPr>
      </w:pPr>
      <w:r w:rsidRPr="003A4A2D">
        <w:rPr>
          <w:rFonts w:cstheme="minorHAnsi"/>
        </w:rPr>
        <w:t xml:space="preserve">This Schedule gives effect to the approved aircraft </w:t>
      </w:r>
      <w:proofErr w:type="spellStart"/>
      <w:r w:rsidRPr="003A4A2D">
        <w:rPr>
          <w:rFonts w:cstheme="minorHAnsi"/>
        </w:rPr>
        <w:t>disinsection</w:t>
      </w:r>
      <w:proofErr w:type="spellEnd"/>
      <w:r w:rsidRPr="003A4A2D">
        <w:rPr>
          <w:rFonts w:cstheme="minorHAnsi"/>
        </w:rPr>
        <w:t xml:space="preserve"> methods and procedures for flights arriving </w:t>
      </w:r>
      <w:proofErr w:type="gramStart"/>
      <w:r w:rsidRPr="003A4A2D">
        <w:rPr>
          <w:rFonts w:cstheme="minorHAnsi"/>
        </w:rPr>
        <w:t>into</w:t>
      </w:r>
      <w:proofErr w:type="gramEnd"/>
      <w:r w:rsidRPr="003A4A2D">
        <w:rPr>
          <w:rFonts w:cstheme="minorHAnsi"/>
        </w:rPr>
        <w:t xml:space="preserve"> Australia and New Zealand through:</w:t>
      </w:r>
    </w:p>
    <w:p w14:paraId="1A06FF25" w14:textId="75EDF4F2" w:rsidR="00D16FC3" w:rsidRPr="003A4A2D" w:rsidRDefault="000467DB" w:rsidP="002C2DA4">
      <w:pPr>
        <w:pStyle w:val="ListParagraph"/>
        <w:numPr>
          <w:ilvl w:val="0"/>
          <w:numId w:val="9"/>
        </w:numPr>
        <w:spacing w:before="120" w:after="120"/>
        <w:ind w:left="714" w:hanging="357"/>
        <w:rPr>
          <w:rFonts w:ascii="Cambria" w:hAnsi="Cambria" w:cstheme="minorHAnsi"/>
        </w:rPr>
      </w:pPr>
      <w:r w:rsidRPr="003A4A2D">
        <w:rPr>
          <w:rFonts w:ascii="Cambria" w:hAnsi="Cambria" w:cstheme="minorHAnsi"/>
        </w:rPr>
        <w:t xml:space="preserve">adoption of the </w:t>
      </w:r>
      <w:bookmarkStart w:id="2" w:name="_Hlk69466685"/>
      <w:bookmarkStart w:id="3" w:name="_Hlk70598490"/>
      <w:r w:rsidR="00875CCB" w:rsidRPr="00875CCB">
        <w:rPr>
          <w:rFonts w:ascii="Cambria" w:hAnsi="Cambria" w:cstheme="minorHAnsi"/>
        </w:rPr>
        <w:t xml:space="preserve">World Health Organization (WHO) aircraft </w:t>
      </w:r>
      <w:proofErr w:type="spellStart"/>
      <w:r w:rsidR="00875CCB" w:rsidRPr="00875CCB">
        <w:rPr>
          <w:rFonts w:ascii="Cambria" w:hAnsi="Cambria" w:cstheme="minorHAnsi"/>
        </w:rPr>
        <w:t>disinsection</w:t>
      </w:r>
      <w:proofErr w:type="spellEnd"/>
      <w:r w:rsidR="00875CCB" w:rsidRPr="00875CCB">
        <w:rPr>
          <w:rFonts w:ascii="Cambria" w:hAnsi="Cambria" w:cstheme="minorHAnsi"/>
        </w:rPr>
        <w:t xml:space="preserve"> methods and procedures</w:t>
      </w:r>
      <w:bookmarkEnd w:id="2"/>
      <w:bookmarkEnd w:id="3"/>
      <w:r w:rsidR="0099668E">
        <w:rPr>
          <w:rFonts w:ascii="Cambria" w:hAnsi="Cambria" w:cstheme="minorHAnsi"/>
        </w:rPr>
        <w:t xml:space="preserve"> 2</w:t>
      </w:r>
      <w:r w:rsidR="0099668E" w:rsidRPr="00D06539">
        <w:rPr>
          <w:rFonts w:ascii="Cambria" w:hAnsi="Cambria" w:cstheme="minorHAnsi"/>
          <w:vertAlign w:val="superscript"/>
        </w:rPr>
        <w:t>nd</w:t>
      </w:r>
      <w:r w:rsidR="0099668E">
        <w:rPr>
          <w:rFonts w:ascii="Cambria" w:hAnsi="Cambria" w:cstheme="minorHAnsi"/>
        </w:rPr>
        <w:t xml:space="preserve"> Edition</w:t>
      </w:r>
      <w:r>
        <w:rPr>
          <w:rStyle w:val="FootnoteReference"/>
          <w:rFonts w:ascii="Cambria" w:hAnsi="Cambria" w:cstheme="minorHAnsi"/>
        </w:rPr>
        <w:footnoteReference w:id="2"/>
      </w:r>
      <w:r w:rsidRPr="003A4A2D">
        <w:rPr>
          <w:rFonts w:ascii="Cambria" w:hAnsi="Cambria" w:cstheme="minorHAnsi"/>
        </w:rPr>
        <w:t xml:space="preserve"> as the </w:t>
      </w:r>
      <w:r w:rsidR="00C10225" w:rsidRPr="003A4A2D">
        <w:rPr>
          <w:rFonts w:ascii="Cambria" w:hAnsi="Cambria" w:cstheme="minorHAnsi"/>
        </w:rPr>
        <w:t xml:space="preserve">base </w:t>
      </w:r>
      <w:r w:rsidRPr="003A4A2D">
        <w:rPr>
          <w:rFonts w:ascii="Cambria" w:hAnsi="Cambria" w:cstheme="minorHAnsi"/>
        </w:rPr>
        <w:t>standard</w:t>
      </w:r>
    </w:p>
    <w:p w14:paraId="1976E943" w14:textId="2669EC4A" w:rsidR="00652D6B" w:rsidRDefault="000467DB" w:rsidP="002C2DA4">
      <w:pPr>
        <w:pStyle w:val="ListParagraph"/>
        <w:numPr>
          <w:ilvl w:val="0"/>
          <w:numId w:val="9"/>
        </w:numPr>
        <w:spacing w:before="120" w:after="120"/>
        <w:ind w:left="714" w:hanging="357"/>
        <w:rPr>
          <w:rFonts w:ascii="Cambria" w:hAnsi="Cambria" w:cstheme="minorHAnsi"/>
        </w:rPr>
      </w:pPr>
      <w:r w:rsidRPr="003A4A2D">
        <w:rPr>
          <w:rFonts w:ascii="Cambria" w:hAnsi="Cambria" w:cstheme="minorHAnsi"/>
        </w:rPr>
        <w:t xml:space="preserve">additional requirements for Australia and New Zealand detailed in this </w:t>
      </w:r>
      <w:r w:rsidR="00C06E34">
        <w:rPr>
          <w:rFonts w:ascii="Cambria" w:hAnsi="Cambria" w:cstheme="minorHAnsi"/>
        </w:rPr>
        <w:t>document,</w:t>
      </w:r>
      <w:r w:rsidR="001F7F38" w:rsidRPr="003A4A2D">
        <w:rPr>
          <w:rFonts w:ascii="Cambria" w:hAnsi="Cambria" w:cstheme="minorHAnsi"/>
        </w:rPr>
        <w:t xml:space="preserve"> </w:t>
      </w:r>
      <w:r w:rsidRPr="003A4A2D">
        <w:rPr>
          <w:rFonts w:ascii="Cambria" w:hAnsi="Cambria" w:cstheme="minorHAnsi"/>
        </w:rPr>
        <w:t xml:space="preserve">including </w:t>
      </w:r>
      <w:r w:rsidRPr="003C104F">
        <w:rPr>
          <w:rFonts w:ascii="Cambria" w:hAnsi="Cambria" w:cstheme="minorHAnsi"/>
          <w:i/>
          <w:iCs/>
        </w:rPr>
        <w:t>points of difference</w:t>
      </w:r>
      <w:r w:rsidR="00E7368D">
        <w:rPr>
          <w:rFonts w:ascii="Cambria" w:hAnsi="Cambria" w:cstheme="minorHAnsi"/>
        </w:rPr>
        <w:t>:</w:t>
      </w:r>
    </w:p>
    <w:p w14:paraId="5A7EF227" w14:textId="44DAE126" w:rsidR="00E92EE2" w:rsidRDefault="00E92EE2" w:rsidP="002C2DA4">
      <w:pPr>
        <w:pStyle w:val="ListParagraph"/>
        <w:numPr>
          <w:ilvl w:val="1"/>
          <w:numId w:val="9"/>
        </w:numPr>
        <w:spacing w:before="120" w:after="120"/>
        <w:rPr>
          <w:rFonts w:ascii="Cambria" w:hAnsi="Cambria" w:cstheme="minorHAnsi"/>
        </w:rPr>
      </w:pPr>
      <w:r>
        <w:rPr>
          <w:rFonts w:ascii="Cambria" w:hAnsi="Cambria" w:cstheme="minorHAnsi"/>
        </w:rPr>
        <w:t xml:space="preserve">holds must be treated with either residual treatment or the combination </w:t>
      </w:r>
      <w:proofErr w:type="gramStart"/>
      <w:r>
        <w:rPr>
          <w:rFonts w:ascii="Cambria" w:hAnsi="Cambria" w:cstheme="minorHAnsi"/>
        </w:rPr>
        <w:t>aerosol</w:t>
      </w:r>
      <w:proofErr w:type="gramEnd"/>
    </w:p>
    <w:p w14:paraId="242B585D" w14:textId="0A2D6BF3" w:rsidR="00E92EE2" w:rsidRDefault="005141C6" w:rsidP="002C2DA4">
      <w:pPr>
        <w:pStyle w:val="ListParagraph"/>
        <w:numPr>
          <w:ilvl w:val="2"/>
          <w:numId w:val="9"/>
        </w:numPr>
        <w:spacing w:before="120" w:after="120"/>
        <w:rPr>
          <w:rFonts w:ascii="Cambria" w:hAnsi="Cambria" w:cstheme="minorHAnsi"/>
        </w:rPr>
      </w:pPr>
      <w:r>
        <w:rPr>
          <w:rFonts w:ascii="Cambria" w:hAnsi="Cambria" w:cstheme="minorHAnsi"/>
        </w:rPr>
        <w:t>Permethrin</w:t>
      </w:r>
      <w:r w:rsidR="00E92EE2">
        <w:rPr>
          <w:rFonts w:ascii="Cambria" w:hAnsi="Cambria" w:cstheme="minorHAnsi"/>
        </w:rPr>
        <w:t xml:space="preserve"> 2% and d-phenothrin 2% (</w:t>
      </w:r>
      <w:bookmarkStart w:id="4" w:name="_Hlk167377793"/>
      <w:r w:rsidR="00E92EE2">
        <w:rPr>
          <w:rFonts w:ascii="Cambria" w:hAnsi="Cambria" w:cstheme="minorHAnsi"/>
        </w:rPr>
        <w:t xml:space="preserve">or </w:t>
      </w:r>
      <w:r w:rsidR="00E92EE2" w:rsidRPr="00490B95">
        <w:rPr>
          <w:rFonts w:ascii="Cambria" w:hAnsi="Cambria" w:cstheme="minorHAnsi"/>
        </w:rPr>
        <w:t>1</w:t>
      </w:r>
      <w:r w:rsidR="00E92EE2" w:rsidRPr="00F345B2">
        <w:rPr>
          <w:rFonts w:ascii="Cambria" w:hAnsi="Cambria" w:cstheme="minorHAnsi"/>
          <w:i/>
          <w:iCs/>
        </w:rPr>
        <w:t>R</w:t>
      </w:r>
      <w:r w:rsidR="00E92EE2">
        <w:rPr>
          <w:rFonts w:ascii="Cambria" w:hAnsi="Cambria" w:cstheme="minorHAnsi"/>
          <w:i/>
          <w:iCs/>
        </w:rPr>
        <w:t>-trans-</w:t>
      </w:r>
      <w:r w:rsidR="00E92EE2">
        <w:rPr>
          <w:rFonts w:ascii="Cambria" w:hAnsi="Cambria" w:cstheme="minorHAnsi"/>
        </w:rPr>
        <w:t>phenothrin</w:t>
      </w:r>
      <w:bookmarkEnd w:id="4"/>
      <w:r w:rsidR="00E92EE2">
        <w:rPr>
          <w:rFonts w:ascii="Cambria" w:hAnsi="Cambria" w:cstheme="minorHAnsi"/>
        </w:rPr>
        <w:t>)</w:t>
      </w:r>
    </w:p>
    <w:p w14:paraId="753FF6AB" w14:textId="1BFC44C0" w:rsidR="00CF53CE" w:rsidRDefault="000467DB" w:rsidP="002C2DA4">
      <w:pPr>
        <w:pStyle w:val="ListParagraph"/>
        <w:numPr>
          <w:ilvl w:val="1"/>
          <w:numId w:val="9"/>
        </w:numPr>
        <w:spacing w:before="120" w:after="120"/>
        <w:rPr>
          <w:rFonts w:ascii="Cambria" w:hAnsi="Cambria" w:cstheme="minorHAnsi"/>
        </w:rPr>
      </w:pPr>
      <w:r>
        <w:rPr>
          <w:rFonts w:ascii="Cambria" w:hAnsi="Cambria" w:cstheme="minorHAnsi"/>
        </w:rPr>
        <w:t xml:space="preserve">use of </w:t>
      </w:r>
      <w:r w:rsidR="00305C52">
        <w:rPr>
          <w:rFonts w:ascii="Cambria" w:hAnsi="Cambria" w:cstheme="minorHAnsi"/>
        </w:rPr>
        <w:t>prescribed</w:t>
      </w:r>
      <w:r>
        <w:rPr>
          <w:rFonts w:ascii="Cambria" w:hAnsi="Cambria" w:cstheme="minorHAnsi"/>
        </w:rPr>
        <w:t xml:space="preserve"> </w:t>
      </w:r>
      <w:proofErr w:type="spellStart"/>
      <w:r w:rsidR="00305C52">
        <w:rPr>
          <w:rFonts w:ascii="Cambria" w:hAnsi="Cambria" w:cstheme="minorHAnsi"/>
        </w:rPr>
        <w:t>disinsection</w:t>
      </w:r>
      <w:proofErr w:type="spellEnd"/>
      <w:r>
        <w:rPr>
          <w:rFonts w:ascii="Cambria" w:hAnsi="Cambria" w:cstheme="minorHAnsi"/>
        </w:rPr>
        <w:t xml:space="preserve"> certificate templates available within this document</w:t>
      </w:r>
      <w:r w:rsidR="009724CC">
        <w:rPr>
          <w:rFonts w:ascii="Cambria" w:hAnsi="Cambria" w:cstheme="minorHAnsi"/>
        </w:rPr>
        <w:t xml:space="preserve"> – refer to treatment method certification and Appendices A, B and C</w:t>
      </w:r>
    </w:p>
    <w:p w14:paraId="3F142788" w14:textId="37E63A57" w:rsidR="00EE5D45" w:rsidRPr="00D06539" w:rsidRDefault="00EE5D45" w:rsidP="002C2DA4">
      <w:pPr>
        <w:pStyle w:val="ListParagraph"/>
        <w:numPr>
          <w:ilvl w:val="1"/>
          <w:numId w:val="9"/>
        </w:numPr>
        <w:spacing w:before="120" w:after="120"/>
        <w:rPr>
          <w:rFonts w:ascii="Cambria" w:hAnsi="Cambria" w:cstheme="minorHAnsi"/>
        </w:rPr>
      </w:pPr>
      <w:r>
        <w:rPr>
          <w:rFonts w:ascii="Cambria" w:hAnsi="Cambria" w:cstheme="minorHAnsi"/>
        </w:rPr>
        <w:t xml:space="preserve">pre-requisite restrictions and conditions for airlines using Residual (RD) or Pre-embarkation </w:t>
      </w:r>
      <w:proofErr w:type="spellStart"/>
      <w:r>
        <w:rPr>
          <w:rFonts w:ascii="Cambria" w:hAnsi="Cambria" w:cstheme="minorHAnsi"/>
        </w:rPr>
        <w:t>disinsection</w:t>
      </w:r>
      <w:proofErr w:type="spellEnd"/>
      <w:r>
        <w:rPr>
          <w:rFonts w:ascii="Cambria" w:hAnsi="Cambria" w:cstheme="minorHAnsi"/>
        </w:rPr>
        <w:t xml:space="preserve"> (PED) methods for arrival in Australia and New Zealand</w:t>
      </w:r>
    </w:p>
    <w:p w14:paraId="7FE522AA" w14:textId="7C13370A" w:rsidR="009724CC" w:rsidRDefault="009F44DC" w:rsidP="002C2DA4">
      <w:pPr>
        <w:pStyle w:val="ListParagraph"/>
        <w:numPr>
          <w:ilvl w:val="1"/>
          <w:numId w:val="9"/>
        </w:numPr>
        <w:spacing w:before="120" w:after="120"/>
        <w:rPr>
          <w:rFonts w:ascii="Cambria" w:hAnsi="Cambria" w:cstheme="minorHAnsi"/>
        </w:rPr>
      </w:pPr>
      <w:r>
        <w:rPr>
          <w:rFonts w:ascii="Cambria" w:hAnsi="Cambria" w:cstheme="minorHAnsi"/>
        </w:rPr>
        <w:t>s</w:t>
      </w:r>
      <w:r w:rsidR="00EE5D45">
        <w:rPr>
          <w:rFonts w:ascii="Cambria" w:hAnsi="Cambria" w:cstheme="minorHAnsi"/>
        </w:rPr>
        <w:t xml:space="preserve">cheduled airlines using the Pre-Departure </w:t>
      </w:r>
      <w:proofErr w:type="spellStart"/>
      <w:r w:rsidR="00EE5D45">
        <w:rPr>
          <w:rFonts w:ascii="Cambria" w:hAnsi="Cambria" w:cstheme="minorHAnsi"/>
        </w:rPr>
        <w:t>Disinsection</w:t>
      </w:r>
      <w:proofErr w:type="spellEnd"/>
      <w:r w:rsidR="00EE5D45">
        <w:rPr>
          <w:rFonts w:ascii="Cambria" w:hAnsi="Cambria" w:cstheme="minorHAnsi"/>
        </w:rPr>
        <w:t xml:space="preserve"> (PDD) Method are to prepare and submit aircraft </w:t>
      </w:r>
      <w:proofErr w:type="spellStart"/>
      <w:r w:rsidR="00EE5D45">
        <w:rPr>
          <w:rFonts w:ascii="Cambria" w:hAnsi="Cambria" w:cstheme="minorHAnsi"/>
        </w:rPr>
        <w:t>disinsection</w:t>
      </w:r>
      <w:proofErr w:type="spellEnd"/>
      <w:r w:rsidR="00EE5D45">
        <w:rPr>
          <w:rFonts w:ascii="Cambria" w:hAnsi="Cambria" w:cstheme="minorHAnsi"/>
        </w:rPr>
        <w:t xml:space="preserve"> procedures for </w:t>
      </w:r>
      <w:proofErr w:type="gramStart"/>
      <w:r w:rsidR="00EE5D45">
        <w:rPr>
          <w:rFonts w:ascii="Cambria" w:hAnsi="Cambria" w:cstheme="minorHAnsi"/>
        </w:rPr>
        <w:t>review</w:t>
      </w:r>
      <w:proofErr w:type="gramEnd"/>
    </w:p>
    <w:p w14:paraId="0D307535" w14:textId="58ECC12A" w:rsidR="00EE5D45" w:rsidRPr="007C425C" w:rsidRDefault="009724CC" w:rsidP="002C2DA4">
      <w:pPr>
        <w:pStyle w:val="ListParagraph"/>
        <w:numPr>
          <w:ilvl w:val="1"/>
          <w:numId w:val="9"/>
        </w:numPr>
        <w:spacing w:before="120" w:after="120"/>
        <w:rPr>
          <w:rFonts w:ascii="Cambria" w:hAnsi="Cambria" w:cstheme="minorHAnsi"/>
        </w:rPr>
      </w:pPr>
      <w:r w:rsidRPr="003A4A2D">
        <w:rPr>
          <w:rFonts w:ascii="Cambria" w:hAnsi="Cambria" w:cstheme="minorHAnsi"/>
        </w:rPr>
        <w:t>other information relevant to biosecurity controls, measures and compliance standards for Australia and New Zealand</w:t>
      </w:r>
      <w:r w:rsidR="0004298F">
        <w:rPr>
          <w:rFonts w:ascii="Cambria" w:hAnsi="Cambria" w:cstheme="minorHAnsi"/>
        </w:rPr>
        <w:t>.</w:t>
      </w:r>
    </w:p>
    <w:p w14:paraId="03BAD5CC" w14:textId="1AF7A5B0" w:rsidR="00180AA7" w:rsidRDefault="000467DB" w:rsidP="00EB4D08">
      <w:pPr>
        <w:spacing w:before="120" w:after="120" w:line="240" w:lineRule="auto"/>
        <w:rPr>
          <w:rFonts w:cstheme="minorHAnsi"/>
        </w:rPr>
      </w:pPr>
      <w:bookmarkStart w:id="5" w:name="_Hlk70598530"/>
      <w:r w:rsidRPr="003A4A2D">
        <w:rPr>
          <w:rFonts w:cstheme="minorHAnsi"/>
        </w:rPr>
        <w:t>Th</w:t>
      </w:r>
      <w:r w:rsidR="00737CD4">
        <w:rPr>
          <w:rFonts w:cstheme="minorHAnsi"/>
        </w:rPr>
        <w:t>e</w:t>
      </w:r>
      <w:r w:rsidRPr="003A4A2D">
        <w:rPr>
          <w:rFonts w:cstheme="minorHAnsi"/>
        </w:rPr>
        <w:t xml:space="preserve"> Schedule </w:t>
      </w:r>
      <w:r w:rsidR="00B7570C">
        <w:rPr>
          <w:rFonts w:cstheme="minorHAnsi"/>
        </w:rPr>
        <w:t xml:space="preserve">must </w:t>
      </w:r>
      <w:r w:rsidR="00B7570C" w:rsidRPr="003A4A2D">
        <w:rPr>
          <w:rFonts w:cstheme="minorHAnsi"/>
        </w:rPr>
        <w:t>be</w:t>
      </w:r>
      <w:r w:rsidRPr="003A4A2D">
        <w:rPr>
          <w:rFonts w:cstheme="minorHAnsi"/>
        </w:rPr>
        <w:t xml:space="preserve"> read in conjunction with the </w:t>
      </w:r>
      <w:r w:rsidR="00875CCB" w:rsidRPr="00FA34B8">
        <w:rPr>
          <w:rFonts w:eastAsia="Calibri" w:cs="Calibri"/>
          <w:i/>
          <w:iCs/>
        </w:rPr>
        <w:t xml:space="preserve">World Health Organization (WHO) aircraft </w:t>
      </w:r>
      <w:proofErr w:type="spellStart"/>
      <w:r w:rsidR="00875CCB" w:rsidRPr="00FA34B8">
        <w:rPr>
          <w:rFonts w:eastAsia="Calibri" w:cs="Calibri"/>
          <w:i/>
          <w:iCs/>
        </w:rPr>
        <w:t>disinsection</w:t>
      </w:r>
      <w:proofErr w:type="spellEnd"/>
      <w:r w:rsidR="00875CCB" w:rsidRPr="00FA34B8">
        <w:rPr>
          <w:rFonts w:eastAsia="Calibri" w:cs="Calibri"/>
          <w:i/>
          <w:iCs/>
        </w:rPr>
        <w:t xml:space="preserve"> methods and procedures</w:t>
      </w:r>
      <w:r w:rsidR="00EE5D45">
        <w:rPr>
          <w:rFonts w:eastAsia="Calibri" w:cs="Calibri"/>
          <w:i/>
          <w:iCs/>
        </w:rPr>
        <w:t xml:space="preserve"> (2</w:t>
      </w:r>
      <w:r w:rsidR="00EE5D45" w:rsidRPr="00D06539">
        <w:rPr>
          <w:rFonts w:eastAsia="Calibri" w:cs="Calibri"/>
          <w:i/>
          <w:iCs/>
          <w:vertAlign w:val="superscript"/>
        </w:rPr>
        <w:t>nd</w:t>
      </w:r>
      <w:r w:rsidR="00EE5D45">
        <w:rPr>
          <w:rFonts w:eastAsia="Calibri" w:cs="Calibri"/>
          <w:i/>
          <w:iCs/>
        </w:rPr>
        <w:t xml:space="preserve"> Edition)</w:t>
      </w:r>
      <w:r w:rsidR="002F4D67" w:rsidRPr="00FA34B8">
        <w:rPr>
          <w:rFonts w:eastAsia="Calibri" w:cs="Calibri"/>
          <w:i/>
          <w:iCs/>
        </w:rPr>
        <w:t xml:space="preserve"> </w:t>
      </w:r>
      <w:r w:rsidRPr="00FA34B8">
        <w:rPr>
          <w:rFonts w:cstheme="minorHAnsi"/>
        </w:rPr>
        <w:t>as the standard</w:t>
      </w:r>
      <w:r w:rsidR="00010E63">
        <w:rPr>
          <w:rFonts w:cstheme="minorHAnsi"/>
        </w:rPr>
        <w:t xml:space="preserve"> for Australia and New Zealand</w:t>
      </w:r>
      <w:r w:rsidRPr="003A4A2D">
        <w:rPr>
          <w:rFonts w:cstheme="minorHAnsi"/>
        </w:rPr>
        <w:t xml:space="preserve">. Any specific information contained in this Schedule is to be taken to override the </w:t>
      </w:r>
      <w:r w:rsidR="00875CCB" w:rsidRPr="00FA34B8">
        <w:rPr>
          <w:i/>
          <w:iCs/>
        </w:rPr>
        <w:t xml:space="preserve">World Health Organization (WHO) aircraft </w:t>
      </w:r>
      <w:proofErr w:type="spellStart"/>
      <w:r w:rsidR="00875CCB" w:rsidRPr="00FA34B8">
        <w:rPr>
          <w:i/>
          <w:iCs/>
        </w:rPr>
        <w:t>disinsection</w:t>
      </w:r>
      <w:proofErr w:type="spellEnd"/>
      <w:r w:rsidR="00875CCB" w:rsidRPr="00FA34B8">
        <w:rPr>
          <w:i/>
          <w:iCs/>
        </w:rPr>
        <w:t xml:space="preserve"> methods and procedures</w:t>
      </w:r>
      <w:r w:rsidR="00875CCB">
        <w:t xml:space="preserve"> </w:t>
      </w:r>
      <w:r w:rsidRPr="003A4A2D">
        <w:rPr>
          <w:rFonts w:cstheme="minorHAnsi"/>
        </w:rPr>
        <w:t xml:space="preserve">for aircraft operators to comply with </w:t>
      </w:r>
      <w:r w:rsidR="00EE5D45">
        <w:rPr>
          <w:rFonts w:cstheme="minorHAnsi"/>
        </w:rPr>
        <w:t xml:space="preserve">those </w:t>
      </w:r>
      <w:proofErr w:type="spellStart"/>
      <w:r w:rsidRPr="003A4A2D">
        <w:rPr>
          <w:rFonts w:cstheme="minorHAnsi"/>
        </w:rPr>
        <w:t>disinsection</w:t>
      </w:r>
      <w:proofErr w:type="spellEnd"/>
      <w:r w:rsidRPr="003A4A2D">
        <w:rPr>
          <w:rFonts w:cstheme="minorHAnsi"/>
        </w:rPr>
        <w:t xml:space="preserve"> requirements</w:t>
      </w:r>
      <w:r w:rsidR="00EE5D45">
        <w:rPr>
          <w:rFonts w:cstheme="minorHAnsi"/>
        </w:rPr>
        <w:t xml:space="preserve"> specific for arrival in Australia and New Zealand</w:t>
      </w:r>
      <w:r w:rsidRPr="003A4A2D">
        <w:rPr>
          <w:rFonts w:cstheme="minorHAnsi"/>
        </w:rPr>
        <w:t xml:space="preserve">. </w:t>
      </w:r>
    </w:p>
    <w:bookmarkEnd w:id="5"/>
    <w:p w14:paraId="31A8A490" w14:textId="5EA4DC8E" w:rsidR="00A95A7D" w:rsidRPr="00EB4D08" w:rsidRDefault="000467DB" w:rsidP="00EB4D08">
      <w:pPr>
        <w:spacing w:before="120" w:after="120" w:line="240" w:lineRule="auto"/>
        <w:rPr>
          <w:b/>
        </w:rPr>
      </w:pPr>
      <w:r w:rsidRPr="00EB4D08">
        <w:rPr>
          <w:rFonts w:cstheme="minorHAnsi"/>
          <w:b/>
          <w:bCs/>
        </w:rPr>
        <w:t>Australia Only:</w:t>
      </w:r>
      <w:r w:rsidRPr="00EB4D08">
        <w:rPr>
          <w:rFonts w:cstheme="minorHAnsi"/>
        </w:rPr>
        <w:t xml:space="preserve"> </w:t>
      </w:r>
      <w:bookmarkStart w:id="6" w:name="_Hlk142616624"/>
      <w:r w:rsidRPr="00EB4D08">
        <w:rPr>
          <w:rFonts w:cstheme="minorHAnsi"/>
        </w:rPr>
        <w:t>This</w:t>
      </w:r>
      <w:r w:rsidRPr="00EB4D08">
        <w:rPr>
          <w:rFonts w:cstheme="minorHAnsi"/>
          <w:i/>
          <w:iCs/>
        </w:rPr>
        <w:t xml:space="preserve"> </w:t>
      </w:r>
      <w:r w:rsidR="00E81D09" w:rsidRPr="00EB4D08">
        <w:rPr>
          <w:rFonts w:cstheme="minorHAnsi"/>
          <w:i/>
          <w:iCs/>
        </w:rPr>
        <w:t>Schedule</w:t>
      </w:r>
      <w:r w:rsidR="002B0A40" w:rsidRPr="00EB4D08">
        <w:rPr>
          <w:rFonts w:cstheme="minorHAnsi"/>
          <w:i/>
          <w:iCs/>
        </w:rPr>
        <w:t>,</w:t>
      </w:r>
      <w:r w:rsidR="00E81D09" w:rsidRPr="00EB4D08">
        <w:rPr>
          <w:rFonts w:cstheme="minorHAnsi"/>
        </w:rPr>
        <w:t xml:space="preserve"> </w:t>
      </w:r>
      <w:r w:rsidR="00A70B31" w:rsidRPr="00EB4D08">
        <w:rPr>
          <w:rFonts w:cstheme="minorHAnsi"/>
        </w:rPr>
        <w:t xml:space="preserve">read in conjunction with the </w:t>
      </w:r>
      <w:r w:rsidR="00A70B31" w:rsidRPr="00EB4D08">
        <w:rPr>
          <w:rFonts w:eastAsia="Calibri" w:cs="Calibri"/>
          <w:i/>
          <w:iCs/>
        </w:rPr>
        <w:t xml:space="preserve">World Health Organization (WHO) aircraft </w:t>
      </w:r>
      <w:proofErr w:type="spellStart"/>
      <w:r w:rsidR="00A70B31" w:rsidRPr="00EB4D08">
        <w:rPr>
          <w:rFonts w:eastAsia="Calibri" w:cs="Calibri"/>
          <w:i/>
          <w:iCs/>
        </w:rPr>
        <w:t>disinsection</w:t>
      </w:r>
      <w:proofErr w:type="spellEnd"/>
      <w:r w:rsidR="00A70B31" w:rsidRPr="00EB4D08">
        <w:rPr>
          <w:rFonts w:eastAsia="Calibri" w:cs="Calibri"/>
          <w:i/>
          <w:iCs/>
        </w:rPr>
        <w:t xml:space="preserve"> methods and procedures</w:t>
      </w:r>
      <w:r w:rsidR="002B0A40" w:rsidRPr="00EB4D08">
        <w:rPr>
          <w:rFonts w:eastAsia="Calibri" w:cs="Calibri"/>
          <w:i/>
          <w:iCs/>
        </w:rPr>
        <w:t>,</w:t>
      </w:r>
      <w:r w:rsidR="00A70B31" w:rsidRPr="00EB4D08">
        <w:rPr>
          <w:rFonts w:eastAsia="Calibri" w:cs="Calibri"/>
          <w:i/>
          <w:iCs/>
        </w:rPr>
        <w:t xml:space="preserve"> </w:t>
      </w:r>
      <w:r w:rsidRPr="00EB4D08">
        <w:rPr>
          <w:rFonts w:cstheme="minorHAnsi"/>
        </w:rPr>
        <w:t xml:space="preserve">will define the aircraft </w:t>
      </w:r>
      <w:proofErr w:type="spellStart"/>
      <w:r w:rsidRPr="00EB4D08">
        <w:rPr>
          <w:rFonts w:cstheme="minorHAnsi"/>
        </w:rPr>
        <w:t>disinsection</w:t>
      </w:r>
      <w:proofErr w:type="spellEnd"/>
      <w:r w:rsidRPr="00EB4D08">
        <w:rPr>
          <w:rFonts w:cstheme="minorHAnsi"/>
        </w:rPr>
        <w:t xml:space="preserve"> methods </w:t>
      </w:r>
      <w:r w:rsidR="00EE5D45" w:rsidRPr="00EB4D08">
        <w:rPr>
          <w:rFonts w:cstheme="minorHAnsi"/>
        </w:rPr>
        <w:t xml:space="preserve">and procedures </w:t>
      </w:r>
      <w:r w:rsidRPr="00EB4D08">
        <w:rPr>
          <w:rFonts w:cstheme="minorHAnsi"/>
        </w:rPr>
        <w:t xml:space="preserve">approved by the Director of Human Biosecurity, Department of </w:t>
      </w:r>
      <w:proofErr w:type="gramStart"/>
      <w:r w:rsidRPr="00EB4D08">
        <w:rPr>
          <w:rFonts w:cstheme="minorHAnsi"/>
        </w:rPr>
        <w:t>Health</w:t>
      </w:r>
      <w:proofErr w:type="gramEnd"/>
      <w:r w:rsidRPr="00EB4D08">
        <w:rPr>
          <w:rFonts w:cstheme="minorHAnsi"/>
        </w:rPr>
        <w:t xml:space="preserve"> </w:t>
      </w:r>
      <w:r w:rsidR="005A70BB">
        <w:rPr>
          <w:rFonts w:cstheme="minorHAnsi"/>
        </w:rPr>
        <w:t xml:space="preserve">and Aged Care </w:t>
      </w:r>
      <w:r w:rsidRPr="00EB4D08">
        <w:rPr>
          <w:rFonts w:cstheme="minorHAnsi"/>
        </w:rPr>
        <w:t xml:space="preserve">under the </w:t>
      </w:r>
      <w:r w:rsidRPr="00EB4D08">
        <w:rPr>
          <w:i/>
          <w:iCs/>
        </w:rPr>
        <w:t xml:space="preserve">Biosecurity </w:t>
      </w:r>
      <w:r w:rsidR="00EE4BA5" w:rsidRPr="00EB4D08">
        <w:rPr>
          <w:i/>
          <w:iCs/>
        </w:rPr>
        <w:t xml:space="preserve">(Human Health) </w:t>
      </w:r>
      <w:r w:rsidRPr="00EB4D08">
        <w:rPr>
          <w:i/>
          <w:iCs/>
        </w:rPr>
        <w:t>Regulation 2016</w:t>
      </w:r>
      <w:r w:rsidRPr="00EB4D08">
        <w:t xml:space="preserve"> section 7 (2).</w:t>
      </w:r>
      <w:r w:rsidR="00EE5D45" w:rsidRPr="00EB4D08">
        <w:t xml:space="preserve"> This Schedule reflect Australia’s requirements for vector controls on arriving aircraft.</w:t>
      </w:r>
    </w:p>
    <w:bookmarkEnd w:id="6"/>
    <w:p w14:paraId="45917AF8" w14:textId="1603E815" w:rsidR="001C737D" w:rsidRPr="00EB4D08" w:rsidRDefault="00E148B6" w:rsidP="00EB4D08">
      <w:pPr>
        <w:pStyle w:val="CommentText"/>
        <w:spacing w:before="120" w:after="120" w:line="240" w:lineRule="auto"/>
        <w:rPr>
          <w:sz w:val="22"/>
          <w:szCs w:val="22"/>
        </w:rPr>
      </w:pPr>
      <w:r w:rsidRPr="00EB4D08">
        <w:rPr>
          <w:rFonts w:cstheme="minorHAnsi"/>
          <w:b/>
          <w:bCs/>
          <w:sz w:val="22"/>
          <w:szCs w:val="22"/>
        </w:rPr>
        <w:t xml:space="preserve">New Zealand Only: </w:t>
      </w:r>
      <w:r w:rsidRPr="00EB4D08">
        <w:rPr>
          <w:rFonts w:eastAsia="Calibri" w:cs="Calibri"/>
          <w:i/>
          <w:iCs/>
          <w:sz w:val="22"/>
          <w:szCs w:val="22"/>
        </w:rPr>
        <w:t>This Schedule,</w:t>
      </w:r>
      <w:r w:rsidRPr="00EB4D08">
        <w:rPr>
          <w:sz w:val="22"/>
          <w:szCs w:val="22"/>
        </w:rPr>
        <w:t xml:space="preserve"> read in conjunction with the </w:t>
      </w:r>
      <w:r w:rsidRPr="00EB4D08">
        <w:rPr>
          <w:i/>
          <w:iCs/>
          <w:sz w:val="22"/>
          <w:szCs w:val="22"/>
        </w:rPr>
        <w:t xml:space="preserve">World Health Organization (WHO) aircraft </w:t>
      </w:r>
      <w:proofErr w:type="spellStart"/>
      <w:r w:rsidRPr="00EB4D08">
        <w:rPr>
          <w:rStyle w:val="spelle"/>
          <w:i/>
          <w:iCs/>
          <w:sz w:val="22"/>
          <w:szCs w:val="22"/>
        </w:rPr>
        <w:t>disinsection</w:t>
      </w:r>
      <w:proofErr w:type="spellEnd"/>
      <w:r w:rsidRPr="00EB4D08">
        <w:rPr>
          <w:i/>
          <w:iCs/>
          <w:sz w:val="22"/>
          <w:szCs w:val="22"/>
        </w:rPr>
        <w:t xml:space="preserve"> methods and procedures, </w:t>
      </w:r>
      <w:r w:rsidRPr="00EB4D08">
        <w:rPr>
          <w:sz w:val="22"/>
          <w:szCs w:val="22"/>
        </w:rPr>
        <w:t xml:space="preserve">will define the aircraft </w:t>
      </w:r>
      <w:proofErr w:type="spellStart"/>
      <w:r w:rsidRPr="00EB4D08">
        <w:rPr>
          <w:rStyle w:val="spelle"/>
          <w:sz w:val="22"/>
          <w:szCs w:val="22"/>
        </w:rPr>
        <w:t>disinsection</w:t>
      </w:r>
      <w:proofErr w:type="spellEnd"/>
      <w:r w:rsidRPr="00EB4D08">
        <w:rPr>
          <w:sz w:val="22"/>
          <w:szCs w:val="22"/>
        </w:rPr>
        <w:t xml:space="preserve"> methods as required under the New Zealand Health (Quarantine) Regulations 1983.</w:t>
      </w:r>
    </w:p>
    <w:p w14:paraId="6CB8EB99" w14:textId="66E155EB" w:rsidR="00C50EDC" w:rsidRDefault="000467DB" w:rsidP="00EB4D08">
      <w:pPr>
        <w:spacing w:before="120" w:after="120" w:line="240" w:lineRule="auto"/>
        <w:jc w:val="right"/>
        <w:rPr>
          <w:b/>
          <w:bCs/>
        </w:rPr>
      </w:pPr>
      <w:r w:rsidRPr="00A95A7D">
        <w:rPr>
          <w:b/>
          <w:bCs/>
        </w:rPr>
        <w:t xml:space="preserve">Version </w:t>
      </w:r>
      <w:r>
        <w:rPr>
          <w:b/>
          <w:bCs/>
        </w:rPr>
        <w:t>5.3</w:t>
      </w:r>
    </w:p>
    <w:p w14:paraId="343B5239" w14:textId="3A5ECC4E" w:rsidR="00EC686A" w:rsidRDefault="00EC686A" w:rsidP="00EB4D08">
      <w:pPr>
        <w:spacing w:before="120" w:after="120" w:line="240" w:lineRule="auto"/>
        <w:rPr>
          <w:sz w:val="18"/>
          <w:szCs w:val="18"/>
        </w:rPr>
      </w:pPr>
      <w:r>
        <w:rPr>
          <w:sz w:val="18"/>
          <w:szCs w:val="18"/>
        </w:rPr>
        <w:br w:type="page"/>
      </w:r>
    </w:p>
    <w:p w14:paraId="0D33370F" w14:textId="12834E57" w:rsidR="00D63DD0" w:rsidRPr="0090008A" w:rsidRDefault="000467DB" w:rsidP="00EB4D08">
      <w:pPr>
        <w:spacing w:before="120" w:after="120" w:line="240" w:lineRule="auto"/>
        <w:rPr>
          <w:rFonts w:asciiTheme="majorHAnsi" w:hAnsiTheme="majorHAnsi"/>
          <w:sz w:val="18"/>
          <w:szCs w:val="18"/>
          <w:lang w:val="en-US"/>
        </w:rPr>
      </w:pPr>
      <w:r w:rsidRPr="00FA34B8">
        <w:rPr>
          <w:rFonts w:asciiTheme="majorHAnsi" w:hAnsiTheme="majorHAnsi"/>
          <w:sz w:val="18"/>
          <w:szCs w:val="18"/>
          <w:lang w:val="en-US"/>
        </w:rPr>
        <w:lastRenderedPageBreak/>
        <w:t>© Commonwealth of Australia 202</w:t>
      </w:r>
      <w:r w:rsidR="00417911">
        <w:rPr>
          <w:rFonts w:asciiTheme="majorHAnsi" w:hAnsiTheme="majorHAnsi"/>
          <w:sz w:val="18"/>
          <w:szCs w:val="18"/>
          <w:lang w:val="en-US"/>
        </w:rPr>
        <w:t>4</w:t>
      </w:r>
      <w:r w:rsidRPr="00FA34B8">
        <w:rPr>
          <w:rFonts w:asciiTheme="majorHAnsi" w:hAnsiTheme="majorHAnsi"/>
          <w:sz w:val="18"/>
          <w:szCs w:val="18"/>
          <w:lang w:val="en-US"/>
        </w:rPr>
        <w:t xml:space="preserve"> © Crown Copyright – Ministry for Primary Industries</w:t>
      </w:r>
      <w:r w:rsidR="00C82958">
        <w:rPr>
          <w:rFonts w:asciiTheme="majorHAnsi" w:hAnsiTheme="majorHAnsi"/>
          <w:sz w:val="18"/>
          <w:szCs w:val="18"/>
          <w:lang w:val="en-US"/>
        </w:rPr>
        <w:t xml:space="preserve"> NZ</w:t>
      </w:r>
    </w:p>
    <w:p w14:paraId="00D3F246" w14:textId="77777777" w:rsidR="00D63DD0" w:rsidRPr="0090008A" w:rsidRDefault="000467DB" w:rsidP="00EB4D08">
      <w:pPr>
        <w:widowControl w:val="0"/>
        <w:spacing w:before="120" w:after="120" w:line="240" w:lineRule="auto"/>
        <w:rPr>
          <w:rFonts w:asciiTheme="majorHAnsi" w:hAnsiTheme="majorHAnsi"/>
          <w:b/>
          <w:bCs/>
          <w:lang w:val="en-US"/>
        </w:rPr>
      </w:pPr>
      <w:r w:rsidRPr="0090008A">
        <w:rPr>
          <w:rFonts w:asciiTheme="majorHAnsi" w:hAnsiTheme="majorHAnsi"/>
          <w:b/>
          <w:bCs/>
          <w:sz w:val="18"/>
          <w:szCs w:val="18"/>
          <w:lang w:val="en-US"/>
        </w:rPr>
        <w:t>Ownership of intellectual property rights</w:t>
      </w:r>
    </w:p>
    <w:p w14:paraId="5E022744" w14:textId="77777777" w:rsidR="00D63DD0" w:rsidRPr="0090008A" w:rsidRDefault="000467DB" w:rsidP="00EB4D08">
      <w:pPr>
        <w:widowControl w:val="0"/>
        <w:spacing w:before="120" w:after="120" w:line="240" w:lineRule="auto"/>
        <w:rPr>
          <w:rFonts w:asciiTheme="majorHAnsi" w:hAnsiTheme="majorHAnsi"/>
          <w:lang w:val="en-US"/>
        </w:rPr>
      </w:pPr>
      <w:r w:rsidRPr="0090008A">
        <w:rPr>
          <w:rFonts w:asciiTheme="majorHAnsi" w:hAnsiTheme="majorHAnsi"/>
          <w:sz w:val="18"/>
          <w:szCs w:val="18"/>
          <w:lang w:val="en-US"/>
        </w:rPr>
        <w:t>Unless otherwise noted, copyright (and any other intellectual property rights, if any) in this publication is owned by the Commonwealth of Australia (referred to as the Commonwealth) and/or the Crown in right of New Zealand.</w:t>
      </w:r>
    </w:p>
    <w:p w14:paraId="13A9529E" w14:textId="77777777" w:rsidR="00D63DD0" w:rsidRPr="0090008A" w:rsidRDefault="000467DB" w:rsidP="00EB4D08">
      <w:pPr>
        <w:widowControl w:val="0"/>
        <w:spacing w:before="120" w:after="120" w:line="240" w:lineRule="auto"/>
        <w:rPr>
          <w:rFonts w:asciiTheme="majorHAnsi" w:hAnsiTheme="majorHAnsi"/>
          <w:b/>
          <w:bCs/>
          <w:lang w:val="en-US"/>
        </w:rPr>
      </w:pPr>
      <w:r w:rsidRPr="0090008A">
        <w:rPr>
          <w:rFonts w:asciiTheme="majorHAnsi" w:hAnsiTheme="majorHAnsi"/>
          <w:b/>
          <w:bCs/>
          <w:sz w:val="18"/>
          <w:szCs w:val="18"/>
          <w:lang w:val="en-US"/>
        </w:rPr>
        <w:t>Creative Commons license</w:t>
      </w:r>
    </w:p>
    <w:p w14:paraId="61D34074" w14:textId="77777777" w:rsidR="00D63DD0" w:rsidRPr="0090008A" w:rsidRDefault="000467DB" w:rsidP="00EB4D08">
      <w:pPr>
        <w:widowControl w:val="0"/>
        <w:spacing w:before="120" w:after="120" w:line="240" w:lineRule="auto"/>
        <w:rPr>
          <w:rFonts w:asciiTheme="majorHAnsi" w:hAnsiTheme="majorHAnsi"/>
          <w:lang w:val="en-US"/>
        </w:rPr>
      </w:pPr>
      <w:r w:rsidRPr="0090008A">
        <w:rPr>
          <w:rFonts w:asciiTheme="majorHAnsi" w:hAnsiTheme="majorHAnsi"/>
          <w:sz w:val="18"/>
          <w:szCs w:val="18"/>
          <w:lang w:val="en-US"/>
        </w:rPr>
        <w:t xml:space="preserve">All material in this publication is licensed under a Creative Commons Attribution 4.0 International License, save for content supplied by third parties, </w:t>
      </w:r>
      <w:proofErr w:type="gramStart"/>
      <w:r w:rsidRPr="0090008A">
        <w:rPr>
          <w:rFonts w:asciiTheme="majorHAnsi" w:hAnsiTheme="majorHAnsi"/>
          <w:sz w:val="18"/>
          <w:szCs w:val="18"/>
          <w:lang w:val="en-US"/>
        </w:rPr>
        <w:t>logos</w:t>
      </w:r>
      <w:proofErr w:type="gramEnd"/>
      <w:r w:rsidRPr="0090008A">
        <w:rPr>
          <w:rFonts w:asciiTheme="majorHAnsi" w:hAnsiTheme="majorHAnsi"/>
          <w:sz w:val="18"/>
          <w:szCs w:val="18"/>
          <w:lang w:val="en-US"/>
        </w:rPr>
        <w:t xml:space="preserve"> and the Commonwealth Coat of Arms.</w:t>
      </w:r>
    </w:p>
    <w:p w14:paraId="005C7FCE" w14:textId="77777777" w:rsidR="00D63DD0" w:rsidRPr="0090008A" w:rsidRDefault="000467DB" w:rsidP="00EB4D08">
      <w:pPr>
        <w:widowControl w:val="0"/>
        <w:spacing w:before="120" w:after="120" w:line="240" w:lineRule="auto"/>
        <w:rPr>
          <w:rFonts w:asciiTheme="majorHAnsi" w:hAnsiTheme="majorHAnsi"/>
          <w:sz w:val="18"/>
          <w:szCs w:val="18"/>
          <w:lang w:val="en-US"/>
        </w:rPr>
      </w:pPr>
      <w:r w:rsidRPr="0090008A">
        <w:rPr>
          <w:rFonts w:asciiTheme="majorHAnsi" w:hAnsiTheme="majorHAnsi"/>
          <w:sz w:val="18"/>
          <w:szCs w:val="18"/>
          <w:lang w:val="en-US"/>
        </w:rPr>
        <w:t>Inquiries about the license and any use of this document should be sent to copyright@awe.gov.au.</w:t>
      </w:r>
    </w:p>
    <w:p w14:paraId="779FB742" w14:textId="77777777" w:rsidR="00D63DD0" w:rsidRPr="0090008A" w:rsidRDefault="000467DB" w:rsidP="00EB4D08">
      <w:pPr>
        <w:widowControl w:val="0"/>
        <w:spacing w:before="120" w:after="120" w:line="240" w:lineRule="auto"/>
        <w:rPr>
          <w:rFonts w:asciiTheme="majorHAnsi" w:hAnsiTheme="majorHAnsi"/>
          <w:sz w:val="18"/>
          <w:szCs w:val="18"/>
          <w:lang w:val="en-US"/>
        </w:rPr>
      </w:pPr>
      <w:r w:rsidRPr="0090008A">
        <w:rPr>
          <w:rFonts w:asciiTheme="majorHAnsi" w:hAnsiTheme="majorHAnsi"/>
          <w:noProof/>
          <w:sz w:val="18"/>
          <w:szCs w:val="18"/>
          <w:lang w:val="en-US" w:eastAsia="en-AU"/>
        </w:rPr>
        <w:drawing>
          <wp:inline distT="0" distB="0" distL="0" distR="0" wp14:anchorId="5507E464" wp14:editId="2AD1A6F2">
            <wp:extent cx="723265" cy="254635"/>
            <wp:effectExtent l="0" t="0" r="635" b="0"/>
            <wp:docPr id="16840408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855742"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23265" cy="254635"/>
                    </a:xfrm>
                    <a:prstGeom prst="rect">
                      <a:avLst/>
                    </a:prstGeom>
                    <a:noFill/>
                    <a:ln>
                      <a:noFill/>
                    </a:ln>
                  </pic:spPr>
                </pic:pic>
              </a:graphicData>
            </a:graphic>
          </wp:inline>
        </w:drawing>
      </w:r>
    </w:p>
    <w:p w14:paraId="45464C60" w14:textId="77777777" w:rsidR="00D63DD0" w:rsidRPr="0090008A" w:rsidRDefault="000467DB" w:rsidP="00EB4D08">
      <w:pPr>
        <w:widowControl w:val="0"/>
        <w:spacing w:before="120" w:after="120" w:line="240" w:lineRule="auto"/>
        <w:rPr>
          <w:rFonts w:asciiTheme="majorHAnsi" w:hAnsiTheme="majorHAnsi"/>
          <w:b/>
          <w:bCs/>
          <w:lang w:val="en-US"/>
        </w:rPr>
      </w:pPr>
      <w:r w:rsidRPr="0090008A">
        <w:rPr>
          <w:rFonts w:asciiTheme="majorHAnsi" w:hAnsiTheme="majorHAnsi"/>
          <w:b/>
          <w:bCs/>
          <w:sz w:val="18"/>
          <w:szCs w:val="18"/>
          <w:lang w:val="en-US"/>
        </w:rPr>
        <w:t>Cataloguing data</w:t>
      </w:r>
    </w:p>
    <w:p w14:paraId="34ECC83B" w14:textId="1ABC072D" w:rsidR="00D63DD0" w:rsidRPr="0090008A" w:rsidRDefault="000467DB" w:rsidP="00EB4D08">
      <w:pPr>
        <w:widowControl w:val="0"/>
        <w:spacing w:before="120" w:after="120" w:line="240" w:lineRule="auto"/>
        <w:rPr>
          <w:rFonts w:asciiTheme="majorHAnsi" w:hAnsiTheme="majorHAnsi"/>
          <w:lang w:val="en-US"/>
        </w:rPr>
      </w:pPr>
      <w:r w:rsidRPr="0090008A">
        <w:rPr>
          <w:rFonts w:asciiTheme="majorHAnsi" w:hAnsiTheme="majorHAnsi"/>
          <w:sz w:val="18"/>
          <w:szCs w:val="18"/>
          <w:lang w:val="en-US"/>
        </w:rPr>
        <w:t>This publication (and any material sourced from it) should be attributed as: DA</w:t>
      </w:r>
      <w:r w:rsidR="00BC53AC">
        <w:rPr>
          <w:rFonts w:asciiTheme="majorHAnsi" w:hAnsiTheme="majorHAnsi"/>
          <w:sz w:val="18"/>
          <w:szCs w:val="18"/>
          <w:lang w:val="en-US"/>
        </w:rPr>
        <w:t>FF</w:t>
      </w:r>
      <w:r w:rsidRPr="0090008A">
        <w:rPr>
          <w:rFonts w:asciiTheme="majorHAnsi" w:hAnsiTheme="majorHAnsi"/>
          <w:sz w:val="18"/>
          <w:szCs w:val="18"/>
          <w:lang w:val="en-US"/>
        </w:rPr>
        <w:t xml:space="preserve"> &amp; MPI </w:t>
      </w:r>
      <w:r w:rsidR="00426483" w:rsidRPr="0090008A">
        <w:rPr>
          <w:rFonts w:asciiTheme="majorHAnsi" w:hAnsiTheme="majorHAnsi"/>
          <w:sz w:val="18"/>
          <w:szCs w:val="18"/>
          <w:lang w:val="en-US"/>
        </w:rPr>
        <w:t>202</w:t>
      </w:r>
      <w:r w:rsidR="00426483">
        <w:rPr>
          <w:rFonts w:asciiTheme="majorHAnsi" w:hAnsiTheme="majorHAnsi"/>
          <w:sz w:val="18"/>
          <w:szCs w:val="18"/>
          <w:lang w:val="en-US"/>
        </w:rPr>
        <w:t>3</w:t>
      </w:r>
      <w:r w:rsidRPr="0090008A">
        <w:rPr>
          <w:rFonts w:asciiTheme="majorHAnsi" w:hAnsiTheme="majorHAnsi"/>
          <w:sz w:val="18"/>
          <w:szCs w:val="18"/>
          <w:lang w:val="en-US"/>
        </w:rPr>
        <w:t xml:space="preserve">, </w:t>
      </w:r>
      <w:r w:rsidRPr="0090008A">
        <w:rPr>
          <w:rFonts w:asciiTheme="majorHAnsi" w:hAnsiTheme="majorHAnsi"/>
          <w:i/>
          <w:sz w:val="18"/>
          <w:szCs w:val="18"/>
          <w:lang w:val="en-US"/>
        </w:rPr>
        <w:t xml:space="preserve">Schedule of aircraft </w:t>
      </w:r>
      <w:proofErr w:type="spellStart"/>
      <w:r w:rsidRPr="0090008A">
        <w:rPr>
          <w:rFonts w:asciiTheme="majorHAnsi" w:hAnsiTheme="majorHAnsi"/>
          <w:i/>
          <w:sz w:val="18"/>
          <w:szCs w:val="18"/>
          <w:lang w:val="en-US"/>
        </w:rPr>
        <w:t>disinsection</w:t>
      </w:r>
      <w:proofErr w:type="spellEnd"/>
      <w:r w:rsidRPr="0090008A">
        <w:rPr>
          <w:rFonts w:asciiTheme="majorHAnsi" w:hAnsiTheme="majorHAnsi"/>
          <w:i/>
          <w:sz w:val="18"/>
          <w:szCs w:val="18"/>
          <w:lang w:val="en-US"/>
        </w:rPr>
        <w:t xml:space="preserve"> procedures for flights into Australia and New Zealand, </w:t>
      </w:r>
      <w:r w:rsidRPr="0090008A">
        <w:rPr>
          <w:rFonts w:asciiTheme="majorHAnsi" w:hAnsiTheme="majorHAnsi"/>
          <w:iCs/>
          <w:sz w:val="18"/>
          <w:szCs w:val="18"/>
          <w:lang w:val="en-US"/>
        </w:rPr>
        <w:t xml:space="preserve">Department of Agriculture, </w:t>
      </w:r>
      <w:r w:rsidR="00947904">
        <w:rPr>
          <w:rFonts w:asciiTheme="majorHAnsi" w:hAnsiTheme="majorHAnsi"/>
          <w:iCs/>
          <w:sz w:val="18"/>
          <w:szCs w:val="18"/>
          <w:lang w:val="en-US"/>
        </w:rPr>
        <w:t xml:space="preserve">Fisheries and </w:t>
      </w:r>
      <w:r w:rsidR="00BC53AC">
        <w:rPr>
          <w:rFonts w:asciiTheme="majorHAnsi" w:hAnsiTheme="majorHAnsi"/>
          <w:iCs/>
          <w:sz w:val="18"/>
          <w:szCs w:val="18"/>
          <w:lang w:val="en-US"/>
        </w:rPr>
        <w:t>Forestry,</w:t>
      </w:r>
      <w:r w:rsidRPr="0090008A">
        <w:rPr>
          <w:rFonts w:asciiTheme="majorHAnsi" w:hAnsiTheme="majorHAnsi"/>
          <w:i/>
          <w:sz w:val="18"/>
          <w:szCs w:val="18"/>
          <w:lang w:val="en-US"/>
        </w:rPr>
        <w:t xml:space="preserve"> </w:t>
      </w:r>
      <w:r w:rsidRPr="0090008A">
        <w:rPr>
          <w:rFonts w:asciiTheme="majorHAnsi" w:hAnsiTheme="majorHAnsi"/>
          <w:sz w:val="18"/>
          <w:szCs w:val="18"/>
          <w:lang w:val="en-US"/>
        </w:rPr>
        <w:t>Canberra, CC BY 4.0.</w:t>
      </w:r>
    </w:p>
    <w:p w14:paraId="7ACA529A" w14:textId="39B1E268" w:rsidR="00875CCB" w:rsidRPr="00875CCB" w:rsidRDefault="000467DB" w:rsidP="00EB4D08">
      <w:pPr>
        <w:widowControl w:val="0"/>
        <w:spacing w:before="120" w:after="120" w:line="240" w:lineRule="auto"/>
        <w:rPr>
          <w:rFonts w:asciiTheme="majorHAnsi" w:hAnsiTheme="majorHAnsi"/>
          <w:color w:val="0000CC"/>
          <w:sz w:val="18"/>
          <w:szCs w:val="18"/>
          <w:lang w:val="en-US"/>
        </w:rPr>
      </w:pPr>
      <w:r w:rsidRPr="0090008A">
        <w:rPr>
          <w:rFonts w:asciiTheme="majorHAnsi" w:hAnsiTheme="majorHAnsi"/>
          <w:sz w:val="18"/>
          <w:szCs w:val="18"/>
          <w:lang w:val="en-US"/>
        </w:rPr>
        <w:t xml:space="preserve">This publication is available at </w:t>
      </w:r>
      <w:hyperlink r:id="rId12" w:history="1">
        <w:r w:rsidR="00346990">
          <w:rPr>
            <w:rStyle w:val="Hyperlink"/>
            <w:rFonts w:asciiTheme="majorHAnsi" w:hAnsiTheme="majorHAnsi"/>
            <w:sz w:val="18"/>
            <w:szCs w:val="18"/>
            <w:lang w:val="en-US"/>
          </w:rPr>
          <w:t>https://www.agriculture.gov.au/biosecurity-trade/aircraft-vessels-military/aircraft/disinsection/procedures</w:t>
        </w:r>
      </w:hyperlink>
      <w:r w:rsidRPr="00875CCB">
        <w:rPr>
          <w:rFonts w:asciiTheme="majorHAnsi" w:hAnsiTheme="majorHAnsi"/>
          <w:color w:val="0000FF"/>
          <w:sz w:val="18"/>
          <w:szCs w:val="18"/>
          <w:lang w:val="en-US"/>
        </w:rPr>
        <w:t>.</w:t>
      </w:r>
    </w:p>
    <w:p w14:paraId="3ECFCF9D" w14:textId="77777777" w:rsidR="00D63DD0" w:rsidRPr="0090008A" w:rsidRDefault="000467DB" w:rsidP="00EB4D08">
      <w:pPr>
        <w:widowControl w:val="0"/>
        <w:spacing w:before="120" w:after="120" w:line="240" w:lineRule="auto"/>
        <w:rPr>
          <w:rFonts w:asciiTheme="majorHAnsi" w:hAnsiTheme="majorHAnsi"/>
          <w:sz w:val="18"/>
          <w:szCs w:val="18"/>
          <w:lang w:val="en-US"/>
        </w:rPr>
      </w:pPr>
      <w:r w:rsidRPr="0090008A">
        <w:rPr>
          <w:rFonts w:asciiTheme="majorHAnsi" w:hAnsiTheme="majorHAnsi"/>
          <w:sz w:val="18"/>
          <w:szCs w:val="18"/>
          <w:lang w:val="en-US"/>
        </w:rPr>
        <w:t>Biosecurity Operations Division</w:t>
      </w:r>
    </w:p>
    <w:p w14:paraId="455C82A4" w14:textId="2E86B338" w:rsidR="00D63DD0" w:rsidRPr="0090008A" w:rsidRDefault="000467DB" w:rsidP="00EB4D08">
      <w:pPr>
        <w:widowControl w:val="0"/>
        <w:spacing w:before="120" w:after="120" w:line="240" w:lineRule="auto"/>
        <w:rPr>
          <w:rFonts w:asciiTheme="majorHAnsi" w:hAnsiTheme="majorHAnsi"/>
          <w:sz w:val="18"/>
          <w:szCs w:val="18"/>
          <w:lang w:val="en-US"/>
        </w:rPr>
      </w:pPr>
      <w:r w:rsidRPr="0090008A">
        <w:rPr>
          <w:rFonts w:asciiTheme="majorHAnsi" w:hAnsiTheme="majorHAnsi"/>
          <w:sz w:val="18"/>
          <w:szCs w:val="18"/>
          <w:lang w:val="en-US"/>
        </w:rPr>
        <w:t xml:space="preserve">Department of Agriculture, </w:t>
      </w:r>
      <w:r w:rsidR="00947904">
        <w:rPr>
          <w:rFonts w:asciiTheme="majorHAnsi" w:hAnsiTheme="majorHAnsi"/>
          <w:sz w:val="18"/>
          <w:szCs w:val="18"/>
          <w:lang w:val="en-US"/>
        </w:rPr>
        <w:t xml:space="preserve">Fisheries and Forestry </w:t>
      </w:r>
      <w:r w:rsidRPr="0090008A">
        <w:rPr>
          <w:rFonts w:asciiTheme="majorHAnsi" w:hAnsiTheme="majorHAnsi"/>
          <w:sz w:val="18"/>
          <w:szCs w:val="18"/>
          <w:lang w:val="en-US"/>
        </w:rPr>
        <w:t xml:space="preserve"> </w:t>
      </w:r>
    </w:p>
    <w:p w14:paraId="090CA7CC" w14:textId="77777777" w:rsidR="00D63DD0" w:rsidRPr="0090008A" w:rsidRDefault="000467DB" w:rsidP="00EB4D08">
      <w:pPr>
        <w:widowControl w:val="0"/>
        <w:spacing w:before="120" w:after="120" w:line="240" w:lineRule="auto"/>
        <w:rPr>
          <w:rFonts w:asciiTheme="majorHAnsi" w:hAnsiTheme="majorHAnsi"/>
          <w:sz w:val="18"/>
          <w:szCs w:val="18"/>
          <w:lang w:val="en-US"/>
        </w:rPr>
      </w:pPr>
      <w:r w:rsidRPr="0090008A">
        <w:rPr>
          <w:rFonts w:asciiTheme="majorHAnsi" w:hAnsiTheme="majorHAnsi"/>
          <w:sz w:val="18"/>
          <w:szCs w:val="18"/>
          <w:lang w:val="en-US"/>
        </w:rPr>
        <w:t>Postal address GPO Box 858 Canberra ACT 2601</w:t>
      </w:r>
    </w:p>
    <w:p w14:paraId="458DE4E5" w14:textId="77777777" w:rsidR="00D63DD0" w:rsidRPr="0090008A" w:rsidRDefault="000467DB" w:rsidP="00EB4D08">
      <w:pPr>
        <w:widowControl w:val="0"/>
        <w:spacing w:before="120" w:after="120" w:line="240" w:lineRule="auto"/>
        <w:rPr>
          <w:rFonts w:asciiTheme="majorHAnsi" w:hAnsiTheme="majorHAnsi"/>
          <w:sz w:val="18"/>
          <w:szCs w:val="18"/>
          <w:lang w:val="en-US"/>
        </w:rPr>
      </w:pPr>
      <w:r w:rsidRPr="0090008A">
        <w:rPr>
          <w:rFonts w:asciiTheme="majorHAnsi" w:hAnsiTheme="majorHAnsi"/>
          <w:sz w:val="18"/>
          <w:szCs w:val="18"/>
          <w:lang w:val="en-US"/>
        </w:rPr>
        <w:t>Telephone 1800 900 090 or (61 3) 8318 6700 (outside Australia)</w:t>
      </w:r>
    </w:p>
    <w:p w14:paraId="6F931056" w14:textId="3A6C03DE" w:rsidR="00D63DD0" w:rsidRPr="003E5298" w:rsidRDefault="000467DB" w:rsidP="00EB4D08">
      <w:pPr>
        <w:widowControl w:val="0"/>
        <w:spacing w:before="120" w:after="120" w:line="240" w:lineRule="auto"/>
        <w:rPr>
          <w:rFonts w:asciiTheme="majorHAnsi" w:hAnsiTheme="majorHAnsi"/>
          <w:color w:val="0000FF" w:themeColor="hyperlink"/>
          <w:u w:val="single"/>
          <w:lang w:val="en-US"/>
        </w:rPr>
      </w:pPr>
      <w:r w:rsidRPr="0090008A">
        <w:rPr>
          <w:rFonts w:asciiTheme="majorHAnsi" w:hAnsiTheme="majorHAnsi"/>
          <w:sz w:val="18"/>
          <w:szCs w:val="18"/>
          <w:lang w:val="en-US"/>
        </w:rPr>
        <w:t xml:space="preserve">Email </w:t>
      </w:r>
      <w:r w:rsidRPr="003E5298">
        <w:rPr>
          <w:rFonts w:asciiTheme="majorHAnsi" w:hAnsiTheme="majorHAnsi"/>
          <w:color w:val="0000FF" w:themeColor="hyperlink"/>
          <w:sz w:val="18"/>
          <w:szCs w:val="18"/>
          <w:u w:val="single"/>
          <w:lang w:val="en-US"/>
        </w:rPr>
        <w:t>arrivals@</w:t>
      </w:r>
      <w:r w:rsidR="00A038A0" w:rsidRPr="003E5298">
        <w:rPr>
          <w:rFonts w:asciiTheme="majorHAnsi" w:hAnsiTheme="majorHAnsi"/>
          <w:color w:val="0000FF" w:themeColor="hyperlink"/>
          <w:sz w:val="18"/>
          <w:szCs w:val="18"/>
          <w:u w:val="single"/>
          <w:lang w:val="en-US"/>
        </w:rPr>
        <w:t>aff</w:t>
      </w:r>
      <w:r w:rsidRPr="003E5298">
        <w:rPr>
          <w:rFonts w:asciiTheme="majorHAnsi" w:hAnsiTheme="majorHAnsi"/>
          <w:color w:val="0000FF" w:themeColor="hyperlink"/>
          <w:sz w:val="18"/>
          <w:szCs w:val="18"/>
          <w:u w:val="single"/>
          <w:lang w:val="en-US"/>
        </w:rPr>
        <w:t>.gov.au</w:t>
      </w:r>
      <w:r w:rsidRPr="003E5298">
        <w:rPr>
          <w:rFonts w:asciiTheme="majorHAnsi" w:hAnsiTheme="majorHAnsi"/>
          <w:sz w:val="18"/>
          <w:szCs w:val="18"/>
          <w:lang w:val="en-US"/>
        </w:rPr>
        <w:t xml:space="preserve"> Web </w:t>
      </w:r>
      <w:proofErr w:type="gramStart"/>
      <w:r w:rsidRPr="003E5298">
        <w:rPr>
          <w:rFonts w:asciiTheme="majorHAnsi" w:hAnsiTheme="majorHAnsi"/>
          <w:color w:val="0000FF" w:themeColor="hyperlink"/>
          <w:sz w:val="18"/>
          <w:szCs w:val="18"/>
          <w:u w:val="single"/>
          <w:lang w:val="en-US"/>
        </w:rPr>
        <w:t>www.</w:t>
      </w:r>
      <w:r w:rsidR="006B13AA" w:rsidRPr="003E5298">
        <w:rPr>
          <w:rFonts w:asciiTheme="majorHAnsi" w:hAnsiTheme="majorHAnsi"/>
          <w:color w:val="0000FF" w:themeColor="hyperlink"/>
          <w:sz w:val="18"/>
          <w:szCs w:val="18"/>
          <w:u w:val="single"/>
          <w:lang w:val="en-US"/>
        </w:rPr>
        <w:t>agriculture</w:t>
      </w:r>
      <w:r w:rsidRPr="003E5298">
        <w:rPr>
          <w:rFonts w:asciiTheme="majorHAnsi" w:hAnsiTheme="majorHAnsi"/>
          <w:color w:val="0000FF" w:themeColor="hyperlink"/>
          <w:sz w:val="18"/>
          <w:szCs w:val="18"/>
          <w:u w:val="single"/>
          <w:lang w:val="en-US"/>
        </w:rPr>
        <w:t>.gov.au</w:t>
      </w:r>
      <w:proofErr w:type="gramEnd"/>
      <w:r w:rsidRPr="003E5298">
        <w:rPr>
          <w:rFonts w:asciiTheme="majorHAnsi" w:hAnsiTheme="majorHAnsi"/>
          <w:sz w:val="18"/>
          <w:szCs w:val="18"/>
          <w:lang w:val="en-US"/>
        </w:rPr>
        <w:t xml:space="preserve"> </w:t>
      </w:r>
    </w:p>
    <w:p w14:paraId="77E6A9B3" w14:textId="5CDD302B" w:rsidR="00D63DD0" w:rsidRPr="003E5298" w:rsidRDefault="000467DB" w:rsidP="00EB4D08">
      <w:pPr>
        <w:widowControl w:val="0"/>
        <w:spacing w:before="120" w:after="120" w:line="240" w:lineRule="auto"/>
        <w:rPr>
          <w:rFonts w:asciiTheme="majorHAnsi" w:hAnsiTheme="majorHAnsi"/>
          <w:lang w:val="en-US"/>
        </w:rPr>
      </w:pPr>
      <w:r w:rsidRPr="003E5298">
        <w:rPr>
          <w:rFonts w:asciiTheme="majorHAnsi" w:hAnsiTheme="majorHAnsi"/>
          <w:sz w:val="18"/>
          <w:szCs w:val="18"/>
          <w:lang w:val="en-US"/>
        </w:rPr>
        <w:t xml:space="preserve">Border Clearance, </w:t>
      </w:r>
      <w:r w:rsidR="00282AD2" w:rsidRPr="003E5298">
        <w:rPr>
          <w:rFonts w:asciiTheme="majorHAnsi" w:hAnsiTheme="majorHAnsi"/>
          <w:sz w:val="18"/>
          <w:szCs w:val="18"/>
          <w:lang w:val="en-US"/>
        </w:rPr>
        <w:t xml:space="preserve">National </w:t>
      </w:r>
      <w:proofErr w:type="spellStart"/>
      <w:r w:rsidR="00282AD2" w:rsidRPr="003E5298">
        <w:rPr>
          <w:rFonts w:asciiTheme="majorHAnsi" w:hAnsiTheme="majorHAnsi"/>
          <w:sz w:val="18"/>
          <w:szCs w:val="18"/>
          <w:lang w:val="en-US"/>
        </w:rPr>
        <w:t>Programmes</w:t>
      </w:r>
      <w:proofErr w:type="spellEnd"/>
      <w:r w:rsidRPr="003E5298">
        <w:rPr>
          <w:rFonts w:asciiTheme="majorHAnsi" w:hAnsiTheme="majorHAnsi"/>
          <w:sz w:val="18"/>
          <w:szCs w:val="18"/>
          <w:lang w:val="en-US"/>
        </w:rPr>
        <w:t xml:space="preserve">, Aircraft </w:t>
      </w:r>
      <w:proofErr w:type="spellStart"/>
      <w:r w:rsidRPr="003E5298">
        <w:rPr>
          <w:rFonts w:asciiTheme="majorHAnsi" w:hAnsiTheme="majorHAnsi"/>
          <w:sz w:val="18"/>
          <w:szCs w:val="18"/>
          <w:lang w:val="en-US"/>
        </w:rPr>
        <w:t>Disinsection</w:t>
      </w:r>
      <w:proofErr w:type="spellEnd"/>
    </w:p>
    <w:p w14:paraId="67093EF9" w14:textId="77777777" w:rsidR="00D63DD0" w:rsidRPr="003E5298" w:rsidRDefault="000467DB" w:rsidP="00EB4D08">
      <w:pPr>
        <w:widowControl w:val="0"/>
        <w:spacing w:before="120" w:after="120" w:line="240" w:lineRule="auto"/>
        <w:rPr>
          <w:rFonts w:asciiTheme="majorHAnsi" w:hAnsiTheme="majorHAnsi"/>
          <w:sz w:val="18"/>
          <w:szCs w:val="18"/>
          <w:lang w:val="en-US"/>
        </w:rPr>
      </w:pPr>
      <w:r w:rsidRPr="003E5298">
        <w:rPr>
          <w:rFonts w:asciiTheme="majorHAnsi" w:hAnsiTheme="majorHAnsi"/>
          <w:sz w:val="18"/>
          <w:szCs w:val="18"/>
          <w:lang w:val="en-US"/>
        </w:rPr>
        <w:t>Ministry for Primary Industries</w:t>
      </w:r>
    </w:p>
    <w:p w14:paraId="68C1B58A" w14:textId="31EE55B4" w:rsidR="00D63DD0" w:rsidRPr="003E5298" w:rsidRDefault="000467DB" w:rsidP="00EB4D08">
      <w:pPr>
        <w:widowControl w:val="0"/>
        <w:spacing w:before="120" w:after="120" w:line="240" w:lineRule="auto"/>
        <w:rPr>
          <w:rFonts w:asciiTheme="majorHAnsi" w:hAnsiTheme="majorHAnsi"/>
          <w:sz w:val="18"/>
          <w:szCs w:val="18"/>
          <w:lang w:val="en-US"/>
        </w:rPr>
      </w:pPr>
      <w:r w:rsidRPr="003E5298">
        <w:rPr>
          <w:rFonts w:asciiTheme="majorHAnsi" w:hAnsiTheme="majorHAnsi"/>
          <w:sz w:val="18"/>
          <w:szCs w:val="18"/>
          <w:lang w:val="en-US"/>
        </w:rPr>
        <w:t xml:space="preserve">Postal address PO Box 53030 Auckland </w:t>
      </w:r>
      <w:r w:rsidR="006B13AA" w:rsidRPr="003E5298">
        <w:rPr>
          <w:rFonts w:asciiTheme="majorHAnsi" w:hAnsiTheme="majorHAnsi"/>
          <w:sz w:val="18"/>
          <w:szCs w:val="18"/>
          <w:lang w:val="en-US"/>
        </w:rPr>
        <w:t>2105</w:t>
      </w:r>
    </w:p>
    <w:p w14:paraId="6A5E5C3A" w14:textId="77777777" w:rsidR="00D63DD0" w:rsidRPr="003E5298" w:rsidRDefault="000467DB" w:rsidP="00EB4D08">
      <w:pPr>
        <w:widowControl w:val="0"/>
        <w:spacing w:before="120" w:after="120" w:line="240" w:lineRule="auto"/>
        <w:rPr>
          <w:rFonts w:asciiTheme="majorHAnsi" w:hAnsiTheme="majorHAnsi"/>
          <w:sz w:val="18"/>
          <w:szCs w:val="18"/>
          <w:lang w:val="en-US"/>
        </w:rPr>
      </w:pPr>
      <w:r w:rsidRPr="003E5298">
        <w:rPr>
          <w:rFonts w:asciiTheme="majorHAnsi" w:hAnsiTheme="majorHAnsi"/>
          <w:sz w:val="18"/>
          <w:szCs w:val="18"/>
          <w:lang w:val="en-US"/>
        </w:rPr>
        <w:t>Telephone +64 9 909 5060</w:t>
      </w:r>
    </w:p>
    <w:p w14:paraId="410508E4" w14:textId="77777777" w:rsidR="00D63DD0" w:rsidRPr="0090008A" w:rsidRDefault="000467DB" w:rsidP="00EB4D08">
      <w:pPr>
        <w:widowControl w:val="0"/>
        <w:spacing w:before="120" w:after="120" w:line="240" w:lineRule="auto"/>
        <w:rPr>
          <w:rFonts w:asciiTheme="majorHAnsi" w:hAnsiTheme="majorHAnsi"/>
          <w:color w:val="0000FF" w:themeColor="hyperlink"/>
          <w:u w:val="single"/>
          <w:lang w:val="en-US"/>
        </w:rPr>
      </w:pPr>
      <w:r w:rsidRPr="003E5298">
        <w:rPr>
          <w:rFonts w:asciiTheme="majorHAnsi" w:hAnsiTheme="majorHAnsi"/>
          <w:sz w:val="18"/>
          <w:szCs w:val="18"/>
          <w:lang w:val="en-US"/>
        </w:rPr>
        <w:t xml:space="preserve">Email </w:t>
      </w:r>
      <w:r w:rsidR="00A12F07" w:rsidRPr="003E5298">
        <w:rPr>
          <w:rFonts w:asciiTheme="majorHAnsi" w:hAnsiTheme="majorHAnsi"/>
          <w:color w:val="0000FF"/>
          <w:sz w:val="18"/>
          <w:szCs w:val="18"/>
          <w:u w:val="single"/>
          <w:lang w:val="en-US"/>
        </w:rPr>
        <w:t>disinsectionmatters@mpi.govt.nz</w:t>
      </w:r>
      <w:r w:rsidR="00A12F07" w:rsidRPr="003E5298">
        <w:rPr>
          <w:rFonts w:asciiTheme="majorHAnsi" w:hAnsiTheme="majorHAnsi"/>
          <w:color w:val="0000FF" w:themeColor="hyperlink"/>
          <w:sz w:val="18"/>
          <w:szCs w:val="18"/>
          <w:lang w:val="en-US"/>
        </w:rPr>
        <w:t xml:space="preserve"> </w:t>
      </w:r>
      <w:r w:rsidRPr="003E5298">
        <w:rPr>
          <w:rFonts w:asciiTheme="majorHAnsi" w:hAnsiTheme="majorHAnsi"/>
          <w:sz w:val="18"/>
          <w:szCs w:val="18"/>
          <w:lang w:val="en-US"/>
        </w:rPr>
        <w:t xml:space="preserve">Web </w:t>
      </w:r>
      <w:proofErr w:type="gramStart"/>
      <w:r w:rsidRPr="003E5298">
        <w:rPr>
          <w:rFonts w:asciiTheme="majorHAnsi" w:hAnsiTheme="majorHAnsi"/>
          <w:color w:val="0000FF" w:themeColor="hyperlink"/>
          <w:sz w:val="18"/>
          <w:szCs w:val="18"/>
          <w:u w:val="single"/>
          <w:lang w:val="en-US"/>
        </w:rPr>
        <w:t>www.mpi.govt.nz</w:t>
      </w:r>
      <w:proofErr w:type="gramEnd"/>
      <w:r w:rsidRPr="003E5298">
        <w:rPr>
          <w:rFonts w:asciiTheme="majorHAnsi" w:hAnsiTheme="majorHAnsi"/>
          <w:sz w:val="18"/>
          <w:szCs w:val="18"/>
          <w:lang w:val="en-US"/>
        </w:rPr>
        <w:t xml:space="preserve"> </w:t>
      </w:r>
    </w:p>
    <w:p w14:paraId="7932FB46" w14:textId="6888515A" w:rsidR="00D63DD0" w:rsidRPr="0090008A" w:rsidRDefault="000467DB" w:rsidP="00EB4D08">
      <w:pPr>
        <w:widowControl w:val="0"/>
        <w:spacing w:before="120" w:after="120" w:line="240" w:lineRule="auto"/>
        <w:rPr>
          <w:rFonts w:asciiTheme="majorHAnsi" w:hAnsiTheme="majorHAnsi"/>
          <w:lang w:val="en-US"/>
        </w:rPr>
      </w:pPr>
      <w:r w:rsidRPr="0090008A">
        <w:rPr>
          <w:rFonts w:asciiTheme="majorHAnsi" w:hAnsiTheme="majorHAnsi"/>
          <w:sz w:val="18"/>
          <w:szCs w:val="18"/>
          <w:lang w:val="en-US"/>
        </w:rPr>
        <w:t xml:space="preserve">The Australian Government acting through the Department of Agriculture, </w:t>
      </w:r>
      <w:r w:rsidR="00947904">
        <w:rPr>
          <w:rFonts w:asciiTheme="majorHAnsi" w:hAnsiTheme="majorHAnsi"/>
          <w:sz w:val="18"/>
          <w:szCs w:val="18"/>
          <w:lang w:val="en-US"/>
        </w:rPr>
        <w:t xml:space="preserve">Fisheries and </w:t>
      </w:r>
      <w:r w:rsidR="00BC53AC">
        <w:rPr>
          <w:rFonts w:asciiTheme="majorHAnsi" w:hAnsiTheme="majorHAnsi"/>
          <w:sz w:val="18"/>
          <w:szCs w:val="18"/>
          <w:lang w:val="en-US"/>
        </w:rPr>
        <w:t xml:space="preserve">Forestry </w:t>
      </w:r>
      <w:r w:rsidR="00BC53AC" w:rsidRPr="0090008A">
        <w:rPr>
          <w:rFonts w:asciiTheme="majorHAnsi" w:hAnsiTheme="majorHAnsi"/>
          <w:sz w:val="18"/>
          <w:szCs w:val="18"/>
          <w:lang w:val="en-US"/>
        </w:rPr>
        <w:t>and</w:t>
      </w:r>
      <w:r w:rsidRPr="0090008A">
        <w:rPr>
          <w:rFonts w:asciiTheme="majorHAnsi" w:hAnsiTheme="majorHAnsi"/>
          <w:sz w:val="18"/>
          <w:szCs w:val="18"/>
          <w:lang w:val="en-US"/>
        </w:rPr>
        <w:t xml:space="preserve"> the New Zealand Government acting through Ministry for Primary Industries, have exercised due care and skill in preparing and compiling the information and data in this publication. Notwithstanding, the Department of Agriculture, </w:t>
      </w:r>
      <w:r w:rsidR="00947904">
        <w:rPr>
          <w:rFonts w:asciiTheme="majorHAnsi" w:hAnsiTheme="majorHAnsi"/>
          <w:sz w:val="18"/>
          <w:szCs w:val="18"/>
          <w:lang w:val="en-US"/>
        </w:rPr>
        <w:t xml:space="preserve">Fisheries and </w:t>
      </w:r>
      <w:r w:rsidR="00BC53AC">
        <w:rPr>
          <w:rFonts w:asciiTheme="majorHAnsi" w:hAnsiTheme="majorHAnsi"/>
          <w:sz w:val="18"/>
          <w:szCs w:val="18"/>
          <w:lang w:val="en-US"/>
        </w:rPr>
        <w:t xml:space="preserve">Forestry </w:t>
      </w:r>
      <w:r w:rsidR="00BC53AC" w:rsidRPr="0090008A">
        <w:rPr>
          <w:rFonts w:asciiTheme="majorHAnsi" w:hAnsiTheme="majorHAnsi"/>
          <w:sz w:val="18"/>
          <w:szCs w:val="18"/>
          <w:lang w:val="en-US"/>
        </w:rPr>
        <w:t>and</w:t>
      </w:r>
      <w:r w:rsidRPr="0090008A">
        <w:rPr>
          <w:rFonts w:asciiTheme="majorHAnsi" w:hAnsiTheme="majorHAnsi"/>
          <w:sz w:val="18"/>
          <w:szCs w:val="18"/>
          <w:lang w:val="en-US"/>
        </w:rPr>
        <w:t xml:space="preserve"> Ministry for Primary Industries, its employees and advisers disclaim all liability, including liability for negligence and for any loss, damage, injury, </w:t>
      </w:r>
      <w:proofErr w:type="gramStart"/>
      <w:r w:rsidRPr="0090008A">
        <w:rPr>
          <w:rFonts w:asciiTheme="majorHAnsi" w:hAnsiTheme="majorHAnsi"/>
          <w:sz w:val="18"/>
          <w:szCs w:val="18"/>
          <w:lang w:val="en-US"/>
        </w:rPr>
        <w:t>expense</w:t>
      </w:r>
      <w:proofErr w:type="gramEnd"/>
      <w:r w:rsidRPr="0090008A">
        <w:rPr>
          <w:rFonts w:asciiTheme="majorHAnsi" w:hAnsiTheme="majorHAnsi"/>
          <w:sz w:val="18"/>
          <w:szCs w:val="18"/>
          <w:lang w:val="en-US"/>
        </w:rPr>
        <w:t xml:space="preserve"> or cost incurred by any person as a result of accessing, using or relying upon any of the information or data in this publication to the maximum extent permitted by law.</w:t>
      </w:r>
    </w:p>
    <w:p w14:paraId="33DEB493" w14:textId="73FFA5D4" w:rsidR="00D63DD0" w:rsidRPr="0090008A" w:rsidRDefault="000467DB" w:rsidP="00EB4D08">
      <w:pPr>
        <w:widowControl w:val="0"/>
        <w:spacing w:before="120" w:after="120" w:line="240" w:lineRule="auto"/>
        <w:rPr>
          <w:rFonts w:asciiTheme="majorHAnsi" w:hAnsiTheme="majorHAnsi"/>
          <w:sz w:val="18"/>
          <w:szCs w:val="18"/>
          <w:lang w:val="en-US"/>
        </w:rPr>
      </w:pPr>
      <w:r w:rsidRPr="0090008A">
        <w:rPr>
          <w:rFonts w:asciiTheme="majorHAnsi" w:hAnsiTheme="majorHAnsi"/>
          <w:sz w:val="18"/>
          <w:szCs w:val="18"/>
          <w:lang w:val="en-US"/>
        </w:rPr>
        <w:t xml:space="preserve">The requirements in this document are subject to change and it is the responsibility of the user to check they have the latest version. See </w:t>
      </w:r>
      <w:hyperlink r:id="rId13" w:history="1">
        <w:r w:rsidR="00346990">
          <w:rPr>
            <w:rStyle w:val="Hyperlink"/>
            <w:rFonts w:asciiTheme="majorHAnsi" w:hAnsiTheme="majorHAnsi"/>
            <w:sz w:val="18"/>
            <w:szCs w:val="18"/>
            <w:lang w:val="en-US"/>
          </w:rPr>
          <w:t>https://www.agriculture.gov.au/biosecurity-trade/aircraft-vessels-military/aircraft/disinsection/procedures</w:t>
        </w:r>
      </w:hyperlink>
      <w:r w:rsidR="00346990">
        <w:rPr>
          <w:rFonts w:asciiTheme="majorHAnsi" w:hAnsiTheme="majorHAnsi"/>
          <w:color w:val="0000FF"/>
          <w:sz w:val="18"/>
          <w:szCs w:val="18"/>
          <w:u w:val="single"/>
          <w:lang w:val="en-US"/>
        </w:rPr>
        <w:t xml:space="preserve"> </w:t>
      </w:r>
      <w:r w:rsidRPr="0090008A">
        <w:rPr>
          <w:rFonts w:asciiTheme="majorHAnsi" w:hAnsiTheme="majorHAnsi"/>
          <w:sz w:val="18"/>
          <w:szCs w:val="18"/>
          <w:lang w:val="en-US"/>
        </w:rPr>
        <w:t xml:space="preserve">to access the latest version. </w:t>
      </w:r>
    </w:p>
    <w:p w14:paraId="01C246E5" w14:textId="77777777" w:rsidR="00D63DD0" w:rsidRPr="0090008A" w:rsidRDefault="000467DB" w:rsidP="002C2DA4">
      <w:pPr>
        <w:pStyle w:val="ListParagraph"/>
        <w:numPr>
          <w:ilvl w:val="0"/>
          <w:numId w:val="15"/>
        </w:numPr>
        <w:tabs>
          <w:tab w:val="num" w:pos="360"/>
        </w:tabs>
        <w:spacing w:before="120" w:after="120"/>
        <w:rPr>
          <w:rFonts w:asciiTheme="majorHAnsi" w:hAnsiTheme="majorHAnsi"/>
          <w:sz w:val="18"/>
          <w:szCs w:val="18"/>
        </w:rPr>
      </w:pPr>
      <w:r w:rsidRPr="0090008A">
        <w:rPr>
          <w:rFonts w:asciiTheme="majorHAnsi" w:hAnsiTheme="majorHAnsi"/>
          <w:sz w:val="18"/>
          <w:szCs w:val="18"/>
        </w:rPr>
        <w:t xml:space="preserve">Links to other websites are provided for the user's convenience and do not constitute endorsement of all material at those sites, or any associated organisation, </w:t>
      </w:r>
      <w:proofErr w:type="gramStart"/>
      <w:r w:rsidRPr="0090008A">
        <w:rPr>
          <w:rFonts w:asciiTheme="majorHAnsi" w:hAnsiTheme="majorHAnsi"/>
          <w:sz w:val="18"/>
          <w:szCs w:val="18"/>
        </w:rPr>
        <w:t>product</w:t>
      </w:r>
      <w:proofErr w:type="gramEnd"/>
      <w:r w:rsidRPr="0090008A">
        <w:rPr>
          <w:rFonts w:asciiTheme="majorHAnsi" w:hAnsiTheme="majorHAnsi"/>
          <w:sz w:val="18"/>
          <w:szCs w:val="18"/>
        </w:rPr>
        <w:t xml:space="preserve"> or service.</w:t>
      </w:r>
    </w:p>
    <w:p w14:paraId="15266A5A" w14:textId="77777777" w:rsidR="00D63DD0" w:rsidRPr="0090008A" w:rsidRDefault="000467DB" w:rsidP="002C2DA4">
      <w:pPr>
        <w:pStyle w:val="ListParagraph"/>
        <w:numPr>
          <w:ilvl w:val="0"/>
          <w:numId w:val="15"/>
        </w:numPr>
        <w:tabs>
          <w:tab w:val="num" w:pos="360"/>
        </w:tabs>
        <w:spacing w:before="120" w:after="120"/>
        <w:rPr>
          <w:rFonts w:asciiTheme="majorHAnsi" w:hAnsiTheme="majorHAnsi"/>
          <w:sz w:val="18"/>
          <w:szCs w:val="18"/>
        </w:rPr>
      </w:pPr>
      <w:r w:rsidRPr="0090008A">
        <w:rPr>
          <w:rFonts w:asciiTheme="majorHAnsi" w:hAnsiTheme="majorHAnsi"/>
          <w:sz w:val="18"/>
          <w:szCs w:val="18"/>
        </w:rPr>
        <w:t xml:space="preserve">If you use automatic language translation services in connection with this document, the Department is not responsible for any incorrect translations or meanings. </w:t>
      </w:r>
    </w:p>
    <w:p w14:paraId="7DCACA26" w14:textId="50A5DE35" w:rsidR="00D63DD0" w:rsidRPr="0090008A" w:rsidRDefault="000467DB" w:rsidP="002C2DA4">
      <w:pPr>
        <w:pStyle w:val="ListParagraph"/>
        <w:numPr>
          <w:ilvl w:val="0"/>
          <w:numId w:val="15"/>
        </w:numPr>
        <w:tabs>
          <w:tab w:val="num" w:pos="360"/>
        </w:tabs>
        <w:spacing w:before="120" w:after="120"/>
        <w:rPr>
          <w:rFonts w:asciiTheme="majorHAnsi" w:hAnsiTheme="majorHAnsi"/>
          <w:sz w:val="18"/>
          <w:szCs w:val="18"/>
        </w:rPr>
      </w:pPr>
      <w:r w:rsidRPr="0090008A">
        <w:rPr>
          <w:rFonts w:asciiTheme="majorHAnsi" w:hAnsiTheme="majorHAnsi"/>
          <w:sz w:val="18"/>
          <w:szCs w:val="18"/>
        </w:rPr>
        <w:t xml:space="preserve">The Department of Agriculture, </w:t>
      </w:r>
      <w:r w:rsidR="00947904">
        <w:rPr>
          <w:rFonts w:asciiTheme="majorHAnsi" w:hAnsiTheme="majorHAnsi"/>
          <w:sz w:val="18"/>
          <w:szCs w:val="18"/>
          <w:lang w:val="en-US"/>
        </w:rPr>
        <w:t xml:space="preserve">Fisheries and Forestry </w:t>
      </w:r>
      <w:r w:rsidRPr="0090008A">
        <w:rPr>
          <w:rFonts w:asciiTheme="majorHAnsi" w:hAnsiTheme="majorHAnsi"/>
          <w:sz w:val="18"/>
          <w:szCs w:val="18"/>
        </w:rPr>
        <w:t>and the Ministry for Primary Industries New Zealand may revise this Disclaimer at any time by updating this posting.</w:t>
      </w:r>
    </w:p>
    <w:p w14:paraId="67BA0146" w14:textId="77777777" w:rsidR="00C50EDC" w:rsidRDefault="000467DB" w:rsidP="002C2DA4">
      <w:pPr>
        <w:pStyle w:val="ListParagraph"/>
        <w:numPr>
          <w:ilvl w:val="0"/>
          <w:numId w:val="15"/>
        </w:numPr>
        <w:tabs>
          <w:tab w:val="num" w:pos="360"/>
        </w:tabs>
        <w:spacing w:before="120" w:after="120"/>
        <w:rPr>
          <w:rFonts w:asciiTheme="majorHAnsi" w:hAnsiTheme="majorHAnsi"/>
          <w:sz w:val="18"/>
          <w:szCs w:val="18"/>
        </w:rPr>
      </w:pPr>
      <w:r w:rsidRPr="0090008A">
        <w:rPr>
          <w:rFonts w:asciiTheme="majorHAnsi" w:hAnsiTheme="majorHAnsi"/>
          <w:sz w:val="18"/>
          <w:szCs w:val="18"/>
        </w:rPr>
        <w:t xml:space="preserve">Special arrangements permitting additional or alternative </w:t>
      </w:r>
      <w:proofErr w:type="spellStart"/>
      <w:r w:rsidRPr="0090008A">
        <w:rPr>
          <w:rFonts w:asciiTheme="majorHAnsi" w:hAnsiTheme="majorHAnsi"/>
          <w:sz w:val="18"/>
          <w:szCs w:val="18"/>
        </w:rPr>
        <w:t>disinsection</w:t>
      </w:r>
      <w:proofErr w:type="spellEnd"/>
      <w:r w:rsidRPr="0090008A">
        <w:rPr>
          <w:rFonts w:asciiTheme="majorHAnsi" w:hAnsiTheme="majorHAnsi"/>
          <w:sz w:val="18"/>
          <w:szCs w:val="18"/>
        </w:rPr>
        <w:t xml:space="preserve"> methods may override these procedures when directed by the Australian Director of Human Biosecurity or the Director-General of Agriculture or </w:t>
      </w:r>
      <w:r w:rsidR="00033562">
        <w:rPr>
          <w:rFonts w:asciiTheme="majorHAnsi" w:hAnsiTheme="majorHAnsi"/>
          <w:sz w:val="18"/>
          <w:szCs w:val="18"/>
        </w:rPr>
        <w:t xml:space="preserve">the Ministry of </w:t>
      </w:r>
      <w:r w:rsidRPr="0090008A">
        <w:rPr>
          <w:rFonts w:asciiTheme="majorHAnsi" w:hAnsiTheme="majorHAnsi"/>
          <w:sz w:val="18"/>
          <w:szCs w:val="18"/>
        </w:rPr>
        <w:t>Health in New Zealand (or their representatives).</w:t>
      </w:r>
    </w:p>
    <w:p w14:paraId="65CFC2CE" w14:textId="77777777" w:rsidR="00A95A7D" w:rsidRDefault="000467DB" w:rsidP="00EB4D08">
      <w:pPr>
        <w:spacing w:before="120" w:after="120" w:line="240" w:lineRule="auto"/>
        <w:rPr>
          <w:rFonts w:asciiTheme="majorHAnsi" w:hAnsiTheme="majorHAnsi" w:cs="Calibri"/>
          <w:sz w:val="18"/>
          <w:szCs w:val="18"/>
        </w:rPr>
      </w:pPr>
      <w:r>
        <w:rPr>
          <w:rFonts w:asciiTheme="majorHAnsi" w:hAnsiTheme="majorHAnsi"/>
          <w:sz w:val="18"/>
          <w:szCs w:val="18"/>
        </w:rPr>
        <w:br w:type="page"/>
      </w:r>
    </w:p>
    <w:sdt>
      <w:sdtPr>
        <w:rPr>
          <w:rFonts w:ascii="Cambria" w:eastAsiaTheme="minorHAnsi" w:hAnsi="Cambria"/>
          <w:bCs w:val="0"/>
          <w:color w:val="auto"/>
          <w:sz w:val="22"/>
          <w:szCs w:val="22"/>
          <w:lang w:eastAsia="en-US"/>
        </w:rPr>
        <w:id w:val="-760297017"/>
        <w:docPartObj>
          <w:docPartGallery w:val="Table of Contents"/>
          <w:docPartUnique/>
        </w:docPartObj>
      </w:sdtPr>
      <w:sdtEndPr>
        <w:rPr>
          <w:b/>
          <w:noProof/>
        </w:rPr>
      </w:sdtEndPr>
      <w:sdtContent>
        <w:p w14:paraId="07D746D8" w14:textId="77777777" w:rsidR="00C50EDC" w:rsidRDefault="000467DB" w:rsidP="00EB4D08">
          <w:pPr>
            <w:pStyle w:val="TOCHeading"/>
            <w:spacing w:before="120" w:after="120" w:line="240" w:lineRule="auto"/>
          </w:pPr>
          <w:r>
            <w:t>Contents</w:t>
          </w:r>
        </w:p>
        <w:p w14:paraId="34CB8876" w14:textId="6E5E5374" w:rsidR="00D67C18" w:rsidRDefault="000467DB">
          <w:pPr>
            <w:pStyle w:val="TOC1"/>
            <w:rPr>
              <w:rFonts w:asciiTheme="minorHAnsi" w:eastAsiaTheme="minorEastAsia" w:hAnsiTheme="minorHAnsi"/>
              <w:b w:val="0"/>
              <w:kern w:val="2"/>
              <w:lang w:eastAsia="en-AU"/>
              <w14:ligatures w14:val="standardContextual"/>
            </w:rPr>
          </w:pPr>
          <w:r>
            <w:rPr>
              <w:b w:val="0"/>
            </w:rPr>
            <w:fldChar w:fldCharType="begin"/>
          </w:r>
          <w:r>
            <w:rPr>
              <w:b w:val="0"/>
            </w:rPr>
            <w:instrText xml:space="preserve"> TOC \h \z \u \t "Heading 2,1,Heading 3,2,Style1,2,TOA Heading,1" </w:instrText>
          </w:r>
          <w:r>
            <w:rPr>
              <w:b w:val="0"/>
            </w:rPr>
            <w:fldChar w:fldCharType="separate"/>
          </w:r>
          <w:hyperlink w:anchor="_Toc159260478" w:history="1">
            <w:r w:rsidR="00D67C18" w:rsidRPr="008402D5">
              <w:rPr>
                <w:rStyle w:val="Hyperlink"/>
              </w:rPr>
              <w:t>Version control</w:t>
            </w:r>
            <w:r w:rsidR="00D67C18">
              <w:rPr>
                <w:webHidden/>
              </w:rPr>
              <w:tab/>
            </w:r>
            <w:r w:rsidR="00D67C18">
              <w:rPr>
                <w:webHidden/>
              </w:rPr>
              <w:fldChar w:fldCharType="begin"/>
            </w:r>
            <w:r w:rsidR="00D67C18">
              <w:rPr>
                <w:webHidden/>
              </w:rPr>
              <w:instrText xml:space="preserve"> PAGEREF _Toc159260478 \h </w:instrText>
            </w:r>
            <w:r w:rsidR="00D67C18">
              <w:rPr>
                <w:webHidden/>
              </w:rPr>
            </w:r>
            <w:r w:rsidR="00D67C18">
              <w:rPr>
                <w:webHidden/>
              </w:rPr>
              <w:fldChar w:fldCharType="separate"/>
            </w:r>
            <w:r w:rsidR="0009792C">
              <w:rPr>
                <w:webHidden/>
              </w:rPr>
              <w:t>iv</w:t>
            </w:r>
            <w:r w:rsidR="00D67C18">
              <w:rPr>
                <w:webHidden/>
              </w:rPr>
              <w:fldChar w:fldCharType="end"/>
            </w:r>
          </w:hyperlink>
        </w:p>
        <w:p w14:paraId="7F3EE6F6" w14:textId="5051A683" w:rsidR="00D67C18" w:rsidRDefault="00000000">
          <w:pPr>
            <w:pStyle w:val="TOC1"/>
            <w:rPr>
              <w:rFonts w:asciiTheme="minorHAnsi" w:eastAsiaTheme="minorEastAsia" w:hAnsiTheme="minorHAnsi"/>
              <w:b w:val="0"/>
              <w:kern w:val="2"/>
              <w:lang w:eastAsia="en-AU"/>
              <w14:ligatures w14:val="standardContextual"/>
            </w:rPr>
          </w:pPr>
          <w:hyperlink w:anchor="_Toc159260479" w:history="1">
            <w:r w:rsidR="00D67C18" w:rsidRPr="008402D5">
              <w:rPr>
                <w:rStyle w:val="Hyperlink"/>
              </w:rPr>
              <w:t>Introduction</w:t>
            </w:r>
            <w:r w:rsidR="00D67C18">
              <w:rPr>
                <w:webHidden/>
              </w:rPr>
              <w:tab/>
            </w:r>
            <w:r w:rsidR="00D67C18">
              <w:rPr>
                <w:webHidden/>
              </w:rPr>
              <w:fldChar w:fldCharType="begin"/>
            </w:r>
            <w:r w:rsidR="00D67C18">
              <w:rPr>
                <w:webHidden/>
              </w:rPr>
              <w:instrText xml:space="preserve"> PAGEREF _Toc159260479 \h </w:instrText>
            </w:r>
            <w:r w:rsidR="00D67C18">
              <w:rPr>
                <w:webHidden/>
              </w:rPr>
            </w:r>
            <w:r w:rsidR="00D67C18">
              <w:rPr>
                <w:webHidden/>
              </w:rPr>
              <w:fldChar w:fldCharType="separate"/>
            </w:r>
            <w:r w:rsidR="0009792C">
              <w:rPr>
                <w:webHidden/>
              </w:rPr>
              <w:t>1</w:t>
            </w:r>
            <w:r w:rsidR="00D67C18">
              <w:rPr>
                <w:webHidden/>
              </w:rPr>
              <w:fldChar w:fldCharType="end"/>
            </w:r>
          </w:hyperlink>
        </w:p>
        <w:p w14:paraId="2B2F723D" w14:textId="7CFD0E4A" w:rsidR="00D67C18" w:rsidRDefault="00000000">
          <w:pPr>
            <w:pStyle w:val="TOC2"/>
            <w:rPr>
              <w:rFonts w:asciiTheme="minorHAnsi" w:eastAsiaTheme="minorEastAsia" w:hAnsiTheme="minorHAnsi"/>
              <w:kern w:val="2"/>
              <w:lang w:eastAsia="en-AU"/>
              <w14:ligatures w14:val="standardContextual"/>
            </w:rPr>
          </w:pPr>
          <w:hyperlink w:anchor="_Toc159260480" w:history="1">
            <w:r w:rsidR="00D67C18" w:rsidRPr="008402D5">
              <w:rPr>
                <w:rStyle w:val="Hyperlink"/>
              </w:rPr>
              <w:t>Australian Government Department of Agriculture, Fisheries and Forestry</w:t>
            </w:r>
            <w:r w:rsidR="00D67C18">
              <w:rPr>
                <w:webHidden/>
              </w:rPr>
              <w:tab/>
            </w:r>
            <w:r w:rsidR="00D67C18">
              <w:rPr>
                <w:webHidden/>
              </w:rPr>
              <w:fldChar w:fldCharType="begin"/>
            </w:r>
            <w:r w:rsidR="00D67C18">
              <w:rPr>
                <w:webHidden/>
              </w:rPr>
              <w:instrText xml:space="preserve"> PAGEREF _Toc159260480 \h </w:instrText>
            </w:r>
            <w:r w:rsidR="00D67C18">
              <w:rPr>
                <w:webHidden/>
              </w:rPr>
            </w:r>
            <w:r w:rsidR="00D67C18">
              <w:rPr>
                <w:webHidden/>
              </w:rPr>
              <w:fldChar w:fldCharType="separate"/>
            </w:r>
            <w:r w:rsidR="0009792C">
              <w:rPr>
                <w:webHidden/>
              </w:rPr>
              <w:t>1</w:t>
            </w:r>
            <w:r w:rsidR="00D67C18">
              <w:rPr>
                <w:webHidden/>
              </w:rPr>
              <w:fldChar w:fldCharType="end"/>
            </w:r>
          </w:hyperlink>
        </w:p>
        <w:p w14:paraId="563E6633" w14:textId="6D1E23E0" w:rsidR="00D67C18" w:rsidRDefault="00000000">
          <w:pPr>
            <w:pStyle w:val="TOC2"/>
            <w:rPr>
              <w:rFonts w:asciiTheme="minorHAnsi" w:eastAsiaTheme="minorEastAsia" w:hAnsiTheme="minorHAnsi"/>
              <w:kern w:val="2"/>
              <w:lang w:eastAsia="en-AU"/>
              <w14:ligatures w14:val="standardContextual"/>
            </w:rPr>
          </w:pPr>
          <w:hyperlink w:anchor="_Toc159260481" w:history="1">
            <w:r w:rsidR="00D67C18" w:rsidRPr="008402D5">
              <w:rPr>
                <w:rStyle w:val="Hyperlink"/>
              </w:rPr>
              <w:t>New Zealand Ministry for Primary Industries</w:t>
            </w:r>
            <w:r w:rsidR="00D67C18">
              <w:rPr>
                <w:webHidden/>
              </w:rPr>
              <w:tab/>
            </w:r>
            <w:r w:rsidR="00D67C18">
              <w:rPr>
                <w:webHidden/>
              </w:rPr>
              <w:fldChar w:fldCharType="begin"/>
            </w:r>
            <w:r w:rsidR="00D67C18">
              <w:rPr>
                <w:webHidden/>
              </w:rPr>
              <w:instrText xml:space="preserve"> PAGEREF _Toc159260481 \h </w:instrText>
            </w:r>
            <w:r w:rsidR="00D67C18">
              <w:rPr>
                <w:webHidden/>
              </w:rPr>
            </w:r>
            <w:r w:rsidR="00D67C18">
              <w:rPr>
                <w:webHidden/>
              </w:rPr>
              <w:fldChar w:fldCharType="separate"/>
            </w:r>
            <w:r w:rsidR="0009792C">
              <w:rPr>
                <w:webHidden/>
              </w:rPr>
              <w:t>2</w:t>
            </w:r>
            <w:r w:rsidR="00D67C18">
              <w:rPr>
                <w:webHidden/>
              </w:rPr>
              <w:fldChar w:fldCharType="end"/>
            </w:r>
          </w:hyperlink>
        </w:p>
        <w:p w14:paraId="32E39CC7" w14:textId="697C7C7B" w:rsidR="00D67C18" w:rsidRDefault="00000000">
          <w:pPr>
            <w:pStyle w:val="TOC2"/>
            <w:rPr>
              <w:rFonts w:asciiTheme="minorHAnsi" w:eastAsiaTheme="minorEastAsia" w:hAnsiTheme="minorHAnsi"/>
              <w:kern w:val="2"/>
              <w:lang w:eastAsia="en-AU"/>
              <w14:ligatures w14:val="standardContextual"/>
            </w:rPr>
          </w:pPr>
          <w:hyperlink w:anchor="_Toc159260482" w:history="1">
            <w:r w:rsidR="00D67C18" w:rsidRPr="008402D5">
              <w:rPr>
                <w:rStyle w:val="Hyperlink"/>
              </w:rPr>
              <w:t>Certification of disinsection treatments</w:t>
            </w:r>
            <w:r w:rsidR="00D67C18">
              <w:rPr>
                <w:webHidden/>
              </w:rPr>
              <w:tab/>
            </w:r>
            <w:r w:rsidR="00D67C18">
              <w:rPr>
                <w:webHidden/>
              </w:rPr>
              <w:fldChar w:fldCharType="begin"/>
            </w:r>
            <w:r w:rsidR="00D67C18">
              <w:rPr>
                <w:webHidden/>
              </w:rPr>
              <w:instrText xml:space="preserve"> PAGEREF _Toc159260482 \h </w:instrText>
            </w:r>
            <w:r w:rsidR="00D67C18">
              <w:rPr>
                <w:webHidden/>
              </w:rPr>
            </w:r>
            <w:r w:rsidR="00D67C18">
              <w:rPr>
                <w:webHidden/>
              </w:rPr>
              <w:fldChar w:fldCharType="separate"/>
            </w:r>
            <w:r w:rsidR="0009792C">
              <w:rPr>
                <w:webHidden/>
              </w:rPr>
              <w:t>2</w:t>
            </w:r>
            <w:r w:rsidR="00D67C18">
              <w:rPr>
                <w:webHidden/>
              </w:rPr>
              <w:fldChar w:fldCharType="end"/>
            </w:r>
          </w:hyperlink>
        </w:p>
        <w:p w14:paraId="6102477F" w14:textId="5A1DF757" w:rsidR="00D67C18" w:rsidRDefault="00000000">
          <w:pPr>
            <w:pStyle w:val="TOC2"/>
            <w:rPr>
              <w:rFonts w:asciiTheme="minorHAnsi" w:eastAsiaTheme="minorEastAsia" w:hAnsiTheme="minorHAnsi"/>
              <w:kern w:val="2"/>
              <w:lang w:eastAsia="en-AU"/>
              <w14:ligatures w14:val="standardContextual"/>
            </w:rPr>
          </w:pPr>
          <w:hyperlink w:anchor="_Toc159260483" w:history="1">
            <w:r w:rsidR="00D67C18" w:rsidRPr="008402D5">
              <w:rPr>
                <w:rStyle w:val="Hyperlink"/>
              </w:rPr>
              <w:t>Aircraft Disinsection Information (ADI) application</w:t>
            </w:r>
            <w:r w:rsidR="00D67C18">
              <w:rPr>
                <w:webHidden/>
              </w:rPr>
              <w:tab/>
            </w:r>
            <w:r w:rsidR="00D67C18">
              <w:rPr>
                <w:webHidden/>
              </w:rPr>
              <w:fldChar w:fldCharType="begin"/>
            </w:r>
            <w:r w:rsidR="00D67C18">
              <w:rPr>
                <w:webHidden/>
              </w:rPr>
              <w:instrText xml:space="preserve"> PAGEREF _Toc159260483 \h </w:instrText>
            </w:r>
            <w:r w:rsidR="00D67C18">
              <w:rPr>
                <w:webHidden/>
              </w:rPr>
            </w:r>
            <w:r w:rsidR="00D67C18">
              <w:rPr>
                <w:webHidden/>
              </w:rPr>
              <w:fldChar w:fldCharType="separate"/>
            </w:r>
            <w:r w:rsidR="0009792C">
              <w:rPr>
                <w:webHidden/>
              </w:rPr>
              <w:t>3</w:t>
            </w:r>
            <w:r w:rsidR="00D67C18">
              <w:rPr>
                <w:webHidden/>
              </w:rPr>
              <w:fldChar w:fldCharType="end"/>
            </w:r>
          </w:hyperlink>
        </w:p>
        <w:p w14:paraId="2F7DBEBC" w14:textId="763BA005" w:rsidR="00D67C18" w:rsidRDefault="00000000">
          <w:pPr>
            <w:pStyle w:val="TOC2"/>
            <w:rPr>
              <w:rFonts w:asciiTheme="minorHAnsi" w:eastAsiaTheme="minorEastAsia" w:hAnsiTheme="minorHAnsi"/>
              <w:kern w:val="2"/>
              <w:lang w:eastAsia="en-AU"/>
              <w14:ligatures w14:val="standardContextual"/>
            </w:rPr>
          </w:pPr>
          <w:hyperlink w:anchor="_Toc159260484" w:history="1">
            <w:r w:rsidR="00D67C18" w:rsidRPr="008402D5">
              <w:rPr>
                <w:rStyle w:val="Hyperlink"/>
              </w:rPr>
              <w:t>Residual and Pre-embarkation Method Approval Process</w:t>
            </w:r>
            <w:r w:rsidR="00D67C18">
              <w:rPr>
                <w:webHidden/>
              </w:rPr>
              <w:tab/>
            </w:r>
            <w:r w:rsidR="00D67C18">
              <w:rPr>
                <w:webHidden/>
              </w:rPr>
              <w:fldChar w:fldCharType="begin"/>
            </w:r>
            <w:r w:rsidR="00D67C18">
              <w:rPr>
                <w:webHidden/>
              </w:rPr>
              <w:instrText xml:space="preserve"> PAGEREF _Toc159260484 \h </w:instrText>
            </w:r>
            <w:r w:rsidR="00D67C18">
              <w:rPr>
                <w:webHidden/>
              </w:rPr>
            </w:r>
            <w:r w:rsidR="00D67C18">
              <w:rPr>
                <w:webHidden/>
              </w:rPr>
              <w:fldChar w:fldCharType="separate"/>
            </w:r>
            <w:r w:rsidR="0009792C">
              <w:rPr>
                <w:webHidden/>
              </w:rPr>
              <w:t>3</w:t>
            </w:r>
            <w:r w:rsidR="00D67C18">
              <w:rPr>
                <w:webHidden/>
              </w:rPr>
              <w:fldChar w:fldCharType="end"/>
            </w:r>
          </w:hyperlink>
        </w:p>
        <w:p w14:paraId="060B05D9" w14:textId="34490875" w:rsidR="00D67C18" w:rsidRDefault="00000000">
          <w:pPr>
            <w:pStyle w:val="TOC2"/>
            <w:rPr>
              <w:rFonts w:asciiTheme="minorHAnsi" w:eastAsiaTheme="minorEastAsia" w:hAnsiTheme="minorHAnsi"/>
              <w:kern w:val="2"/>
              <w:lang w:eastAsia="en-AU"/>
              <w14:ligatures w14:val="standardContextual"/>
            </w:rPr>
          </w:pPr>
          <w:hyperlink w:anchor="_Toc159260485" w:history="1">
            <w:r w:rsidR="00D67C18" w:rsidRPr="008402D5">
              <w:rPr>
                <w:rStyle w:val="Hyperlink"/>
              </w:rPr>
              <w:t>Aerosol requirements and rates</w:t>
            </w:r>
            <w:r w:rsidR="00D67C18">
              <w:rPr>
                <w:webHidden/>
              </w:rPr>
              <w:tab/>
            </w:r>
            <w:r w:rsidR="00D67C18">
              <w:rPr>
                <w:webHidden/>
              </w:rPr>
              <w:fldChar w:fldCharType="begin"/>
            </w:r>
            <w:r w:rsidR="00D67C18">
              <w:rPr>
                <w:webHidden/>
              </w:rPr>
              <w:instrText xml:space="preserve"> PAGEREF _Toc159260485 \h </w:instrText>
            </w:r>
            <w:r w:rsidR="00D67C18">
              <w:rPr>
                <w:webHidden/>
              </w:rPr>
            </w:r>
            <w:r w:rsidR="00D67C18">
              <w:rPr>
                <w:webHidden/>
              </w:rPr>
              <w:fldChar w:fldCharType="separate"/>
            </w:r>
            <w:r w:rsidR="0009792C">
              <w:rPr>
                <w:webHidden/>
              </w:rPr>
              <w:t>4</w:t>
            </w:r>
            <w:r w:rsidR="00D67C18">
              <w:rPr>
                <w:webHidden/>
              </w:rPr>
              <w:fldChar w:fldCharType="end"/>
            </w:r>
          </w:hyperlink>
        </w:p>
        <w:p w14:paraId="6FEBF73F" w14:textId="665995E0" w:rsidR="00D67C18" w:rsidRDefault="00000000">
          <w:pPr>
            <w:pStyle w:val="TOC2"/>
            <w:rPr>
              <w:rFonts w:asciiTheme="minorHAnsi" w:eastAsiaTheme="minorEastAsia" w:hAnsiTheme="minorHAnsi"/>
              <w:kern w:val="2"/>
              <w:lang w:eastAsia="en-AU"/>
              <w14:ligatures w14:val="standardContextual"/>
            </w:rPr>
          </w:pPr>
          <w:hyperlink w:anchor="_Toc159260486" w:history="1">
            <w:r w:rsidR="00D67C18" w:rsidRPr="008402D5">
              <w:rPr>
                <w:rStyle w:val="Hyperlink"/>
              </w:rPr>
              <w:t>Transporting freight in the main cabin of passenger aircraft</w:t>
            </w:r>
            <w:r w:rsidR="00D67C18">
              <w:rPr>
                <w:webHidden/>
              </w:rPr>
              <w:tab/>
            </w:r>
            <w:r w:rsidR="00D67C18">
              <w:rPr>
                <w:webHidden/>
              </w:rPr>
              <w:fldChar w:fldCharType="begin"/>
            </w:r>
            <w:r w:rsidR="00D67C18">
              <w:rPr>
                <w:webHidden/>
              </w:rPr>
              <w:instrText xml:space="preserve"> PAGEREF _Toc159260486 \h </w:instrText>
            </w:r>
            <w:r w:rsidR="00D67C18">
              <w:rPr>
                <w:webHidden/>
              </w:rPr>
            </w:r>
            <w:r w:rsidR="00D67C18">
              <w:rPr>
                <w:webHidden/>
              </w:rPr>
              <w:fldChar w:fldCharType="separate"/>
            </w:r>
            <w:r w:rsidR="0009792C">
              <w:rPr>
                <w:webHidden/>
              </w:rPr>
              <w:t>5</w:t>
            </w:r>
            <w:r w:rsidR="00D67C18">
              <w:rPr>
                <w:webHidden/>
              </w:rPr>
              <w:fldChar w:fldCharType="end"/>
            </w:r>
          </w:hyperlink>
        </w:p>
        <w:p w14:paraId="4A792C8A" w14:textId="09F4229A" w:rsidR="00D67C18" w:rsidRDefault="00000000">
          <w:pPr>
            <w:pStyle w:val="TOC2"/>
            <w:rPr>
              <w:rFonts w:asciiTheme="minorHAnsi" w:eastAsiaTheme="minorEastAsia" w:hAnsiTheme="minorHAnsi"/>
              <w:kern w:val="2"/>
              <w:lang w:eastAsia="en-AU"/>
              <w14:ligatures w14:val="standardContextual"/>
            </w:rPr>
          </w:pPr>
          <w:hyperlink w:anchor="_Toc159260487" w:history="1">
            <w:r w:rsidR="00D67C18" w:rsidRPr="008402D5">
              <w:rPr>
                <w:rStyle w:val="Hyperlink"/>
              </w:rPr>
              <w:t>Conditions for arrival into Australia</w:t>
            </w:r>
            <w:r w:rsidR="00D67C18">
              <w:rPr>
                <w:webHidden/>
              </w:rPr>
              <w:tab/>
            </w:r>
            <w:r w:rsidR="00D67C18">
              <w:rPr>
                <w:webHidden/>
              </w:rPr>
              <w:fldChar w:fldCharType="begin"/>
            </w:r>
            <w:r w:rsidR="00D67C18">
              <w:rPr>
                <w:webHidden/>
              </w:rPr>
              <w:instrText xml:space="preserve"> PAGEREF _Toc159260487 \h </w:instrText>
            </w:r>
            <w:r w:rsidR="00D67C18">
              <w:rPr>
                <w:webHidden/>
              </w:rPr>
            </w:r>
            <w:r w:rsidR="00D67C18">
              <w:rPr>
                <w:webHidden/>
              </w:rPr>
              <w:fldChar w:fldCharType="separate"/>
            </w:r>
            <w:r w:rsidR="0009792C">
              <w:rPr>
                <w:webHidden/>
              </w:rPr>
              <w:t>5</w:t>
            </w:r>
            <w:r w:rsidR="00D67C18">
              <w:rPr>
                <w:webHidden/>
              </w:rPr>
              <w:fldChar w:fldCharType="end"/>
            </w:r>
          </w:hyperlink>
        </w:p>
        <w:p w14:paraId="25AE7F54" w14:textId="3520DEDE" w:rsidR="00D67C18" w:rsidRDefault="00000000">
          <w:pPr>
            <w:pStyle w:val="TOC2"/>
            <w:rPr>
              <w:rFonts w:asciiTheme="minorHAnsi" w:eastAsiaTheme="minorEastAsia" w:hAnsiTheme="minorHAnsi"/>
              <w:kern w:val="2"/>
              <w:lang w:eastAsia="en-AU"/>
              <w14:ligatures w14:val="standardContextual"/>
            </w:rPr>
          </w:pPr>
          <w:hyperlink w:anchor="_Toc159260488" w:history="1">
            <w:r w:rsidR="00D67C18" w:rsidRPr="008402D5">
              <w:rPr>
                <w:rStyle w:val="Hyperlink"/>
              </w:rPr>
              <w:t>Conditions for arrival into New Zealand</w:t>
            </w:r>
            <w:r w:rsidR="00D67C18">
              <w:rPr>
                <w:webHidden/>
              </w:rPr>
              <w:tab/>
            </w:r>
            <w:r w:rsidR="00D67C18">
              <w:rPr>
                <w:webHidden/>
              </w:rPr>
              <w:fldChar w:fldCharType="begin"/>
            </w:r>
            <w:r w:rsidR="00D67C18">
              <w:rPr>
                <w:webHidden/>
              </w:rPr>
              <w:instrText xml:space="preserve"> PAGEREF _Toc159260488 \h </w:instrText>
            </w:r>
            <w:r w:rsidR="00D67C18">
              <w:rPr>
                <w:webHidden/>
              </w:rPr>
            </w:r>
            <w:r w:rsidR="00D67C18">
              <w:rPr>
                <w:webHidden/>
              </w:rPr>
              <w:fldChar w:fldCharType="separate"/>
            </w:r>
            <w:r w:rsidR="0009792C">
              <w:rPr>
                <w:webHidden/>
              </w:rPr>
              <w:t>6</w:t>
            </w:r>
            <w:r w:rsidR="00D67C18">
              <w:rPr>
                <w:webHidden/>
              </w:rPr>
              <w:fldChar w:fldCharType="end"/>
            </w:r>
          </w:hyperlink>
        </w:p>
        <w:p w14:paraId="32578126" w14:textId="713F331D" w:rsidR="00D67C18" w:rsidRDefault="00000000">
          <w:pPr>
            <w:pStyle w:val="TOC2"/>
            <w:rPr>
              <w:rFonts w:asciiTheme="minorHAnsi" w:eastAsiaTheme="minorEastAsia" w:hAnsiTheme="minorHAnsi"/>
              <w:kern w:val="2"/>
              <w:lang w:eastAsia="en-AU"/>
              <w14:ligatures w14:val="standardContextual"/>
            </w:rPr>
          </w:pPr>
          <w:hyperlink w:anchor="_Toc159260489" w:history="1">
            <w:r w:rsidR="00D67C18" w:rsidRPr="008402D5">
              <w:rPr>
                <w:rStyle w:val="Hyperlink"/>
              </w:rPr>
              <w:t>Non-compliant arrivals</w:t>
            </w:r>
            <w:r w:rsidR="00D67C18">
              <w:rPr>
                <w:webHidden/>
              </w:rPr>
              <w:tab/>
            </w:r>
            <w:r w:rsidR="00D67C18">
              <w:rPr>
                <w:webHidden/>
              </w:rPr>
              <w:fldChar w:fldCharType="begin"/>
            </w:r>
            <w:r w:rsidR="00D67C18">
              <w:rPr>
                <w:webHidden/>
              </w:rPr>
              <w:instrText xml:space="preserve"> PAGEREF _Toc159260489 \h </w:instrText>
            </w:r>
            <w:r w:rsidR="00D67C18">
              <w:rPr>
                <w:webHidden/>
              </w:rPr>
            </w:r>
            <w:r w:rsidR="00D67C18">
              <w:rPr>
                <w:webHidden/>
              </w:rPr>
              <w:fldChar w:fldCharType="separate"/>
            </w:r>
            <w:r w:rsidR="0009792C">
              <w:rPr>
                <w:webHidden/>
              </w:rPr>
              <w:t>7</w:t>
            </w:r>
            <w:r w:rsidR="00D67C18">
              <w:rPr>
                <w:webHidden/>
              </w:rPr>
              <w:fldChar w:fldCharType="end"/>
            </w:r>
          </w:hyperlink>
        </w:p>
        <w:p w14:paraId="62025B28" w14:textId="20459004" w:rsidR="00D67C18" w:rsidRDefault="00000000">
          <w:pPr>
            <w:pStyle w:val="TOC2"/>
            <w:rPr>
              <w:rFonts w:asciiTheme="minorHAnsi" w:eastAsiaTheme="minorEastAsia" w:hAnsiTheme="minorHAnsi"/>
              <w:kern w:val="2"/>
              <w:lang w:eastAsia="en-AU"/>
              <w14:ligatures w14:val="standardContextual"/>
            </w:rPr>
          </w:pPr>
          <w:hyperlink w:anchor="_Toc159260490" w:history="1">
            <w:r w:rsidR="00D67C18" w:rsidRPr="008402D5">
              <w:rPr>
                <w:rStyle w:val="Hyperlink"/>
              </w:rPr>
              <w:t>Australia</w:t>
            </w:r>
            <w:r w:rsidR="00D67C18">
              <w:rPr>
                <w:webHidden/>
              </w:rPr>
              <w:tab/>
            </w:r>
            <w:r w:rsidR="00D67C18">
              <w:rPr>
                <w:webHidden/>
              </w:rPr>
              <w:fldChar w:fldCharType="begin"/>
            </w:r>
            <w:r w:rsidR="00D67C18">
              <w:rPr>
                <w:webHidden/>
              </w:rPr>
              <w:instrText xml:space="preserve"> PAGEREF _Toc159260490 \h </w:instrText>
            </w:r>
            <w:r w:rsidR="00D67C18">
              <w:rPr>
                <w:webHidden/>
              </w:rPr>
            </w:r>
            <w:r w:rsidR="00D67C18">
              <w:rPr>
                <w:webHidden/>
              </w:rPr>
              <w:fldChar w:fldCharType="separate"/>
            </w:r>
            <w:r w:rsidR="0009792C">
              <w:rPr>
                <w:webHidden/>
              </w:rPr>
              <w:t>7</w:t>
            </w:r>
            <w:r w:rsidR="00D67C18">
              <w:rPr>
                <w:webHidden/>
              </w:rPr>
              <w:fldChar w:fldCharType="end"/>
            </w:r>
          </w:hyperlink>
        </w:p>
        <w:p w14:paraId="0F6FEAE5" w14:textId="0F684C84" w:rsidR="00D67C18" w:rsidRDefault="00000000">
          <w:pPr>
            <w:pStyle w:val="TOC2"/>
            <w:rPr>
              <w:rFonts w:asciiTheme="minorHAnsi" w:eastAsiaTheme="minorEastAsia" w:hAnsiTheme="minorHAnsi"/>
              <w:kern w:val="2"/>
              <w:lang w:eastAsia="en-AU"/>
              <w14:ligatures w14:val="standardContextual"/>
            </w:rPr>
          </w:pPr>
          <w:hyperlink w:anchor="_Toc159260491" w:history="1">
            <w:r w:rsidR="00D67C18" w:rsidRPr="008402D5">
              <w:rPr>
                <w:rStyle w:val="Hyperlink"/>
              </w:rPr>
              <w:t>New Zealand</w:t>
            </w:r>
            <w:r w:rsidR="00D67C18">
              <w:rPr>
                <w:webHidden/>
              </w:rPr>
              <w:tab/>
            </w:r>
            <w:r w:rsidR="00D67C18">
              <w:rPr>
                <w:webHidden/>
              </w:rPr>
              <w:fldChar w:fldCharType="begin"/>
            </w:r>
            <w:r w:rsidR="00D67C18">
              <w:rPr>
                <w:webHidden/>
              </w:rPr>
              <w:instrText xml:space="preserve"> PAGEREF _Toc159260491 \h </w:instrText>
            </w:r>
            <w:r w:rsidR="00D67C18">
              <w:rPr>
                <w:webHidden/>
              </w:rPr>
            </w:r>
            <w:r w:rsidR="00D67C18">
              <w:rPr>
                <w:webHidden/>
              </w:rPr>
              <w:fldChar w:fldCharType="separate"/>
            </w:r>
            <w:r w:rsidR="0009792C">
              <w:rPr>
                <w:webHidden/>
              </w:rPr>
              <w:t>7</w:t>
            </w:r>
            <w:r w:rsidR="00D67C18">
              <w:rPr>
                <w:webHidden/>
              </w:rPr>
              <w:fldChar w:fldCharType="end"/>
            </w:r>
          </w:hyperlink>
        </w:p>
        <w:p w14:paraId="5393131B" w14:textId="17DAA9BA" w:rsidR="00D67C18" w:rsidRDefault="00000000">
          <w:pPr>
            <w:pStyle w:val="TOC1"/>
            <w:rPr>
              <w:rFonts w:asciiTheme="minorHAnsi" w:eastAsiaTheme="minorEastAsia" w:hAnsiTheme="minorHAnsi"/>
              <w:b w:val="0"/>
              <w:kern w:val="2"/>
              <w:lang w:eastAsia="en-AU"/>
              <w14:ligatures w14:val="standardContextual"/>
            </w:rPr>
          </w:pPr>
          <w:hyperlink w:anchor="_Toc159260492" w:history="1">
            <w:r w:rsidR="00D67C18" w:rsidRPr="008402D5">
              <w:rPr>
                <w:rStyle w:val="Hyperlink"/>
              </w:rPr>
              <w:t>1</w:t>
            </w:r>
            <w:r w:rsidR="00D67C18">
              <w:rPr>
                <w:rFonts w:asciiTheme="minorHAnsi" w:eastAsiaTheme="minorEastAsia" w:hAnsiTheme="minorHAnsi"/>
                <w:b w:val="0"/>
                <w:kern w:val="2"/>
                <w:lang w:eastAsia="en-AU"/>
                <w14:ligatures w14:val="standardContextual"/>
              </w:rPr>
              <w:tab/>
            </w:r>
            <w:r w:rsidR="00D67C18" w:rsidRPr="008402D5">
              <w:rPr>
                <w:rStyle w:val="Hyperlink"/>
              </w:rPr>
              <w:t>Residual cabin and hold disinsection</w:t>
            </w:r>
            <w:r w:rsidR="00D67C18">
              <w:rPr>
                <w:webHidden/>
              </w:rPr>
              <w:tab/>
            </w:r>
            <w:r w:rsidR="00D67C18">
              <w:rPr>
                <w:webHidden/>
              </w:rPr>
              <w:fldChar w:fldCharType="begin"/>
            </w:r>
            <w:r w:rsidR="00D67C18">
              <w:rPr>
                <w:webHidden/>
              </w:rPr>
              <w:instrText xml:space="preserve"> PAGEREF _Toc159260492 \h </w:instrText>
            </w:r>
            <w:r w:rsidR="00D67C18">
              <w:rPr>
                <w:webHidden/>
              </w:rPr>
            </w:r>
            <w:r w:rsidR="00D67C18">
              <w:rPr>
                <w:webHidden/>
              </w:rPr>
              <w:fldChar w:fldCharType="separate"/>
            </w:r>
            <w:r w:rsidR="0009792C">
              <w:rPr>
                <w:webHidden/>
              </w:rPr>
              <w:t>8</w:t>
            </w:r>
            <w:r w:rsidR="00D67C18">
              <w:rPr>
                <w:webHidden/>
              </w:rPr>
              <w:fldChar w:fldCharType="end"/>
            </w:r>
          </w:hyperlink>
        </w:p>
        <w:p w14:paraId="4C50CA53" w14:textId="40E08136" w:rsidR="00D67C18" w:rsidRDefault="00000000">
          <w:pPr>
            <w:pStyle w:val="TOC2"/>
            <w:tabs>
              <w:tab w:val="left" w:pos="1100"/>
            </w:tabs>
            <w:rPr>
              <w:rFonts w:asciiTheme="minorHAnsi" w:eastAsiaTheme="minorEastAsia" w:hAnsiTheme="minorHAnsi"/>
              <w:kern w:val="2"/>
              <w:lang w:eastAsia="en-AU"/>
              <w14:ligatures w14:val="standardContextual"/>
            </w:rPr>
          </w:pPr>
          <w:hyperlink w:anchor="_Toc159260493" w:history="1">
            <w:r w:rsidR="00D67C18" w:rsidRPr="008402D5">
              <w:rPr>
                <w:rStyle w:val="Hyperlink"/>
              </w:rPr>
              <w:t>1.1</w:t>
            </w:r>
            <w:r w:rsidR="00D67C18">
              <w:rPr>
                <w:rFonts w:asciiTheme="minorHAnsi" w:eastAsiaTheme="minorEastAsia" w:hAnsiTheme="minorHAnsi"/>
                <w:kern w:val="2"/>
                <w:lang w:eastAsia="en-AU"/>
                <w14:ligatures w14:val="standardContextual"/>
              </w:rPr>
              <w:tab/>
            </w:r>
            <w:r w:rsidR="00D67C18" w:rsidRPr="008402D5">
              <w:rPr>
                <w:rStyle w:val="Hyperlink"/>
              </w:rPr>
              <w:t>Procedures for residual cabin and hold treatments</w:t>
            </w:r>
            <w:r w:rsidR="00D67C18">
              <w:rPr>
                <w:webHidden/>
              </w:rPr>
              <w:tab/>
            </w:r>
            <w:r w:rsidR="00D67C18">
              <w:rPr>
                <w:webHidden/>
              </w:rPr>
              <w:fldChar w:fldCharType="begin"/>
            </w:r>
            <w:r w:rsidR="00D67C18">
              <w:rPr>
                <w:webHidden/>
              </w:rPr>
              <w:instrText xml:space="preserve"> PAGEREF _Toc159260493 \h </w:instrText>
            </w:r>
            <w:r w:rsidR="00D67C18">
              <w:rPr>
                <w:webHidden/>
              </w:rPr>
            </w:r>
            <w:r w:rsidR="00D67C18">
              <w:rPr>
                <w:webHidden/>
              </w:rPr>
              <w:fldChar w:fldCharType="separate"/>
            </w:r>
            <w:r w:rsidR="0009792C">
              <w:rPr>
                <w:webHidden/>
              </w:rPr>
              <w:t>8</w:t>
            </w:r>
            <w:r w:rsidR="00D67C18">
              <w:rPr>
                <w:webHidden/>
              </w:rPr>
              <w:fldChar w:fldCharType="end"/>
            </w:r>
          </w:hyperlink>
        </w:p>
        <w:p w14:paraId="526EB1FC" w14:textId="7A3EE47A" w:rsidR="00D67C18" w:rsidRDefault="00000000">
          <w:pPr>
            <w:pStyle w:val="TOC2"/>
            <w:tabs>
              <w:tab w:val="left" w:pos="1100"/>
            </w:tabs>
            <w:rPr>
              <w:rFonts w:asciiTheme="minorHAnsi" w:eastAsiaTheme="minorEastAsia" w:hAnsiTheme="minorHAnsi"/>
              <w:kern w:val="2"/>
              <w:lang w:eastAsia="en-AU"/>
              <w14:ligatures w14:val="standardContextual"/>
            </w:rPr>
          </w:pPr>
          <w:hyperlink w:anchor="_Toc159260494" w:history="1">
            <w:r w:rsidR="00D67C18" w:rsidRPr="008402D5">
              <w:rPr>
                <w:rStyle w:val="Hyperlink"/>
              </w:rPr>
              <w:t>1.2</w:t>
            </w:r>
            <w:r w:rsidR="00D67C18">
              <w:rPr>
                <w:rFonts w:asciiTheme="minorHAnsi" w:eastAsiaTheme="minorEastAsia" w:hAnsiTheme="minorHAnsi"/>
                <w:kern w:val="2"/>
                <w:lang w:eastAsia="en-AU"/>
                <w14:ligatures w14:val="standardContextual"/>
              </w:rPr>
              <w:tab/>
            </w:r>
            <w:r w:rsidR="00D67C18" w:rsidRPr="008402D5">
              <w:rPr>
                <w:rStyle w:val="Hyperlink"/>
              </w:rPr>
              <w:t>Certification for residual cabin and hold treatments</w:t>
            </w:r>
            <w:r w:rsidR="00D67C18">
              <w:rPr>
                <w:webHidden/>
              </w:rPr>
              <w:tab/>
            </w:r>
            <w:r w:rsidR="00D67C18">
              <w:rPr>
                <w:webHidden/>
              </w:rPr>
              <w:fldChar w:fldCharType="begin"/>
            </w:r>
            <w:r w:rsidR="00D67C18">
              <w:rPr>
                <w:webHidden/>
              </w:rPr>
              <w:instrText xml:space="preserve"> PAGEREF _Toc159260494 \h </w:instrText>
            </w:r>
            <w:r w:rsidR="00D67C18">
              <w:rPr>
                <w:webHidden/>
              </w:rPr>
            </w:r>
            <w:r w:rsidR="00D67C18">
              <w:rPr>
                <w:webHidden/>
              </w:rPr>
              <w:fldChar w:fldCharType="separate"/>
            </w:r>
            <w:r w:rsidR="0009792C">
              <w:rPr>
                <w:webHidden/>
              </w:rPr>
              <w:t>8</w:t>
            </w:r>
            <w:r w:rsidR="00D67C18">
              <w:rPr>
                <w:webHidden/>
              </w:rPr>
              <w:fldChar w:fldCharType="end"/>
            </w:r>
          </w:hyperlink>
        </w:p>
        <w:p w14:paraId="7BAEF699" w14:textId="1F0E5C00" w:rsidR="00D67C18" w:rsidRDefault="00000000">
          <w:pPr>
            <w:pStyle w:val="TOC2"/>
            <w:tabs>
              <w:tab w:val="left" w:pos="1100"/>
            </w:tabs>
            <w:rPr>
              <w:rFonts w:asciiTheme="minorHAnsi" w:eastAsiaTheme="minorEastAsia" w:hAnsiTheme="minorHAnsi"/>
              <w:kern w:val="2"/>
              <w:lang w:eastAsia="en-AU"/>
              <w14:ligatures w14:val="standardContextual"/>
            </w:rPr>
          </w:pPr>
          <w:hyperlink w:anchor="_Toc159260495" w:history="1">
            <w:r w:rsidR="00D67C18" w:rsidRPr="008402D5">
              <w:rPr>
                <w:rStyle w:val="Hyperlink"/>
              </w:rPr>
              <w:t xml:space="preserve">1.3 </w:t>
            </w:r>
            <w:r w:rsidR="00D67C18">
              <w:rPr>
                <w:rFonts w:asciiTheme="minorHAnsi" w:eastAsiaTheme="minorEastAsia" w:hAnsiTheme="minorHAnsi"/>
                <w:kern w:val="2"/>
                <w:lang w:eastAsia="en-AU"/>
                <w14:ligatures w14:val="standardContextual"/>
              </w:rPr>
              <w:tab/>
            </w:r>
            <w:r w:rsidR="00D67C18" w:rsidRPr="008402D5">
              <w:rPr>
                <w:rStyle w:val="Hyperlink"/>
              </w:rPr>
              <w:t>ADI for residual cabin and hold treatments</w:t>
            </w:r>
            <w:r w:rsidR="00D67C18">
              <w:rPr>
                <w:webHidden/>
              </w:rPr>
              <w:tab/>
            </w:r>
            <w:r w:rsidR="00D67C18">
              <w:rPr>
                <w:webHidden/>
              </w:rPr>
              <w:fldChar w:fldCharType="begin"/>
            </w:r>
            <w:r w:rsidR="00D67C18">
              <w:rPr>
                <w:webHidden/>
              </w:rPr>
              <w:instrText xml:space="preserve"> PAGEREF _Toc159260495 \h </w:instrText>
            </w:r>
            <w:r w:rsidR="00D67C18">
              <w:rPr>
                <w:webHidden/>
              </w:rPr>
            </w:r>
            <w:r w:rsidR="00D67C18">
              <w:rPr>
                <w:webHidden/>
              </w:rPr>
              <w:fldChar w:fldCharType="separate"/>
            </w:r>
            <w:r w:rsidR="0009792C">
              <w:rPr>
                <w:webHidden/>
              </w:rPr>
              <w:t>8</w:t>
            </w:r>
            <w:r w:rsidR="00D67C18">
              <w:rPr>
                <w:webHidden/>
              </w:rPr>
              <w:fldChar w:fldCharType="end"/>
            </w:r>
          </w:hyperlink>
        </w:p>
        <w:p w14:paraId="02373490" w14:textId="722FB51A" w:rsidR="00D67C18" w:rsidRDefault="00000000">
          <w:pPr>
            <w:pStyle w:val="TOC1"/>
            <w:rPr>
              <w:rFonts w:asciiTheme="minorHAnsi" w:eastAsiaTheme="minorEastAsia" w:hAnsiTheme="minorHAnsi"/>
              <w:b w:val="0"/>
              <w:kern w:val="2"/>
              <w:lang w:eastAsia="en-AU"/>
              <w14:ligatures w14:val="standardContextual"/>
            </w:rPr>
          </w:pPr>
          <w:hyperlink w:anchor="_Toc159260496" w:history="1">
            <w:r w:rsidR="00D67C18" w:rsidRPr="008402D5">
              <w:rPr>
                <w:rStyle w:val="Hyperlink"/>
              </w:rPr>
              <w:t>2</w:t>
            </w:r>
            <w:r w:rsidR="00D67C18">
              <w:rPr>
                <w:rFonts w:asciiTheme="minorHAnsi" w:eastAsiaTheme="minorEastAsia" w:hAnsiTheme="minorHAnsi"/>
                <w:b w:val="0"/>
                <w:kern w:val="2"/>
                <w:lang w:eastAsia="en-AU"/>
                <w14:ligatures w14:val="standardContextual"/>
              </w:rPr>
              <w:tab/>
            </w:r>
            <w:r w:rsidR="00D67C18" w:rsidRPr="008402D5">
              <w:rPr>
                <w:rStyle w:val="Hyperlink"/>
              </w:rPr>
              <w:t>Pre-embarkation (cabin and hold) disinsection</w:t>
            </w:r>
            <w:r w:rsidR="00D67C18">
              <w:rPr>
                <w:webHidden/>
              </w:rPr>
              <w:tab/>
            </w:r>
            <w:r w:rsidR="00D67C18">
              <w:rPr>
                <w:webHidden/>
              </w:rPr>
              <w:fldChar w:fldCharType="begin"/>
            </w:r>
            <w:r w:rsidR="00D67C18">
              <w:rPr>
                <w:webHidden/>
              </w:rPr>
              <w:instrText xml:space="preserve"> PAGEREF _Toc159260496 \h </w:instrText>
            </w:r>
            <w:r w:rsidR="00D67C18">
              <w:rPr>
                <w:webHidden/>
              </w:rPr>
            </w:r>
            <w:r w:rsidR="00D67C18">
              <w:rPr>
                <w:webHidden/>
              </w:rPr>
              <w:fldChar w:fldCharType="separate"/>
            </w:r>
            <w:r w:rsidR="0009792C">
              <w:rPr>
                <w:webHidden/>
              </w:rPr>
              <w:t>9</w:t>
            </w:r>
            <w:r w:rsidR="00D67C18">
              <w:rPr>
                <w:webHidden/>
              </w:rPr>
              <w:fldChar w:fldCharType="end"/>
            </w:r>
          </w:hyperlink>
        </w:p>
        <w:p w14:paraId="1AE817DC" w14:textId="5A1E4580" w:rsidR="00D67C18" w:rsidRDefault="00000000">
          <w:pPr>
            <w:pStyle w:val="TOC2"/>
            <w:rPr>
              <w:rFonts w:asciiTheme="minorHAnsi" w:eastAsiaTheme="minorEastAsia" w:hAnsiTheme="minorHAnsi"/>
              <w:kern w:val="2"/>
              <w:lang w:eastAsia="en-AU"/>
              <w14:ligatures w14:val="standardContextual"/>
            </w:rPr>
          </w:pPr>
          <w:hyperlink w:anchor="_Toc159260497" w:history="1">
            <w:r w:rsidR="00D67C18" w:rsidRPr="008402D5">
              <w:rPr>
                <w:rStyle w:val="Hyperlink"/>
              </w:rPr>
              <w:t>2.1 Procedures for pre-embarkation cabin treatments</w:t>
            </w:r>
            <w:r w:rsidR="00D67C18">
              <w:rPr>
                <w:webHidden/>
              </w:rPr>
              <w:tab/>
            </w:r>
            <w:r w:rsidR="00D67C18">
              <w:rPr>
                <w:webHidden/>
              </w:rPr>
              <w:fldChar w:fldCharType="begin"/>
            </w:r>
            <w:r w:rsidR="00D67C18">
              <w:rPr>
                <w:webHidden/>
              </w:rPr>
              <w:instrText xml:space="preserve"> PAGEREF _Toc159260497 \h </w:instrText>
            </w:r>
            <w:r w:rsidR="00D67C18">
              <w:rPr>
                <w:webHidden/>
              </w:rPr>
            </w:r>
            <w:r w:rsidR="00D67C18">
              <w:rPr>
                <w:webHidden/>
              </w:rPr>
              <w:fldChar w:fldCharType="separate"/>
            </w:r>
            <w:r w:rsidR="0009792C">
              <w:rPr>
                <w:webHidden/>
              </w:rPr>
              <w:t>9</w:t>
            </w:r>
            <w:r w:rsidR="00D67C18">
              <w:rPr>
                <w:webHidden/>
              </w:rPr>
              <w:fldChar w:fldCharType="end"/>
            </w:r>
          </w:hyperlink>
        </w:p>
        <w:p w14:paraId="54E81875" w14:textId="4EE97606" w:rsidR="00D67C18" w:rsidRDefault="00000000">
          <w:pPr>
            <w:pStyle w:val="TOC2"/>
            <w:tabs>
              <w:tab w:val="left" w:pos="1100"/>
            </w:tabs>
            <w:rPr>
              <w:rFonts w:asciiTheme="minorHAnsi" w:eastAsiaTheme="minorEastAsia" w:hAnsiTheme="minorHAnsi"/>
              <w:kern w:val="2"/>
              <w:lang w:eastAsia="en-AU"/>
              <w14:ligatures w14:val="standardContextual"/>
            </w:rPr>
          </w:pPr>
          <w:hyperlink w:anchor="_Toc159260498" w:history="1">
            <w:r w:rsidR="00D67C18" w:rsidRPr="008402D5">
              <w:rPr>
                <w:rStyle w:val="Hyperlink"/>
              </w:rPr>
              <w:t>2.2</w:t>
            </w:r>
            <w:r w:rsidR="00D67C18">
              <w:rPr>
                <w:rFonts w:asciiTheme="minorHAnsi" w:eastAsiaTheme="minorEastAsia" w:hAnsiTheme="minorHAnsi"/>
                <w:kern w:val="2"/>
                <w:lang w:eastAsia="en-AU"/>
                <w14:ligatures w14:val="standardContextual"/>
              </w:rPr>
              <w:tab/>
            </w:r>
            <w:r w:rsidR="00D67C18" w:rsidRPr="008402D5">
              <w:rPr>
                <w:rStyle w:val="Hyperlink"/>
              </w:rPr>
              <w:t>Procedures for pre-embarkation hold treatments</w:t>
            </w:r>
            <w:r w:rsidR="00D67C18">
              <w:rPr>
                <w:webHidden/>
              </w:rPr>
              <w:tab/>
            </w:r>
            <w:r w:rsidR="00D67C18">
              <w:rPr>
                <w:webHidden/>
              </w:rPr>
              <w:fldChar w:fldCharType="begin"/>
            </w:r>
            <w:r w:rsidR="00D67C18">
              <w:rPr>
                <w:webHidden/>
              </w:rPr>
              <w:instrText xml:space="preserve"> PAGEREF _Toc159260498 \h </w:instrText>
            </w:r>
            <w:r w:rsidR="00D67C18">
              <w:rPr>
                <w:webHidden/>
              </w:rPr>
            </w:r>
            <w:r w:rsidR="00D67C18">
              <w:rPr>
                <w:webHidden/>
              </w:rPr>
              <w:fldChar w:fldCharType="separate"/>
            </w:r>
            <w:r w:rsidR="0009792C">
              <w:rPr>
                <w:webHidden/>
              </w:rPr>
              <w:t>9</w:t>
            </w:r>
            <w:r w:rsidR="00D67C18">
              <w:rPr>
                <w:webHidden/>
              </w:rPr>
              <w:fldChar w:fldCharType="end"/>
            </w:r>
          </w:hyperlink>
        </w:p>
        <w:p w14:paraId="66FF208F" w14:textId="56034B76" w:rsidR="00D67C18" w:rsidRDefault="00000000">
          <w:pPr>
            <w:pStyle w:val="TOC2"/>
            <w:tabs>
              <w:tab w:val="left" w:pos="1100"/>
            </w:tabs>
            <w:rPr>
              <w:rFonts w:asciiTheme="minorHAnsi" w:eastAsiaTheme="minorEastAsia" w:hAnsiTheme="minorHAnsi"/>
              <w:kern w:val="2"/>
              <w:lang w:eastAsia="en-AU"/>
              <w14:ligatures w14:val="standardContextual"/>
            </w:rPr>
          </w:pPr>
          <w:hyperlink w:anchor="_Toc159260499" w:history="1">
            <w:r w:rsidR="00D67C18" w:rsidRPr="008402D5">
              <w:rPr>
                <w:rStyle w:val="Hyperlink"/>
              </w:rPr>
              <w:t>2.3</w:t>
            </w:r>
            <w:r w:rsidR="00D67C18">
              <w:rPr>
                <w:rFonts w:asciiTheme="minorHAnsi" w:eastAsiaTheme="minorEastAsia" w:hAnsiTheme="minorHAnsi"/>
                <w:kern w:val="2"/>
                <w:lang w:eastAsia="en-AU"/>
                <w14:ligatures w14:val="standardContextual"/>
              </w:rPr>
              <w:tab/>
            </w:r>
            <w:r w:rsidR="00D67C18" w:rsidRPr="008402D5">
              <w:rPr>
                <w:rStyle w:val="Hyperlink"/>
              </w:rPr>
              <w:t>Certification for pre-embarkation treatments</w:t>
            </w:r>
            <w:r w:rsidR="00D67C18">
              <w:rPr>
                <w:webHidden/>
              </w:rPr>
              <w:tab/>
            </w:r>
            <w:r w:rsidR="00D67C18">
              <w:rPr>
                <w:webHidden/>
              </w:rPr>
              <w:fldChar w:fldCharType="begin"/>
            </w:r>
            <w:r w:rsidR="00D67C18">
              <w:rPr>
                <w:webHidden/>
              </w:rPr>
              <w:instrText xml:space="preserve"> PAGEREF _Toc159260499 \h </w:instrText>
            </w:r>
            <w:r w:rsidR="00D67C18">
              <w:rPr>
                <w:webHidden/>
              </w:rPr>
            </w:r>
            <w:r w:rsidR="00D67C18">
              <w:rPr>
                <w:webHidden/>
              </w:rPr>
              <w:fldChar w:fldCharType="separate"/>
            </w:r>
            <w:r w:rsidR="0009792C">
              <w:rPr>
                <w:webHidden/>
              </w:rPr>
              <w:t>10</w:t>
            </w:r>
            <w:r w:rsidR="00D67C18">
              <w:rPr>
                <w:webHidden/>
              </w:rPr>
              <w:fldChar w:fldCharType="end"/>
            </w:r>
          </w:hyperlink>
        </w:p>
        <w:p w14:paraId="649108E8" w14:textId="69643C6C" w:rsidR="00D67C18" w:rsidRDefault="00000000">
          <w:pPr>
            <w:pStyle w:val="TOC2"/>
            <w:tabs>
              <w:tab w:val="left" w:pos="1100"/>
            </w:tabs>
            <w:rPr>
              <w:rFonts w:asciiTheme="minorHAnsi" w:eastAsiaTheme="minorEastAsia" w:hAnsiTheme="minorHAnsi"/>
              <w:kern w:val="2"/>
              <w:lang w:eastAsia="en-AU"/>
              <w14:ligatures w14:val="standardContextual"/>
            </w:rPr>
          </w:pPr>
          <w:hyperlink w:anchor="_Toc159260500" w:history="1">
            <w:r w:rsidR="00D67C18" w:rsidRPr="008402D5">
              <w:rPr>
                <w:rStyle w:val="Hyperlink"/>
              </w:rPr>
              <w:t>2.4</w:t>
            </w:r>
            <w:r w:rsidR="00D67C18">
              <w:rPr>
                <w:rFonts w:asciiTheme="minorHAnsi" w:eastAsiaTheme="minorEastAsia" w:hAnsiTheme="minorHAnsi"/>
                <w:kern w:val="2"/>
                <w:lang w:eastAsia="en-AU"/>
                <w14:ligatures w14:val="standardContextual"/>
              </w:rPr>
              <w:tab/>
            </w:r>
            <w:r w:rsidR="00D67C18" w:rsidRPr="008402D5">
              <w:rPr>
                <w:rStyle w:val="Hyperlink"/>
              </w:rPr>
              <w:t>ADI for pre-embarkation treatments</w:t>
            </w:r>
            <w:r w:rsidR="00D67C18">
              <w:rPr>
                <w:webHidden/>
              </w:rPr>
              <w:tab/>
            </w:r>
            <w:r w:rsidR="00D67C18">
              <w:rPr>
                <w:webHidden/>
              </w:rPr>
              <w:fldChar w:fldCharType="begin"/>
            </w:r>
            <w:r w:rsidR="00D67C18">
              <w:rPr>
                <w:webHidden/>
              </w:rPr>
              <w:instrText xml:space="preserve"> PAGEREF _Toc159260500 \h </w:instrText>
            </w:r>
            <w:r w:rsidR="00D67C18">
              <w:rPr>
                <w:webHidden/>
              </w:rPr>
            </w:r>
            <w:r w:rsidR="00D67C18">
              <w:rPr>
                <w:webHidden/>
              </w:rPr>
              <w:fldChar w:fldCharType="separate"/>
            </w:r>
            <w:r w:rsidR="0009792C">
              <w:rPr>
                <w:webHidden/>
              </w:rPr>
              <w:t>10</w:t>
            </w:r>
            <w:r w:rsidR="00D67C18">
              <w:rPr>
                <w:webHidden/>
              </w:rPr>
              <w:fldChar w:fldCharType="end"/>
            </w:r>
          </w:hyperlink>
        </w:p>
        <w:p w14:paraId="2B0F88E5" w14:textId="4D9F8A23" w:rsidR="00D67C18" w:rsidRDefault="00000000">
          <w:pPr>
            <w:pStyle w:val="TOC1"/>
            <w:rPr>
              <w:rFonts w:asciiTheme="minorHAnsi" w:eastAsiaTheme="minorEastAsia" w:hAnsiTheme="minorHAnsi"/>
              <w:b w:val="0"/>
              <w:kern w:val="2"/>
              <w:lang w:eastAsia="en-AU"/>
              <w14:ligatures w14:val="standardContextual"/>
            </w:rPr>
          </w:pPr>
          <w:hyperlink w:anchor="_Toc159260501" w:history="1">
            <w:r w:rsidR="00D67C18" w:rsidRPr="008402D5">
              <w:rPr>
                <w:rStyle w:val="Hyperlink"/>
              </w:rPr>
              <w:t>3</w:t>
            </w:r>
            <w:r w:rsidR="00D67C18">
              <w:rPr>
                <w:rFonts w:asciiTheme="minorHAnsi" w:eastAsiaTheme="minorEastAsia" w:hAnsiTheme="minorHAnsi"/>
                <w:b w:val="0"/>
                <w:kern w:val="2"/>
                <w:lang w:eastAsia="en-AU"/>
                <w14:ligatures w14:val="standardContextual"/>
              </w:rPr>
              <w:tab/>
            </w:r>
            <w:r w:rsidR="00D67C18" w:rsidRPr="008402D5">
              <w:rPr>
                <w:rStyle w:val="Hyperlink"/>
              </w:rPr>
              <w:t>Pre-departure (cabin and hold) disinsection</w:t>
            </w:r>
            <w:r w:rsidR="00D67C18">
              <w:rPr>
                <w:webHidden/>
              </w:rPr>
              <w:tab/>
            </w:r>
            <w:r w:rsidR="00D67C18">
              <w:rPr>
                <w:webHidden/>
              </w:rPr>
              <w:fldChar w:fldCharType="begin"/>
            </w:r>
            <w:r w:rsidR="00D67C18">
              <w:rPr>
                <w:webHidden/>
              </w:rPr>
              <w:instrText xml:space="preserve"> PAGEREF _Toc159260501 \h </w:instrText>
            </w:r>
            <w:r w:rsidR="00D67C18">
              <w:rPr>
                <w:webHidden/>
              </w:rPr>
            </w:r>
            <w:r w:rsidR="00D67C18">
              <w:rPr>
                <w:webHidden/>
              </w:rPr>
              <w:fldChar w:fldCharType="separate"/>
            </w:r>
            <w:r w:rsidR="0009792C">
              <w:rPr>
                <w:webHidden/>
              </w:rPr>
              <w:t>11</w:t>
            </w:r>
            <w:r w:rsidR="00D67C18">
              <w:rPr>
                <w:webHidden/>
              </w:rPr>
              <w:fldChar w:fldCharType="end"/>
            </w:r>
          </w:hyperlink>
        </w:p>
        <w:p w14:paraId="0E038027" w14:textId="4F4DC392" w:rsidR="00D67C18" w:rsidRDefault="00000000">
          <w:pPr>
            <w:pStyle w:val="TOC2"/>
            <w:rPr>
              <w:rFonts w:asciiTheme="minorHAnsi" w:eastAsiaTheme="minorEastAsia" w:hAnsiTheme="minorHAnsi"/>
              <w:kern w:val="2"/>
              <w:lang w:eastAsia="en-AU"/>
              <w14:ligatures w14:val="standardContextual"/>
            </w:rPr>
          </w:pPr>
          <w:hyperlink w:anchor="_Toc159260502" w:history="1">
            <w:r w:rsidR="00D67C18" w:rsidRPr="008402D5">
              <w:rPr>
                <w:rStyle w:val="Hyperlink"/>
              </w:rPr>
              <w:t>3.1 Procedures for pre-departure cabin treatments</w:t>
            </w:r>
            <w:r w:rsidR="00D67C18">
              <w:rPr>
                <w:webHidden/>
              </w:rPr>
              <w:tab/>
            </w:r>
            <w:r w:rsidR="00D67C18">
              <w:rPr>
                <w:webHidden/>
              </w:rPr>
              <w:fldChar w:fldCharType="begin"/>
            </w:r>
            <w:r w:rsidR="00D67C18">
              <w:rPr>
                <w:webHidden/>
              </w:rPr>
              <w:instrText xml:space="preserve"> PAGEREF _Toc159260502 \h </w:instrText>
            </w:r>
            <w:r w:rsidR="00D67C18">
              <w:rPr>
                <w:webHidden/>
              </w:rPr>
            </w:r>
            <w:r w:rsidR="00D67C18">
              <w:rPr>
                <w:webHidden/>
              </w:rPr>
              <w:fldChar w:fldCharType="separate"/>
            </w:r>
            <w:r w:rsidR="0009792C">
              <w:rPr>
                <w:webHidden/>
              </w:rPr>
              <w:t>11</w:t>
            </w:r>
            <w:r w:rsidR="00D67C18">
              <w:rPr>
                <w:webHidden/>
              </w:rPr>
              <w:fldChar w:fldCharType="end"/>
            </w:r>
          </w:hyperlink>
        </w:p>
        <w:p w14:paraId="37580C2B" w14:textId="498129FF" w:rsidR="00D67C18" w:rsidRDefault="00000000">
          <w:pPr>
            <w:pStyle w:val="TOC2"/>
            <w:tabs>
              <w:tab w:val="left" w:pos="1100"/>
            </w:tabs>
            <w:rPr>
              <w:rFonts w:asciiTheme="minorHAnsi" w:eastAsiaTheme="minorEastAsia" w:hAnsiTheme="minorHAnsi"/>
              <w:kern w:val="2"/>
              <w:lang w:eastAsia="en-AU"/>
              <w14:ligatures w14:val="standardContextual"/>
            </w:rPr>
          </w:pPr>
          <w:hyperlink w:anchor="_Toc159260503" w:history="1">
            <w:r w:rsidR="00D67C18" w:rsidRPr="008402D5">
              <w:rPr>
                <w:rStyle w:val="Hyperlink"/>
              </w:rPr>
              <w:t>3.2</w:t>
            </w:r>
            <w:r w:rsidR="00D67C18">
              <w:rPr>
                <w:rFonts w:asciiTheme="minorHAnsi" w:eastAsiaTheme="minorEastAsia" w:hAnsiTheme="minorHAnsi"/>
                <w:kern w:val="2"/>
                <w:lang w:eastAsia="en-AU"/>
                <w14:ligatures w14:val="standardContextual"/>
              </w:rPr>
              <w:tab/>
            </w:r>
            <w:r w:rsidR="00D67C18" w:rsidRPr="008402D5">
              <w:rPr>
                <w:rStyle w:val="Hyperlink"/>
              </w:rPr>
              <w:t>Procedures for pre-departure cargo hold treatments</w:t>
            </w:r>
            <w:r w:rsidR="00D67C18">
              <w:rPr>
                <w:webHidden/>
              </w:rPr>
              <w:tab/>
            </w:r>
            <w:r w:rsidR="00D67C18">
              <w:rPr>
                <w:webHidden/>
              </w:rPr>
              <w:fldChar w:fldCharType="begin"/>
            </w:r>
            <w:r w:rsidR="00D67C18">
              <w:rPr>
                <w:webHidden/>
              </w:rPr>
              <w:instrText xml:space="preserve"> PAGEREF _Toc159260503 \h </w:instrText>
            </w:r>
            <w:r w:rsidR="00D67C18">
              <w:rPr>
                <w:webHidden/>
              </w:rPr>
            </w:r>
            <w:r w:rsidR="00D67C18">
              <w:rPr>
                <w:webHidden/>
              </w:rPr>
              <w:fldChar w:fldCharType="separate"/>
            </w:r>
            <w:r w:rsidR="0009792C">
              <w:rPr>
                <w:webHidden/>
              </w:rPr>
              <w:t>11</w:t>
            </w:r>
            <w:r w:rsidR="00D67C18">
              <w:rPr>
                <w:webHidden/>
              </w:rPr>
              <w:fldChar w:fldCharType="end"/>
            </w:r>
          </w:hyperlink>
        </w:p>
        <w:p w14:paraId="47D7A9B5" w14:textId="37E2B034" w:rsidR="00D67C18" w:rsidRDefault="00000000">
          <w:pPr>
            <w:pStyle w:val="TOC2"/>
            <w:tabs>
              <w:tab w:val="left" w:pos="1100"/>
            </w:tabs>
            <w:rPr>
              <w:rFonts w:asciiTheme="minorHAnsi" w:eastAsiaTheme="minorEastAsia" w:hAnsiTheme="minorHAnsi"/>
              <w:kern w:val="2"/>
              <w:lang w:eastAsia="en-AU"/>
              <w14:ligatures w14:val="standardContextual"/>
            </w:rPr>
          </w:pPr>
          <w:hyperlink w:anchor="_Toc159260504" w:history="1">
            <w:r w:rsidR="00D67C18" w:rsidRPr="008402D5">
              <w:rPr>
                <w:rStyle w:val="Hyperlink"/>
              </w:rPr>
              <w:t>3.3</w:t>
            </w:r>
            <w:r w:rsidR="00D67C18">
              <w:rPr>
                <w:rFonts w:asciiTheme="minorHAnsi" w:eastAsiaTheme="minorEastAsia" w:hAnsiTheme="minorHAnsi"/>
                <w:kern w:val="2"/>
                <w:lang w:eastAsia="en-AU"/>
                <w14:ligatures w14:val="standardContextual"/>
              </w:rPr>
              <w:tab/>
            </w:r>
            <w:r w:rsidR="00D67C18" w:rsidRPr="008402D5">
              <w:rPr>
                <w:rStyle w:val="Hyperlink"/>
              </w:rPr>
              <w:t>Certification for pre-departure treatments</w:t>
            </w:r>
            <w:r w:rsidR="00D67C18">
              <w:rPr>
                <w:webHidden/>
              </w:rPr>
              <w:tab/>
            </w:r>
            <w:r w:rsidR="00D67C18">
              <w:rPr>
                <w:webHidden/>
              </w:rPr>
              <w:fldChar w:fldCharType="begin"/>
            </w:r>
            <w:r w:rsidR="00D67C18">
              <w:rPr>
                <w:webHidden/>
              </w:rPr>
              <w:instrText xml:space="preserve"> PAGEREF _Toc159260504 \h </w:instrText>
            </w:r>
            <w:r w:rsidR="00D67C18">
              <w:rPr>
                <w:webHidden/>
              </w:rPr>
            </w:r>
            <w:r w:rsidR="00D67C18">
              <w:rPr>
                <w:webHidden/>
              </w:rPr>
              <w:fldChar w:fldCharType="separate"/>
            </w:r>
            <w:r w:rsidR="0009792C">
              <w:rPr>
                <w:webHidden/>
              </w:rPr>
              <w:t>12</w:t>
            </w:r>
            <w:r w:rsidR="00D67C18">
              <w:rPr>
                <w:webHidden/>
              </w:rPr>
              <w:fldChar w:fldCharType="end"/>
            </w:r>
          </w:hyperlink>
        </w:p>
        <w:p w14:paraId="379667A9" w14:textId="0CADB579" w:rsidR="00D67C18" w:rsidRDefault="00000000">
          <w:pPr>
            <w:pStyle w:val="TOC1"/>
            <w:rPr>
              <w:rFonts w:asciiTheme="minorHAnsi" w:eastAsiaTheme="minorEastAsia" w:hAnsiTheme="minorHAnsi"/>
              <w:b w:val="0"/>
              <w:kern w:val="2"/>
              <w:lang w:eastAsia="en-AU"/>
              <w14:ligatures w14:val="standardContextual"/>
            </w:rPr>
          </w:pPr>
          <w:hyperlink w:anchor="_Toc159260505" w:history="1">
            <w:r w:rsidR="00D67C18" w:rsidRPr="008402D5">
              <w:rPr>
                <w:rStyle w:val="Hyperlink"/>
              </w:rPr>
              <w:t>4</w:t>
            </w:r>
            <w:r w:rsidR="00D67C18">
              <w:rPr>
                <w:rFonts w:asciiTheme="minorHAnsi" w:eastAsiaTheme="minorEastAsia" w:hAnsiTheme="minorHAnsi"/>
                <w:b w:val="0"/>
                <w:kern w:val="2"/>
                <w:lang w:eastAsia="en-AU"/>
                <w14:ligatures w14:val="standardContextual"/>
              </w:rPr>
              <w:tab/>
            </w:r>
            <w:r w:rsidR="00D67C18" w:rsidRPr="008402D5">
              <w:rPr>
                <w:rStyle w:val="Hyperlink"/>
              </w:rPr>
              <w:t>On-arrival cabin and hold disinsection</w:t>
            </w:r>
            <w:r w:rsidR="00D67C18">
              <w:rPr>
                <w:webHidden/>
              </w:rPr>
              <w:tab/>
            </w:r>
            <w:r w:rsidR="00D67C18">
              <w:rPr>
                <w:webHidden/>
              </w:rPr>
              <w:fldChar w:fldCharType="begin"/>
            </w:r>
            <w:r w:rsidR="00D67C18">
              <w:rPr>
                <w:webHidden/>
              </w:rPr>
              <w:instrText xml:space="preserve"> PAGEREF _Toc159260505 \h </w:instrText>
            </w:r>
            <w:r w:rsidR="00D67C18">
              <w:rPr>
                <w:webHidden/>
              </w:rPr>
            </w:r>
            <w:r w:rsidR="00D67C18">
              <w:rPr>
                <w:webHidden/>
              </w:rPr>
              <w:fldChar w:fldCharType="separate"/>
            </w:r>
            <w:r w:rsidR="0009792C">
              <w:rPr>
                <w:webHidden/>
              </w:rPr>
              <w:t>13</w:t>
            </w:r>
            <w:r w:rsidR="00D67C18">
              <w:rPr>
                <w:webHidden/>
              </w:rPr>
              <w:fldChar w:fldCharType="end"/>
            </w:r>
          </w:hyperlink>
        </w:p>
        <w:p w14:paraId="20138F3F" w14:textId="49AA92B3" w:rsidR="00D67C18" w:rsidRDefault="00000000">
          <w:pPr>
            <w:pStyle w:val="TOC2"/>
            <w:tabs>
              <w:tab w:val="left" w:pos="1100"/>
            </w:tabs>
            <w:rPr>
              <w:rFonts w:asciiTheme="minorHAnsi" w:eastAsiaTheme="minorEastAsia" w:hAnsiTheme="minorHAnsi"/>
              <w:kern w:val="2"/>
              <w:lang w:eastAsia="en-AU"/>
              <w14:ligatures w14:val="standardContextual"/>
            </w:rPr>
          </w:pPr>
          <w:hyperlink w:anchor="_Toc159260506" w:history="1">
            <w:r w:rsidR="00D67C18" w:rsidRPr="008402D5">
              <w:rPr>
                <w:rStyle w:val="Hyperlink"/>
              </w:rPr>
              <w:t>4.1</w:t>
            </w:r>
            <w:r w:rsidR="00D67C18">
              <w:rPr>
                <w:rFonts w:asciiTheme="minorHAnsi" w:eastAsiaTheme="minorEastAsia" w:hAnsiTheme="minorHAnsi"/>
                <w:kern w:val="2"/>
                <w:lang w:eastAsia="en-AU"/>
                <w14:ligatures w14:val="standardContextual"/>
              </w:rPr>
              <w:tab/>
            </w:r>
            <w:r w:rsidR="00D67C18" w:rsidRPr="008402D5">
              <w:rPr>
                <w:rStyle w:val="Hyperlink"/>
              </w:rPr>
              <w:t>On-arrival cabin and hold procedures</w:t>
            </w:r>
            <w:r w:rsidR="00D67C18">
              <w:rPr>
                <w:webHidden/>
              </w:rPr>
              <w:tab/>
            </w:r>
            <w:r w:rsidR="00D67C18">
              <w:rPr>
                <w:webHidden/>
              </w:rPr>
              <w:fldChar w:fldCharType="begin"/>
            </w:r>
            <w:r w:rsidR="00D67C18">
              <w:rPr>
                <w:webHidden/>
              </w:rPr>
              <w:instrText xml:space="preserve"> PAGEREF _Toc159260506 \h </w:instrText>
            </w:r>
            <w:r w:rsidR="00D67C18">
              <w:rPr>
                <w:webHidden/>
              </w:rPr>
            </w:r>
            <w:r w:rsidR="00D67C18">
              <w:rPr>
                <w:webHidden/>
              </w:rPr>
              <w:fldChar w:fldCharType="separate"/>
            </w:r>
            <w:r w:rsidR="0009792C">
              <w:rPr>
                <w:webHidden/>
              </w:rPr>
              <w:t>13</w:t>
            </w:r>
            <w:r w:rsidR="00D67C18">
              <w:rPr>
                <w:webHidden/>
              </w:rPr>
              <w:fldChar w:fldCharType="end"/>
            </w:r>
          </w:hyperlink>
        </w:p>
        <w:p w14:paraId="296B16FD" w14:textId="0ECAB4D7" w:rsidR="00D67C18" w:rsidRDefault="00000000">
          <w:pPr>
            <w:pStyle w:val="TOC2"/>
            <w:tabs>
              <w:tab w:val="left" w:pos="1100"/>
            </w:tabs>
            <w:rPr>
              <w:rFonts w:asciiTheme="minorHAnsi" w:eastAsiaTheme="minorEastAsia" w:hAnsiTheme="minorHAnsi"/>
              <w:kern w:val="2"/>
              <w:lang w:eastAsia="en-AU"/>
              <w14:ligatures w14:val="standardContextual"/>
            </w:rPr>
          </w:pPr>
          <w:hyperlink w:anchor="_Toc159260507" w:history="1">
            <w:r w:rsidR="00D67C18" w:rsidRPr="008402D5">
              <w:rPr>
                <w:rStyle w:val="Hyperlink"/>
              </w:rPr>
              <w:t>4.2</w:t>
            </w:r>
            <w:r w:rsidR="00D67C18">
              <w:rPr>
                <w:rFonts w:asciiTheme="minorHAnsi" w:eastAsiaTheme="minorEastAsia" w:hAnsiTheme="minorHAnsi"/>
                <w:kern w:val="2"/>
                <w:lang w:eastAsia="en-AU"/>
                <w14:ligatures w14:val="standardContextual"/>
              </w:rPr>
              <w:tab/>
            </w:r>
            <w:r w:rsidR="00D67C18" w:rsidRPr="008402D5">
              <w:rPr>
                <w:rStyle w:val="Hyperlink"/>
              </w:rPr>
              <w:t>On-arrival disinsection notification</w:t>
            </w:r>
            <w:r w:rsidR="00D67C18">
              <w:rPr>
                <w:webHidden/>
              </w:rPr>
              <w:tab/>
            </w:r>
            <w:r w:rsidR="00D67C18">
              <w:rPr>
                <w:webHidden/>
              </w:rPr>
              <w:fldChar w:fldCharType="begin"/>
            </w:r>
            <w:r w:rsidR="00D67C18">
              <w:rPr>
                <w:webHidden/>
              </w:rPr>
              <w:instrText xml:space="preserve"> PAGEREF _Toc159260507 \h </w:instrText>
            </w:r>
            <w:r w:rsidR="00D67C18">
              <w:rPr>
                <w:webHidden/>
              </w:rPr>
            </w:r>
            <w:r w:rsidR="00D67C18">
              <w:rPr>
                <w:webHidden/>
              </w:rPr>
              <w:fldChar w:fldCharType="separate"/>
            </w:r>
            <w:r w:rsidR="0009792C">
              <w:rPr>
                <w:webHidden/>
              </w:rPr>
              <w:t>13</w:t>
            </w:r>
            <w:r w:rsidR="00D67C18">
              <w:rPr>
                <w:webHidden/>
              </w:rPr>
              <w:fldChar w:fldCharType="end"/>
            </w:r>
          </w:hyperlink>
        </w:p>
        <w:p w14:paraId="0C5DBD1B" w14:textId="37C8FD20" w:rsidR="00D67C18" w:rsidRDefault="00000000">
          <w:pPr>
            <w:pStyle w:val="TOC2"/>
            <w:tabs>
              <w:tab w:val="left" w:pos="1100"/>
            </w:tabs>
            <w:rPr>
              <w:rFonts w:asciiTheme="minorHAnsi" w:eastAsiaTheme="minorEastAsia" w:hAnsiTheme="minorHAnsi"/>
              <w:kern w:val="2"/>
              <w:lang w:eastAsia="en-AU"/>
              <w14:ligatures w14:val="standardContextual"/>
            </w:rPr>
          </w:pPr>
          <w:hyperlink w:anchor="_Toc159260508" w:history="1">
            <w:r w:rsidR="00D67C18" w:rsidRPr="008402D5">
              <w:rPr>
                <w:rStyle w:val="Hyperlink"/>
              </w:rPr>
              <w:t>4.3</w:t>
            </w:r>
            <w:r w:rsidR="00D67C18">
              <w:rPr>
                <w:rFonts w:asciiTheme="minorHAnsi" w:eastAsiaTheme="minorEastAsia" w:hAnsiTheme="minorHAnsi"/>
                <w:kern w:val="2"/>
                <w:lang w:eastAsia="en-AU"/>
                <w14:ligatures w14:val="standardContextual"/>
              </w:rPr>
              <w:tab/>
            </w:r>
            <w:r w:rsidR="00D67C18" w:rsidRPr="008402D5">
              <w:rPr>
                <w:rStyle w:val="Hyperlink"/>
              </w:rPr>
              <w:t>Passenger exemption</w:t>
            </w:r>
            <w:r w:rsidR="00D67C18">
              <w:rPr>
                <w:webHidden/>
              </w:rPr>
              <w:tab/>
            </w:r>
            <w:r w:rsidR="00D67C18">
              <w:rPr>
                <w:webHidden/>
              </w:rPr>
              <w:fldChar w:fldCharType="begin"/>
            </w:r>
            <w:r w:rsidR="00D67C18">
              <w:rPr>
                <w:webHidden/>
              </w:rPr>
              <w:instrText xml:space="preserve"> PAGEREF _Toc159260508 \h </w:instrText>
            </w:r>
            <w:r w:rsidR="00D67C18">
              <w:rPr>
                <w:webHidden/>
              </w:rPr>
            </w:r>
            <w:r w:rsidR="00D67C18">
              <w:rPr>
                <w:webHidden/>
              </w:rPr>
              <w:fldChar w:fldCharType="separate"/>
            </w:r>
            <w:r w:rsidR="0009792C">
              <w:rPr>
                <w:webHidden/>
              </w:rPr>
              <w:t>13</w:t>
            </w:r>
            <w:r w:rsidR="00D67C18">
              <w:rPr>
                <w:webHidden/>
              </w:rPr>
              <w:fldChar w:fldCharType="end"/>
            </w:r>
          </w:hyperlink>
        </w:p>
        <w:p w14:paraId="032C7C72" w14:textId="019D3CE8" w:rsidR="00D67C18" w:rsidRDefault="00000000">
          <w:pPr>
            <w:pStyle w:val="TOC2"/>
            <w:tabs>
              <w:tab w:val="left" w:pos="1100"/>
            </w:tabs>
            <w:rPr>
              <w:rFonts w:asciiTheme="minorHAnsi" w:eastAsiaTheme="minorEastAsia" w:hAnsiTheme="minorHAnsi"/>
              <w:kern w:val="2"/>
              <w:lang w:eastAsia="en-AU"/>
              <w14:ligatures w14:val="standardContextual"/>
            </w:rPr>
          </w:pPr>
          <w:hyperlink w:anchor="_Toc159260509" w:history="1">
            <w:r w:rsidR="00D67C18" w:rsidRPr="008402D5">
              <w:rPr>
                <w:rStyle w:val="Hyperlink"/>
              </w:rPr>
              <w:t>4.4</w:t>
            </w:r>
            <w:r w:rsidR="00D67C18">
              <w:rPr>
                <w:rFonts w:asciiTheme="minorHAnsi" w:eastAsiaTheme="minorEastAsia" w:hAnsiTheme="minorHAnsi"/>
                <w:kern w:val="2"/>
                <w:lang w:eastAsia="en-AU"/>
                <w14:ligatures w14:val="standardContextual"/>
              </w:rPr>
              <w:tab/>
            </w:r>
            <w:r w:rsidR="00D67C18" w:rsidRPr="008402D5">
              <w:rPr>
                <w:rStyle w:val="Hyperlink"/>
              </w:rPr>
              <w:t>Inflight announcement</w:t>
            </w:r>
            <w:r w:rsidR="00D67C18">
              <w:rPr>
                <w:webHidden/>
              </w:rPr>
              <w:tab/>
            </w:r>
            <w:r w:rsidR="00D67C18">
              <w:rPr>
                <w:webHidden/>
              </w:rPr>
              <w:fldChar w:fldCharType="begin"/>
            </w:r>
            <w:r w:rsidR="00D67C18">
              <w:rPr>
                <w:webHidden/>
              </w:rPr>
              <w:instrText xml:space="preserve"> PAGEREF _Toc159260509 \h </w:instrText>
            </w:r>
            <w:r w:rsidR="00D67C18">
              <w:rPr>
                <w:webHidden/>
              </w:rPr>
            </w:r>
            <w:r w:rsidR="00D67C18">
              <w:rPr>
                <w:webHidden/>
              </w:rPr>
              <w:fldChar w:fldCharType="separate"/>
            </w:r>
            <w:r w:rsidR="0009792C">
              <w:rPr>
                <w:webHidden/>
              </w:rPr>
              <w:t>13</w:t>
            </w:r>
            <w:r w:rsidR="00D67C18">
              <w:rPr>
                <w:webHidden/>
              </w:rPr>
              <w:fldChar w:fldCharType="end"/>
            </w:r>
          </w:hyperlink>
        </w:p>
        <w:p w14:paraId="5CAEC767" w14:textId="24C0FBED" w:rsidR="00D67C18" w:rsidRDefault="00000000">
          <w:pPr>
            <w:pStyle w:val="TOC1"/>
            <w:rPr>
              <w:rFonts w:asciiTheme="minorHAnsi" w:eastAsiaTheme="minorEastAsia" w:hAnsiTheme="minorHAnsi"/>
              <w:b w:val="0"/>
              <w:kern w:val="2"/>
              <w:lang w:eastAsia="en-AU"/>
              <w14:ligatures w14:val="standardContextual"/>
            </w:rPr>
          </w:pPr>
          <w:hyperlink w:anchor="_Toc159260510" w:history="1">
            <w:r w:rsidR="00D67C18" w:rsidRPr="008402D5">
              <w:rPr>
                <w:rStyle w:val="Hyperlink"/>
              </w:rPr>
              <w:t>Appendix A: Residual disinsection certificate</w:t>
            </w:r>
            <w:r w:rsidR="00D67C18">
              <w:rPr>
                <w:webHidden/>
              </w:rPr>
              <w:tab/>
            </w:r>
            <w:r w:rsidR="00D67C18">
              <w:rPr>
                <w:webHidden/>
              </w:rPr>
              <w:fldChar w:fldCharType="begin"/>
            </w:r>
            <w:r w:rsidR="00D67C18">
              <w:rPr>
                <w:webHidden/>
              </w:rPr>
              <w:instrText xml:space="preserve"> PAGEREF _Toc159260510 \h </w:instrText>
            </w:r>
            <w:r w:rsidR="00D67C18">
              <w:rPr>
                <w:webHidden/>
              </w:rPr>
            </w:r>
            <w:r w:rsidR="00D67C18">
              <w:rPr>
                <w:webHidden/>
              </w:rPr>
              <w:fldChar w:fldCharType="separate"/>
            </w:r>
            <w:r w:rsidR="0009792C">
              <w:rPr>
                <w:webHidden/>
              </w:rPr>
              <w:t>14</w:t>
            </w:r>
            <w:r w:rsidR="00D67C18">
              <w:rPr>
                <w:webHidden/>
              </w:rPr>
              <w:fldChar w:fldCharType="end"/>
            </w:r>
          </w:hyperlink>
        </w:p>
        <w:p w14:paraId="382497C8" w14:textId="43017952" w:rsidR="00D67C18" w:rsidRDefault="00000000">
          <w:pPr>
            <w:pStyle w:val="TOC1"/>
            <w:rPr>
              <w:rFonts w:asciiTheme="minorHAnsi" w:eastAsiaTheme="minorEastAsia" w:hAnsiTheme="minorHAnsi"/>
              <w:b w:val="0"/>
              <w:kern w:val="2"/>
              <w:lang w:eastAsia="en-AU"/>
              <w14:ligatures w14:val="standardContextual"/>
            </w:rPr>
          </w:pPr>
          <w:hyperlink w:anchor="_Toc159260511" w:history="1">
            <w:r w:rsidR="00D67C18" w:rsidRPr="008402D5">
              <w:rPr>
                <w:rStyle w:val="Hyperlink"/>
              </w:rPr>
              <w:t>Appendix B: Pre-embarkation disinsection certificate</w:t>
            </w:r>
            <w:r w:rsidR="00D67C18">
              <w:rPr>
                <w:webHidden/>
              </w:rPr>
              <w:tab/>
            </w:r>
            <w:r w:rsidR="00D67C18">
              <w:rPr>
                <w:webHidden/>
              </w:rPr>
              <w:fldChar w:fldCharType="begin"/>
            </w:r>
            <w:r w:rsidR="00D67C18">
              <w:rPr>
                <w:webHidden/>
              </w:rPr>
              <w:instrText xml:space="preserve"> PAGEREF _Toc159260511 \h </w:instrText>
            </w:r>
            <w:r w:rsidR="00D67C18">
              <w:rPr>
                <w:webHidden/>
              </w:rPr>
            </w:r>
            <w:r w:rsidR="00D67C18">
              <w:rPr>
                <w:webHidden/>
              </w:rPr>
              <w:fldChar w:fldCharType="separate"/>
            </w:r>
            <w:r w:rsidR="0009792C">
              <w:rPr>
                <w:webHidden/>
              </w:rPr>
              <w:t>15</w:t>
            </w:r>
            <w:r w:rsidR="00D67C18">
              <w:rPr>
                <w:webHidden/>
              </w:rPr>
              <w:fldChar w:fldCharType="end"/>
            </w:r>
          </w:hyperlink>
        </w:p>
        <w:p w14:paraId="6EDFAA92" w14:textId="2913AD55" w:rsidR="00D67C18" w:rsidRDefault="00000000">
          <w:pPr>
            <w:pStyle w:val="TOC1"/>
            <w:rPr>
              <w:rFonts w:asciiTheme="minorHAnsi" w:eastAsiaTheme="minorEastAsia" w:hAnsiTheme="minorHAnsi"/>
              <w:b w:val="0"/>
              <w:kern w:val="2"/>
              <w:lang w:eastAsia="en-AU"/>
              <w14:ligatures w14:val="standardContextual"/>
            </w:rPr>
          </w:pPr>
          <w:hyperlink w:anchor="_Toc159260512" w:history="1">
            <w:r w:rsidR="00D67C18" w:rsidRPr="008402D5">
              <w:rPr>
                <w:rStyle w:val="Hyperlink"/>
              </w:rPr>
              <w:t>Appendix C: Pre-departure disinsection certificate</w:t>
            </w:r>
            <w:r w:rsidR="00D67C18">
              <w:rPr>
                <w:webHidden/>
              </w:rPr>
              <w:tab/>
            </w:r>
            <w:r w:rsidR="00D67C18">
              <w:rPr>
                <w:webHidden/>
              </w:rPr>
              <w:fldChar w:fldCharType="begin"/>
            </w:r>
            <w:r w:rsidR="00D67C18">
              <w:rPr>
                <w:webHidden/>
              </w:rPr>
              <w:instrText xml:space="preserve"> PAGEREF _Toc159260512 \h </w:instrText>
            </w:r>
            <w:r w:rsidR="00D67C18">
              <w:rPr>
                <w:webHidden/>
              </w:rPr>
            </w:r>
            <w:r w:rsidR="00D67C18">
              <w:rPr>
                <w:webHidden/>
              </w:rPr>
              <w:fldChar w:fldCharType="separate"/>
            </w:r>
            <w:r w:rsidR="0009792C">
              <w:rPr>
                <w:webHidden/>
              </w:rPr>
              <w:t>16</w:t>
            </w:r>
            <w:r w:rsidR="00D67C18">
              <w:rPr>
                <w:webHidden/>
              </w:rPr>
              <w:fldChar w:fldCharType="end"/>
            </w:r>
          </w:hyperlink>
        </w:p>
        <w:p w14:paraId="23316CFE" w14:textId="159F97DB" w:rsidR="00C50EDC" w:rsidRDefault="000467DB" w:rsidP="00EB4D08">
          <w:pPr>
            <w:spacing w:before="120" w:after="120" w:line="240" w:lineRule="auto"/>
          </w:pPr>
          <w:r>
            <w:rPr>
              <w:b/>
              <w:noProof/>
            </w:rPr>
            <w:fldChar w:fldCharType="end"/>
          </w:r>
        </w:p>
      </w:sdtContent>
    </w:sdt>
    <w:p w14:paraId="3A2F1CF9" w14:textId="77777777" w:rsidR="00C50EDC" w:rsidRDefault="000467DB" w:rsidP="00EB4D08">
      <w:pPr>
        <w:pStyle w:val="Heading2"/>
        <w:numPr>
          <w:ilvl w:val="0"/>
          <w:numId w:val="0"/>
        </w:numPr>
        <w:spacing w:before="120" w:after="120"/>
      </w:pPr>
      <w:bookmarkStart w:id="7" w:name="_Toc159260478"/>
      <w:bookmarkStart w:id="8" w:name="_Toc430782150"/>
      <w:r>
        <w:lastRenderedPageBreak/>
        <w:t>Version control</w:t>
      </w:r>
      <w:bookmarkEnd w:id="7"/>
    </w:p>
    <w:p w14:paraId="3C7747FC" w14:textId="75578A9D" w:rsidR="00C50EDC" w:rsidRDefault="000467DB" w:rsidP="00EB4D08">
      <w:pPr>
        <w:spacing w:before="120" w:after="120" w:line="240" w:lineRule="auto"/>
        <w:rPr>
          <w:lang w:eastAsia="ja-JP"/>
        </w:rPr>
      </w:pPr>
      <w:r>
        <w:rPr>
          <w:lang w:eastAsia="ja-JP"/>
        </w:rPr>
        <w:t>Updates will occur automatically on the Department of Agriculture</w:t>
      </w:r>
      <w:r w:rsidR="00125879">
        <w:rPr>
          <w:lang w:eastAsia="ja-JP"/>
        </w:rPr>
        <w:t xml:space="preserve">, </w:t>
      </w:r>
      <w:r w:rsidR="00947904" w:rsidRPr="00FA34B8">
        <w:rPr>
          <w:lang w:eastAsia="ja-JP"/>
        </w:rPr>
        <w:t>Fisheries and Forestry</w:t>
      </w:r>
      <w:r w:rsidR="00947904">
        <w:rPr>
          <w:rFonts w:asciiTheme="majorHAnsi" w:hAnsiTheme="majorHAnsi"/>
          <w:sz w:val="18"/>
          <w:szCs w:val="18"/>
          <w:lang w:val="en-US"/>
        </w:rPr>
        <w:t xml:space="preserve"> </w:t>
      </w:r>
      <w:r>
        <w:rPr>
          <w:lang w:eastAsia="ja-JP"/>
        </w:rPr>
        <w:t>and the Ministry for Primary Industries websites and this page will summarise the amendments as they occur.</w:t>
      </w:r>
    </w:p>
    <w:tbl>
      <w:tblPr>
        <w:tblStyle w:val="TableGrid"/>
        <w:tblW w:w="0" w:type="auto"/>
        <w:tblLook w:val="04A0" w:firstRow="1" w:lastRow="0" w:firstColumn="1" w:lastColumn="0" w:noHBand="0" w:noVBand="1"/>
      </w:tblPr>
      <w:tblGrid>
        <w:gridCol w:w="860"/>
        <w:gridCol w:w="1098"/>
        <w:gridCol w:w="2148"/>
        <w:gridCol w:w="3583"/>
        <w:gridCol w:w="1371"/>
      </w:tblGrid>
      <w:tr w:rsidR="00357D8A" w14:paraId="1E0E3056" w14:textId="77777777" w:rsidTr="005B61AE">
        <w:trPr>
          <w:cantSplit/>
          <w:tblHeader/>
        </w:trPr>
        <w:tc>
          <w:tcPr>
            <w:tcW w:w="0" w:type="auto"/>
          </w:tcPr>
          <w:p w14:paraId="47116BFB" w14:textId="77777777" w:rsidR="00C50EDC" w:rsidRDefault="000467DB" w:rsidP="00EB4D08">
            <w:pPr>
              <w:pStyle w:val="TableHeading"/>
              <w:spacing w:before="120" w:after="120"/>
            </w:pPr>
            <w:r>
              <w:t>Version</w:t>
            </w:r>
          </w:p>
        </w:tc>
        <w:tc>
          <w:tcPr>
            <w:tcW w:w="1098" w:type="dxa"/>
          </w:tcPr>
          <w:p w14:paraId="0268696F" w14:textId="77777777" w:rsidR="00C50EDC" w:rsidRDefault="000467DB" w:rsidP="00EB4D08">
            <w:pPr>
              <w:pStyle w:val="TableHeading"/>
              <w:spacing w:before="120" w:after="120"/>
            </w:pPr>
            <w:r>
              <w:t>Date</w:t>
            </w:r>
          </w:p>
        </w:tc>
        <w:tc>
          <w:tcPr>
            <w:tcW w:w="2148" w:type="dxa"/>
          </w:tcPr>
          <w:p w14:paraId="7AA1745A" w14:textId="77777777" w:rsidR="00C50EDC" w:rsidRDefault="000467DB" w:rsidP="00EB4D08">
            <w:pPr>
              <w:pStyle w:val="TableHeading"/>
              <w:spacing w:before="120" w:after="120"/>
            </w:pPr>
            <w:r>
              <w:t>Author</w:t>
            </w:r>
          </w:p>
        </w:tc>
        <w:tc>
          <w:tcPr>
            <w:tcW w:w="3583" w:type="dxa"/>
          </w:tcPr>
          <w:p w14:paraId="1EF9A745" w14:textId="77777777" w:rsidR="00C50EDC" w:rsidRDefault="000467DB" w:rsidP="00EB4D08">
            <w:pPr>
              <w:pStyle w:val="TableHeading"/>
              <w:spacing w:before="120" w:after="120"/>
            </w:pPr>
            <w:r>
              <w:t>Description of change</w:t>
            </w:r>
          </w:p>
        </w:tc>
        <w:tc>
          <w:tcPr>
            <w:tcW w:w="0" w:type="auto"/>
          </w:tcPr>
          <w:p w14:paraId="6A92D54F" w14:textId="77777777" w:rsidR="00C50EDC" w:rsidRDefault="000467DB" w:rsidP="00EB4D08">
            <w:pPr>
              <w:pStyle w:val="TableHeading"/>
              <w:spacing w:before="120" w:after="120"/>
            </w:pPr>
            <w:r>
              <w:t>Sections</w:t>
            </w:r>
          </w:p>
        </w:tc>
      </w:tr>
      <w:tr w:rsidR="00357D8A" w14:paraId="38755E34" w14:textId="77777777" w:rsidTr="005B61AE">
        <w:tc>
          <w:tcPr>
            <w:tcW w:w="0" w:type="auto"/>
          </w:tcPr>
          <w:p w14:paraId="216117A7" w14:textId="77777777" w:rsidR="00C50EDC" w:rsidRDefault="000467DB" w:rsidP="00EB4D08">
            <w:pPr>
              <w:pStyle w:val="TableText"/>
              <w:spacing w:before="120" w:after="120"/>
              <w:rPr>
                <w:lang w:eastAsia="ja-JP"/>
              </w:rPr>
            </w:pPr>
            <w:r>
              <w:rPr>
                <w:lang w:eastAsia="ja-JP"/>
              </w:rPr>
              <w:t>1.0</w:t>
            </w:r>
          </w:p>
        </w:tc>
        <w:tc>
          <w:tcPr>
            <w:tcW w:w="1098" w:type="dxa"/>
          </w:tcPr>
          <w:p w14:paraId="24D5354A" w14:textId="77777777" w:rsidR="00C50EDC" w:rsidRDefault="000467DB" w:rsidP="00EB4D08">
            <w:pPr>
              <w:pStyle w:val="TableText"/>
              <w:spacing w:before="120" w:after="120"/>
              <w:rPr>
                <w:lang w:eastAsia="ja-JP"/>
              </w:rPr>
            </w:pPr>
            <w:r>
              <w:rPr>
                <w:lang w:eastAsia="ja-JP"/>
              </w:rPr>
              <w:t>1998</w:t>
            </w:r>
          </w:p>
        </w:tc>
        <w:tc>
          <w:tcPr>
            <w:tcW w:w="2148" w:type="dxa"/>
          </w:tcPr>
          <w:p w14:paraId="226A26A2" w14:textId="77777777" w:rsidR="00C50EDC" w:rsidRDefault="000467DB" w:rsidP="00EB4D08">
            <w:pPr>
              <w:pStyle w:val="TableText"/>
              <w:spacing w:before="120" w:after="120"/>
              <w:rPr>
                <w:lang w:eastAsia="ja-JP"/>
              </w:rPr>
            </w:pPr>
            <w:r>
              <w:rPr>
                <w:lang w:eastAsia="ja-JP"/>
              </w:rPr>
              <w:t>AQIS/MAFBNZ</w:t>
            </w:r>
          </w:p>
        </w:tc>
        <w:tc>
          <w:tcPr>
            <w:tcW w:w="3583" w:type="dxa"/>
          </w:tcPr>
          <w:p w14:paraId="5D58EB05" w14:textId="77777777" w:rsidR="00C50EDC" w:rsidRDefault="000467DB" w:rsidP="00EB4D08">
            <w:pPr>
              <w:pStyle w:val="TableText"/>
              <w:spacing w:before="120" w:after="120"/>
              <w:rPr>
                <w:lang w:eastAsia="ja-JP"/>
              </w:rPr>
            </w:pPr>
            <w:r>
              <w:rPr>
                <w:lang w:eastAsia="ja-JP"/>
              </w:rPr>
              <w:t>First issue</w:t>
            </w:r>
          </w:p>
        </w:tc>
        <w:tc>
          <w:tcPr>
            <w:tcW w:w="0" w:type="auto"/>
          </w:tcPr>
          <w:p w14:paraId="373CF44F" w14:textId="77777777" w:rsidR="00C50EDC" w:rsidRDefault="000467DB" w:rsidP="00EB4D08">
            <w:pPr>
              <w:pStyle w:val="TableText"/>
              <w:spacing w:before="120" w:after="120"/>
              <w:rPr>
                <w:lang w:eastAsia="ja-JP"/>
              </w:rPr>
            </w:pPr>
            <w:r w:rsidRPr="009E0C5E">
              <w:rPr>
                <w:lang w:eastAsia="ja-JP"/>
              </w:rPr>
              <w:t>a</w:t>
            </w:r>
            <w:r>
              <w:rPr>
                <w:lang w:eastAsia="ja-JP"/>
              </w:rPr>
              <w:t>ll</w:t>
            </w:r>
          </w:p>
        </w:tc>
      </w:tr>
      <w:tr w:rsidR="00357D8A" w14:paraId="6D1F3DA5" w14:textId="77777777" w:rsidTr="005B61AE">
        <w:tc>
          <w:tcPr>
            <w:tcW w:w="0" w:type="auto"/>
          </w:tcPr>
          <w:p w14:paraId="09ABD320" w14:textId="77777777" w:rsidR="00C50EDC" w:rsidRDefault="000467DB" w:rsidP="00EB4D08">
            <w:pPr>
              <w:pStyle w:val="TableText"/>
              <w:spacing w:before="120" w:after="120"/>
              <w:rPr>
                <w:lang w:eastAsia="ja-JP"/>
              </w:rPr>
            </w:pPr>
            <w:r>
              <w:rPr>
                <w:lang w:eastAsia="ja-JP"/>
              </w:rPr>
              <w:t>2.0</w:t>
            </w:r>
          </w:p>
        </w:tc>
        <w:tc>
          <w:tcPr>
            <w:tcW w:w="1098" w:type="dxa"/>
          </w:tcPr>
          <w:p w14:paraId="1FCF2B20" w14:textId="77777777" w:rsidR="00C50EDC" w:rsidRDefault="000467DB" w:rsidP="00EB4D08">
            <w:pPr>
              <w:pStyle w:val="TableText"/>
              <w:spacing w:before="120" w:after="120"/>
              <w:rPr>
                <w:lang w:eastAsia="ja-JP"/>
              </w:rPr>
            </w:pPr>
            <w:r>
              <w:rPr>
                <w:lang w:eastAsia="ja-JP"/>
              </w:rPr>
              <w:t>October 2009</w:t>
            </w:r>
          </w:p>
        </w:tc>
        <w:tc>
          <w:tcPr>
            <w:tcW w:w="2148" w:type="dxa"/>
          </w:tcPr>
          <w:p w14:paraId="69B61C73" w14:textId="77777777" w:rsidR="00C50EDC" w:rsidRDefault="000467DB" w:rsidP="00EB4D08">
            <w:pPr>
              <w:pStyle w:val="TableText"/>
              <w:spacing w:before="120" w:after="120"/>
              <w:rPr>
                <w:lang w:eastAsia="ja-JP"/>
              </w:rPr>
            </w:pPr>
            <w:r>
              <w:rPr>
                <w:lang w:eastAsia="ja-JP"/>
              </w:rPr>
              <w:t>DAFF</w:t>
            </w:r>
          </w:p>
        </w:tc>
        <w:tc>
          <w:tcPr>
            <w:tcW w:w="3583" w:type="dxa"/>
          </w:tcPr>
          <w:p w14:paraId="0A6E5FF7" w14:textId="77777777" w:rsidR="00C50EDC" w:rsidRDefault="000467DB" w:rsidP="00EB4D08">
            <w:pPr>
              <w:pStyle w:val="TableText"/>
              <w:spacing w:before="120" w:after="120"/>
              <w:rPr>
                <w:lang w:eastAsia="ja-JP"/>
              </w:rPr>
            </w:pPr>
            <w:r>
              <w:rPr>
                <w:lang w:eastAsia="ja-JP"/>
              </w:rPr>
              <w:t>Review</w:t>
            </w:r>
          </w:p>
        </w:tc>
        <w:tc>
          <w:tcPr>
            <w:tcW w:w="0" w:type="auto"/>
          </w:tcPr>
          <w:p w14:paraId="476447B1" w14:textId="77777777" w:rsidR="00C50EDC" w:rsidRDefault="000467DB" w:rsidP="00EB4D08">
            <w:pPr>
              <w:pStyle w:val="TableText"/>
              <w:spacing w:before="120" w:after="120"/>
              <w:rPr>
                <w:lang w:eastAsia="ja-JP"/>
              </w:rPr>
            </w:pPr>
            <w:r w:rsidRPr="009E0C5E">
              <w:rPr>
                <w:lang w:eastAsia="ja-JP"/>
              </w:rPr>
              <w:t>a</w:t>
            </w:r>
            <w:r>
              <w:rPr>
                <w:lang w:eastAsia="ja-JP"/>
              </w:rPr>
              <w:t>ll</w:t>
            </w:r>
          </w:p>
        </w:tc>
      </w:tr>
      <w:tr w:rsidR="00357D8A" w14:paraId="0845BC6F" w14:textId="77777777" w:rsidTr="005B61AE">
        <w:tc>
          <w:tcPr>
            <w:tcW w:w="0" w:type="auto"/>
          </w:tcPr>
          <w:p w14:paraId="628CD5CE" w14:textId="77777777" w:rsidR="00C50EDC" w:rsidRDefault="000467DB" w:rsidP="00EB4D08">
            <w:pPr>
              <w:pStyle w:val="TableText"/>
              <w:spacing w:before="120" w:after="120"/>
              <w:rPr>
                <w:lang w:eastAsia="ja-JP"/>
              </w:rPr>
            </w:pPr>
            <w:r>
              <w:rPr>
                <w:lang w:eastAsia="ja-JP"/>
              </w:rPr>
              <w:t>2.1</w:t>
            </w:r>
          </w:p>
        </w:tc>
        <w:tc>
          <w:tcPr>
            <w:tcW w:w="1098" w:type="dxa"/>
          </w:tcPr>
          <w:p w14:paraId="4FF32B35" w14:textId="77777777" w:rsidR="00C50EDC" w:rsidRDefault="000467DB" w:rsidP="00EB4D08">
            <w:pPr>
              <w:pStyle w:val="TableText"/>
              <w:spacing w:before="120" w:after="120"/>
              <w:rPr>
                <w:lang w:eastAsia="ja-JP"/>
              </w:rPr>
            </w:pPr>
            <w:r>
              <w:rPr>
                <w:lang w:eastAsia="ja-JP"/>
              </w:rPr>
              <w:t>December 2010</w:t>
            </w:r>
          </w:p>
        </w:tc>
        <w:tc>
          <w:tcPr>
            <w:tcW w:w="2148" w:type="dxa"/>
          </w:tcPr>
          <w:p w14:paraId="3ECD7542" w14:textId="77777777" w:rsidR="00C50EDC" w:rsidRDefault="000467DB" w:rsidP="00EB4D08">
            <w:pPr>
              <w:pStyle w:val="TableText"/>
              <w:spacing w:before="120" w:after="120"/>
              <w:rPr>
                <w:lang w:eastAsia="ja-JP"/>
              </w:rPr>
            </w:pPr>
            <w:r>
              <w:rPr>
                <w:lang w:eastAsia="ja-JP"/>
              </w:rPr>
              <w:t>AQIS/MAFBNZ</w:t>
            </w:r>
          </w:p>
        </w:tc>
        <w:tc>
          <w:tcPr>
            <w:tcW w:w="3583" w:type="dxa"/>
          </w:tcPr>
          <w:p w14:paraId="6B18391E" w14:textId="77777777" w:rsidR="00C50EDC" w:rsidRDefault="000467DB" w:rsidP="00EB4D08">
            <w:pPr>
              <w:pStyle w:val="TableText"/>
              <w:spacing w:before="120" w:after="120"/>
              <w:rPr>
                <w:lang w:eastAsia="ja-JP"/>
              </w:rPr>
            </w:pPr>
            <w:r>
              <w:rPr>
                <w:lang w:eastAsia="ja-JP"/>
              </w:rPr>
              <w:t>Review</w:t>
            </w:r>
          </w:p>
        </w:tc>
        <w:tc>
          <w:tcPr>
            <w:tcW w:w="0" w:type="auto"/>
          </w:tcPr>
          <w:p w14:paraId="1B54336E" w14:textId="77777777" w:rsidR="00C50EDC" w:rsidRDefault="000467DB" w:rsidP="00EB4D08">
            <w:pPr>
              <w:pStyle w:val="TableText"/>
              <w:spacing w:before="120" w:after="120"/>
              <w:rPr>
                <w:lang w:eastAsia="ja-JP"/>
              </w:rPr>
            </w:pPr>
            <w:r w:rsidRPr="009E0C5E">
              <w:rPr>
                <w:lang w:eastAsia="ja-JP"/>
              </w:rPr>
              <w:t>a</w:t>
            </w:r>
            <w:r>
              <w:rPr>
                <w:lang w:eastAsia="ja-JP"/>
              </w:rPr>
              <w:t>ll</w:t>
            </w:r>
          </w:p>
        </w:tc>
      </w:tr>
      <w:tr w:rsidR="00357D8A" w14:paraId="20D535BF" w14:textId="77777777" w:rsidTr="005B61AE">
        <w:tc>
          <w:tcPr>
            <w:tcW w:w="0" w:type="auto"/>
          </w:tcPr>
          <w:p w14:paraId="765AAE03" w14:textId="77777777" w:rsidR="00C50EDC" w:rsidRDefault="000467DB" w:rsidP="00EB4D08">
            <w:pPr>
              <w:pStyle w:val="TableText"/>
              <w:spacing w:before="120" w:after="120"/>
              <w:rPr>
                <w:lang w:eastAsia="ja-JP"/>
              </w:rPr>
            </w:pPr>
            <w:r>
              <w:rPr>
                <w:lang w:eastAsia="ja-JP"/>
              </w:rPr>
              <w:t>2.2</w:t>
            </w:r>
          </w:p>
        </w:tc>
        <w:tc>
          <w:tcPr>
            <w:tcW w:w="1098" w:type="dxa"/>
          </w:tcPr>
          <w:p w14:paraId="0FD29211" w14:textId="77777777" w:rsidR="00C50EDC" w:rsidRDefault="000467DB" w:rsidP="00EB4D08">
            <w:pPr>
              <w:pStyle w:val="TableText"/>
              <w:spacing w:before="120" w:after="120"/>
              <w:rPr>
                <w:lang w:eastAsia="ja-JP"/>
              </w:rPr>
            </w:pPr>
            <w:r>
              <w:rPr>
                <w:lang w:eastAsia="ja-JP"/>
              </w:rPr>
              <w:t>September 2012</w:t>
            </w:r>
          </w:p>
        </w:tc>
        <w:tc>
          <w:tcPr>
            <w:tcW w:w="2148" w:type="dxa"/>
          </w:tcPr>
          <w:p w14:paraId="1C3A5C16" w14:textId="77777777" w:rsidR="00C50EDC" w:rsidRDefault="000467DB" w:rsidP="00EB4D08">
            <w:pPr>
              <w:pStyle w:val="TableText"/>
              <w:spacing w:before="120" w:after="120"/>
              <w:rPr>
                <w:lang w:eastAsia="ja-JP"/>
              </w:rPr>
            </w:pPr>
            <w:r>
              <w:rPr>
                <w:lang w:eastAsia="ja-JP"/>
              </w:rPr>
              <w:t>DAFF/MPI</w:t>
            </w:r>
          </w:p>
        </w:tc>
        <w:tc>
          <w:tcPr>
            <w:tcW w:w="3583" w:type="dxa"/>
          </w:tcPr>
          <w:p w14:paraId="05EB7D88" w14:textId="77777777" w:rsidR="00C50EDC" w:rsidRDefault="000467DB" w:rsidP="00EB4D08">
            <w:pPr>
              <w:pStyle w:val="TableText"/>
              <w:spacing w:before="120" w:after="120"/>
              <w:rPr>
                <w:lang w:eastAsia="ja-JP"/>
              </w:rPr>
            </w:pPr>
            <w:r>
              <w:rPr>
                <w:lang w:eastAsia="ja-JP"/>
              </w:rPr>
              <w:t>Review</w:t>
            </w:r>
          </w:p>
        </w:tc>
        <w:tc>
          <w:tcPr>
            <w:tcW w:w="0" w:type="auto"/>
          </w:tcPr>
          <w:p w14:paraId="363B6D19" w14:textId="77777777" w:rsidR="00C50EDC" w:rsidRDefault="000467DB" w:rsidP="00EB4D08">
            <w:pPr>
              <w:pStyle w:val="TableText"/>
              <w:spacing w:before="120" w:after="120"/>
              <w:rPr>
                <w:lang w:eastAsia="ja-JP"/>
              </w:rPr>
            </w:pPr>
            <w:r w:rsidRPr="009E0C5E">
              <w:rPr>
                <w:lang w:eastAsia="ja-JP"/>
              </w:rPr>
              <w:t>a</w:t>
            </w:r>
            <w:r>
              <w:rPr>
                <w:lang w:eastAsia="ja-JP"/>
              </w:rPr>
              <w:t>ll</w:t>
            </w:r>
          </w:p>
        </w:tc>
      </w:tr>
      <w:tr w:rsidR="00357D8A" w14:paraId="1DF2F02C" w14:textId="77777777" w:rsidTr="005B61AE">
        <w:tc>
          <w:tcPr>
            <w:tcW w:w="0" w:type="auto"/>
          </w:tcPr>
          <w:p w14:paraId="2E7B95D0" w14:textId="77777777" w:rsidR="00C50EDC" w:rsidRDefault="000467DB" w:rsidP="00EB4D08">
            <w:pPr>
              <w:pStyle w:val="TableText"/>
              <w:spacing w:before="120" w:after="120"/>
              <w:rPr>
                <w:lang w:eastAsia="ja-JP"/>
              </w:rPr>
            </w:pPr>
            <w:r>
              <w:rPr>
                <w:lang w:eastAsia="ja-JP"/>
              </w:rPr>
              <w:t>3.0</w:t>
            </w:r>
          </w:p>
        </w:tc>
        <w:tc>
          <w:tcPr>
            <w:tcW w:w="1098" w:type="dxa"/>
          </w:tcPr>
          <w:p w14:paraId="562F1398" w14:textId="77777777" w:rsidR="00C50EDC" w:rsidRDefault="000467DB" w:rsidP="00EB4D08">
            <w:pPr>
              <w:pStyle w:val="TableText"/>
              <w:spacing w:before="120" w:after="120"/>
              <w:rPr>
                <w:lang w:eastAsia="ja-JP"/>
              </w:rPr>
            </w:pPr>
            <w:r>
              <w:rPr>
                <w:lang w:eastAsia="ja-JP"/>
              </w:rPr>
              <w:t>May 2013</w:t>
            </w:r>
          </w:p>
        </w:tc>
        <w:tc>
          <w:tcPr>
            <w:tcW w:w="2148" w:type="dxa"/>
          </w:tcPr>
          <w:p w14:paraId="670F8F8C" w14:textId="77777777" w:rsidR="00C50EDC" w:rsidRDefault="000467DB" w:rsidP="00EB4D08">
            <w:pPr>
              <w:pStyle w:val="TableText"/>
              <w:spacing w:before="120" w:after="120"/>
              <w:rPr>
                <w:lang w:eastAsia="ja-JP"/>
              </w:rPr>
            </w:pPr>
            <w:r>
              <w:rPr>
                <w:lang w:eastAsia="ja-JP"/>
              </w:rPr>
              <w:t>DAFF</w:t>
            </w:r>
          </w:p>
        </w:tc>
        <w:tc>
          <w:tcPr>
            <w:tcW w:w="3583" w:type="dxa"/>
          </w:tcPr>
          <w:p w14:paraId="5B02EC30" w14:textId="77777777" w:rsidR="00C50EDC" w:rsidRDefault="000467DB" w:rsidP="00EB4D08">
            <w:pPr>
              <w:pStyle w:val="TableText"/>
              <w:spacing w:before="120" w:after="120"/>
              <w:rPr>
                <w:lang w:eastAsia="ja-JP"/>
              </w:rPr>
            </w:pPr>
            <w:r>
              <w:rPr>
                <w:lang w:eastAsia="ja-JP"/>
              </w:rPr>
              <w:t>Update of links</w:t>
            </w:r>
          </w:p>
        </w:tc>
        <w:tc>
          <w:tcPr>
            <w:tcW w:w="0" w:type="auto"/>
          </w:tcPr>
          <w:p w14:paraId="1A2BD0B8" w14:textId="77777777" w:rsidR="00C50EDC" w:rsidRDefault="000467DB" w:rsidP="00EB4D08">
            <w:pPr>
              <w:pStyle w:val="TableText"/>
              <w:spacing w:before="120" w:after="120"/>
              <w:rPr>
                <w:lang w:eastAsia="ja-JP"/>
              </w:rPr>
            </w:pPr>
            <w:r w:rsidRPr="009E0C5E">
              <w:rPr>
                <w:lang w:eastAsia="ja-JP"/>
              </w:rPr>
              <w:t>a</w:t>
            </w:r>
            <w:r>
              <w:rPr>
                <w:lang w:eastAsia="ja-JP"/>
              </w:rPr>
              <w:t>ll</w:t>
            </w:r>
          </w:p>
        </w:tc>
      </w:tr>
      <w:tr w:rsidR="00357D8A" w14:paraId="4E6F0609" w14:textId="77777777" w:rsidTr="005B61AE">
        <w:tc>
          <w:tcPr>
            <w:tcW w:w="0" w:type="auto"/>
          </w:tcPr>
          <w:p w14:paraId="0BF48CD9" w14:textId="77777777" w:rsidR="00C50EDC" w:rsidRDefault="000467DB" w:rsidP="00EB4D08">
            <w:pPr>
              <w:pStyle w:val="TableText"/>
              <w:spacing w:before="120" w:after="120"/>
              <w:rPr>
                <w:lang w:eastAsia="ja-JP"/>
              </w:rPr>
            </w:pPr>
            <w:r>
              <w:rPr>
                <w:lang w:eastAsia="ja-JP"/>
              </w:rPr>
              <w:t>3.1</w:t>
            </w:r>
          </w:p>
        </w:tc>
        <w:tc>
          <w:tcPr>
            <w:tcW w:w="1098" w:type="dxa"/>
          </w:tcPr>
          <w:p w14:paraId="3FCC1189" w14:textId="77777777" w:rsidR="00C50EDC" w:rsidRDefault="000467DB" w:rsidP="00EB4D08">
            <w:pPr>
              <w:pStyle w:val="TableText"/>
              <w:spacing w:before="120" w:after="120"/>
              <w:rPr>
                <w:lang w:eastAsia="ja-JP"/>
              </w:rPr>
            </w:pPr>
            <w:r>
              <w:rPr>
                <w:lang w:eastAsia="ja-JP"/>
              </w:rPr>
              <w:t>December 2013</w:t>
            </w:r>
          </w:p>
        </w:tc>
        <w:tc>
          <w:tcPr>
            <w:tcW w:w="2148" w:type="dxa"/>
          </w:tcPr>
          <w:p w14:paraId="12C99129" w14:textId="77777777" w:rsidR="00C50EDC" w:rsidRDefault="000467DB" w:rsidP="00EB4D08">
            <w:pPr>
              <w:pStyle w:val="TableText"/>
              <w:spacing w:before="120" w:after="120"/>
              <w:rPr>
                <w:lang w:eastAsia="ja-JP"/>
              </w:rPr>
            </w:pPr>
            <w:r>
              <w:rPr>
                <w:lang w:eastAsia="ja-JP"/>
              </w:rPr>
              <w:t>Department of Agriculture</w:t>
            </w:r>
          </w:p>
        </w:tc>
        <w:tc>
          <w:tcPr>
            <w:tcW w:w="3583" w:type="dxa"/>
          </w:tcPr>
          <w:p w14:paraId="59D283F2" w14:textId="77777777" w:rsidR="00C50EDC" w:rsidRDefault="000467DB" w:rsidP="00EB4D08">
            <w:pPr>
              <w:pStyle w:val="TableText"/>
              <w:spacing w:before="120" w:after="120"/>
              <w:rPr>
                <w:lang w:eastAsia="ja-JP"/>
              </w:rPr>
            </w:pPr>
            <w:r>
              <w:rPr>
                <w:lang w:eastAsia="ja-JP"/>
              </w:rPr>
              <w:t>Branding update</w:t>
            </w:r>
          </w:p>
          <w:p w14:paraId="7C1CC1A3" w14:textId="77777777" w:rsidR="00C50EDC" w:rsidRDefault="000467DB" w:rsidP="00EB4D08">
            <w:pPr>
              <w:pStyle w:val="TableText"/>
              <w:spacing w:before="120" w:after="120"/>
              <w:rPr>
                <w:lang w:eastAsia="ja-JP"/>
              </w:rPr>
            </w:pPr>
            <w:r>
              <w:rPr>
                <w:lang w:eastAsia="ja-JP"/>
              </w:rPr>
              <w:t>Inclusion of $40 fee</w:t>
            </w:r>
          </w:p>
          <w:p w14:paraId="763D8B8A" w14:textId="77777777" w:rsidR="00C50EDC" w:rsidRDefault="000467DB" w:rsidP="00EB4D08">
            <w:pPr>
              <w:pStyle w:val="TableText"/>
              <w:spacing w:before="120" w:after="120"/>
              <w:rPr>
                <w:lang w:eastAsia="ja-JP"/>
              </w:rPr>
            </w:pPr>
            <w:r>
              <w:rPr>
                <w:lang w:eastAsia="ja-JP"/>
              </w:rPr>
              <w:t>Timing requirements to update ADI</w:t>
            </w:r>
          </w:p>
        </w:tc>
        <w:tc>
          <w:tcPr>
            <w:tcW w:w="0" w:type="auto"/>
          </w:tcPr>
          <w:p w14:paraId="321F1AC1" w14:textId="77777777" w:rsidR="00C50EDC" w:rsidRDefault="000467DB" w:rsidP="00EB4D08">
            <w:pPr>
              <w:pStyle w:val="TableText"/>
              <w:spacing w:before="120" w:after="120"/>
              <w:rPr>
                <w:lang w:eastAsia="ja-JP"/>
              </w:rPr>
            </w:pPr>
            <w:r w:rsidRPr="009E0C5E">
              <w:rPr>
                <w:lang w:eastAsia="ja-JP"/>
              </w:rPr>
              <w:t>a</w:t>
            </w:r>
            <w:r>
              <w:rPr>
                <w:lang w:eastAsia="ja-JP"/>
              </w:rPr>
              <w:t>ll</w:t>
            </w:r>
          </w:p>
          <w:p w14:paraId="6E522E0F" w14:textId="77777777" w:rsidR="00C50EDC" w:rsidRDefault="000467DB" w:rsidP="00EB4D08">
            <w:pPr>
              <w:pStyle w:val="TableText"/>
              <w:spacing w:before="120" w:after="120"/>
              <w:rPr>
                <w:lang w:eastAsia="ja-JP"/>
              </w:rPr>
            </w:pPr>
            <w:r>
              <w:rPr>
                <w:lang w:eastAsia="ja-JP"/>
              </w:rPr>
              <w:t>2.1, 3.1</w:t>
            </w:r>
          </w:p>
          <w:p w14:paraId="61BDEE62" w14:textId="77777777" w:rsidR="00C50EDC" w:rsidRDefault="000467DB" w:rsidP="00EB4D08">
            <w:pPr>
              <w:pStyle w:val="TableText"/>
              <w:spacing w:before="120" w:after="120"/>
              <w:rPr>
                <w:lang w:eastAsia="ja-JP"/>
              </w:rPr>
            </w:pPr>
            <w:r>
              <w:rPr>
                <w:lang w:eastAsia="ja-JP"/>
              </w:rPr>
              <w:t>2.1, 3.1</w:t>
            </w:r>
          </w:p>
        </w:tc>
      </w:tr>
      <w:tr w:rsidR="00357D8A" w14:paraId="5060EBB9" w14:textId="77777777" w:rsidTr="005B61AE">
        <w:tc>
          <w:tcPr>
            <w:tcW w:w="0" w:type="auto"/>
          </w:tcPr>
          <w:p w14:paraId="14475858" w14:textId="77777777" w:rsidR="00C50EDC" w:rsidRDefault="000467DB" w:rsidP="00EB4D08">
            <w:pPr>
              <w:pStyle w:val="TableText"/>
              <w:spacing w:before="120" w:after="120"/>
              <w:rPr>
                <w:lang w:eastAsia="ja-JP"/>
              </w:rPr>
            </w:pPr>
            <w:r>
              <w:rPr>
                <w:lang w:eastAsia="ja-JP"/>
              </w:rPr>
              <w:t>3.2</w:t>
            </w:r>
          </w:p>
        </w:tc>
        <w:tc>
          <w:tcPr>
            <w:tcW w:w="1098" w:type="dxa"/>
          </w:tcPr>
          <w:p w14:paraId="1014EFFA" w14:textId="77777777" w:rsidR="00C50EDC" w:rsidRDefault="000467DB" w:rsidP="00EB4D08">
            <w:pPr>
              <w:pStyle w:val="TableText"/>
              <w:spacing w:before="120" w:after="120"/>
              <w:rPr>
                <w:lang w:eastAsia="ja-JP"/>
              </w:rPr>
            </w:pPr>
            <w:r>
              <w:rPr>
                <w:lang w:eastAsia="ja-JP"/>
              </w:rPr>
              <w:t>March 2014</w:t>
            </w:r>
          </w:p>
        </w:tc>
        <w:tc>
          <w:tcPr>
            <w:tcW w:w="2148" w:type="dxa"/>
          </w:tcPr>
          <w:p w14:paraId="0E4712A7" w14:textId="77777777" w:rsidR="00C50EDC" w:rsidRDefault="000467DB" w:rsidP="00EB4D08">
            <w:pPr>
              <w:pStyle w:val="TableText"/>
              <w:spacing w:before="120" w:after="120"/>
              <w:rPr>
                <w:lang w:eastAsia="ja-JP"/>
              </w:rPr>
            </w:pPr>
            <w:r>
              <w:rPr>
                <w:lang w:eastAsia="ja-JP"/>
              </w:rPr>
              <w:t>Department of Agriculture/MPI</w:t>
            </w:r>
          </w:p>
        </w:tc>
        <w:tc>
          <w:tcPr>
            <w:tcW w:w="3583" w:type="dxa"/>
          </w:tcPr>
          <w:p w14:paraId="57A3596C" w14:textId="77777777" w:rsidR="00C50EDC" w:rsidRDefault="000467DB" w:rsidP="00EB4D08">
            <w:pPr>
              <w:pStyle w:val="TableText"/>
              <w:spacing w:before="120" w:after="120"/>
              <w:rPr>
                <w:lang w:eastAsia="ja-JP"/>
              </w:rPr>
            </w:pPr>
            <w:r>
              <w:rPr>
                <w:lang w:eastAsia="ja-JP"/>
              </w:rPr>
              <w:t xml:space="preserve">Inclusion of how to appropriately treat the flight </w:t>
            </w:r>
            <w:proofErr w:type="gramStart"/>
            <w:r>
              <w:rPr>
                <w:lang w:eastAsia="ja-JP"/>
              </w:rPr>
              <w:t>deck</w:t>
            </w:r>
            <w:proofErr w:type="gramEnd"/>
          </w:p>
          <w:p w14:paraId="30AA6C63" w14:textId="77777777" w:rsidR="00C50EDC" w:rsidRDefault="000467DB" w:rsidP="00EB4D08">
            <w:pPr>
              <w:pStyle w:val="TableText"/>
              <w:spacing w:before="120" w:after="120"/>
              <w:rPr>
                <w:lang w:eastAsia="ja-JP"/>
              </w:rPr>
            </w:pPr>
            <w:r>
              <w:rPr>
                <w:lang w:eastAsia="ja-JP"/>
              </w:rPr>
              <w:t xml:space="preserve">Inclusion of Supervision/conducting of treatment by </w:t>
            </w:r>
            <w:r w:rsidR="003938E0">
              <w:rPr>
                <w:lang w:eastAsia="ja-JP"/>
              </w:rPr>
              <w:t>officer</w:t>
            </w:r>
          </w:p>
        </w:tc>
        <w:tc>
          <w:tcPr>
            <w:tcW w:w="0" w:type="auto"/>
          </w:tcPr>
          <w:p w14:paraId="150CD7E0" w14:textId="77777777" w:rsidR="00C50EDC" w:rsidRDefault="000467DB" w:rsidP="00EB4D08">
            <w:pPr>
              <w:pStyle w:val="TableText"/>
              <w:spacing w:before="120" w:after="120"/>
              <w:rPr>
                <w:lang w:eastAsia="ja-JP"/>
              </w:rPr>
            </w:pPr>
            <w:r>
              <w:rPr>
                <w:lang w:eastAsia="ja-JP"/>
              </w:rPr>
              <w:t>3.1–10</w:t>
            </w:r>
          </w:p>
          <w:p w14:paraId="28C271E9" w14:textId="77777777" w:rsidR="00C50EDC" w:rsidRDefault="000467DB" w:rsidP="00EB4D08">
            <w:pPr>
              <w:pStyle w:val="TableText"/>
              <w:spacing w:before="120" w:after="120"/>
              <w:rPr>
                <w:lang w:eastAsia="ja-JP"/>
              </w:rPr>
            </w:pPr>
            <w:r>
              <w:rPr>
                <w:lang w:eastAsia="ja-JP"/>
              </w:rPr>
              <w:t>4.1–10</w:t>
            </w:r>
          </w:p>
          <w:p w14:paraId="4698C0B3" w14:textId="77777777" w:rsidR="00C50EDC" w:rsidRDefault="000467DB" w:rsidP="00EB4D08">
            <w:pPr>
              <w:pStyle w:val="TableText"/>
              <w:spacing w:before="120" w:after="120"/>
              <w:rPr>
                <w:lang w:eastAsia="ja-JP"/>
              </w:rPr>
            </w:pPr>
            <w:r>
              <w:rPr>
                <w:lang w:eastAsia="ja-JP"/>
              </w:rPr>
              <w:t>6.1–11</w:t>
            </w:r>
          </w:p>
          <w:p w14:paraId="6D2570AF" w14:textId="77777777" w:rsidR="00C50EDC" w:rsidRDefault="000467DB" w:rsidP="00EB4D08">
            <w:pPr>
              <w:pStyle w:val="TableText"/>
              <w:spacing w:before="120" w:after="120"/>
              <w:rPr>
                <w:lang w:eastAsia="ja-JP"/>
              </w:rPr>
            </w:pPr>
            <w:r>
              <w:rPr>
                <w:lang w:eastAsia="ja-JP"/>
              </w:rPr>
              <w:t>1.5, 6</w:t>
            </w:r>
          </w:p>
        </w:tc>
      </w:tr>
      <w:tr w:rsidR="00357D8A" w14:paraId="6C037EE4" w14:textId="77777777" w:rsidTr="005B61AE">
        <w:tc>
          <w:tcPr>
            <w:tcW w:w="0" w:type="auto"/>
          </w:tcPr>
          <w:p w14:paraId="314005AE" w14:textId="77777777" w:rsidR="00C50EDC" w:rsidRDefault="000467DB" w:rsidP="00EB4D08">
            <w:pPr>
              <w:pStyle w:val="TableText"/>
              <w:spacing w:before="120" w:after="120"/>
              <w:rPr>
                <w:lang w:eastAsia="ja-JP"/>
              </w:rPr>
            </w:pPr>
            <w:r>
              <w:rPr>
                <w:lang w:eastAsia="ja-JP"/>
              </w:rPr>
              <w:t>4.0</w:t>
            </w:r>
          </w:p>
        </w:tc>
        <w:tc>
          <w:tcPr>
            <w:tcW w:w="1098" w:type="dxa"/>
          </w:tcPr>
          <w:p w14:paraId="0026A627" w14:textId="77777777" w:rsidR="00C50EDC" w:rsidRDefault="000467DB" w:rsidP="00EB4D08">
            <w:pPr>
              <w:pStyle w:val="TableText"/>
              <w:spacing w:before="120" w:after="120"/>
              <w:rPr>
                <w:lang w:eastAsia="ja-JP"/>
              </w:rPr>
            </w:pPr>
            <w:r>
              <w:rPr>
                <w:lang w:eastAsia="ja-JP"/>
              </w:rPr>
              <w:t>June 2016</w:t>
            </w:r>
          </w:p>
        </w:tc>
        <w:tc>
          <w:tcPr>
            <w:tcW w:w="2148" w:type="dxa"/>
          </w:tcPr>
          <w:p w14:paraId="65C0D3A6" w14:textId="77777777" w:rsidR="00C50EDC" w:rsidRDefault="000467DB" w:rsidP="00EB4D08">
            <w:pPr>
              <w:pStyle w:val="TableText"/>
              <w:spacing w:before="120" w:after="120"/>
              <w:rPr>
                <w:lang w:eastAsia="ja-JP"/>
              </w:rPr>
            </w:pPr>
            <w:r>
              <w:rPr>
                <w:lang w:eastAsia="ja-JP"/>
              </w:rPr>
              <w:t>Department of Agriculture and Water Resources</w:t>
            </w:r>
          </w:p>
        </w:tc>
        <w:tc>
          <w:tcPr>
            <w:tcW w:w="3583" w:type="dxa"/>
          </w:tcPr>
          <w:p w14:paraId="31846AF6" w14:textId="77777777" w:rsidR="00C50EDC" w:rsidRDefault="000467DB" w:rsidP="00EB4D08">
            <w:pPr>
              <w:pStyle w:val="TableText"/>
              <w:spacing w:before="120" w:after="120"/>
              <w:rPr>
                <w:lang w:eastAsia="ja-JP"/>
              </w:rPr>
            </w:pPr>
            <w:r>
              <w:rPr>
                <w:lang w:eastAsia="ja-JP"/>
              </w:rPr>
              <w:t>Branding update</w:t>
            </w:r>
          </w:p>
          <w:p w14:paraId="4008378F" w14:textId="77777777" w:rsidR="00C50EDC" w:rsidRDefault="000467DB" w:rsidP="00EB4D08">
            <w:pPr>
              <w:pStyle w:val="TableText"/>
              <w:spacing w:before="120" w:after="120"/>
              <w:rPr>
                <w:lang w:eastAsia="ja-JP"/>
              </w:rPr>
            </w:pPr>
            <w:r>
              <w:rPr>
                <w:lang w:eastAsia="ja-JP"/>
              </w:rPr>
              <w:t xml:space="preserve">Review of contents for accuracy and consistency under the </w:t>
            </w:r>
            <w:r>
              <w:rPr>
                <w:i/>
                <w:lang w:eastAsia="ja-JP"/>
              </w:rPr>
              <w:t>Biosecurity Act 2015</w:t>
            </w:r>
          </w:p>
        </w:tc>
        <w:tc>
          <w:tcPr>
            <w:tcW w:w="0" w:type="auto"/>
          </w:tcPr>
          <w:p w14:paraId="16483AC6" w14:textId="77777777" w:rsidR="00C50EDC" w:rsidRDefault="000467DB" w:rsidP="00EB4D08">
            <w:pPr>
              <w:pStyle w:val="TableText"/>
              <w:spacing w:before="120" w:after="120"/>
              <w:rPr>
                <w:lang w:eastAsia="ja-JP"/>
              </w:rPr>
            </w:pPr>
            <w:r>
              <w:rPr>
                <w:lang w:eastAsia="ja-JP"/>
              </w:rPr>
              <w:t>all</w:t>
            </w:r>
          </w:p>
        </w:tc>
      </w:tr>
      <w:tr w:rsidR="00357D8A" w14:paraId="616EEFB4" w14:textId="77777777" w:rsidTr="005B61AE">
        <w:tc>
          <w:tcPr>
            <w:tcW w:w="0" w:type="auto"/>
          </w:tcPr>
          <w:p w14:paraId="5D27DD2C" w14:textId="77777777" w:rsidR="00C50EDC" w:rsidRDefault="000467DB" w:rsidP="00EB4D08">
            <w:pPr>
              <w:pStyle w:val="TableText"/>
              <w:spacing w:before="120" w:after="120"/>
              <w:rPr>
                <w:lang w:eastAsia="ja-JP"/>
              </w:rPr>
            </w:pPr>
            <w:r>
              <w:rPr>
                <w:lang w:eastAsia="ja-JP"/>
              </w:rPr>
              <w:t>4.1</w:t>
            </w:r>
          </w:p>
        </w:tc>
        <w:tc>
          <w:tcPr>
            <w:tcW w:w="1098" w:type="dxa"/>
          </w:tcPr>
          <w:p w14:paraId="5D5CD3FF" w14:textId="77777777" w:rsidR="00C50EDC" w:rsidRDefault="000467DB" w:rsidP="00EB4D08">
            <w:pPr>
              <w:pStyle w:val="TableText"/>
              <w:spacing w:before="120" w:after="120"/>
              <w:rPr>
                <w:lang w:eastAsia="ja-JP"/>
              </w:rPr>
            </w:pPr>
            <w:r>
              <w:rPr>
                <w:lang w:eastAsia="ja-JP"/>
              </w:rPr>
              <w:t>February</w:t>
            </w:r>
            <w:r w:rsidR="00AC2CDD">
              <w:rPr>
                <w:lang w:eastAsia="ja-JP"/>
              </w:rPr>
              <w:t xml:space="preserve"> 2017</w:t>
            </w:r>
          </w:p>
        </w:tc>
        <w:tc>
          <w:tcPr>
            <w:tcW w:w="2148" w:type="dxa"/>
          </w:tcPr>
          <w:p w14:paraId="4D3DD6DF" w14:textId="77777777" w:rsidR="00C50EDC" w:rsidRDefault="000467DB" w:rsidP="00EB4D08">
            <w:pPr>
              <w:pStyle w:val="TableText"/>
              <w:spacing w:before="120" w:after="120"/>
              <w:rPr>
                <w:lang w:eastAsia="ja-JP"/>
              </w:rPr>
            </w:pPr>
            <w:r>
              <w:rPr>
                <w:lang w:eastAsia="ja-JP"/>
              </w:rPr>
              <w:t>Department of Agriculture and Water Resource</w:t>
            </w:r>
            <w:r w:rsidR="002970A9">
              <w:rPr>
                <w:lang w:eastAsia="ja-JP"/>
              </w:rPr>
              <w:t>s</w:t>
            </w:r>
          </w:p>
        </w:tc>
        <w:tc>
          <w:tcPr>
            <w:tcW w:w="3583" w:type="dxa"/>
          </w:tcPr>
          <w:p w14:paraId="5868FECE" w14:textId="77777777" w:rsidR="007B2CC3" w:rsidRDefault="000467DB" w:rsidP="00EB4D08">
            <w:pPr>
              <w:pStyle w:val="TableText"/>
              <w:spacing w:before="120" w:after="120"/>
              <w:rPr>
                <w:lang w:eastAsia="ja-JP"/>
              </w:rPr>
            </w:pPr>
            <w:r>
              <w:rPr>
                <w:lang w:eastAsia="ja-JP"/>
              </w:rPr>
              <w:t xml:space="preserve">Aligned residual and pre-embarkation ADI update timeframe to 1 </w:t>
            </w:r>
            <w:proofErr w:type="gramStart"/>
            <w:r>
              <w:rPr>
                <w:lang w:eastAsia="ja-JP"/>
              </w:rPr>
              <w:t>hour</w:t>
            </w:r>
            <w:proofErr w:type="gramEnd"/>
          </w:p>
          <w:p w14:paraId="4F03FDDA" w14:textId="77777777" w:rsidR="00C50EDC" w:rsidRPr="006E42C4" w:rsidRDefault="000467DB" w:rsidP="00EB4D08">
            <w:pPr>
              <w:pStyle w:val="TableText"/>
              <w:spacing w:before="120" w:after="120"/>
              <w:rPr>
                <w:lang w:eastAsia="ja-JP"/>
              </w:rPr>
            </w:pPr>
            <w:r w:rsidRPr="006E42C4">
              <w:rPr>
                <w:lang w:eastAsia="ja-JP"/>
              </w:rPr>
              <w:t>Inclusion of Airbus 380</w:t>
            </w:r>
          </w:p>
          <w:p w14:paraId="672E65F1" w14:textId="77777777" w:rsidR="00C50EDC" w:rsidRPr="006E42C4" w:rsidRDefault="000467DB" w:rsidP="00EB4D08">
            <w:pPr>
              <w:pStyle w:val="TableText"/>
              <w:spacing w:before="120" w:after="120"/>
              <w:rPr>
                <w:lang w:eastAsia="ja-JP"/>
              </w:rPr>
            </w:pPr>
            <w:r w:rsidRPr="006E42C4">
              <w:rPr>
                <w:lang w:eastAsia="ja-JP"/>
              </w:rPr>
              <w:t>Removal of exemption</w:t>
            </w:r>
          </w:p>
          <w:p w14:paraId="7A09AEE8" w14:textId="77777777" w:rsidR="00C50EDC" w:rsidRPr="006E42C4" w:rsidRDefault="000467DB" w:rsidP="00EB4D08">
            <w:pPr>
              <w:pStyle w:val="TableText"/>
              <w:spacing w:before="120" w:after="120"/>
              <w:rPr>
                <w:lang w:eastAsia="ja-JP"/>
              </w:rPr>
            </w:pPr>
            <w:r w:rsidRPr="006E42C4">
              <w:rPr>
                <w:lang w:eastAsia="ja-JP"/>
              </w:rPr>
              <w:t>Change</w:t>
            </w:r>
            <w:r w:rsidR="00A11CF4">
              <w:rPr>
                <w:lang w:eastAsia="ja-JP"/>
              </w:rPr>
              <w:t>s to the retention request for top of d</w:t>
            </w:r>
            <w:r w:rsidRPr="006E42C4">
              <w:rPr>
                <w:lang w:eastAsia="ja-JP"/>
              </w:rPr>
              <w:t>escent certificates</w:t>
            </w:r>
          </w:p>
          <w:p w14:paraId="6087EABF" w14:textId="77777777" w:rsidR="00C50EDC" w:rsidRPr="006E42C4" w:rsidRDefault="000467DB" w:rsidP="00EB4D08">
            <w:pPr>
              <w:pStyle w:val="TableText"/>
              <w:spacing w:before="120" w:after="120"/>
              <w:rPr>
                <w:lang w:eastAsia="ja-JP"/>
              </w:rPr>
            </w:pPr>
            <w:r w:rsidRPr="006E42C4">
              <w:rPr>
                <w:lang w:eastAsia="ja-JP"/>
              </w:rPr>
              <w:t>Passenger exemption</w:t>
            </w:r>
          </w:p>
          <w:p w14:paraId="594593F3" w14:textId="77777777" w:rsidR="007B2CC3" w:rsidRPr="006E42C4" w:rsidRDefault="000467DB" w:rsidP="00EB4D08">
            <w:pPr>
              <w:pStyle w:val="TableText"/>
              <w:spacing w:before="120" w:after="120"/>
              <w:rPr>
                <w:lang w:eastAsia="ja-JP"/>
              </w:rPr>
            </w:pPr>
            <w:r w:rsidRPr="006E42C4">
              <w:rPr>
                <w:lang w:eastAsia="ja-JP"/>
              </w:rPr>
              <w:t xml:space="preserve">Review of full document </w:t>
            </w:r>
            <w:r w:rsidR="00C243EE">
              <w:rPr>
                <w:lang w:eastAsia="ja-JP"/>
              </w:rPr>
              <w:t xml:space="preserve">to adhere to accessibility </w:t>
            </w:r>
            <w:r w:rsidR="0053255C">
              <w:rPr>
                <w:lang w:eastAsia="ja-JP"/>
              </w:rPr>
              <w:t xml:space="preserve">requirements </w:t>
            </w:r>
            <w:r w:rsidRPr="006E42C4">
              <w:rPr>
                <w:lang w:eastAsia="ja-JP"/>
              </w:rPr>
              <w:t xml:space="preserve"> </w:t>
            </w:r>
          </w:p>
        </w:tc>
        <w:tc>
          <w:tcPr>
            <w:tcW w:w="0" w:type="auto"/>
          </w:tcPr>
          <w:p w14:paraId="5D49C710" w14:textId="77777777" w:rsidR="007B2CC3" w:rsidRDefault="000467DB" w:rsidP="00EB4D08">
            <w:pPr>
              <w:pStyle w:val="TableText"/>
              <w:spacing w:before="120" w:after="120"/>
              <w:rPr>
                <w:lang w:eastAsia="ja-JP"/>
              </w:rPr>
            </w:pPr>
            <w:r>
              <w:rPr>
                <w:lang w:eastAsia="ja-JP"/>
              </w:rPr>
              <w:t>1.1, 1.3, 1.4, 2.1, 2.2</w:t>
            </w:r>
          </w:p>
          <w:p w14:paraId="72669F54" w14:textId="77777777" w:rsidR="00C50EDC" w:rsidRPr="006E42C4" w:rsidRDefault="000467DB" w:rsidP="00EB4D08">
            <w:pPr>
              <w:pStyle w:val="TableText"/>
              <w:spacing w:before="120" w:after="120"/>
              <w:rPr>
                <w:lang w:eastAsia="ja-JP"/>
              </w:rPr>
            </w:pPr>
            <w:r w:rsidRPr="006E42C4">
              <w:rPr>
                <w:lang w:eastAsia="ja-JP"/>
              </w:rPr>
              <w:t>2.4</w:t>
            </w:r>
          </w:p>
          <w:p w14:paraId="65FB56A5" w14:textId="77777777" w:rsidR="00C50EDC" w:rsidRPr="006E42C4" w:rsidRDefault="000467DB" w:rsidP="00EB4D08">
            <w:pPr>
              <w:pStyle w:val="TableText"/>
              <w:spacing w:before="120" w:after="120"/>
              <w:rPr>
                <w:lang w:eastAsia="ja-JP"/>
              </w:rPr>
            </w:pPr>
            <w:r w:rsidRPr="006E42C4">
              <w:rPr>
                <w:lang w:eastAsia="ja-JP"/>
              </w:rPr>
              <w:t>3</w:t>
            </w:r>
          </w:p>
          <w:p w14:paraId="7637DEF7" w14:textId="77777777" w:rsidR="00C50EDC" w:rsidRPr="006E42C4" w:rsidRDefault="000467DB" w:rsidP="00EB4D08">
            <w:pPr>
              <w:pStyle w:val="TableText"/>
              <w:spacing w:before="120" w:after="120"/>
              <w:rPr>
                <w:lang w:eastAsia="ja-JP"/>
              </w:rPr>
            </w:pPr>
            <w:r w:rsidRPr="006E42C4">
              <w:rPr>
                <w:lang w:eastAsia="ja-JP"/>
              </w:rPr>
              <w:t>3.1</w:t>
            </w:r>
          </w:p>
          <w:p w14:paraId="5871A091" w14:textId="77777777" w:rsidR="00C50EDC" w:rsidRPr="006E42C4" w:rsidRDefault="00C50EDC" w:rsidP="00EB4D08">
            <w:pPr>
              <w:pStyle w:val="TableText"/>
              <w:spacing w:before="120" w:after="120"/>
              <w:rPr>
                <w:lang w:eastAsia="ja-JP"/>
              </w:rPr>
            </w:pPr>
          </w:p>
          <w:p w14:paraId="1A29B7D0" w14:textId="77777777" w:rsidR="00C50EDC" w:rsidRPr="006E42C4" w:rsidRDefault="000467DB" w:rsidP="00EB4D08">
            <w:pPr>
              <w:pStyle w:val="TableText"/>
              <w:spacing w:before="120" w:after="120"/>
              <w:rPr>
                <w:lang w:eastAsia="ja-JP"/>
              </w:rPr>
            </w:pPr>
            <w:r w:rsidRPr="006E42C4">
              <w:rPr>
                <w:lang w:eastAsia="ja-JP"/>
              </w:rPr>
              <w:t>5</w:t>
            </w:r>
          </w:p>
          <w:p w14:paraId="4D7D77EF" w14:textId="77777777" w:rsidR="00C50EDC" w:rsidRPr="006E42C4" w:rsidRDefault="000467DB" w:rsidP="00EB4D08">
            <w:pPr>
              <w:pStyle w:val="TableText"/>
              <w:spacing w:before="120" w:after="120"/>
              <w:rPr>
                <w:lang w:eastAsia="ja-JP"/>
              </w:rPr>
            </w:pPr>
            <w:r w:rsidRPr="006E42C4">
              <w:rPr>
                <w:lang w:eastAsia="ja-JP"/>
              </w:rPr>
              <w:t>all</w:t>
            </w:r>
          </w:p>
        </w:tc>
      </w:tr>
      <w:tr w:rsidR="00357D8A" w14:paraId="03BC7AC0" w14:textId="77777777" w:rsidTr="005B61AE">
        <w:trPr>
          <w:trHeight w:val="592"/>
        </w:trPr>
        <w:tc>
          <w:tcPr>
            <w:tcW w:w="0" w:type="auto"/>
          </w:tcPr>
          <w:p w14:paraId="77EEAB19" w14:textId="77777777" w:rsidR="003447A5" w:rsidRDefault="000467DB" w:rsidP="00EB4D08">
            <w:pPr>
              <w:pStyle w:val="TableText"/>
              <w:spacing w:before="120" w:after="120"/>
              <w:rPr>
                <w:lang w:eastAsia="ja-JP"/>
              </w:rPr>
            </w:pPr>
            <w:r>
              <w:rPr>
                <w:lang w:eastAsia="ja-JP"/>
              </w:rPr>
              <w:t>4.2</w:t>
            </w:r>
          </w:p>
        </w:tc>
        <w:tc>
          <w:tcPr>
            <w:tcW w:w="1098" w:type="dxa"/>
          </w:tcPr>
          <w:p w14:paraId="1A26CEB4" w14:textId="77777777" w:rsidR="003447A5" w:rsidRDefault="000467DB" w:rsidP="00EB4D08">
            <w:pPr>
              <w:pStyle w:val="TableText"/>
              <w:spacing w:before="120" w:after="120"/>
              <w:rPr>
                <w:lang w:eastAsia="ja-JP"/>
              </w:rPr>
            </w:pPr>
            <w:r>
              <w:rPr>
                <w:lang w:eastAsia="ja-JP"/>
              </w:rPr>
              <w:t>March 2018</w:t>
            </w:r>
          </w:p>
        </w:tc>
        <w:tc>
          <w:tcPr>
            <w:tcW w:w="2148" w:type="dxa"/>
          </w:tcPr>
          <w:p w14:paraId="5DD4832A" w14:textId="77777777" w:rsidR="003447A5" w:rsidRDefault="000467DB" w:rsidP="00EB4D08">
            <w:pPr>
              <w:pStyle w:val="TableText"/>
              <w:spacing w:before="120" w:after="120"/>
              <w:rPr>
                <w:lang w:eastAsia="ja-JP"/>
              </w:rPr>
            </w:pPr>
            <w:r>
              <w:rPr>
                <w:lang w:eastAsia="ja-JP"/>
              </w:rPr>
              <w:t>Department of Agriculture and Water Resources</w:t>
            </w:r>
          </w:p>
        </w:tc>
        <w:tc>
          <w:tcPr>
            <w:tcW w:w="3583" w:type="dxa"/>
          </w:tcPr>
          <w:p w14:paraId="3CB8CFCE" w14:textId="77777777" w:rsidR="007530D4" w:rsidRDefault="000467DB" w:rsidP="00EB4D08">
            <w:pPr>
              <w:pStyle w:val="TableText"/>
              <w:spacing w:before="120" w:after="120"/>
              <w:rPr>
                <w:lang w:eastAsia="ja-JP"/>
              </w:rPr>
            </w:pPr>
            <w:r>
              <w:rPr>
                <w:lang w:eastAsia="ja-JP"/>
              </w:rPr>
              <w:t xml:space="preserve">Link to </w:t>
            </w:r>
            <w:r w:rsidR="00EF2199">
              <w:rPr>
                <w:lang w:eastAsia="ja-JP"/>
              </w:rPr>
              <w:t xml:space="preserve">WHO </w:t>
            </w:r>
            <w:r w:rsidR="00EC76F7">
              <w:rPr>
                <w:lang w:eastAsia="ja-JP"/>
              </w:rPr>
              <w:t xml:space="preserve">IPCS Report of the information consultation on aircraft </w:t>
            </w:r>
            <w:proofErr w:type="spellStart"/>
            <w:r w:rsidR="00EC76F7">
              <w:rPr>
                <w:lang w:eastAsia="ja-JP"/>
              </w:rPr>
              <w:t>disinsection</w:t>
            </w:r>
            <w:proofErr w:type="spellEnd"/>
          </w:p>
        </w:tc>
        <w:tc>
          <w:tcPr>
            <w:tcW w:w="0" w:type="auto"/>
          </w:tcPr>
          <w:p w14:paraId="1908DABE" w14:textId="77777777" w:rsidR="003447A5" w:rsidRDefault="000467DB" w:rsidP="00EB4D08">
            <w:pPr>
              <w:pStyle w:val="TableText"/>
              <w:spacing w:before="120" w:after="120"/>
              <w:rPr>
                <w:lang w:eastAsia="ja-JP"/>
              </w:rPr>
            </w:pPr>
            <w:proofErr w:type="spellStart"/>
            <w:r>
              <w:rPr>
                <w:lang w:eastAsia="ja-JP"/>
              </w:rPr>
              <w:t>Disinsection</w:t>
            </w:r>
            <w:proofErr w:type="spellEnd"/>
            <w:r>
              <w:rPr>
                <w:lang w:eastAsia="ja-JP"/>
              </w:rPr>
              <w:t xml:space="preserve"> aerosols</w:t>
            </w:r>
          </w:p>
        </w:tc>
      </w:tr>
      <w:tr w:rsidR="00357D8A" w14:paraId="36483FF6" w14:textId="77777777" w:rsidTr="005B61AE">
        <w:tc>
          <w:tcPr>
            <w:tcW w:w="0" w:type="auto"/>
          </w:tcPr>
          <w:p w14:paraId="70BDD56A" w14:textId="77777777" w:rsidR="00E67AD6" w:rsidRDefault="000467DB" w:rsidP="00EB4D08">
            <w:pPr>
              <w:pStyle w:val="TableText"/>
              <w:spacing w:before="120" w:after="120"/>
              <w:rPr>
                <w:lang w:eastAsia="ja-JP"/>
              </w:rPr>
            </w:pPr>
            <w:r>
              <w:rPr>
                <w:lang w:eastAsia="ja-JP"/>
              </w:rPr>
              <w:t>4.3</w:t>
            </w:r>
          </w:p>
        </w:tc>
        <w:tc>
          <w:tcPr>
            <w:tcW w:w="1098" w:type="dxa"/>
          </w:tcPr>
          <w:p w14:paraId="3DB13028" w14:textId="77777777" w:rsidR="00E67AD6" w:rsidRDefault="000467DB" w:rsidP="00EB4D08">
            <w:pPr>
              <w:pStyle w:val="TableText"/>
              <w:spacing w:before="120" w:after="120"/>
              <w:rPr>
                <w:lang w:eastAsia="ja-JP"/>
              </w:rPr>
            </w:pPr>
            <w:r>
              <w:rPr>
                <w:lang w:eastAsia="ja-JP"/>
              </w:rPr>
              <w:t>September 2019</w:t>
            </w:r>
          </w:p>
        </w:tc>
        <w:tc>
          <w:tcPr>
            <w:tcW w:w="2148" w:type="dxa"/>
          </w:tcPr>
          <w:p w14:paraId="519130B1" w14:textId="12C0F8EE" w:rsidR="00E67AD6" w:rsidRDefault="00576F51" w:rsidP="00EB4D08">
            <w:pPr>
              <w:pStyle w:val="TableText"/>
              <w:spacing w:before="120" w:after="120"/>
              <w:rPr>
                <w:lang w:eastAsia="ja-JP"/>
              </w:rPr>
            </w:pPr>
            <w:r>
              <w:rPr>
                <w:lang w:eastAsia="ja-JP"/>
              </w:rPr>
              <w:t>Department of Agriculture, Water, and the Environment and MPI</w:t>
            </w:r>
          </w:p>
        </w:tc>
        <w:tc>
          <w:tcPr>
            <w:tcW w:w="3583" w:type="dxa"/>
          </w:tcPr>
          <w:p w14:paraId="4A05DF0D" w14:textId="77777777" w:rsidR="00E67AD6" w:rsidRDefault="000467DB" w:rsidP="00EB4D08">
            <w:pPr>
              <w:pStyle w:val="TableText"/>
              <w:spacing w:before="120" w:after="120"/>
              <w:rPr>
                <w:lang w:eastAsia="ja-JP"/>
              </w:rPr>
            </w:pPr>
            <w:r>
              <w:rPr>
                <w:lang w:eastAsia="ja-JP"/>
              </w:rPr>
              <w:t>Update Department name throughout</w:t>
            </w:r>
          </w:p>
          <w:p w14:paraId="5E4ACD03" w14:textId="77777777" w:rsidR="00DB6498" w:rsidRDefault="000467DB" w:rsidP="00EB4D08">
            <w:pPr>
              <w:pStyle w:val="TableText"/>
              <w:spacing w:before="120" w:after="120"/>
              <w:rPr>
                <w:lang w:eastAsia="ja-JP"/>
              </w:rPr>
            </w:pPr>
            <w:r>
              <w:rPr>
                <w:lang w:eastAsia="ja-JP"/>
              </w:rPr>
              <w:t>Time Zone advice</w:t>
            </w:r>
          </w:p>
          <w:p w14:paraId="76A7DD61" w14:textId="77777777" w:rsidR="00DB6498" w:rsidRDefault="000467DB" w:rsidP="00EB4D08">
            <w:pPr>
              <w:pStyle w:val="TableText"/>
              <w:spacing w:before="120" w:after="120"/>
              <w:rPr>
                <w:lang w:eastAsia="ja-JP"/>
              </w:rPr>
            </w:pPr>
            <w:r>
              <w:rPr>
                <w:lang w:eastAsia="ja-JP"/>
              </w:rPr>
              <w:t>Electronic Certificates advice</w:t>
            </w:r>
          </w:p>
          <w:p w14:paraId="20E4C4A8" w14:textId="77777777" w:rsidR="00DB6498" w:rsidRDefault="000467DB" w:rsidP="00EB4D08">
            <w:pPr>
              <w:pStyle w:val="TableText"/>
              <w:spacing w:before="120" w:after="120"/>
              <w:rPr>
                <w:lang w:eastAsia="ja-JP"/>
              </w:rPr>
            </w:pPr>
            <w:r>
              <w:rPr>
                <w:lang w:eastAsia="ja-JP"/>
              </w:rPr>
              <w:t>Aircraft delays advice</w:t>
            </w:r>
          </w:p>
          <w:p w14:paraId="03592299" w14:textId="77777777" w:rsidR="00AA31FE" w:rsidRDefault="000467DB" w:rsidP="00EB4D08">
            <w:pPr>
              <w:pStyle w:val="TableText"/>
              <w:spacing w:before="120" w:after="120"/>
              <w:rPr>
                <w:lang w:eastAsia="ja-JP"/>
              </w:rPr>
            </w:pPr>
            <w:r>
              <w:rPr>
                <w:lang w:eastAsia="ja-JP"/>
              </w:rPr>
              <w:t>Added</w:t>
            </w:r>
            <w:r w:rsidR="002A2D30">
              <w:rPr>
                <w:lang w:eastAsia="ja-JP"/>
              </w:rPr>
              <w:t xml:space="preserve"> -</w:t>
            </w:r>
            <w:r>
              <w:rPr>
                <w:lang w:eastAsia="ja-JP"/>
              </w:rPr>
              <w:t xml:space="preserve"> Airbus A380 Pre-flight </w:t>
            </w:r>
            <w:proofErr w:type="gramStart"/>
            <w:r>
              <w:rPr>
                <w:lang w:eastAsia="ja-JP"/>
              </w:rPr>
              <w:t>spray</w:t>
            </w:r>
            <w:proofErr w:type="gramEnd"/>
          </w:p>
          <w:p w14:paraId="0D90F897" w14:textId="77777777" w:rsidR="00AA31FE" w:rsidRDefault="000467DB" w:rsidP="00EB4D08">
            <w:pPr>
              <w:pStyle w:val="TableText"/>
              <w:spacing w:before="120" w:after="120"/>
              <w:rPr>
                <w:lang w:eastAsia="ja-JP"/>
              </w:rPr>
            </w:pPr>
            <w:r>
              <w:rPr>
                <w:lang w:eastAsia="ja-JP"/>
              </w:rPr>
              <w:t>Added</w:t>
            </w:r>
            <w:r w:rsidR="002A2D30">
              <w:rPr>
                <w:lang w:eastAsia="ja-JP"/>
              </w:rPr>
              <w:t xml:space="preserve"> -</w:t>
            </w:r>
            <w:r>
              <w:rPr>
                <w:lang w:eastAsia="ja-JP"/>
              </w:rPr>
              <w:t xml:space="preserve"> Airbus A380 Top of descent </w:t>
            </w:r>
            <w:proofErr w:type="gramStart"/>
            <w:r>
              <w:rPr>
                <w:lang w:eastAsia="ja-JP"/>
              </w:rPr>
              <w:t>spray</w:t>
            </w:r>
            <w:proofErr w:type="gramEnd"/>
          </w:p>
          <w:p w14:paraId="0D9D6464" w14:textId="77777777" w:rsidR="006A2185" w:rsidRDefault="000467DB" w:rsidP="00EB4D08">
            <w:pPr>
              <w:pStyle w:val="TableText"/>
              <w:spacing w:before="120" w:after="120"/>
              <w:rPr>
                <w:lang w:eastAsia="ja-JP"/>
              </w:rPr>
            </w:pPr>
            <w:r>
              <w:rPr>
                <w:lang w:eastAsia="ja-JP"/>
              </w:rPr>
              <w:lastRenderedPageBreak/>
              <w:t>Amended</w:t>
            </w:r>
            <w:r w:rsidR="002A2D30">
              <w:rPr>
                <w:lang w:eastAsia="ja-JP"/>
              </w:rPr>
              <w:t xml:space="preserve"> -</w:t>
            </w:r>
            <w:r>
              <w:rPr>
                <w:lang w:eastAsia="ja-JP"/>
              </w:rPr>
              <w:t xml:space="preserve"> words table 25</w:t>
            </w:r>
          </w:p>
        </w:tc>
        <w:tc>
          <w:tcPr>
            <w:tcW w:w="0" w:type="auto"/>
          </w:tcPr>
          <w:p w14:paraId="6A211842" w14:textId="77777777" w:rsidR="00E67AD6" w:rsidRDefault="00E67AD6" w:rsidP="00EB4D08">
            <w:pPr>
              <w:pStyle w:val="TableText"/>
              <w:spacing w:before="120" w:after="120"/>
              <w:rPr>
                <w:lang w:eastAsia="ja-JP"/>
              </w:rPr>
            </w:pPr>
          </w:p>
          <w:p w14:paraId="12AC8434" w14:textId="77777777" w:rsidR="00682B61" w:rsidRDefault="000467DB" w:rsidP="00EB4D08">
            <w:pPr>
              <w:pStyle w:val="TableText"/>
              <w:spacing w:before="120" w:after="120"/>
              <w:rPr>
                <w:lang w:eastAsia="ja-JP"/>
              </w:rPr>
            </w:pPr>
            <w:r>
              <w:rPr>
                <w:lang w:eastAsia="ja-JP"/>
              </w:rPr>
              <w:t>1.1</w:t>
            </w:r>
          </w:p>
          <w:p w14:paraId="7F588BC3" w14:textId="77777777" w:rsidR="00682B61" w:rsidRDefault="000467DB" w:rsidP="00EB4D08">
            <w:pPr>
              <w:pStyle w:val="TableText"/>
              <w:spacing w:before="120" w:after="120"/>
              <w:rPr>
                <w:lang w:eastAsia="ja-JP"/>
              </w:rPr>
            </w:pPr>
            <w:r>
              <w:rPr>
                <w:lang w:eastAsia="ja-JP"/>
              </w:rPr>
              <w:t>P3,1.5, 2.3,</w:t>
            </w:r>
            <w:r w:rsidR="006A2185">
              <w:rPr>
                <w:lang w:eastAsia="ja-JP"/>
              </w:rPr>
              <w:t>3.2</w:t>
            </w:r>
          </w:p>
          <w:p w14:paraId="02F6C5FC" w14:textId="77777777" w:rsidR="00682B61" w:rsidRDefault="000467DB" w:rsidP="00EB4D08">
            <w:pPr>
              <w:pStyle w:val="TableText"/>
              <w:spacing w:before="120" w:after="120"/>
              <w:rPr>
                <w:lang w:eastAsia="ja-JP"/>
              </w:rPr>
            </w:pPr>
            <w:r>
              <w:rPr>
                <w:lang w:eastAsia="ja-JP"/>
              </w:rPr>
              <w:t xml:space="preserve">2.4, </w:t>
            </w:r>
            <w:r w:rsidR="009A2D09">
              <w:rPr>
                <w:lang w:eastAsia="ja-JP"/>
              </w:rPr>
              <w:t>3.1</w:t>
            </w:r>
          </w:p>
          <w:p w14:paraId="5015F7B0" w14:textId="77777777" w:rsidR="00682B61" w:rsidRDefault="000467DB" w:rsidP="00EB4D08">
            <w:pPr>
              <w:pStyle w:val="TableText"/>
              <w:spacing w:before="120" w:after="120"/>
              <w:rPr>
                <w:lang w:eastAsia="ja-JP"/>
              </w:rPr>
            </w:pPr>
            <w:r>
              <w:rPr>
                <w:lang w:eastAsia="ja-JP"/>
              </w:rPr>
              <w:t>Table 22</w:t>
            </w:r>
          </w:p>
          <w:p w14:paraId="75CBFC0B" w14:textId="77777777" w:rsidR="006A2185" w:rsidRDefault="000467DB" w:rsidP="00EB4D08">
            <w:pPr>
              <w:pStyle w:val="TableText"/>
              <w:spacing w:before="120" w:after="120"/>
              <w:rPr>
                <w:lang w:eastAsia="ja-JP"/>
              </w:rPr>
            </w:pPr>
            <w:r>
              <w:rPr>
                <w:lang w:eastAsia="ja-JP"/>
              </w:rPr>
              <w:t>Table 23</w:t>
            </w:r>
          </w:p>
          <w:p w14:paraId="2D91326D" w14:textId="77777777" w:rsidR="006A2185" w:rsidRDefault="000467DB" w:rsidP="00EB4D08">
            <w:pPr>
              <w:pStyle w:val="TableText"/>
              <w:spacing w:before="120" w:after="120"/>
              <w:rPr>
                <w:lang w:eastAsia="ja-JP"/>
              </w:rPr>
            </w:pPr>
            <w:r>
              <w:rPr>
                <w:lang w:eastAsia="ja-JP"/>
              </w:rPr>
              <w:lastRenderedPageBreak/>
              <w:t>Table 25</w:t>
            </w:r>
          </w:p>
        </w:tc>
      </w:tr>
      <w:tr w:rsidR="00357D8A" w14:paraId="08CA3EC2" w14:textId="77777777" w:rsidTr="005B61AE">
        <w:tc>
          <w:tcPr>
            <w:tcW w:w="0" w:type="auto"/>
          </w:tcPr>
          <w:p w14:paraId="0CCA9B55" w14:textId="77777777" w:rsidR="008A0C5F" w:rsidRDefault="000467DB" w:rsidP="00EB4D08">
            <w:pPr>
              <w:pStyle w:val="TableText"/>
              <w:spacing w:before="120" w:after="120"/>
              <w:rPr>
                <w:lang w:eastAsia="ja-JP"/>
              </w:rPr>
            </w:pPr>
            <w:r>
              <w:rPr>
                <w:lang w:eastAsia="ja-JP"/>
              </w:rPr>
              <w:lastRenderedPageBreak/>
              <w:t>4.4</w:t>
            </w:r>
          </w:p>
        </w:tc>
        <w:tc>
          <w:tcPr>
            <w:tcW w:w="1098" w:type="dxa"/>
          </w:tcPr>
          <w:p w14:paraId="53B5D2FC" w14:textId="77777777" w:rsidR="008A0C5F" w:rsidRDefault="000467DB" w:rsidP="00EB4D08">
            <w:pPr>
              <w:pStyle w:val="TableText"/>
              <w:spacing w:before="120" w:after="120"/>
              <w:rPr>
                <w:lang w:eastAsia="ja-JP"/>
              </w:rPr>
            </w:pPr>
            <w:r>
              <w:rPr>
                <w:lang w:eastAsia="ja-JP"/>
              </w:rPr>
              <w:t>20 February 2020</w:t>
            </w:r>
          </w:p>
        </w:tc>
        <w:tc>
          <w:tcPr>
            <w:tcW w:w="2148" w:type="dxa"/>
          </w:tcPr>
          <w:p w14:paraId="016BF5DA" w14:textId="77777777" w:rsidR="008A0C5F" w:rsidRDefault="000467DB" w:rsidP="00EB4D08">
            <w:pPr>
              <w:pStyle w:val="TableText"/>
              <w:spacing w:before="120" w:after="120"/>
              <w:rPr>
                <w:lang w:eastAsia="ja-JP"/>
              </w:rPr>
            </w:pPr>
            <w:r>
              <w:rPr>
                <w:lang w:eastAsia="ja-JP"/>
              </w:rPr>
              <w:t xml:space="preserve">Department of Agriculture, </w:t>
            </w:r>
            <w:r w:rsidR="00E7583D">
              <w:rPr>
                <w:lang w:eastAsia="ja-JP"/>
              </w:rPr>
              <w:t>Water,</w:t>
            </w:r>
            <w:r>
              <w:rPr>
                <w:lang w:eastAsia="ja-JP"/>
              </w:rPr>
              <w:t xml:space="preserve"> and</w:t>
            </w:r>
            <w:r w:rsidR="00ED6728">
              <w:rPr>
                <w:lang w:eastAsia="ja-JP"/>
              </w:rPr>
              <w:t xml:space="preserve"> the</w:t>
            </w:r>
            <w:r>
              <w:rPr>
                <w:lang w:eastAsia="ja-JP"/>
              </w:rPr>
              <w:t xml:space="preserve"> Environment and MPI</w:t>
            </w:r>
          </w:p>
        </w:tc>
        <w:tc>
          <w:tcPr>
            <w:tcW w:w="3583" w:type="dxa"/>
          </w:tcPr>
          <w:p w14:paraId="25C359AE" w14:textId="77777777" w:rsidR="00F365ED" w:rsidRDefault="000467DB" w:rsidP="00EB4D08">
            <w:pPr>
              <w:pStyle w:val="TableText"/>
              <w:spacing w:before="120" w:after="120"/>
              <w:rPr>
                <w:lang w:eastAsia="ja-JP"/>
              </w:rPr>
            </w:pPr>
            <w:r>
              <w:rPr>
                <w:lang w:eastAsia="ja-JP"/>
              </w:rPr>
              <w:t>Aircraft delays</w:t>
            </w:r>
          </w:p>
          <w:p w14:paraId="52542581" w14:textId="77777777" w:rsidR="007F62E9" w:rsidRPr="009006B7" w:rsidRDefault="000467DB" w:rsidP="00EB4D08">
            <w:pPr>
              <w:pStyle w:val="TableText"/>
              <w:spacing w:before="120" w:after="120"/>
              <w:rPr>
                <w:lang w:eastAsia="ja-JP"/>
              </w:rPr>
            </w:pPr>
            <w:r w:rsidRPr="009006B7">
              <w:rPr>
                <w:lang w:val="en-NZ"/>
              </w:rPr>
              <w:t>T</w:t>
            </w:r>
            <w:r w:rsidRPr="007D4E28">
              <w:rPr>
                <w:lang w:val="en-NZ"/>
              </w:rPr>
              <w:t>able update</w:t>
            </w:r>
            <w:r w:rsidR="00D54261">
              <w:rPr>
                <w:lang w:val="en-NZ"/>
              </w:rPr>
              <w:t>s</w:t>
            </w:r>
            <w:r w:rsidRPr="007D4E28">
              <w:rPr>
                <w:lang w:val="en-NZ"/>
              </w:rPr>
              <w:t xml:space="preserve"> to residual method regarding cleaning practices</w:t>
            </w:r>
          </w:p>
          <w:p w14:paraId="012F9B2C" w14:textId="77777777" w:rsidR="008204E4" w:rsidRDefault="000467DB" w:rsidP="00EB4D08">
            <w:pPr>
              <w:pStyle w:val="TableText"/>
              <w:spacing w:before="120" w:after="120"/>
              <w:rPr>
                <w:lang w:eastAsia="ja-JP"/>
              </w:rPr>
            </w:pPr>
            <w:r>
              <w:rPr>
                <w:lang w:eastAsia="ja-JP"/>
              </w:rPr>
              <w:t>Updated departments name.</w:t>
            </w:r>
          </w:p>
        </w:tc>
        <w:tc>
          <w:tcPr>
            <w:tcW w:w="0" w:type="auto"/>
          </w:tcPr>
          <w:p w14:paraId="1A60A5ED" w14:textId="77777777" w:rsidR="008A0C5F" w:rsidRDefault="008A0C5F" w:rsidP="00EB4D08">
            <w:pPr>
              <w:pStyle w:val="TableText"/>
              <w:spacing w:before="120" w:after="120"/>
              <w:rPr>
                <w:lang w:eastAsia="ja-JP"/>
              </w:rPr>
            </w:pPr>
          </w:p>
        </w:tc>
      </w:tr>
      <w:tr w:rsidR="00357D8A" w14:paraId="01085656" w14:textId="77777777" w:rsidTr="005B61AE">
        <w:tc>
          <w:tcPr>
            <w:tcW w:w="0" w:type="auto"/>
          </w:tcPr>
          <w:p w14:paraId="51D6464B" w14:textId="77777777" w:rsidR="00D865C6" w:rsidRPr="00FA1677" w:rsidRDefault="000467DB" w:rsidP="00EB4D08">
            <w:pPr>
              <w:pStyle w:val="TableText"/>
              <w:spacing w:before="120" w:after="120"/>
              <w:rPr>
                <w:rFonts w:asciiTheme="majorHAnsi" w:hAnsiTheme="majorHAnsi" w:cstheme="minorHAnsi"/>
                <w:szCs w:val="18"/>
                <w:lang w:eastAsia="ja-JP"/>
              </w:rPr>
            </w:pPr>
            <w:r w:rsidRPr="00FA1677">
              <w:rPr>
                <w:rFonts w:asciiTheme="majorHAnsi" w:hAnsiTheme="majorHAnsi" w:cstheme="minorHAnsi"/>
                <w:szCs w:val="18"/>
                <w:lang w:eastAsia="ja-JP"/>
              </w:rPr>
              <w:t>5</w:t>
            </w:r>
          </w:p>
        </w:tc>
        <w:tc>
          <w:tcPr>
            <w:tcW w:w="1098" w:type="dxa"/>
          </w:tcPr>
          <w:p w14:paraId="24539B14" w14:textId="77777777" w:rsidR="00D865C6" w:rsidRPr="00FA1677" w:rsidRDefault="000467DB" w:rsidP="00EB4D08">
            <w:pPr>
              <w:pStyle w:val="TableText"/>
              <w:spacing w:before="120" w:after="120"/>
              <w:rPr>
                <w:rFonts w:asciiTheme="majorHAnsi" w:hAnsiTheme="majorHAnsi" w:cstheme="minorHAnsi"/>
                <w:szCs w:val="18"/>
                <w:lang w:eastAsia="ja-JP"/>
              </w:rPr>
            </w:pPr>
            <w:r>
              <w:rPr>
                <w:rFonts w:asciiTheme="majorHAnsi" w:hAnsiTheme="majorHAnsi" w:cstheme="minorHAnsi"/>
                <w:szCs w:val="18"/>
                <w:lang w:eastAsia="ja-JP"/>
              </w:rPr>
              <w:t>2 July 2021</w:t>
            </w:r>
          </w:p>
        </w:tc>
        <w:tc>
          <w:tcPr>
            <w:tcW w:w="2148" w:type="dxa"/>
          </w:tcPr>
          <w:p w14:paraId="367118BF" w14:textId="77777777" w:rsidR="00D865C6" w:rsidRPr="00FA1677" w:rsidRDefault="000467DB" w:rsidP="00EB4D08">
            <w:pPr>
              <w:pStyle w:val="TableText"/>
              <w:spacing w:before="120" w:after="120"/>
              <w:rPr>
                <w:rFonts w:asciiTheme="majorHAnsi" w:hAnsiTheme="majorHAnsi" w:cstheme="minorHAnsi"/>
                <w:szCs w:val="18"/>
                <w:lang w:eastAsia="ja-JP"/>
              </w:rPr>
            </w:pPr>
            <w:r w:rsidRPr="00FA1677">
              <w:rPr>
                <w:rFonts w:asciiTheme="majorHAnsi" w:hAnsiTheme="majorHAnsi" w:cstheme="minorHAnsi"/>
                <w:szCs w:val="18"/>
                <w:lang w:eastAsia="ja-JP"/>
              </w:rPr>
              <w:t xml:space="preserve">Department of Agriculture, </w:t>
            </w:r>
            <w:proofErr w:type="gramStart"/>
            <w:r w:rsidRPr="00FA1677">
              <w:rPr>
                <w:rFonts w:asciiTheme="majorHAnsi" w:hAnsiTheme="majorHAnsi" w:cstheme="minorHAnsi"/>
                <w:szCs w:val="18"/>
                <w:lang w:eastAsia="ja-JP"/>
              </w:rPr>
              <w:t>Water</w:t>
            </w:r>
            <w:proofErr w:type="gramEnd"/>
            <w:r w:rsidRPr="00FA1677">
              <w:rPr>
                <w:rFonts w:asciiTheme="majorHAnsi" w:hAnsiTheme="majorHAnsi" w:cstheme="minorHAnsi"/>
                <w:szCs w:val="18"/>
                <w:lang w:eastAsia="ja-JP"/>
              </w:rPr>
              <w:t xml:space="preserve"> and the Environment and MPI</w:t>
            </w:r>
          </w:p>
        </w:tc>
        <w:tc>
          <w:tcPr>
            <w:tcW w:w="3583" w:type="dxa"/>
          </w:tcPr>
          <w:p w14:paraId="2BCF1FFE" w14:textId="77777777" w:rsidR="00FA1677" w:rsidRDefault="000467DB" w:rsidP="00EB4D08">
            <w:pPr>
              <w:spacing w:before="120" w:after="120" w:line="240" w:lineRule="auto"/>
              <w:rPr>
                <w:rFonts w:asciiTheme="majorHAnsi" w:hAnsiTheme="majorHAnsi" w:cstheme="minorHAnsi"/>
                <w:sz w:val="18"/>
                <w:szCs w:val="18"/>
              </w:rPr>
            </w:pPr>
            <w:r w:rsidRPr="00FA1677">
              <w:rPr>
                <w:rFonts w:asciiTheme="majorHAnsi" w:hAnsiTheme="majorHAnsi" w:cstheme="minorHAnsi"/>
                <w:sz w:val="18"/>
                <w:szCs w:val="18"/>
                <w:lang w:eastAsia="ja-JP"/>
              </w:rPr>
              <w:t xml:space="preserve">New Schedule incorporating </w:t>
            </w:r>
            <w:r w:rsidR="00096F9D">
              <w:rPr>
                <w:rFonts w:asciiTheme="majorHAnsi" w:hAnsiTheme="majorHAnsi" w:cstheme="minorHAnsi"/>
                <w:sz w:val="18"/>
                <w:szCs w:val="18"/>
                <w:lang w:eastAsia="ja-JP"/>
              </w:rPr>
              <w:t xml:space="preserve">the </w:t>
            </w:r>
            <w:r w:rsidR="00096F9D">
              <w:rPr>
                <w:bCs/>
                <w:sz w:val="18"/>
                <w:szCs w:val="18"/>
              </w:rPr>
              <w:t xml:space="preserve">World Health Organization (WHO) aircraft </w:t>
            </w:r>
            <w:proofErr w:type="spellStart"/>
            <w:r w:rsidR="00096F9D">
              <w:rPr>
                <w:bCs/>
                <w:sz w:val="18"/>
                <w:szCs w:val="18"/>
              </w:rPr>
              <w:t>disinsection</w:t>
            </w:r>
            <w:proofErr w:type="spellEnd"/>
            <w:r w:rsidR="00096F9D">
              <w:rPr>
                <w:bCs/>
                <w:sz w:val="18"/>
                <w:szCs w:val="18"/>
              </w:rPr>
              <w:t xml:space="preserve"> methods and procedures</w:t>
            </w:r>
            <w:r w:rsidR="00096F9D">
              <w:t xml:space="preserve"> </w:t>
            </w:r>
            <w:r w:rsidRPr="00FA1677">
              <w:rPr>
                <w:rFonts w:asciiTheme="majorHAnsi" w:hAnsiTheme="majorHAnsi" w:cstheme="minorHAnsi"/>
                <w:sz w:val="18"/>
                <w:szCs w:val="18"/>
              </w:rPr>
              <w:t xml:space="preserve">as the </w:t>
            </w:r>
            <w:r w:rsidR="002771DF">
              <w:rPr>
                <w:rFonts w:asciiTheme="majorHAnsi" w:hAnsiTheme="majorHAnsi" w:cstheme="minorHAnsi"/>
                <w:sz w:val="18"/>
                <w:szCs w:val="18"/>
              </w:rPr>
              <w:t xml:space="preserve">base </w:t>
            </w:r>
            <w:r w:rsidRPr="00FA1677">
              <w:rPr>
                <w:rFonts w:asciiTheme="majorHAnsi" w:hAnsiTheme="majorHAnsi" w:cstheme="minorHAnsi"/>
                <w:sz w:val="18"/>
                <w:szCs w:val="18"/>
              </w:rPr>
              <w:t xml:space="preserve">standard. </w:t>
            </w:r>
          </w:p>
          <w:p w14:paraId="440B2D7D" w14:textId="77777777" w:rsidR="00D865C6" w:rsidRPr="00FA1677" w:rsidRDefault="000467DB" w:rsidP="00EB4D08">
            <w:pPr>
              <w:spacing w:before="120" w:after="120" w:line="240" w:lineRule="auto"/>
              <w:rPr>
                <w:rFonts w:asciiTheme="majorHAnsi" w:hAnsiTheme="majorHAnsi" w:cstheme="minorHAnsi"/>
                <w:sz w:val="18"/>
                <w:szCs w:val="18"/>
              </w:rPr>
            </w:pPr>
            <w:r>
              <w:rPr>
                <w:rFonts w:asciiTheme="majorHAnsi" w:hAnsiTheme="majorHAnsi" w:cstheme="minorHAnsi"/>
                <w:sz w:val="18"/>
                <w:szCs w:val="18"/>
              </w:rPr>
              <w:t>A</w:t>
            </w:r>
            <w:r w:rsidRPr="00FA1677">
              <w:rPr>
                <w:rFonts w:asciiTheme="majorHAnsi" w:hAnsiTheme="majorHAnsi" w:cstheme="minorHAnsi"/>
                <w:sz w:val="18"/>
                <w:szCs w:val="18"/>
              </w:rPr>
              <w:t>dditional requirements for Australia and New Zealand detailed in this document - including points of difference and other information relevant to biosecurity controls, measures and compliance standards for Australia and New Zealand</w:t>
            </w:r>
          </w:p>
          <w:p w14:paraId="7BDCE28F" w14:textId="77777777" w:rsidR="00D865C6" w:rsidRPr="00FA1677" w:rsidRDefault="000467DB" w:rsidP="00EB4D08">
            <w:pPr>
              <w:pStyle w:val="TableText"/>
              <w:spacing w:before="120" w:after="120"/>
              <w:rPr>
                <w:rFonts w:asciiTheme="majorHAnsi" w:hAnsiTheme="majorHAnsi" w:cstheme="minorHAnsi"/>
                <w:szCs w:val="18"/>
                <w:lang w:eastAsia="ja-JP"/>
              </w:rPr>
            </w:pPr>
            <w:r>
              <w:rPr>
                <w:rFonts w:asciiTheme="majorHAnsi" w:hAnsiTheme="majorHAnsi" w:cstheme="minorHAnsi"/>
                <w:szCs w:val="18"/>
              </w:rPr>
              <w:t>T</w:t>
            </w:r>
            <w:r w:rsidR="00856F65" w:rsidRPr="00FA1677">
              <w:rPr>
                <w:rFonts w:asciiTheme="majorHAnsi" w:hAnsiTheme="majorHAnsi" w:cstheme="minorHAnsi"/>
                <w:szCs w:val="18"/>
              </w:rPr>
              <w:t>his will define the legally approved methods.</w:t>
            </w:r>
          </w:p>
        </w:tc>
        <w:tc>
          <w:tcPr>
            <w:tcW w:w="0" w:type="auto"/>
          </w:tcPr>
          <w:p w14:paraId="63EC7318" w14:textId="77777777" w:rsidR="00D865C6" w:rsidRDefault="000467DB" w:rsidP="00EB4D08">
            <w:pPr>
              <w:pStyle w:val="TableText"/>
              <w:spacing w:before="120" w:after="120"/>
              <w:rPr>
                <w:lang w:eastAsia="ja-JP"/>
              </w:rPr>
            </w:pPr>
            <w:r>
              <w:rPr>
                <w:lang w:eastAsia="ja-JP"/>
              </w:rPr>
              <w:t>All</w:t>
            </w:r>
          </w:p>
        </w:tc>
      </w:tr>
      <w:tr w:rsidR="00357D8A" w14:paraId="65CDE5B0" w14:textId="77777777" w:rsidTr="005B61AE">
        <w:tc>
          <w:tcPr>
            <w:tcW w:w="0" w:type="auto"/>
          </w:tcPr>
          <w:p w14:paraId="37E4C2F6" w14:textId="77777777" w:rsidR="00A12F07" w:rsidRPr="00FA1677" w:rsidRDefault="000467DB" w:rsidP="00EB4D08">
            <w:pPr>
              <w:pStyle w:val="TableText"/>
              <w:spacing w:before="120" w:after="120"/>
              <w:rPr>
                <w:rFonts w:asciiTheme="majorHAnsi" w:hAnsiTheme="majorHAnsi" w:cstheme="minorHAnsi"/>
                <w:szCs w:val="18"/>
                <w:lang w:eastAsia="ja-JP"/>
              </w:rPr>
            </w:pPr>
            <w:r>
              <w:rPr>
                <w:rFonts w:asciiTheme="majorHAnsi" w:hAnsiTheme="majorHAnsi" w:cstheme="minorHAnsi"/>
                <w:szCs w:val="18"/>
                <w:lang w:eastAsia="ja-JP"/>
              </w:rPr>
              <w:t>5.1</w:t>
            </w:r>
          </w:p>
        </w:tc>
        <w:tc>
          <w:tcPr>
            <w:tcW w:w="1098" w:type="dxa"/>
          </w:tcPr>
          <w:p w14:paraId="5E18272A" w14:textId="77777777" w:rsidR="00A12F07" w:rsidRPr="00FA1677" w:rsidRDefault="000467DB" w:rsidP="00EB4D08">
            <w:pPr>
              <w:pStyle w:val="TableText"/>
              <w:spacing w:before="120" w:after="120"/>
              <w:rPr>
                <w:rFonts w:asciiTheme="majorHAnsi" w:hAnsiTheme="majorHAnsi" w:cstheme="minorHAnsi"/>
                <w:szCs w:val="18"/>
                <w:lang w:eastAsia="ja-JP"/>
              </w:rPr>
            </w:pPr>
            <w:r>
              <w:rPr>
                <w:rFonts w:asciiTheme="majorHAnsi" w:hAnsiTheme="majorHAnsi" w:cstheme="minorHAnsi"/>
                <w:szCs w:val="18"/>
                <w:lang w:eastAsia="ja-JP"/>
              </w:rPr>
              <w:t>26 July 2021</w:t>
            </w:r>
          </w:p>
        </w:tc>
        <w:tc>
          <w:tcPr>
            <w:tcW w:w="2148" w:type="dxa"/>
          </w:tcPr>
          <w:p w14:paraId="5FA36CB8" w14:textId="77777777" w:rsidR="00A12F07" w:rsidRPr="00FA1677" w:rsidRDefault="000467DB" w:rsidP="00EB4D08">
            <w:pPr>
              <w:pStyle w:val="TableText"/>
              <w:spacing w:before="120" w:after="120"/>
              <w:rPr>
                <w:rFonts w:asciiTheme="majorHAnsi" w:hAnsiTheme="majorHAnsi" w:cstheme="minorHAnsi"/>
                <w:szCs w:val="18"/>
                <w:lang w:eastAsia="ja-JP"/>
              </w:rPr>
            </w:pPr>
            <w:r w:rsidRPr="00FA1677">
              <w:rPr>
                <w:rFonts w:asciiTheme="majorHAnsi" w:hAnsiTheme="majorHAnsi" w:cstheme="minorHAnsi"/>
                <w:szCs w:val="18"/>
                <w:lang w:eastAsia="ja-JP"/>
              </w:rPr>
              <w:t xml:space="preserve">Department of Agriculture, </w:t>
            </w:r>
            <w:proofErr w:type="gramStart"/>
            <w:r w:rsidRPr="00FA1677">
              <w:rPr>
                <w:rFonts w:asciiTheme="majorHAnsi" w:hAnsiTheme="majorHAnsi" w:cstheme="minorHAnsi"/>
                <w:szCs w:val="18"/>
                <w:lang w:eastAsia="ja-JP"/>
              </w:rPr>
              <w:t>Water</w:t>
            </w:r>
            <w:proofErr w:type="gramEnd"/>
            <w:r w:rsidRPr="00FA1677">
              <w:rPr>
                <w:rFonts w:asciiTheme="majorHAnsi" w:hAnsiTheme="majorHAnsi" w:cstheme="minorHAnsi"/>
                <w:szCs w:val="18"/>
                <w:lang w:eastAsia="ja-JP"/>
              </w:rPr>
              <w:t xml:space="preserve"> and the Environment and MPI</w:t>
            </w:r>
          </w:p>
        </w:tc>
        <w:tc>
          <w:tcPr>
            <w:tcW w:w="3583" w:type="dxa"/>
          </w:tcPr>
          <w:p w14:paraId="1B8EAF5B" w14:textId="77777777" w:rsidR="00A12F07" w:rsidRPr="00FA1677" w:rsidRDefault="000467DB" w:rsidP="00EB4D08">
            <w:pPr>
              <w:spacing w:before="120" w:after="120" w:line="240" w:lineRule="auto"/>
              <w:rPr>
                <w:rFonts w:asciiTheme="majorHAnsi" w:hAnsiTheme="majorHAnsi" w:cstheme="minorHAnsi"/>
                <w:sz w:val="18"/>
                <w:szCs w:val="18"/>
                <w:lang w:eastAsia="ja-JP"/>
              </w:rPr>
            </w:pPr>
            <w:r>
              <w:rPr>
                <w:rFonts w:asciiTheme="majorHAnsi" w:hAnsiTheme="majorHAnsi" w:cstheme="minorHAnsi"/>
                <w:sz w:val="18"/>
                <w:szCs w:val="18"/>
                <w:lang w:eastAsia="ja-JP"/>
              </w:rPr>
              <w:t>I</w:t>
            </w:r>
            <w:r w:rsidRPr="002A1A3F">
              <w:rPr>
                <w:rFonts w:asciiTheme="majorHAnsi" w:hAnsiTheme="majorHAnsi" w:cstheme="minorHAnsi"/>
                <w:sz w:val="18"/>
                <w:szCs w:val="18"/>
                <w:lang w:eastAsia="ja-JP"/>
              </w:rPr>
              <w:t>nconsequential amendments</w:t>
            </w:r>
            <w:r>
              <w:rPr>
                <w:rFonts w:asciiTheme="majorHAnsi" w:hAnsiTheme="majorHAnsi" w:cstheme="minorHAnsi"/>
                <w:sz w:val="18"/>
                <w:szCs w:val="18"/>
                <w:lang w:eastAsia="ja-JP"/>
              </w:rPr>
              <w:t xml:space="preserve"> made as supported by Department of Health.</w:t>
            </w:r>
          </w:p>
        </w:tc>
        <w:tc>
          <w:tcPr>
            <w:tcW w:w="0" w:type="auto"/>
          </w:tcPr>
          <w:p w14:paraId="4BE9E7BC" w14:textId="77777777" w:rsidR="00A12F07" w:rsidRDefault="000467DB" w:rsidP="00EB4D08">
            <w:pPr>
              <w:pStyle w:val="TableText"/>
              <w:spacing w:before="120" w:after="120"/>
              <w:rPr>
                <w:lang w:eastAsia="ja-JP"/>
              </w:rPr>
            </w:pPr>
            <w:r>
              <w:rPr>
                <w:lang w:eastAsia="ja-JP"/>
              </w:rPr>
              <w:t>2</w:t>
            </w:r>
          </w:p>
          <w:p w14:paraId="676C018B" w14:textId="77777777" w:rsidR="002A1A3F" w:rsidRDefault="000467DB" w:rsidP="00EB4D08">
            <w:pPr>
              <w:pStyle w:val="TableText"/>
              <w:spacing w:before="120" w:after="120"/>
              <w:rPr>
                <w:lang w:eastAsia="ja-JP"/>
              </w:rPr>
            </w:pPr>
            <w:r>
              <w:rPr>
                <w:lang w:eastAsia="ja-JP"/>
              </w:rPr>
              <w:t>2.1</w:t>
            </w:r>
          </w:p>
          <w:p w14:paraId="35842111" w14:textId="77777777" w:rsidR="002A1A3F" w:rsidRDefault="000467DB" w:rsidP="00EB4D08">
            <w:pPr>
              <w:pStyle w:val="TableText"/>
              <w:spacing w:before="120" w:after="120"/>
              <w:rPr>
                <w:lang w:eastAsia="ja-JP"/>
              </w:rPr>
            </w:pPr>
            <w:r>
              <w:rPr>
                <w:lang w:eastAsia="ja-JP"/>
              </w:rPr>
              <w:t>3</w:t>
            </w:r>
          </w:p>
          <w:p w14:paraId="28F54E69" w14:textId="77777777" w:rsidR="002A1A3F" w:rsidRDefault="000467DB" w:rsidP="00EB4D08">
            <w:pPr>
              <w:pStyle w:val="TableText"/>
              <w:spacing w:before="120" w:after="120"/>
              <w:rPr>
                <w:lang w:eastAsia="ja-JP"/>
              </w:rPr>
            </w:pPr>
            <w:r>
              <w:rPr>
                <w:lang w:eastAsia="ja-JP"/>
              </w:rPr>
              <w:t>3.1</w:t>
            </w:r>
          </w:p>
        </w:tc>
      </w:tr>
      <w:tr w:rsidR="00357D8A" w14:paraId="66C8F993" w14:textId="77777777" w:rsidTr="005B61AE">
        <w:tc>
          <w:tcPr>
            <w:tcW w:w="0" w:type="auto"/>
          </w:tcPr>
          <w:p w14:paraId="26F17F15" w14:textId="77777777" w:rsidR="00BC2CB8" w:rsidRDefault="000467DB" w:rsidP="00EB4D08">
            <w:pPr>
              <w:pStyle w:val="TableText"/>
              <w:spacing w:before="120" w:after="120"/>
              <w:rPr>
                <w:rFonts w:asciiTheme="majorHAnsi" w:hAnsiTheme="majorHAnsi" w:cstheme="minorHAnsi"/>
                <w:szCs w:val="18"/>
                <w:lang w:eastAsia="ja-JP"/>
              </w:rPr>
            </w:pPr>
            <w:r>
              <w:rPr>
                <w:rFonts w:asciiTheme="majorHAnsi" w:hAnsiTheme="majorHAnsi" w:cstheme="minorHAnsi"/>
                <w:szCs w:val="18"/>
                <w:lang w:eastAsia="ja-JP"/>
              </w:rPr>
              <w:t>5.2</w:t>
            </w:r>
          </w:p>
        </w:tc>
        <w:tc>
          <w:tcPr>
            <w:tcW w:w="1098" w:type="dxa"/>
          </w:tcPr>
          <w:p w14:paraId="19A522EC" w14:textId="77777777" w:rsidR="00BC2CB8" w:rsidRDefault="000467DB" w:rsidP="00EB4D08">
            <w:pPr>
              <w:pStyle w:val="TableText"/>
              <w:spacing w:before="120" w:after="120"/>
              <w:rPr>
                <w:rFonts w:asciiTheme="majorHAnsi" w:hAnsiTheme="majorHAnsi" w:cstheme="minorHAnsi"/>
                <w:szCs w:val="18"/>
                <w:lang w:eastAsia="ja-JP"/>
              </w:rPr>
            </w:pPr>
            <w:r>
              <w:rPr>
                <w:rFonts w:asciiTheme="majorHAnsi" w:hAnsiTheme="majorHAnsi" w:cstheme="minorHAnsi"/>
                <w:szCs w:val="18"/>
                <w:lang w:eastAsia="ja-JP"/>
              </w:rPr>
              <w:t>1 October 2021</w:t>
            </w:r>
          </w:p>
        </w:tc>
        <w:tc>
          <w:tcPr>
            <w:tcW w:w="2148" w:type="dxa"/>
          </w:tcPr>
          <w:p w14:paraId="6F39667D" w14:textId="77777777" w:rsidR="00BC2CB8" w:rsidRPr="00FA1677" w:rsidRDefault="000467DB" w:rsidP="00EB4D08">
            <w:pPr>
              <w:pStyle w:val="TableText"/>
              <w:spacing w:before="120" w:after="120"/>
              <w:rPr>
                <w:rFonts w:asciiTheme="majorHAnsi" w:hAnsiTheme="majorHAnsi" w:cstheme="minorHAnsi"/>
                <w:szCs w:val="18"/>
                <w:lang w:eastAsia="ja-JP"/>
              </w:rPr>
            </w:pPr>
            <w:r w:rsidRPr="00FA1677">
              <w:rPr>
                <w:rFonts w:asciiTheme="majorHAnsi" w:hAnsiTheme="majorHAnsi" w:cstheme="minorHAnsi"/>
                <w:szCs w:val="18"/>
                <w:lang w:eastAsia="ja-JP"/>
              </w:rPr>
              <w:t xml:space="preserve">Department of Agriculture, </w:t>
            </w:r>
            <w:proofErr w:type="gramStart"/>
            <w:r w:rsidRPr="00FA1677">
              <w:rPr>
                <w:rFonts w:asciiTheme="majorHAnsi" w:hAnsiTheme="majorHAnsi" w:cstheme="minorHAnsi"/>
                <w:szCs w:val="18"/>
                <w:lang w:eastAsia="ja-JP"/>
              </w:rPr>
              <w:t>Water</w:t>
            </w:r>
            <w:proofErr w:type="gramEnd"/>
            <w:r w:rsidRPr="00FA1677">
              <w:rPr>
                <w:rFonts w:asciiTheme="majorHAnsi" w:hAnsiTheme="majorHAnsi" w:cstheme="minorHAnsi"/>
                <w:szCs w:val="18"/>
                <w:lang w:eastAsia="ja-JP"/>
              </w:rPr>
              <w:t xml:space="preserve"> and the Environment and MPI</w:t>
            </w:r>
          </w:p>
        </w:tc>
        <w:tc>
          <w:tcPr>
            <w:tcW w:w="3583" w:type="dxa"/>
          </w:tcPr>
          <w:p w14:paraId="081DB071" w14:textId="77777777" w:rsidR="00BC2CB8" w:rsidRDefault="000467DB" w:rsidP="00EB4D08">
            <w:pPr>
              <w:spacing w:before="120" w:after="120" w:line="240" w:lineRule="auto"/>
              <w:rPr>
                <w:rFonts w:asciiTheme="majorHAnsi" w:hAnsiTheme="majorHAnsi" w:cstheme="minorHAnsi"/>
                <w:sz w:val="18"/>
                <w:szCs w:val="18"/>
                <w:lang w:eastAsia="ja-JP"/>
              </w:rPr>
            </w:pPr>
            <w:r>
              <w:rPr>
                <w:rFonts w:asciiTheme="majorHAnsi" w:hAnsiTheme="majorHAnsi" w:cstheme="minorHAnsi"/>
                <w:sz w:val="18"/>
                <w:szCs w:val="18"/>
                <w:lang w:eastAsia="ja-JP"/>
              </w:rPr>
              <w:t xml:space="preserve">Update to </w:t>
            </w:r>
            <w:r w:rsidRPr="00BC2CB8">
              <w:rPr>
                <w:rFonts w:asciiTheme="majorHAnsi" w:hAnsiTheme="majorHAnsi" w:cstheme="minorHAnsi"/>
                <w:sz w:val="18"/>
                <w:szCs w:val="18"/>
                <w:lang w:eastAsia="ja-JP"/>
              </w:rPr>
              <w:t>New Zealand Ministry for Primary Industries</w:t>
            </w:r>
            <w:r>
              <w:rPr>
                <w:rFonts w:asciiTheme="majorHAnsi" w:hAnsiTheme="majorHAnsi" w:cstheme="minorHAnsi"/>
                <w:sz w:val="18"/>
                <w:szCs w:val="18"/>
                <w:lang w:eastAsia="ja-JP"/>
              </w:rPr>
              <w:t xml:space="preserve"> section for aircraft arriving from Antarctica into New Zealand. </w:t>
            </w:r>
          </w:p>
          <w:p w14:paraId="7606893C" w14:textId="77777777" w:rsidR="00BC2CB8" w:rsidRDefault="000467DB" w:rsidP="00EB4D08">
            <w:pPr>
              <w:spacing w:before="120" w:after="120" w:line="240" w:lineRule="auto"/>
              <w:rPr>
                <w:rFonts w:asciiTheme="majorHAnsi" w:hAnsiTheme="majorHAnsi" w:cstheme="minorHAnsi"/>
                <w:sz w:val="18"/>
                <w:szCs w:val="18"/>
                <w:lang w:eastAsia="ja-JP"/>
              </w:rPr>
            </w:pPr>
            <w:r>
              <w:rPr>
                <w:rFonts w:asciiTheme="majorHAnsi" w:hAnsiTheme="majorHAnsi" w:cstheme="minorHAnsi"/>
                <w:sz w:val="18"/>
                <w:szCs w:val="18"/>
                <w:lang w:eastAsia="ja-JP"/>
              </w:rPr>
              <w:t xml:space="preserve">Further amendments made </w:t>
            </w:r>
            <w:r w:rsidR="007E129E">
              <w:rPr>
                <w:rFonts w:asciiTheme="majorHAnsi" w:hAnsiTheme="majorHAnsi" w:cstheme="minorHAnsi"/>
                <w:sz w:val="18"/>
                <w:szCs w:val="18"/>
                <w:lang w:eastAsia="ja-JP"/>
              </w:rPr>
              <w:t xml:space="preserve">to </w:t>
            </w:r>
            <w:r>
              <w:rPr>
                <w:rFonts w:asciiTheme="majorHAnsi" w:hAnsiTheme="majorHAnsi" w:cstheme="minorHAnsi"/>
                <w:sz w:val="18"/>
                <w:szCs w:val="18"/>
                <w:lang w:eastAsia="ja-JP"/>
              </w:rPr>
              <w:t>sections supported</w:t>
            </w:r>
            <w:r w:rsidR="007E129E">
              <w:rPr>
                <w:rFonts w:asciiTheme="majorHAnsi" w:hAnsiTheme="majorHAnsi" w:cstheme="minorHAnsi"/>
                <w:sz w:val="18"/>
                <w:szCs w:val="18"/>
                <w:lang w:eastAsia="ja-JP"/>
              </w:rPr>
              <w:t xml:space="preserve"> by Department of </w:t>
            </w:r>
            <w:r>
              <w:rPr>
                <w:rFonts w:asciiTheme="majorHAnsi" w:hAnsiTheme="majorHAnsi" w:cstheme="minorHAnsi"/>
                <w:sz w:val="18"/>
                <w:szCs w:val="18"/>
                <w:lang w:eastAsia="ja-JP"/>
              </w:rPr>
              <w:t>Health</w:t>
            </w:r>
            <w:r w:rsidR="007E129E">
              <w:rPr>
                <w:rFonts w:asciiTheme="majorHAnsi" w:hAnsiTheme="majorHAnsi" w:cstheme="minorHAnsi"/>
                <w:sz w:val="18"/>
                <w:szCs w:val="18"/>
                <w:lang w:eastAsia="ja-JP"/>
              </w:rPr>
              <w:t xml:space="preserve"> and Ministry </w:t>
            </w:r>
            <w:r>
              <w:rPr>
                <w:rFonts w:asciiTheme="majorHAnsi" w:hAnsiTheme="majorHAnsi" w:cstheme="minorHAnsi"/>
                <w:sz w:val="18"/>
                <w:szCs w:val="18"/>
                <w:lang w:eastAsia="ja-JP"/>
              </w:rPr>
              <w:t>of</w:t>
            </w:r>
            <w:r w:rsidR="007E129E">
              <w:rPr>
                <w:rFonts w:asciiTheme="majorHAnsi" w:hAnsiTheme="majorHAnsi" w:cstheme="minorHAnsi"/>
                <w:sz w:val="18"/>
                <w:szCs w:val="18"/>
                <w:lang w:eastAsia="ja-JP"/>
              </w:rPr>
              <w:t xml:space="preserve"> Health. </w:t>
            </w:r>
          </w:p>
        </w:tc>
        <w:tc>
          <w:tcPr>
            <w:tcW w:w="0" w:type="auto"/>
          </w:tcPr>
          <w:p w14:paraId="73CBA6C0" w14:textId="77777777" w:rsidR="00BC2CB8" w:rsidRDefault="000467DB" w:rsidP="00EB4D08">
            <w:pPr>
              <w:pStyle w:val="TableText"/>
              <w:spacing w:before="120" w:after="120"/>
              <w:rPr>
                <w:lang w:eastAsia="ja-JP"/>
              </w:rPr>
            </w:pPr>
            <w:r>
              <w:rPr>
                <w:lang w:eastAsia="ja-JP"/>
              </w:rPr>
              <w:t>4.1.3</w:t>
            </w:r>
          </w:p>
        </w:tc>
      </w:tr>
      <w:tr w:rsidR="00357D8A" w14:paraId="12FB89D0" w14:textId="77777777" w:rsidTr="005B61AE">
        <w:tc>
          <w:tcPr>
            <w:tcW w:w="0" w:type="auto"/>
          </w:tcPr>
          <w:p w14:paraId="6DB060AD" w14:textId="058FDB3E" w:rsidR="00940786" w:rsidRDefault="00940786" w:rsidP="00EB4D08">
            <w:pPr>
              <w:pStyle w:val="TableText"/>
              <w:spacing w:before="120" w:after="120"/>
              <w:rPr>
                <w:rFonts w:asciiTheme="majorHAnsi" w:hAnsiTheme="majorHAnsi" w:cstheme="minorHAnsi"/>
                <w:szCs w:val="18"/>
                <w:lang w:eastAsia="ja-JP"/>
              </w:rPr>
            </w:pPr>
            <w:r>
              <w:rPr>
                <w:rFonts w:asciiTheme="majorHAnsi" w:hAnsiTheme="majorHAnsi" w:cstheme="minorHAnsi"/>
                <w:szCs w:val="18"/>
                <w:lang w:eastAsia="ja-JP"/>
              </w:rPr>
              <w:t>5.3</w:t>
            </w:r>
          </w:p>
        </w:tc>
        <w:tc>
          <w:tcPr>
            <w:tcW w:w="1098" w:type="dxa"/>
            <w:shd w:val="clear" w:color="auto" w:fill="auto"/>
          </w:tcPr>
          <w:p w14:paraId="2279BCDE" w14:textId="58E74E98" w:rsidR="00940786" w:rsidRDefault="003A5A54" w:rsidP="00EB4D08">
            <w:pPr>
              <w:pStyle w:val="TableText"/>
              <w:spacing w:before="120" w:after="120"/>
              <w:rPr>
                <w:rFonts w:asciiTheme="majorHAnsi" w:hAnsiTheme="majorHAnsi" w:cstheme="minorHAnsi"/>
                <w:szCs w:val="18"/>
                <w:lang w:eastAsia="ja-JP"/>
              </w:rPr>
            </w:pPr>
            <w:r>
              <w:rPr>
                <w:rFonts w:asciiTheme="majorHAnsi" w:hAnsiTheme="majorHAnsi" w:cstheme="minorHAnsi"/>
                <w:szCs w:val="18"/>
                <w:lang w:eastAsia="ja-JP"/>
              </w:rPr>
              <w:t>23 February</w:t>
            </w:r>
            <w:r w:rsidR="0001077C">
              <w:rPr>
                <w:rFonts w:asciiTheme="majorHAnsi" w:hAnsiTheme="majorHAnsi" w:cstheme="minorHAnsi"/>
                <w:szCs w:val="18"/>
                <w:lang w:eastAsia="ja-JP"/>
              </w:rPr>
              <w:t xml:space="preserve"> </w:t>
            </w:r>
            <w:r w:rsidR="00E0205C">
              <w:rPr>
                <w:rFonts w:asciiTheme="majorHAnsi" w:hAnsiTheme="majorHAnsi" w:cstheme="minorHAnsi"/>
                <w:szCs w:val="18"/>
                <w:lang w:eastAsia="ja-JP"/>
              </w:rPr>
              <w:t>2024</w:t>
            </w:r>
          </w:p>
        </w:tc>
        <w:tc>
          <w:tcPr>
            <w:tcW w:w="2148" w:type="dxa"/>
            <w:shd w:val="clear" w:color="auto" w:fill="auto"/>
          </w:tcPr>
          <w:p w14:paraId="334F5968" w14:textId="15D62B84" w:rsidR="00940786" w:rsidRPr="00FA1677" w:rsidRDefault="008F74AF" w:rsidP="00EB4D08">
            <w:pPr>
              <w:pStyle w:val="TableText"/>
              <w:spacing w:before="120" w:after="120"/>
              <w:rPr>
                <w:rFonts w:asciiTheme="majorHAnsi" w:hAnsiTheme="majorHAnsi" w:cstheme="minorHAnsi"/>
                <w:szCs w:val="18"/>
                <w:lang w:eastAsia="ja-JP"/>
              </w:rPr>
            </w:pPr>
            <w:r w:rsidRPr="00FA1677">
              <w:rPr>
                <w:rFonts w:asciiTheme="majorHAnsi" w:hAnsiTheme="majorHAnsi" w:cstheme="minorHAnsi"/>
                <w:szCs w:val="18"/>
                <w:lang w:eastAsia="ja-JP"/>
              </w:rPr>
              <w:t xml:space="preserve">Department of Agriculture, </w:t>
            </w:r>
            <w:r>
              <w:rPr>
                <w:rFonts w:asciiTheme="majorHAnsi" w:hAnsiTheme="majorHAnsi" w:cstheme="minorHAnsi"/>
                <w:szCs w:val="18"/>
                <w:lang w:eastAsia="ja-JP"/>
              </w:rPr>
              <w:t xml:space="preserve">Fisheries and Forestry </w:t>
            </w:r>
            <w:r w:rsidRPr="00FA1677">
              <w:rPr>
                <w:rFonts w:asciiTheme="majorHAnsi" w:hAnsiTheme="majorHAnsi" w:cstheme="minorHAnsi"/>
                <w:szCs w:val="18"/>
                <w:lang w:eastAsia="ja-JP"/>
              </w:rPr>
              <w:t>and MPI</w:t>
            </w:r>
          </w:p>
        </w:tc>
        <w:tc>
          <w:tcPr>
            <w:tcW w:w="3583" w:type="dxa"/>
            <w:shd w:val="clear" w:color="auto" w:fill="auto"/>
          </w:tcPr>
          <w:p w14:paraId="0A812B46" w14:textId="2D3EAB69" w:rsidR="00FA34B8" w:rsidRPr="00A70B31" w:rsidRDefault="00FA34B8" w:rsidP="00EB4D08">
            <w:pPr>
              <w:pStyle w:val="pf0"/>
              <w:spacing w:before="120" w:beforeAutospacing="0" w:after="120" w:afterAutospacing="0"/>
              <w:rPr>
                <w:rFonts w:asciiTheme="majorHAnsi" w:hAnsiTheme="majorHAnsi" w:cs="Arial"/>
                <w:sz w:val="18"/>
                <w:szCs w:val="18"/>
              </w:rPr>
            </w:pPr>
            <w:r w:rsidRPr="00A70B31">
              <w:rPr>
                <w:rStyle w:val="cf01"/>
                <w:rFonts w:asciiTheme="majorHAnsi" w:hAnsiTheme="majorHAnsi"/>
              </w:rPr>
              <w:t>This</w:t>
            </w:r>
            <w:r w:rsidRPr="00A70B31">
              <w:rPr>
                <w:rFonts w:asciiTheme="majorHAnsi" w:eastAsiaTheme="minorHAnsi" w:hAnsiTheme="majorHAnsi" w:cstheme="minorHAnsi"/>
                <w:sz w:val="18"/>
                <w:szCs w:val="18"/>
                <w:lang w:eastAsia="ja-JP"/>
              </w:rPr>
              <w:t xml:space="preserve"> version now </w:t>
            </w:r>
            <w:r w:rsidR="00A70B31">
              <w:rPr>
                <w:rFonts w:asciiTheme="majorHAnsi" w:eastAsiaTheme="minorHAnsi" w:hAnsiTheme="majorHAnsi" w:cstheme="minorHAnsi"/>
                <w:sz w:val="18"/>
                <w:szCs w:val="18"/>
                <w:lang w:eastAsia="ja-JP"/>
              </w:rPr>
              <w:t>references</w:t>
            </w:r>
            <w:r w:rsidRPr="00A70B31">
              <w:rPr>
                <w:rFonts w:asciiTheme="majorHAnsi" w:eastAsiaTheme="minorHAnsi" w:hAnsiTheme="majorHAnsi" w:cstheme="minorHAnsi"/>
                <w:sz w:val="18"/>
                <w:szCs w:val="18"/>
                <w:lang w:eastAsia="ja-JP"/>
              </w:rPr>
              <w:t xml:space="preserve"> the </w:t>
            </w:r>
            <w:r w:rsidR="00A70B31">
              <w:rPr>
                <w:rFonts w:asciiTheme="majorHAnsi" w:eastAsiaTheme="minorHAnsi" w:hAnsiTheme="majorHAnsi" w:cstheme="minorHAnsi"/>
                <w:sz w:val="18"/>
                <w:szCs w:val="18"/>
                <w:lang w:eastAsia="ja-JP"/>
              </w:rPr>
              <w:t>revised</w:t>
            </w:r>
            <w:r w:rsidRPr="00A70B31">
              <w:rPr>
                <w:rFonts w:asciiTheme="majorHAnsi" w:eastAsiaTheme="minorHAnsi" w:hAnsiTheme="majorHAnsi" w:cstheme="minorHAnsi"/>
                <w:sz w:val="18"/>
                <w:szCs w:val="18"/>
                <w:lang w:eastAsia="ja-JP"/>
              </w:rPr>
              <w:t xml:space="preserve"> WHO </w:t>
            </w:r>
            <w:r w:rsidR="00322A85">
              <w:rPr>
                <w:rFonts w:asciiTheme="majorHAnsi" w:eastAsiaTheme="minorHAnsi" w:hAnsiTheme="majorHAnsi" w:cstheme="minorHAnsi"/>
                <w:sz w:val="18"/>
                <w:szCs w:val="18"/>
                <w:lang w:eastAsia="ja-JP"/>
              </w:rPr>
              <w:t xml:space="preserve">aircraft </w:t>
            </w:r>
            <w:proofErr w:type="spellStart"/>
            <w:r w:rsidR="00322A85">
              <w:rPr>
                <w:rFonts w:asciiTheme="majorHAnsi" w:eastAsiaTheme="minorHAnsi" w:hAnsiTheme="majorHAnsi" w:cstheme="minorHAnsi"/>
                <w:sz w:val="18"/>
                <w:szCs w:val="18"/>
                <w:lang w:eastAsia="ja-JP"/>
              </w:rPr>
              <w:t>disinsection</w:t>
            </w:r>
            <w:proofErr w:type="spellEnd"/>
            <w:r w:rsidR="00322A85">
              <w:rPr>
                <w:rFonts w:asciiTheme="majorHAnsi" w:eastAsiaTheme="minorHAnsi" w:hAnsiTheme="majorHAnsi" w:cstheme="minorHAnsi"/>
                <w:sz w:val="18"/>
                <w:szCs w:val="18"/>
                <w:lang w:eastAsia="ja-JP"/>
              </w:rPr>
              <w:t xml:space="preserve"> </w:t>
            </w:r>
            <w:r w:rsidRPr="00A70B31">
              <w:rPr>
                <w:rFonts w:asciiTheme="majorHAnsi" w:eastAsiaTheme="minorHAnsi" w:hAnsiTheme="majorHAnsi" w:cstheme="minorHAnsi"/>
                <w:sz w:val="18"/>
                <w:szCs w:val="18"/>
                <w:lang w:eastAsia="ja-JP"/>
              </w:rPr>
              <w:t xml:space="preserve">methods and procedures </w:t>
            </w:r>
            <w:r w:rsidR="00E0205C">
              <w:rPr>
                <w:rFonts w:asciiTheme="majorHAnsi" w:eastAsiaTheme="minorHAnsi" w:hAnsiTheme="majorHAnsi" w:cstheme="minorHAnsi"/>
                <w:sz w:val="18"/>
                <w:szCs w:val="18"/>
                <w:lang w:eastAsia="ja-JP"/>
              </w:rPr>
              <w:t>2</w:t>
            </w:r>
            <w:r w:rsidR="00E0205C" w:rsidRPr="00D06539">
              <w:rPr>
                <w:rFonts w:asciiTheme="majorHAnsi" w:eastAsiaTheme="minorHAnsi" w:hAnsiTheme="majorHAnsi" w:cstheme="minorHAnsi"/>
                <w:sz w:val="18"/>
                <w:szCs w:val="18"/>
                <w:vertAlign w:val="superscript"/>
                <w:lang w:eastAsia="ja-JP"/>
              </w:rPr>
              <w:t>nd</w:t>
            </w:r>
            <w:r w:rsidR="00E0205C">
              <w:rPr>
                <w:rFonts w:asciiTheme="majorHAnsi" w:eastAsiaTheme="minorHAnsi" w:hAnsiTheme="majorHAnsi" w:cstheme="minorHAnsi"/>
                <w:sz w:val="18"/>
                <w:szCs w:val="18"/>
                <w:lang w:eastAsia="ja-JP"/>
              </w:rPr>
              <w:t xml:space="preserve"> Edition </w:t>
            </w:r>
            <w:r w:rsidR="004B0C73" w:rsidRPr="00A70B31">
              <w:rPr>
                <w:rFonts w:asciiTheme="majorHAnsi" w:eastAsiaTheme="minorHAnsi" w:hAnsiTheme="majorHAnsi" w:cstheme="minorHAnsi"/>
                <w:sz w:val="18"/>
                <w:szCs w:val="18"/>
                <w:lang w:eastAsia="ja-JP"/>
              </w:rPr>
              <w:t>doc</w:t>
            </w:r>
            <w:r w:rsidR="004B0C73">
              <w:rPr>
                <w:rFonts w:asciiTheme="majorHAnsi" w:eastAsiaTheme="minorHAnsi" w:hAnsiTheme="majorHAnsi" w:cstheme="minorHAnsi"/>
                <w:sz w:val="18"/>
                <w:szCs w:val="18"/>
                <w:lang w:eastAsia="ja-JP"/>
              </w:rPr>
              <w:t>ument</w:t>
            </w:r>
            <w:r w:rsidR="004B0C73" w:rsidRPr="00A70B31">
              <w:rPr>
                <w:rFonts w:asciiTheme="majorHAnsi" w:eastAsiaTheme="minorHAnsi" w:hAnsiTheme="majorHAnsi" w:cstheme="minorHAnsi"/>
                <w:sz w:val="18"/>
                <w:szCs w:val="18"/>
                <w:lang w:eastAsia="ja-JP"/>
              </w:rPr>
              <w:t xml:space="preserve"> -</w:t>
            </w:r>
            <w:r w:rsidRPr="00A70B31">
              <w:rPr>
                <w:rFonts w:asciiTheme="majorHAnsi" w:eastAsiaTheme="minorHAnsi" w:hAnsiTheme="majorHAnsi" w:cstheme="minorHAnsi"/>
                <w:sz w:val="18"/>
                <w:szCs w:val="18"/>
                <w:lang w:eastAsia="ja-JP"/>
              </w:rPr>
              <w:t xml:space="preserve"> with </w:t>
            </w:r>
            <w:r w:rsidR="00176D1F">
              <w:rPr>
                <w:rFonts w:asciiTheme="majorHAnsi" w:eastAsiaTheme="minorHAnsi" w:hAnsiTheme="majorHAnsi" w:cstheme="minorHAnsi"/>
                <w:sz w:val="18"/>
                <w:szCs w:val="18"/>
                <w:lang w:eastAsia="ja-JP"/>
              </w:rPr>
              <w:t>key</w:t>
            </w:r>
            <w:r w:rsidRPr="00A70B31">
              <w:rPr>
                <w:rFonts w:asciiTheme="majorHAnsi" w:eastAsiaTheme="minorHAnsi" w:hAnsiTheme="majorHAnsi" w:cstheme="minorHAnsi"/>
                <w:sz w:val="18"/>
                <w:szCs w:val="18"/>
                <w:lang w:eastAsia="ja-JP"/>
              </w:rPr>
              <w:t xml:space="preserve"> </w:t>
            </w:r>
            <w:r w:rsidR="00306A2D">
              <w:rPr>
                <w:rFonts w:asciiTheme="majorHAnsi" w:eastAsiaTheme="minorHAnsi" w:hAnsiTheme="majorHAnsi" w:cstheme="minorHAnsi"/>
                <w:sz w:val="18"/>
                <w:szCs w:val="18"/>
                <w:lang w:eastAsia="ja-JP"/>
              </w:rPr>
              <w:t xml:space="preserve">WHO </w:t>
            </w:r>
            <w:r w:rsidRPr="00A70B31">
              <w:rPr>
                <w:rFonts w:asciiTheme="majorHAnsi" w:eastAsiaTheme="minorHAnsi" w:hAnsiTheme="majorHAnsi" w:cstheme="minorHAnsi"/>
                <w:sz w:val="18"/>
                <w:szCs w:val="18"/>
                <w:lang w:eastAsia="ja-JP"/>
              </w:rPr>
              <w:t>changes reflecting</w:t>
            </w:r>
            <w:r w:rsidR="00A70B31">
              <w:rPr>
                <w:rFonts w:asciiTheme="majorHAnsi" w:eastAsiaTheme="minorHAnsi" w:hAnsiTheme="majorHAnsi" w:cstheme="minorHAnsi"/>
                <w:sz w:val="18"/>
                <w:szCs w:val="18"/>
                <w:lang w:eastAsia="ja-JP"/>
              </w:rPr>
              <w:t>:</w:t>
            </w:r>
          </w:p>
          <w:p w14:paraId="1865CBF9" w14:textId="7C908291" w:rsidR="00FA34B8" w:rsidRPr="00D06539" w:rsidRDefault="00FA34B8" w:rsidP="00EB4D08">
            <w:pPr>
              <w:pStyle w:val="pf1"/>
              <w:numPr>
                <w:ilvl w:val="0"/>
                <w:numId w:val="37"/>
              </w:numPr>
              <w:tabs>
                <w:tab w:val="clear" w:pos="720"/>
              </w:tabs>
              <w:spacing w:before="120" w:beforeAutospacing="0" w:after="120" w:afterAutospacing="0"/>
              <w:ind w:left="362" w:hanging="283"/>
              <w:rPr>
                <w:rStyle w:val="cf01"/>
                <w:rFonts w:asciiTheme="majorHAnsi" w:hAnsiTheme="majorHAnsi"/>
              </w:rPr>
            </w:pPr>
            <w:r w:rsidRPr="00D851B1">
              <w:rPr>
                <w:rStyle w:val="cf01"/>
                <w:rFonts w:asciiTheme="majorHAnsi" w:hAnsiTheme="majorHAnsi"/>
              </w:rPr>
              <w:t xml:space="preserve">WHO </w:t>
            </w:r>
            <w:r w:rsidR="00D06539" w:rsidRPr="00D851B1">
              <w:rPr>
                <w:rStyle w:val="cf01"/>
                <w:rFonts w:asciiTheme="majorHAnsi" w:hAnsiTheme="majorHAnsi"/>
              </w:rPr>
              <w:t xml:space="preserve">aircraft holds aerosol </w:t>
            </w:r>
            <w:proofErr w:type="spellStart"/>
            <w:r w:rsidR="00D06539" w:rsidRPr="00D851B1">
              <w:rPr>
                <w:rStyle w:val="cf01"/>
                <w:rFonts w:asciiTheme="majorHAnsi" w:hAnsiTheme="majorHAnsi"/>
              </w:rPr>
              <w:t>disinsection</w:t>
            </w:r>
            <w:proofErr w:type="spellEnd"/>
            <w:r w:rsidR="00D06539" w:rsidRPr="00D851B1">
              <w:rPr>
                <w:rStyle w:val="cf01"/>
                <w:rFonts w:asciiTheme="majorHAnsi" w:hAnsiTheme="majorHAnsi"/>
              </w:rPr>
              <w:t xml:space="preserve"> rates </w:t>
            </w:r>
            <w:r w:rsidR="00306A2D" w:rsidRPr="00D851B1">
              <w:rPr>
                <w:rStyle w:val="cf01"/>
                <w:rFonts w:asciiTheme="majorHAnsi" w:hAnsiTheme="majorHAnsi"/>
              </w:rPr>
              <w:t>recommendations</w:t>
            </w:r>
            <w:r w:rsidR="00597CE8">
              <w:rPr>
                <w:rStyle w:val="cf01"/>
                <w:rFonts w:asciiTheme="majorHAnsi" w:hAnsiTheme="majorHAnsi"/>
              </w:rPr>
              <w:t xml:space="preserve"> are now same as</w:t>
            </w:r>
            <w:r w:rsidR="00306A2D" w:rsidRPr="00D851B1">
              <w:rPr>
                <w:rStyle w:val="cf01"/>
                <w:rFonts w:asciiTheme="majorHAnsi" w:hAnsiTheme="majorHAnsi"/>
              </w:rPr>
              <w:t xml:space="preserve"> </w:t>
            </w:r>
            <w:r w:rsidR="00597CE8">
              <w:rPr>
                <w:rStyle w:val="cf01"/>
                <w:rFonts w:asciiTheme="majorHAnsi" w:hAnsiTheme="majorHAnsi"/>
              </w:rPr>
              <w:t xml:space="preserve">former </w:t>
            </w:r>
            <w:r w:rsidRPr="00D851B1">
              <w:rPr>
                <w:rStyle w:val="cf01"/>
                <w:rFonts w:asciiTheme="majorHAnsi" w:hAnsiTheme="majorHAnsi"/>
              </w:rPr>
              <w:t xml:space="preserve">Aust/NZ </w:t>
            </w:r>
            <w:r w:rsidR="00306A2D" w:rsidRPr="00D851B1">
              <w:rPr>
                <w:rStyle w:val="cf01"/>
                <w:rFonts w:asciiTheme="majorHAnsi" w:hAnsiTheme="majorHAnsi"/>
              </w:rPr>
              <w:t xml:space="preserve">higher </w:t>
            </w:r>
            <w:r w:rsidR="00D06539">
              <w:rPr>
                <w:rStyle w:val="cf01"/>
                <w:rFonts w:asciiTheme="majorHAnsi" w:hAnsiTheme="majorHAnsi"/>
              </w:rPr>
              <w:t xml:space="preserve">hold </w:t>
            </w:r>
            <w:proofErr w:type="spellStart"/>
            <w:r w:rsidR="00D06539">
              <w:rPr>
                <w:rStyle w:val="cf01"/>
                <w:rFonts w:asciiTheme="majorHAnsi" w:hAnsiTheme="majorHAnsi"/>
              </w:rPr>
              <w:t>disinsection</w:t>
            </w:r>
            <w:proofErr w:type="spellEnd"/>
            <w:r w:rsidR="00D06539">
              <w:rPr>
                <w:rStyle w:val="cf01"/>
                <w:rFonts w:asciiTheme="majorHAnsi" w:hAnsiTheme="majorHAnsi"/>
              </w:rPr>
              <w:t xml:space="preserve"> rates </w:t>
            </w:r>
            <w:r w:rsidR="009878F3" w:rsidRPr="00D06539">
              <w:rPr>
                <w:rStyle w:val="cf01"/>
                <w:rFonts w:asciiTheme="majorHAnsi" w:hAnsiTheme="majorHAnsi"/>
              </w:rPr>
              <w:t>(</w:t>
            </w:r>
            <w:r w:rsidR="00D851B1" w:rsidRPr="00D06539">
              <w:rPr>
                <w:rStyle w:val="cf01"/>
                <w:rFonts w:asciiTheme="majorHAnsi" w:hAnsiTheme="majorHAnsi"/>
              </w:rPr>
              <w:t>W</w:t>
            </w:r>
            <w:r w:rsidR="00D851B1" w:rsidRPr="00D851B1">
              <w:rPr>
                <w:rStyle w:val="cf01"/>
              </w:rPr>
              <w:t xml:space="preserve">HO </w:t>
            </w:r>
            <w:r w:rsidR="009878F3" w:rsidRPr="00D06539">
              <w:rPr>
                <w:rStyle w:val="cf01"/>
                <w:rFonts w:asciiTheme="majorHAnsi" w:hAnsiTheme="majorHAnsi"/>
              </w:rPr>
              <w:t>section 5.1.2)</w:t>
            </w:r>
            <w:r w:rsidR="00521205" w:rsidRPr="00D06539">
              <w:rPr>
                <w:rStyle w:val="cf01"/>
                <w:rFonts w:asciiTheme="majorHAnsi" w:hAnsiTheme="majorHAnsi"/>
              </w:rPr>
              <w:t xml:space="preserve">, including a new aerosol spray rate listing published in </w:t>
            </w:r>
            <w:r w:rsidR="0004638E" w:rsidRPr="00D06539">
              <w:rPr>
                <w:rStyle w:val="cf01"/>
                <w:rFonts w:asciiTheme="majorHAnsi" w:hAnsiTheme="majorHAnsi"/>
              </w:rPr>
              <w:t>A</w:t>
            </w:r>
            <w:r w:rsidR="00521205" w:rsidRPr="00D06539">
              <w:rPr>
                <w:rStyle w:val="cf01"/>
                <w:rFonts w:asciiTheme="majorHAnsi" w:hAnsiTheme="majorHAnsi"/>
              </w:rPr>
              <w:t xml:space="preserve">nnex 3 </w:t>
            </w:r>
            <w:r w:rsidR="00544DF1" w:rsidRPr="00D06539">
              <w:rPr>
                <w:rStyle w:val="cf01"/>
                <w:rFonts w:asciiTheme="majorHAnsi" w:hAnsiTheme="majorHAnsi"/>
              </w:rPr>
              <w:t>–</w:t>
            </w:r>
            <w:r w:rsidR="00306A2D" w:rsidRPr="00D06539">
              <w:rPr>
                <w:rStyle w:val="cf01"/>
                <w:rFonts w:asciiTheme="majorHAnsi" w:hAnsiTheme="majorHAnsi"/>
              </w:rPr>
              <w:t xml:space="preserve"> </w:t>
            </w:r>
            <w:r w:rsidR="00306A2D" w:rsidRPr="00D06539">
              <w:rPr>
                <w:rStyle w:val="cf01"/>
                <w:rFonts w:asciiTheme="majorHAnsi" w:hAnsiTheme="majorHAnsi"/>
                <w:b/>
                <w:bCs/>
              </w:rPr>
              <w:t>adopted</w:t>
            </w:r>
            <w:r w:rsidR="00544DF1" w:rsidRPr="00D06539">
              <w:rPr>
                <w:rStyle w:val="cf01"/>
                <w:rFonts w:asciiTheme="majorHAnsi" w:hAnsiTheme="majorHAnsi"/>
              </w:rPr>
              <w:t xml:space="preserve"> – removing a previous </w:t>
            </w:r>
            <w:r w:rsidR="00544DF1" w:rsidRPr="00D06539">
              <w:rPr>
                <w:rStyle w:val="cf01"/>
                <w:rFonts w:asciiTheme="majorHAnsi" w:hAnsiTheme="majorHAnsi"/>
                <w:i/>
                <w:iCs/>
              </w:rPr>
              <w:t>point of difference</w:t>
            </w:r>
            <w:r w:rsidR="00D851B1" w:rsidRPr="00D06539">
              <w:rPr>
                <w:rStyle w:val="cf01"/>
                <w:rFonts w:asciiTheme="majorHAnsi" w:hAnsiTheme="majorHAnsi"/>
              </w:rPr>
              <w:t>.</w:t>
            </w:r>
            <w:r w:rsidR="009E3FA3">
              <w:rPr>
                <w:rStyle w:val="cf01"/>
                <w:rFonts w:asciiTheme="majorHAnsi" w:hAnsiTheme="majorHAnsi"/>
              </w:rPr>
              <w:t xml:space="preserve"> Airlines to refer to WHO rates.</w:t>
            </w:r>
          </w:p>
          <w:p w14:paraId="751DD429" w14:textId="61B97889" w:rsidR="00FA34B8" w:rsidRPr="00D851B1" w:rsidRDefault="00FA34B8" w:rsidP="00EB4D08">
            <w:pPr>
              <w:pStyle w:val="pf1"/>
              <w:numPr>
                <w:ilvl w:val="0"/>
                <w:numId w:val="37"/>
              </w:numPr>
              <w:tabs>
                <w:tab w:val="clear" w:pos="720"/>
              </w:tabs>
              <w:spacing w:before="120" w:beforeAutospacing="0" w:after="120" w:afterAutospacing="0"/>
              <w:ind w:left="362" w:hanging="283"/>
              <w:rPr>
                <w:rStyle w:val="cf01"/>
                <w:rFonts w:asciiTheme="majorHAnsi" w:hAnsiTheme="majorHAnsi" w:cs="Arial"/>
              </w:rPr>
            </w:pPr>
            <w:r w:rsidRPr="00D851B1">
              <w:rPr>
                <w:rStyle w:val="cf01"/>
                <w:rFonts w:asciiTheme="majorHAnsi" w:hAnsiTheme="majorHAnsi"/>
              </w:rPr>
              <w:t xml:space="preserve">new requirements for airline residual </w:t>
            </w:r>
            <w:proofErr w:type="spellStart"/>
            <w:r w:rsidRPr="00D851B1">
              <w:rPr>
                <w:rStyle w:val="cf01"/>
                <w:rFonts w:asciiTheme="majorHAnsi" w:hAnsiTheme="majorHAnsi"/>
              </w:rPr>
              <w:t>disinsection</w:t>
            </w:r>
            <w:proofErr w:type="spellEnd"/>
            <w:r w:rsidRPr="00D851B1">
              <w:rPr>
                <w:rStyle w:val="cf01"/>
                <w:rFonts w:asciiTheme="majorHAnsi" w:hAnsiTheme="majorHAnsi"/>
              </w:rPr>
              <w:t xml:space="preserve"> droplet size requirements</w:t>
            </w:r>
            <w:r w:rsidR="0004638E" w:rsidRPr="00D851B1">
              <w:rPr>
                <w:rStyle w:val="cf01"/>
                <w:rFonts w:asciiTheme="majorHAnsi" w:hAnsiTheme="majorHAnsi"/>
              </w:rPr>
              <w:t xml:space="preserve"> as per </w:t>
            </w:r>
            <w:r w:rsidR="00D851B1" w:rsidRPr="00D851B1">
              <w:rPr>
                <w:rStyle w:val="cf01"/>
                <w:rFonts w:asciiTheme="majorHAnsi" w:hAnsiTheme="majorHAnsi"/>
              </w:rPr>
              <w:t>W</w:t>
            </w:r>
            <w:r w:rsidR="00D851B1" w:rsidRPr="00D06539">
              <w:rPr>
                <w:rStyle w:val="cf01"/>
                <w:rFonts w:asciiTheme="majorHAnsi" w:hAnsiTheme="majorHAnsi"/>
              </w:rPr>
              <w:t xml:space="preserve">HO </w:t>
            </w:r>
            <w:r w:rsidR="0004638E" w:rsidRPr="00D851B1">
              <w:rPr>
                <w:rStyle w:val="cf01"/>
                <w:rFonts w:asciiTheme="majorHAnsi" w:hAnsiTheme="majorHAnsi"/>
              </w:rPr>
              <w:t>section 3.2</w:t>
            </w:r>
            <w:r w:rsidR="00306A2D" w:rsidRPr="00D851B1">
              <w:rPr>
                <w:rStyle w:val="cf01"/>
                <w:rFonts w:asciiTheme="majorHAnsi" w:hAnsiTheme="majorHAnsi"/>
              </w:rPr>
              <w:t xml:space="preserve"> - </w:t>
            </w:r>
            <w:proofErr w:type="gramStart"/>
            <w:r w:rsidR="00306A2D" w:rsidRPr="00D06539">
              <w:rPr>
                <w:rStyle w:val="cf01"/>
                <w:rFonts w:asciiTheme="majorHAnsi" w:hAnsiTheme="majorHAnsi"/>
                <w:b/>
                <w:bCs/>
              </w:rPr>
              <w:t>adopted</w:t>
            </w:r>
            <w:proofErr w:type="gramEnd"/>
          </w:p>
          <w:p w14:paraId="2B47D900" w14:textId="58342D06" w:rsidR="00521205" w:rsidRPr="00D06539" w:rsidRDefault="00521205" w:rsidP="00EB4D08">
            <w:pPr>
              <w:pStyle w:val="pf1"/>
              <w:numPr>
                <w:ilvl w:val="0"/>
                <w:numId w:val="37"/>
              </w:numPr>
              <w:tabs>
                <w:tab w:val="clear" w:pos="720"/>
              </w:tabs>
              <w:spacing w:before="120" w:beforeAutospacing="0" w:after="120" w:afterAutospacing="0"/>
              <w:ind w:left="362" w:hanging="283"/>
              <w:rPr>
                <w:rFonts w:asciiTheme="majorHAnsi" w:hAnsiTheme="majorHAnsi" w:cs="Arial"/>
                <w:sz w:val="18"/>
                <w:szCs w:val="18"/>
              </w:rPr>
            </w:pPr>
            <w:r w:rsidRPr="009E3FA3">
              <w:rPr>
                <w:rFonts w:asciiTheme="majorHAnsi" w:hAnsiTheme="majorHAnsi" w:cs="Arial"/>
                <w:sz w:val="18"/>
                <w:szCs w:val="18"/>
              </w:rPr>
              <w:t xml:space="preserve">additional aircraft </w:t>
            </w:r>
            <w:r w:rsidR="009E3FA3" w:rsidRPr="009E3FA3">
              <w:rPr>
                <w:rFonts w:asciiTheme="majorHAnsi" w:hAnsiTheme="majorHAnsi" w:cs="Arial"/>
                <w:sz w:val="18"/>
                <w:szCs w:val="18"/>
              </w:rPr>
              <w:t>in</w:t>
            </w:r>
            <w:r w:rsidRPr="009E3FA3">
              <w:rPr>
                <w:rFonts w:asciiTheme="majorHAnsi" w:hAnsiTheme="majorHAnsi" w:cs="Arial"/>
                <w:sz w:val="18"/>
                <w:szCs w:val="18"/>
              </w:rPr>
              <w:t xml:space="preserve"> </w:t>
            </w:r>
            <w:r w:rsidR="00D851B1" w:rsidRPr="009E3FA3">
              <w:rPr>
                <w:rFonts w:asciiTheme="majorHAnsi" w:hAnsiTheme="majorHAnsi" w:cs="Arial"/>
                <w:sz w:val="18"/>
                <w:szCs w:val="18"/>
              </w:rPr>
              <w:t xml:space="preserve">WHO </w:t>
            </w:r>
            <w:r w:rsidRPr="009E3FA3">
              <w:rPr>
                <w:rFonts w:asciiTheme="majorHAnsi" w:hAnsiTheme="majorHAnsi" w:cs="Arial"/>
                <w:sz w:val="18"/>
                <w:szCs w:val="18"/>
              </w:rPr>
              <w:t>table</w:t>
            </w:r>
            <w:r w:rsidRPr="00D851B1">
              <w:rPr>
                <w:rFonts w:asciiTheme="majorHAnsi" w:hAnsiTheme="majorHAnsi" w:cs="Arial"/>
                <w:sz w:val="18"/>
                <w:szCs w:val="18"/>
              </w:rPr>
              <w:t xml:space="preserve"> 6 in section 6.2.1</w:t>
            </w:r>
            <w:r w:rsidR="00D851B1" w:rsidRPr="00D06539">
              <w:rPr>
                <w:rFonts w:asciiTheme="majorHAnsi" w:hAnsiTheme="majorHAnsi" w:cs="Arial"/>
                <w:sz w:val="18"/>
                <w:szCs w:val="18"/>
              </w:rPr>
              <w:t xml:space="preserve"> - </w:t>
            </w:r>
            <w:proofErr w:type="gramStart"/>
            <w:r w:rsidR="00D851B1" w:rsidRPr="00D851B1">
              <w:rPr>
                <w:rStyle w:val="cf01"/>
                <w:rFonts w:asciiTheme="majorHAnsi" w:hAnsiTheme="majorHAnsi"/>
                <w:b/>
                <w:bCs/>
              </w:rPr>
              <w:t>adopted</w:t>
            </w:r>
            <w:proofErr w:type="gramEnd"/>
          </w:p>
          <w:p w14:paraId="7443F247" w14:textId="4D13A69F" w:rsidR="00306A2D" w:rsidRPr="00306A2D" w:rsidRDefault="00306A2D" w:rsidP="00EB4D08">
            <w:pPr>
              <w:pStyle w:val="pf1"/>
              <w:numPr>
                <w:ilvl w:val="0"/>
                <w:numId w:val="37"/>
              </w:numPr>
              <w:tabs>
                <w:tab w:val="clear" w:pos="720"/>
              </w:tabs>
              <w:spacing w:before="120" w:beforeAutospacing="0" w:after="120" w:afterAutospacing="0"/>
              <w:ind w:left="362" w:hanging="283"/>
              <w:rPr>
                <w:rStyle w:val="cf01"/>
                <w:rFonts w:asciiTheme="majorHAnsi" w:hAnsiTheme="majorHAnsi" w:cs="Arial"/>
              </w:rPr>
            </w:pPr>
            <w:r w:rsidRPr="00D06539">
              <w:rPr>
                <w:rStyle w:val="cf01"/>
                <w:rFonts w:asciiTheme="majorHAnsi" w:hAnsiTheme="majorHAnsi" w:cs="Arial"/>
              </w:rPr>
              <w:t xml:space="preserve">correction of some previous aircraft </w:t>
            </w:r>
            <w:proofErr w:type="spellStart"/>
            <w:r w:rsidRPr="00D06539">
              <w:rPr>
                <w:rStyle w:val="cf01"/>
                <w:rFonts w:asciiTheme="majorHAnsi" w:hAnsiTheme="majorHAnsi" w:cs="Arial"/>
              </w:rPr>
              <w:t>disinsection</w:t>
            </w:r>
            <w:proofErr w:type="spellEnd"/>
            <w:r w:rsidRPr="00D06539">
              <w:rPr>
                <w:rStyle w:val="cf01"/>
                <w:rFonts w:asciiTheme="majorHAnsi" w:hAnsiTheme="majorHAnsi" w:cs="Arial"/>
              </w:rPr>
              <w:t xml:space="preserve"> rates - minor but relevant changes for compliance requirements – </w:t>
            </w:r>
            <w:r w:rsidRPr="00D06539">
              <w:rPr>
                <w:rStyle w:val="cf01"/>
                <w:rFonts w:asciiTheme="majorHAnsi" w:hAnsiTheme="majorHAnsi" w:cs="Arial"/>
                <w:b/>
                <w:bCs/>
              </w:rPr>
              <w:t>for noting</w:t>
            </w:r>
            <w:r w:rsidR="00597CE8">
              <w:rPr>
                <w:rStyle w:val="cf01"/>
                <w:rFonts w:asciiTheme="majorHAnsi" w:hAnsiTheme="majorHAnsi" w:cs="Arial"/>
                <w:b/>
                <w:bCs/>
              </w:rPr>
              <w:t xml:space="preserve"> and airlines to reconfirm </w:t>
            </w:r>
            <w:r w:rsidR="009E3FA3">
              <w:rPr>
                <w:rStyle w:val="cf01"/>
                <w:rFonts w:asciiTheme="majorHAnsi" w:hAnsiTheme="majorHAnsi" w:cs="Arial"/>
                <w:b/>
                <w:bCs/>
              </w:rPr>
              <w:t>a</w:t>
            </w:r>
            <w:r w:rsidR="009E3FA3">
              <w:rPr>
                <w:rStyle w:val="cf01"/>
                <w:rFonts w:asciiTheme="majorHAnsi" w:hAnsiTheme="majorHAnsi"/>
                <w:b/>
                <w:bCs/>
              </w:rPr>
              <w:t xml:space="preserve">ll aircraft </w:t>
            </w:r>
            <w:r w:rsidR="00597CE8">
              <w:rPr>
                <w:rStyle w:val="cf01"/>
                <w:rFonts w:asciiTheme="majorHAnsi" w:hAnsiTheme="majorHAnsi" w:cs="Arial"/>
                <w:b/>
                <w:bCs/>
              </w:rPr>
              <w:t>rates as per WHO 2</w:t>
            </w:r>
            <w:r w:rsidR="00597CE8" w:rsidRPr="00D06539">
              <w:rPr>
                <w:rStyle w:val="cf01"/>
                <w:rFonts w:asciiTheme="majorHAnsi" w:hAnsiTheme="majorHAnsi" w:cs="Arial"/>
                <w:b/>
                <w:bCs/>
                <w:vertAlign w:val="superscript"/>
              </w:rPr>
              <w:t>nd</w:t>
            </w:r>
            <w:r w:rsidR="00597CE8">
              <w:rPr>
                <w:rStyle w:val="cf01"/>
                <w:rFonts w:asciiTheme="majorHAnsi" w:hAnsiTheme="majorHAnsi" w:cs="Arial"/>
                <w:b/>
                <w:bCs/>
              </w:rPr>
              <w:t xml:space="preserve"> Edition rates listed for all aircraft types and series</w:t>
            </w:r>
            <w:r w:rsidRPr="00D06539">
              <w:rPr>
                <w:rStyle w:val="cf01"/>
                <w:rFonts w:asciiTheme="majorHAnsi" w:hAnsiTheme="majorHAnsi" w:cs="Arial"/>
              </w:rPr>
              <w:t>.</w:t>
            </w:r>
          </w:p>
          <w:p w14:paraId="07154C9F" w14:textId="77777777" w:rsidR="00D67C18" w:rsidRDefault="00310D76" w:rsidP="00EB4D08">
            <w:pPr>
              <w:pStyle w:val="CommentText"/>
              <w:spacing w:before="120" w:after="120" w:line="240" w:lineRule="auto"/>
              <w:rPr>
                <w:sz w:val="18"/>
                <w:szCs w:val="18"/>
              </w:rPr>
            </w:pPr>
            <w:r>
              <w:rPr>
                <w:szCs w:val="18"/>
              </w:rPr>
              <w:lastRenderedPageBreak/>
              <w:t xml:space="preserve">All </w:t>
            </w:r>
            <w:proofErr w:type="spellStart"/>
            <w:r>
              <w:rPr>
                <w:sz w:val="18"/>
                <w:szCs w:val="18"/>
              </w:rPr>
              <w:t>disinsection</w:t>
            </w:r>
            <w:proofErr w:type="spellEnd"/>
            <w:r>
              <w:rPr>
                <w:sz w:val="18"/>
                <w:szCs w:val="18"/>
              </w:rPr>
              <w:t xml:space="preserve"> rates</w:t>
            </w:r>
            <w:r>
              <w:rPr>
                <w:szCs w:val="18"/>
              </w:rPr>
              <w:t xml:space="preserve"> required for aircraft cabin areas and </w:t>
            </w:r>
            <w:r w:rsidR="00306A2D">
              <w:rPr>
                <w:sz w:val="18"/>
                <w:szCs w:val="18"/>
              </w:rPr>
              <w:t>hold</w:t>
            </w:r>
            <w:r>
              <w:rPr>
                <w:szCs w:val="18"/>
              </w:rPr>
              <w:t>/cargo areas</w:t>
            </w:r>
            <w:r w:rsidR="00306A2D">
              <w:rPr>
                <w:sz w:val="18"/>
                <w:szCs w:val="18"/>
              </w:rPr>
              <w:t xml:space="preserve"> </w:t>
            </w:r>
            <w:r>
              <w:rPr>
                <w:szCs w:val="18"/>
              </w:rPr>
              <w:t>are as published by the</w:t>
            </w:r>
            <w:r w:rsidR="00306A2D">
              <w:rPr>
                <w:sz w:val="18"/>
                <w:szCs w:val="18"/>
              </w:rPr>
              <w:t xml:space="preserve"> WHO </w:t>
            </w:r>
            <w:r w:rsidR="00E0205C">
              <w:rPr>
                <w:sz w:val="18"/>
                <w:szCs w:val="18"/>
              </w:rPr>
              <w:t>(2</w:t>
            </w:r>
            <w:r w:rsidR="00E0205C" w:rsidRPr="00D06539">
              <w:rPr>
                <w:sz w:val="18"/>
                <w:szCs w:val="18"/>
                <w:vertAlign w:val="superscript"/>
              </w:rPr>
              <w:t>nd</w:t>
            </w:r>
            <w:r w:rsidR="00E0205C">
              <w:rPr>
                <w:sz w:val="18"/>
                <w:szCs w:val="18"/>
              </w:rPr>
              <w:t xml:space="preserve"> Edition) </w:t>
            </w:r>
            <w:r w:rsidR="00306A2D">
              <w:rPr>
                <w:sz w:val="18"/>
                <w:szCs w:val="18"/>
              </w:rPr>
              <w:t>published rates</w:t>
            </w:r>
            <w:r>
              <w:rPr>
                <w:szCs w:val="18"/>
              </w:rPr>
              <w:t>.</w:t>
            </w:r>
            <w:r w:rsidR="00306A2D">
              <w:rPr>
                <w:sz w:val="18"/>
                <w:szCs w:val="18"/>
              </w:rPr>
              <w:t xml:space="preserve"> </w:t>
            </w:r>
            <w:r w:rsidR="00597CE8">
              <w:rPr>
                <w:szCs w:val="18"/>
              </w:rPr>
              <w:t xml:space="preserve">(hold/cargo area rates were previously </w:t>
            </w:r>
            <w:r w:rsidR="00306A2D">
              <w:rPr>
                <w:sz w:val="18"/>
                <w:szCs w:val="18"/>
              </w:rPr>
              <w:t xml:space="preserve">published </w:t>
            </w:r>
            <w:r w:rsidR="00E0205C">
              <w:rPr>
                <w:sz w:val="18"/>
                <w:szCs w:val="18"/>
              </w:rPr>
              <w:t>on DAFF website under the previous Schedule</w:t>
            </w:r>
            <w:r w:rsidR="00597CE8">
              <w:rPr>
                <w:sz w:val="18"/>
                <w:szCs w:val="18"/>
              </w:rPr>
              <w:t xml:space="preserve"> (Version 5.2)</w:t>
            </w:r>
            <w:r w:rsidR="005A0394" w:rsidRPr="005B61AE">
              <w:rPr>
                <w:sz w:val="18"/>
                <w:szCs w:val="18"/>
              </w:rPr>
              <w:t>.</w:t>
            </w:r>
            <w:r w:rsidR="00306A2D">
              <w:rPr>
                <w:sz w:val="18"/>
                <w:szCs w:val="18"/>
              </w:rPr>
              <w:t xml:space="preserve"> </w:t>
            </w:r>
            <w:r w:rsidR="0088265C">
              <w:rPr>
                <w:sz w:val="18"/>
                <w:szCs w:val="18"/>
              </w:rPr>
              <w:t xml:space="preserve"> </w:t>
            </w:r>
          </w:p>
          <w:p w14:paraId="1D98EE25" w14:textId="7FD41ACE" w:rsidR="00D06539" w:rsidRDefault="0088265C" w:rsidP="00EB4D08">
            <w:pPr>
              <w:pStyle w:val="CommentText"/>
              <w:spacing w:before="120" w:after="120" w:line="240" w:lineRule="auto"/>
              <w:rPr>
                <w:sz w:val="18"/>
                <w:szCs w:val="18"/>
              </w:rPr>
            </w:pPr>
            <w:r>
              <w:rPr>
                <w:sz w:val="18"/>
                <w:szCs w:val="18"/>
              </w:rPr>
              <w:t>DAFF web to redirect spray rates to WHO 2</w:t>
            </w:r>
            <w:r w:rsidRPr="0088265C">
              <w:rPr>
                <w:sz w:val="18"/>
                <w:szCs w:val="18"/>
                <w:vertAlign w:val="superscript"/>
              </w:rPr>
              <w:t>nd</w:t>
            </w:r>
            <w:r>
              <w:rPr>
                <w:sz w:val="18"/>
                <w:szCs w:val="18"/>
              </w:rPr>
              <w:t xml:space="preserve"> Edition – DAFF/MPI hold rates to be removed.</w:t>
            </w:r>
          </w:p>
          <w:p w14:paraId="0625AC92" w14:textId="5D629653" w:rsidR="00940786" w:rsidRPr="00D06539" w:rsidRDefault="00245FF4" w:rsidP="00EB4D08">
            <w:pPr>
              <w:pStyle w:val="CommentText"/>
              <w:spacing w:before="120" w:after="120" w:line="240" w:lineRule="auto"/>
              <w:rPr>
                <w:sz w:val="18"/>
                <w:szCs w:val="18"/>
              </w:rPr>
            </w:pPr>
            <w:r>
              <w:rPr>
                <w:lang w:eastAsia="ja-JP"/>
              </w:rPr>
              <w:t>Branding update</w:t>
            </w:r>
            <w:r w:rsidR="00DD2CDD">
              <w:rPr>
                <w:lang w:eastAsia="ja-JP"/>
              </w:rPr>
              <w:t>s</w:t>
            </w:r>
            <w:r>
              <w:rPr>
                <w:lang w:eastAsia="ja-JP"/>
              </w:rPr>
              <w:t>, DAFF name change</w:t>
            </w:r>
          </w:p>
        </w:tc>
        <w:tc>
          <w:tcPr>
            <w:tcW w:w="0" w:type="auto"/>
            <w:shd w:val="clear" w:color="auto" w:fill="auto"/>
          </w:tcPr>
          <w:p w14:paraId="735B8432" w14:textId="0B6505E1" w:rsidR="00B71FE3" w:rsidRDefault="00357D8A" w:rsidP="00EB4D08">
            <w:pPr>
              <w:pStyle w:val="pf0"/>
              <w:spacing w:before="120" w:beforeAutospacing="0" w:after="120" w:afterAutospacing="0"/>
              <w:rPr>
                <w:rFonts w:asciiTheme="majorHAnsi" w:eastAsiaTheme="minorHAnsi" w:hAnsiTheme="majorHAnsi" w:cstheme="minorHAnsi"/>
                <w:sz w:val="18"/>
                <w:szCs w:val="18"/>
                <w:lang w:eastAsia="ja-JP"/>
              </w:rPr>
            </w:pPr>
            <w:r>
              <w:rPr>
                <w:rFonts w:asciiTheme="majorHAnsi" w:eastAsiaTheme="minorHAnsi" w:hAnsiTheme="majorHAnsi" w:cstheme="minorHAnsi"/>
                <w:sz w:val="18"/>
                <w:szCs w:val="18"/>
                <w:lang w:eastAsia="ja-JP"/>
              </w:rPr>
              <w:lastRenderedPageBreak/>
              <w:t>All</w:t>
            </w:r>
          </w:p>
          <w:p w14:paraId="671C75AB" w14:textId="5C3E36DC" w:rsidR="00B71FE3" w:rsidRDefault="00357D8A" w:rsidP="00EB4D08">
            <w:pPr>
              <w:pStyle w:val="pf0"/>
              <w:spacing w:before="120" w:beforeAutospacing="0" w:after="120" w:afterAutospacing="0"/>
              <w:rPr>
                <w:rFonts w:asciiTheme="majorHAnsi" w:eastAsiaTheme="minorHAnsi" w:hAnsiTheme="majorHAnsi" w:cstheme="minorHAnsi"/>
                <w:sz w:val="18"/>
                <w:szCs w:val="18"/>
                <w:lang w:eastAsia="ja-JP"/>
              </w:rPr>
            </w:pPr>
            <w:r w:rsidRPr="00D06539">
              <w:rPr>
                <w:rFonts w:asciiTheme="majorHAnsi" w:eastAsiaTheme="minorHAnsi" w:hAnsiTheme="majorHAnsi" w:cstheme="minorHAnsi"/>
                <w:b/>
                <w:bCs/>
                <w:sz w:val="18"/>
                <w:szCs w:val="18"/>
                <w:lang w:eastAsia="ja-JP"/>
              </w:rPr>
              <w:t>Note:</w:t>
            </w:r>
            <w:r>
              <w:rPr>
                <w:rFonts w:asciiTheme="majorHAnsi" w:eastAsiaTheme="minorHAnsi" w:hAnsiTheme="majorHAnsi" w:cstheme="minorHAnsi"/>
                <w:sz w:val="18"/>
                <w:szCs w:val="18"/>
                <w:lang w:eastAsia="ja-JP"/>
              </w:rPr>
              <w:t xml:space="preserve"> major section review of the WHO aircraft </w:t>
            </w:r>
            <w:proofErr w:type="spellStart"/>
            <w:r>
              <w:rPr>
                <w:rFonts w:asciiTheme="majorHAnsi" w:eastAsiaTheme="minorHAnsi" w:hAnsiTheme="majorHAnsi" w:cstheme="minorHAnsi"/>
                <w:sz w:val="18"/>
                <w:szCs w:val="18"/>
                <w:lang w:eastAsia="ja-JP"/>
              </w:rPr>
              <w:t>disinsection</w:t>
            </w:r>
            <w:proofErr w:type="spellEnd"/>
            <w:r>
              <w:rPr>
                <w:rFonts w:asciiTheme="majorHAnsi" w:eastAsiaTheme="minorHAnsi" w:hAnsiTheme="majorHAnsi" w:cstheme="minorHAnsi"/>
                <w:sz w:val="18"/>
                <w:szCs w:val="18"/>
                <w:lang w:eastAsia="ja-JP"/>
              </w:rPr>
              <w:t xml:space="preserve"> methods and procedures are 5.1.2, Annex 3</w:t>
            </w:r>
            <w:r w:rsidR="00B71FE3" w:rsidRPr="00B71FE3">
              <w:rPr>
                <w:rFonts w:asciiTheme="majorHAnsi" w:eastAsiaTheme="minorHAnsi" w:hAnsiTheme="majorHAnsi" w:cstheme="minorHAnsi"/>
                <w:sz w:val="18"/>
                <w:szCs w:val="18"/>
                <w:lang w:eastAsia="ja-JP"/>
              </w:rPr>
              <w:t xml:space="preserve"> (</w:t>
            </w:r>
            <w:r w:rsidR="005B61AE" w:rsidRPr="00B71FE3">
              <w:rPr>
                <w:rFonts w:asciiTheme="majorHAnsi" w:eastAsiaTheme="minorHAnsi" w:hAnsiTheme="majorHAnsi" w:cstheme="minorHAnsi"/>
                <w:sz w:val="18"/>
                <w:szCs w:val="18"/>
                <w:lang w:eastAsia="ja-JP"/>
              </w:rPr>
              <w:t>All</w:t>
            </w:r>
            <w:r w:rsidR="00B71FE3" w:rsidRPr="00B71FE3">
              <w:rPr>
                <w:rFonts w:asciiTheme="majorHAnsi" w:eastAsiaTheme="minorHAnsi" w:hAnsiTheme="majorHAnsi" w:cstheme="minorHAnsi"/>
                <w:sz w:val="18"/>
                <w:szCs w:val="18"/>
                <w:lang w:eastAsia="ja-JP"/>
              </w:rPr>
              <w:t xml:space="preserve"> tables, cargo hold area aerosol requirements)</w:t>
            </w:r>
            <w:r>
              <w:rPr>
                <w:rFonts w:asciiTheme="majorHAnsi" w:eastAsiaTheme="minorHAnsi" w:hAnsiTheme="majorHAnsi" w:cstheme="minorHAnsi"/>
                <w:sz w:val="18"/>
                <w:szCs w:val="18"/>
                <w:lang w:eastAsia="ja-JP"/>
              </w:rPr>
              <w:t>, 3</w:t>
            </w:r>
            <w:r w:rsidR="00B71FE3" w:rsidRPr="00B71FE3">
              <w:rPr>
                <w:rFonts w:asciiTheme="majorHAnsi" w:eastAsiaTheme="minorHAnsi" w:hAnsiTheme="majorHAnsi" w:cstheme="minorHAnsi"/>
                <w:sz w:val="18"/>
                <w:szCs w:val="18"/>
                <w:lang w:eastAsia="ja-JP"/>
              </w:rPr>
              <w:t>.2.2</w:t>
            </w:r>
            <w:r w:rsidR="004D4006">
              <w:rPr>
                <w:rFonts w:asciiTheme="majorHAnsi" w:eastAsiaTheme="minorHAnsi" w:hAnsiTheme="majorHAnsi" w:cstheme="minorHAnsi"/>
                <w:sz w:val="18"/>
                <w:szCs w:val="18"/>
                <w:lang w:eastAsia="ja-JP"/>
              </w:rPr>
              <w:t xml:space="preserve"> and </w:t>
            </w:r>
            <w:r w:rsidR="00B71FE3" w:rsidRPr="00B71FE3">
              <w:rPr>
                <w:rFonts w:asciiTheme="majorHAnsi" w:eastAsiaTheme="minorHAnsi" w:hAnsiTheme="majorHAnsi" w:cstheme="minorHAnsi"/>
                <w:sz w:val="18"/>
                <w:szCs w:val="18"/>
                <w:lang w:eastAsia="ja-JP"/>
              </w:rPr>
              <w:t>6.2.1(</w:t>
            </w:r>
            <w:r w:rsidR="00B71FE3">
              <w:rPr>
                <w:rFonts w:asciiTheme="majorHAnsi" w:eastAsiaTheme="minorHAnsi" w:hAnsiTheme="majorHAnsi" w:cstheme="minorHAnsi"/>
                <w:sz w:val="18"/>
                <w:szCs w:val="18"/>
                <w:lang w:eastAsia="ja-JP"/>
              </w:rPr>
              <w:t>Note</w:t>
            </w:r>
            <w:r w:rsidR="00B71FE3" w:rsidRPr="00B71FE3">
              <w:rPr>
                <w:rFonts w:asciiTheme="majorHAnsi" w:eastAsiaTheme="minorHAnsi" w:hAnsiTheme="majorHAnsi" w:cstheme="minorHAnsi"/>
                <w:sz w:val="18"/>
                <w:szCs w:val="18"/>
                <w:lang w:eastAsia="ja-JP"/>
              </w:rPr>
              <w:t xml:space="preserve"> </w:t>
            </w:r>
            <w:r w:rsidR="00B71FE3">
              <w:rPr>
                <w:rFonts w:asciiTheme="majorHAnsi" w:eastAsiaTheme="minorHAnsi" w:hAnsiTheme="majorHAnsi" w:cstheme="minorHAnsi"/>
                <w:sz w:val="18"/>
                <w:szCs w:val="18"/>
                <w:lang w:eastAsia="ja-JP"/>
              </w:rPr>
              <w:t>T</w:t>
            </w:r>
            <w:r w:rsidR="00B71FE3" w:rsidRPr="00B71FE3">
              <w:rPr>
                <w:rFonts w:asciiTheme="majorHAnsi" w:eastAsiaTheme="minorHAnsi" w:hAnsiTheme="majorHAnsi" w:cstheme="minorHAnsi"/>
                <w:sz w:val="18"/>
                <w:szCs w:val="18"/>
                <w:lang w:eastAsia="ja-JP"/>
              </w:rPr>
              <w:t xml:space="preserve">able 6), </w:t>
            </w:r>
          </w:p>
          <w:p w14:paraId="6E5A22F2" w14:textId="164F10B5" w:rsidR="00940786" w:rsidRPr="00F6281F" w:rsidRDefault="00306A2D" w:rsidP="00EB4D08">
            <w:pPr>
              <w:pStyle w:val="pf0"/>
              <w:spacing w:before="120" w:beforeAutospacing="0" w:after="120" w:afterAutospacing="0"/>
              <w:rPr>
                <w:sz w:val="18"/>
                <w:szCs w:val="18"/>
                <w:lang w:eastAsia="ja-JP"/>
              </w:rPr>
            </w:pPr>
            <w:r w:rsidRPr="00F6281F">
              <w:rPr>
                <w:sz w:val="18"/>
                <w:szCs w:val="18"/>
                <w:lang w:eastAsia="ja-JP"/>
              </w:rPr>
              <w:t xml:space="preserve">The </w:t>
            </w:r>
            <w:r w:rsidRPr="00F6281F">
              <w:rPr>
                <w:rFonts w:asciiTheme="majorHAnsi" w:eastAsiaTheme="minorHAnsi" w:hAnsiTheme="majorHAnsi" w:cstheme="minorHAnsi"/>
                <w:sz w:val="18"/>
                <w:szCs w:val="18"/>
                <w:lang w:eastAsia="ja-JP"/>
              </w:rPr>
              <w:t xml:space="preserve">WHO aircraft </w:t>
            </w:r>
            <w:proofErr w:type="spellStart"/>
            <w:r w:rsidRPr="00F6281F">
              <w:rPr>
                <w:rFonts w:asciiTheme="majorHAnsi" w:eastAsiaTheme="minorHAnsi" w:hAnsiTheme="majorHAnsi" w:cstheme="minorHAnsi"/>
                <w:sz w:val="18"/>
                <w:szCs w:val="18"/>
                <w:lang w:eastAsia="ja-JP"/>
              </w:rPr>
              <w:t>disinsection</w:t>
            </w:r>
            <w:proofErr w:type="spellEnd"/>
            <w:r w:rsidRPr="00F6281F">
              <w:rPr>
                <w:rFonts w:asciiTheme="majorHAnsi" w:eastAsiaTheme="minorHAnsi" w:hAnsiTheme="majorHAnsi" w:cstheme="minorHAnsi"/>
                <w:sz w:val="18"/>
                <w:szCs w:val="18"/>
                <w:lang w:eastAsia="ja-JP"/>
              </w:rPr>
              <w:t xml:space="preserve"> methods and procedures</w:t>
            </w:r>
            <w:r w:rsidR="005D11E7">
              <w:rPr>
                <w:rFonts w:asciiTheme="majorHAnsi" w:eastAsiaTheme="minorHAnsi" w:hAnsiTheme="majorHAnsi" w:cstheme="minorHAnsi"/>
                <w:sz w:val="18"/>
                <w:szCs w:val="18"/>
                <w:lang w:eastAsia="ja-JP"/>
              </w:rPr>
              <w:t xml:space="preserve"> (2</w:t>
            </w:r>
            <w:r w:rsidR="005D11E7" w:rsidRPr="005D11E7">
              <w:rPr>
                <w:rFonts w:asciiTheme="majorHAnsi" w:eastAsiaTheme="minorHAnsi" w:hAnsiTheme="majorHAnsi" w:cstheme="minorHAnsi"/>
                <w:sz w:val="18"/>
                <w:szCs w:val="18"/>
                <w:vertAlign w:val="superscript"/>
                <w:lang w:eastAsia="ja-JP"/>
              </w:rPr>
              <w:t>nd</w:t>
            </w:r>
            <w:r w:rsidR="005D11E7">
              <w:rPr>
                <w:rFonts w:asciiTheme="majorHAnsi" w:eastAsiaTheme="minorHAnsi" w:hAnsiTheme="majorHAnsi" w:cstheme="minorHAnsi"/>
                <w:sz w:val="18"/>
                <w:szCs w:val="18"/>
                <w:lang w:eastAsia="ja-JP"/>
              </w:rPr>
              <w:t xml:space="preserve"> Edition)</w:t>
            </w:r>
            <w:r w:rsidRPr="00F6281F">
              <w:rPr>
                <w:rFonts w:asciiTheme="majorHAnsi" w:eastAsiaTheme="minorHAnsi" w:hAnsiTheme="majorHAnsi" w:cstheme="minorHAnsi"/>
                <w:sz w:val="18"/>
                <w:szCs w:val="18"/>
                <w:lang w:eastAsia="ja-JP"/>
              </w:rPr>
              <w:t xml:space="preserve"> to form the basis of aircraft </w:t>
            </w:r>
            <w:proofErr w:type="spellStart"/>
            <w:r w:rsidRPr="00F6281F">
              <w:rPr>
                <w:rFonts w:asciiTheme="majorHAnsi" w:eastAsiaTheme="minorHAnsi" w:hAnsiTheme="majorHAnsi" w:cstheme="minorHAnsi"/>
                <w:sz w:val="18"/>
                <w:szCs w:val="18"/>
                <w:lang w:eastAsia="ja-JP"/>
              </w:rPr>
              <w:t>disinsection</w:t>
            </w:r>
            <w:proofErr w:type="spellEnd"/>
            <w:r w:rsidRPr="00F6281F">
              <w:rPr>
                <w:rFonts w:asciiTheme="majorHAnsi" w:eastAsiaTheme="minorHAnsi" w:hAnsiTheme="majorHAnsi" w:cstheme="minorHAnsi"/>
                <w:sz w:val="18"/>
                <w:szCs w:val="18"/>
                <w:lang w:eastAsia="ja-JP"/>
              </w:rPr>
              <w:t xml:space="preserve"> requirements </w:t>
            </w:r>
            <w:r w:rsidRPr="00F6281F">
              <w:rPr>
                <w:rFonts w:asciiTheme="majorHAnsi" w:eastAsiaTheme="minorHAnsi" w:hAnsiTheme="majorHAnsi" w:cstheme="minorHAnsi"/>
                <w:sz w:val="18"/>
                <w:szCs w:val="18"/>
                <w:lang w:eastAsia="ja-JP"/>
              </w:rPr>
              <w:lastRenderedPageBreak/>
              <w:t xml:space="preserve">under, and to be read in conjunction </w:t>
            </w:r>
            <w:r w:rsidR="004B0C73" w:rsidRPr="00F6281F">
              <w:rPr>
                <w:rFonts w:asciiTheme="majorHAnsi" w:eastAsiaTheme="minorHAnsi" w:hAnsiTheme="majorHAnsi" w:cstheme="minorHAnsi"/>
                <w:sz w:val="18"/>
                <w:szCs w:val="18"/>
                <w:lang w:eastAsia="ja-JP"/>
              </w:rPr>
              <w:t>with, this</w:t>
            </w:r>
            <w:r w:rsidRPr="00F6281F">
              <w:rPr>
                <w:rFonts w:asciiTheme="majorHAnsi" w:eastAsiaTheme="minorHAnsi" w:hAnsiTheme="majorHAnsi" w:cstheme="minorHAnsi"/>
                <w:sz w:val="18"/>
                <w:szCs w:val="18"/>
                <w:lang w:eastAsia="ja-JP"/>
              </w:rPr>
              <w:t xml:space="preserve"> Schedule.</w:t>
            </w:r>
          </w:p>
        </w:tc>
      </w:tr>
    </w:tbl>
    <w:p w14:paraId="471B76E9" w14:textId="77777777" w:rsidR="00C50EDC" w:rsidRDefault="00C50EDC" w:rsidP="00EB4D08">
      <w:pPr>
        <w:spacing w:before="120" w:after="120" w:line="240" w:lineRule="auto"/>
        <w:rPr>
          <w:lang w:eastAsia="ja-JP"/>
        </w:rPr>
        <w:sectPr w:rsidR="00C50EDC" w:rsidSect="00312367">
          <w:headerReference w:type="even" r:id="rId14"/>
          <w:headerReference w:type="default" r:id="rId15"/>
          <w:footerReference w:type="even" r:id="rId16"/>
          <w:footerReference w:type="default" r:id="rId17"/>
          <w:headerReference w:type="first" r:id="rId18"/>
          <w:footerReference w:type="first" r:id="rId19"/>
          <w:pgSz w:w="11906" w:h="16838"/>
          <w:pgMar w:top="1276" w:right="1418" w:bottom="567" w:left="1418" w:header="567" w:footer="600" w:gutter="0"/>
          <w:pgNumType w:fmt="lowerRoman"/>
          <w:cols w:space="708"/>
          <w:titlePg/>
          <w:docGrid w:linePitch="360"/>
        </w:sectPr>
      </w:pPr>
    </w:p>
    <w:p w14:paraId="03ADA1D0" w14:textId="77777777" w:rsidR="00C50EDC" w:rsidRPr="00490DB3" w:rsidRDefault="000467DB" w:rsidP="00EB4D08">
      <w:pPr>
        <w:pStyle w:val="Heading2"/>
        <w:numPr>
          <w:ilvl w:val="0"/>
          <w:numId w:val="0"/>
        </w:numPr>
        <w:spacing w:before="120" w:after="120"/>
      </w:pPr>
      <w:bookmarkStart w:id="9" w:name="_Toc159260479"/>
      <w:r w:rsidRPr="00490DB3">
        <w:lastRenderedPageBreak/>
        <w:t>Introduction</w:t>
      </w:r>
      <w:bookmarkEnd w:id="8"/>
      <w:bookmarkEnd w:id="9"/>
    </w:p>
    <w:p w14:paraId="7E94BCDE" w14:textId="032480C8" w:rsidR="00F13141" w:rsidRPr="00192EB2" w:rsidRDefault="000467DB" w:rsidP="00EB4D08">
      <w:pPr>
        <w:spacing w:before="120" w:after="120" w:line="240" w:lineRule="auto"/>
        <w:rPr>
          <w:i/>
          <w:iCs/>
        </w:rPr>
      </w:pPr>
      <w:bookmarkStart w:id="10" w:name="_Ref445985033"/>
      <w:bookmarkStart w:id="11" w:name="_Toc409769171"/>
      <w:r w:rsidRPr="00B0089A">
        <w:t xml:space="preserve">This </w:t>
      </w:r>
      <w:r w:rsidR="00B7570C" w:rsidRPr="00B0089A">
        <w:t>S</w:t>
      </w:r>
      <w:r w:rsidRPr="00B0089A">
        <w:t xml:space="preserve">chedule has been prepared </w:t>
      </w:r>
      <w:r w:rsidR="00C10225" w:rsidRPr="00B0089A">
        <w:t>by</w:t>
      </w:r>
      <w:r w:rsidRPr="00B0089A">
        <w:t xml:space="preserve"> the </w:t>
      </w:r>
      <w:r w:rsidR="002970A9" w:rsidRPr="00B0089A">
        <w:t xml:space="preserve">Australian </w:t>
      </w:r>
      <w:r w:rsidRPr="00B0089A">
        <w:t>Department of Agriculture</w:t>
      </w:r>
      <w:r w:rsidR="00135D46" w:rsidRPr="00B0089A">
        <w:t>,</w:t>
      </w:r>
      <w:r w:rsidR="00787EB6" w:rsidRPr="00B0089A">
        <w:t xml:space="preserve"> </w:t>
      </w:r>
      <w:r w:rsidR="00947904" w:rsidRPr="00B0089A">
        <w:t xml:space="preserve">Fisheries and Forestry </w:t>
      </w:r>
      <w:r w:rsidR="00EB3C93">
        <w:t xml:space="preserve">(the department) </w:t>
      </w:r>
      <w:r w:rsidRPr="00B0089A">
        <w:t xml:space="preserve">and the </w:t>
      </w:r>
      <w:r w:rsidR="00761C2D" w:rsidRPr="00B0089A">
        <w:t xml:space="preserve">New Zealand </w:t>
      </w:r>
      <w:r w:rsidRPr="00B0089A">
        <w:t>Ministry for Primary Industries (MPI)</w:t>
      </w:r>
      <w:r w:rsidR="00F13141" w:rsidRPr="00B0089A">
        <w:t>, affirming</w:t>
      </w:r>
      <w:r w:rsidRPr="00B0089A">
        <w:t xml:space="preserve"> the </w:t>
      </w:r>
      <w:r w:rsidR="00C935D7" w:rsidRPr="00B0089A">
        <w:t xml:space="preserve">alignment </w:t>
      </w:r>
      <w:r w:rsidRPr="00B0089A">
        <w:t xml:space="preserve">of </w:t>
      </w:r>
      <w:proofErr w:type="spellStart"/>
      <w:r w:rsidRPr="00B0089A">
        <w:t>disinsection</w:t>
      </w:r>
      <w:proofErr w:type="spellEnd"/>
      <w:r w:rsidRPr="00B0089A">
        <w:t xml:space="preserve"> </w:t>
      </w:r>
      <w:r w:rsidR="00B7570C" w:rsidRPr="00B0089A">
        <w:t xml:space="preserve">procedures </w:t>
      </w:r>
      <w:r w:rsidR="008D717F" w:rsidRPr="00B0089A">
        <w:t>for</w:t>
      </w:r>
      <w:r w:rsidRPr="00B0089A">
        <w:t xml:space="preserve"> aircraft flying into Australia and </w:t>
      </w:r>
      <w:r w:rsidRPr="00503603">
        <w:t xml:space="preserve">New </w:t>
      </w:r>
      <w:r w:rsidRPr="00EB4D08">
        <w:t>Zealand</w:t>
      </w:r>
      <w:r w:rsidR="00F45EB1" w:rsidRPr="00192EB2">
        <w:rPr>
          <w:i/>
          <w:iCs/>
        </w:rPr>
        <w:t xml:space="preserve">. </w:t>
      </w:r>
    </w:p>
    <w:p w14:paraId="372561E2" w14:textId="2AFD4311" w:rsidR="003D0A91" w:rsidRPr="00EB4D08" w:rsidRDefault="000467DB" w:rsidP="00EB4D08">
      <w:pPr>
        <w:spacing w:before="120" w:after="120" w:line="240" w:lineRule="auto"/>
      </w:pPr>
      <w:r w:rsidRPr="00EB4D08">
        <w:t>The</w:t>
      </w:r>
      <w:r w:rsidR="00F13141" w:rsidRPr="00EB4D08">
        <w:t xml:space="preserve"> Schedule</w:t>
      </w:r>
      <w:r w:rsidR="00F13141" w:rsidRPr="00192EB2">
        <w:rPr>
          <w:i/>
          <w:iCs/>
        </w:rPr>
        <w:t xml:space="preserve"> </w:t>
      </w:r>
      <w:r w:rsidR="00192EB2" w:rsidRPr="00192EB2">
        <w:t xml:space="preserve">conditionally </w:t>
      </w:r>
      <w:r w:rsidR="00C450B3" w:rsidRPr="00192EB2">
        <w:t>adopts</w:t>
      </w:r>
      <w:r w:rsidR="00F13141" w:rsidRPr="00192EB2">
        <w:t xml:space="preserve"> the requirements for aircraft </w:t>
      </w:r>
      <w:proofErr w:type="spellStart"/>
      <w:r w:rsidR="00D208C2" w:rsidRPr="00192EB2">
        <w:t>d</w:t>
      </w:r>
      <w:r w:rsidR="00F13141" w:rsidRPr="00192EB2">
        <w:t>isinsection</w:t>
      </w:r>
      <w:proofErr w:type="spellEnd"/>
      <w:r w:rsidR="00F13141" w:rsidRPr="00192EB2">
        <w:t xml:space="preserve"> as </w:t>
      </w:r>
      <w:r w:rsidR="008C0379" w:rsidRPr="00192EB2">
        <w:t>recommended</w:t>
      </w:r>
      <w:r w:rsidR="00F13141" w:rsidRPr="00192EB2">
        <w:t xml:space="preserve"> by </w:t>
      </w:r>
      <w:r w:rsidRPr="00192EB2">
        <w:t>the</w:t>
      </w:r>
      <w:r w:rsidRPr="00192EB2">
        <w:rPr>
          <w:i/>
          <w:iCs/>
        </w:rPr>
        <w:t xml:space="preserve"> </w:t>
      </w:r>
      <w:hyperlink r:id="rId20" w:history="1">
        <w:r w:rsidR="00875CCB" w:rsidRPr="00192EB2">
          <w:rPr>
            <w:rStyle w:val="Hyperlink"/>
            <w:rFonts w:cstheme="minorHAnsi"/>
            <w:b/>
            <w:bCs/>
          </w:rPr>
          <w:t xml:space="preserve">World Health Organization (WHO) aircraft </w:t>
        </w:r>
        <w:proofErr w:type="spellStart"/>
        <w:r w:rsidR="00875CCB" w:rsidRPr="00192EB2">
          <w:rPr>
            <w:rStyle w:val="Hyperlink"/>
            <w:rFonts w:cstheme="minorHAnsi"/>
            <w:b/>
            <w:bCs/>
          </w:rPr>
          <w:t>disinsection</w:t>
        </w:r>
        <w:proofErr w:type="spellEnd"/>
        <w:r w:rsidR="00875CCB" w:rsidRPr="00192EB2">
          <w:rPr>
            <w:rStyle w:val="Hyperlink"/>
            <w:rFonts w:cstheme="minorHAnsi"/>
            <w:b/>
            <w:bCs/>
          </w:rPr>
          <w:t xml:space="preserve"> methods and procedures</w:t>
        </w:r>
        <w:r w:rsidR="002A6FC9" w:rsidRPr="00192EB2">
          <w:rPr>
            <w:rStyle w:val="Hyperlink"/>
            <w:rFonts w:eastAsia="Calibri" w:cs="Calibri"/>
            <w:b/>
            <w:bCs/>
          </w:rPr>
          <w:t xml:space="preserve"> </w:t>
        </w:r>
        <w:r w:rsidR="00C44D4E" w:rsidRPr="00192EB2">
          <w:rPr>
            <w:rStyle w:val="Hyperlink"/>
            <w:rFonts w:eastAsia="Calibri" w:cs="Calibri"/>
            <w:b/>
            <w:bCs/>
          </w:rPr>
          <w:t>(2</w:t>
        </w:r>
        <w:r w:rsidR="00C44D4E" w:rsidRPr="00192EB2">
          <w:rPr>
            <w:rStyle w:val="Hyperlink"/>
            <w:rFonts w:eastAsia="Calibri" w:cs="Calibri"/>
            <w:b/>
            <w:bCs/>
            <w:vertAlign w:val="superscript"/>
          </w:rPr>
          <w:t>nd</w:t>
        </w:r>
        <w:r w:rsidR="00C44D4E" w:rsidRPr="00192EB2">
          <w:rPr>
            <w:rStyle w:val="Hyperlink"/>
            <w:rFonts w:eastAsia="Calibri" w:cs="Calibri"/>
            <w:b/>
            <w:bCs/>
          </w:rPr>
          <w:t xml:space="preserve"> </w:t>
        </w:r>
        <w:r w:rsidR="005D11E7">
          <w:rPr>
            <w:rStyle w:val="Hyperlink"/>
            <w:rFonts w:eastAsia="Calibri" w:cs="Calibri"/>
            <w:b/>
            <w:bCs/>
          </w:rPr>
          <w:t>E</w:t>
        </w:r>
        <w:r w:rsidR="00C44D4E" w:rsidRPr="00192EB2">
          <w:rPr>
            <w:rStyle w:val="Hyperlink"/>
            <w:rFonts w:eastAsia="Calibri" w:cs="Calibri"/>
            <w:b/>
            <w:bCs/>
          </w:rPr>
          <w:t>dition)</w:t>
        </w:r>
      </w:hyperlink>
      <w:r w:rsidR="00C44D4E">
        <w:rPr>
          <w:rFonts w:eastAsia="Calibri" w:cs="Calibri"/>
          <w:i/>
          <w:iCs/>
        </w:rPr>
        <w:t xml:space="preserve"> </w:t>
      </w:r>
      <w:r w:rsidR="002A6FC9">
        <w:rPr>
          <w:rFonts w:eastAsia="Calibri" w:cs="Calibri"/>
        </w:rPr>
        <w:t xml:space="preserve">including the </w:t>
      </w:r>
      <w:r w:rsidR="00D208C2">
        <w:rPr>
          <w:rFonts w:eastAsia="Calibri" w:cs="Calibri"/>
        </w:rPr>
        <w:t xml:space="preserve">following </w:t>
      </w:r>
      <w:r w:rsidR="002A6FC9">
        <w:rPr>
          <w:rFonts w:eastAsia="Calibri" w:cs="Calibri"/>
        </w:rPr>
        <w:t>approved treatment</w:t>
      </w:r>
      <w:r w:rsidR="002A6FC9" w:rsidRPr="007821D2">
        <w:rPr>
          <w:rStyle w:val="FootnoteReference"/>
          <w:rFonts w:cstheme="minorHAnsi"/>
        </w:rPr>
        <w:footnoteReference w:id="3"/>
      </w:r>
      <w:r w:rsidR="002A6FC9">
        <w:rPr>
          <w:rFonts w:eastAsia="Calibri" w:cs="Calibri"/>
        </w:rPr>
        <w:t xml:space="preserve"> methods </w:t>
      </w:r>
      <w:r w:rsidR="002A6FC9" w:rsidRPr="00EB4D08">
        <w:rPr>
          <w:rFonts w:cstheme="minorHAnsi"/>
        </w:rPr>
        <w:t>Residual Treatment Method</w:t>
      </w:r>
      <w:r w:rsidR="002A6FC9" w:rsidRPr="00503603">
        <w:rPr>
          <w:rFonts w:cstheme="minorHAnsi"/>
        </w:rPr>
        <w:t xml:space="preserve">, the </w:t>
      </w:r>
      <w:r w:rsidR="002A6FC9" w:rsidRPr="00EB4D08">
        <w:rPr>
          <w:rFonts w:cstheme="minorHAnsi"/>
        </w:rPr>
        <w:t>Pre-Embarkation Method</w:t>
      </w:r>
      <w:r w:rsidR="002A6FC9" w:rsidRPr="00503603">
        <w:rPr>
          <w:rFonts w:cstheme="minorHAnsi"/>
        </w:rPr>
        <w:t xml:space="preserve">, and the </w:t>
      </w:r>
      <w:r w:rsidR="002A6FC9" w:rsidRPr="00EB4D08">
        <w:rPr>
          <w:rFonts w:cstheme="minorHAnsi"/>
        </w:rPr>
        <w:t>Pre-Departure Method</w:t>
      </w:r>
      <w:r w:rsidR="002A6FC9" w:rsidRPr="00503603">
        <w:rPr>
          <w:rFonts w:cstheme="minorHAnsi"/>
        </w:rPr>
        <w:t>,</w:t>
      </w:r>
      <w:r w:rsidR="002A6FC9" w:rsidRPr="00B0089A" w:rsidDel="002A6FC9">
        <w:rPr>
          <w:rFonts w:eastAsia="Calibri" w:cs="Calibri"/>
          <w:i/>
          <w:iCs/>
        </w:rPr>
        <w:t xml:space="preserve"> </w:t>
      </w:r>
      <w:r w:rsidR="002A6FC9" w:rsidRPr="001D4721">
        <w:rPr>
          <w:rFonts w:eastAsia="Calibri" w:cs="Calibri"/>
        </w:rPr>
        <w:t>w</w:t>
      </w:r>
      <w:r w:rsidR="00F13141" w:rsidRPr="00B0089A">
        <w:rPr>
          <w:rFonts w:eastAsia="Calibri" w:cs="Calibri"/>
        </w:rPr>
        <w:t xml:space="preserve">hilst also </w:t>
      </w:r>
      <w:r w:rsidR="00C44D4E">
        <w:rPr>
          <w:rFonts w:eastAsia="Calibri" w:cs="Calibri"/>
        </w:rPr>
        <w:t>defining</w:t>
      </w:r>
      <w:r w:rsidR="00C44D4E" w:rsidRPr="00B0089A">
        <w:rPr>
          <w:rFonts w:eastAsia="Calibri" w:cs="Calibri"/>
        </w:rPr>
        <w:t xml:space="preserve"> </w:t>
      </w:r>
      <w:r w:rsidR="00EB3C93">
        <w:rPr>
          <w:rFonts w:eastAsia="Calibri" w:cs="Calibri"/>
        </w:rPr>
        <w:t>additional</w:t>
      </w:r>
      <w:r w:rsidR="00F13141" w:rsidRPr="00B0089A">
        <w:rPr>
          <w:rFonts w:eastAsia="Calibri" w:cs="Calibri"/>
        </w:rPr>
        <w:t xml:space="preserve"> </w:t>
      </w:r>
      <w:r w:rsidR="00AD504A" w:rsidRPr="00EB4D08">
        <w:rPr>
          <w:rFonts w:eastAsia="Calibri" w:cs="Calibri"/>
        </w:rPr>
        <w:t>‘points of difference</w:t>
      </w:r>
      <w:r w:rsidR="00AD504A" w:rsidRPr="00503603">
        <w:rPr>
          <w:rFonts w:eastAsia="Calibri" w:cs="Calibri"/>
        </w:rPr>
        <w:t xml:space="preserve">’ </w:t>
      </w:r>
      <w:r w:rsidR="00F13141" w:rsidRPr="00503603">
        <w:rPr>
          <w:rFonts w:eastAsia="Calibri" w:cs="Calibri"/>
        </w:rPr>
        <w:t>requirement</w:t>
      </w:r>
      <w:r w:rsidR="00176D1F" w:rsidRPr="00503603">
        <w:rPr>
          <w:rFonts w:eastAsia="Calibri" w:cs="Calibri"/>
        </w:rPr>
        <w:t>s</w:t>
      </w:r>
      <w:r w:rsidR="00F13141" w:rsidRPr="00503603">
        <w:rPr>
          <w:rFonts w:eastAsia="Calibri" w:cs="Calibri"/>
        </w:rPr>
        <w:t xml:space="preserve"> </w:t>
      </w:r>
      <w:r w:rsidR="00EB3C93" w:rsidRPr="00503603">
        <w:rPr>
          <w:rFonts w:eastAsia="Calibri" w:cs="Calibri"/>
        </w:rPr>
        <w:t>beyond</w:t>
      </w:r>
      <w:r w:rsidR="00F13141" w:rsidRPr="00503603">
        <w:rPr>
          <w:rFonts w:eastAsia="Calibri" w:cs="Calibri"/>
        </w:rPr>
        <w:t xml:space="preserve"> those </w:t>
      </w:r>
      <w:r w:rsidR="00AD504A" w:rsidRPr="00503603">
        <w:rPr>
          <w:rFonts w:eastAsia="Calibri" w:cs="Calibri"/>
        </w:rPr>
        <w:t>recommended</w:t>
      </w:r>
      <w:r w:rsidR="00F13141" w:rsidRPr="00503603">
        <w:rPr>
          <w:rFonts w:eastAsia="Calibri" w:cs="Calibri"/>
        </w:rPr>
        <w:t xml:space="preserve"> by the WHO. They include:</w:t>
      </w:r>
    </w:p>
    <w:p w14:paraId="5643121E" w14:textId="251E4308" w:rsidR="00D06539" w:rsidRPr="00D06539" w:rsidRDefault="000467DB" w:rsidP="00EB4D08">
      <w:pPr>
        <w:pStyle w:val="ListParagraph"/>
        <w:numPr>
          <w:ilvl w:val="0"/>
          <w:numId w:val="13"/>
        </w:numPr>
        <w:spacing w:before="120" w:after="120"/>
        <w:ind w:left="714" w:hanging="357"/>
        <w:rPr>
          <w:rFonts w:ascii="Cambria" w:hAnsi="Cambria"/>
        </w:rPr>
      </w:pPr>
      <w:bookmarkStart w:id="12" w:name="_Hlk70600625"/>
      <w:r w:rsidRPr="00B0089A">
        <w:rPr>
          <w:rFonts w:ascii="Cambria" w:hAnsi="Cambria"/>
        </w:rPr>
        <w:t xml:space="preserve">Holds </w:t>
      </w:r>
      <w:r w:rsidR="00B7570C" w:rsidRPr="00B0089A">
        <w:rPr>
          <w:rFonts w:ascii="Cambria" w:hAnsi="Cambria"/>
        </w:rPr>
        <w:t xml:space="preserve">(cargo areas) </w:t>
      </w:r>
      <w:r w:rsidRPr="00B0089A">
        <w:rPr>
          <w:rFonts w:ascii="Cambria" w:hAnsi="Cambria"/>
        </w:rPr>
        <w:t xml:space="preserve">must be treated with either residual </w:t>
      </w:r>
      <w:r w:rsidR="00D83711" w:rsidRPr="00B0089A">
        <w:rPr>
          <w:rFonts w:ascii="Cambria" w:hAnsi="Cambria"/>
        </w:rPr>
        <w:t xml:space="preserve">permethrin </w:t>
      </w:r>
      <w:r w:rsidRPr="00B0089A">
        <w:rPr>
          <w:rFonts w:ascii="Cambria" w:hAnsi="Cambria"/>
        </w:rPr>
        <w:t>treatment or the combination aerosol (Permethrin</w:t>
      </w:r>
      <w:r w:rsidR="00074E74" w:rsidRPr="00B0089A">
        <w:rPr>
          <w:rFonts w:ascii="Cambria" w:hAnsi="Cambria"/>
        </w:rPr>
        <w:t xml:space="preserve"> 2%</w:t>
      </w:r>
      <w:r w:rsidRPr="00B0089A">
        <w:rPr>
          <w:rFonts w:ascii="Cambria" w:hAnsi="Cambria"/>
        </w:rPr>
        <w:t xml:space="preserve"> and d-Phenothrin</w:t>
      </w:r>
      <w:r w:rsidR="00074E74" w:rsidRPr="00B0089A">
        <w:rPr>
          <w:rFonts w:ascii="Cambria" w:hAnsi="Cambria"/>
        </w:rPr>
        <w:t xml:space="preserve"> 2%</w:t>
      </w:r>
      <w:r w:rsidR="002D5D1D" w:rsidRPr="00B0089A">
        <w:rPr>
          <w:rFonts w:ascii="Cambria" w:hAnsi="Cambria"/>
        </w:rPr>
        <w:t xml:space="preserve"> </w:t>
      </w:r>
      <w:r w:rsidRPr="00B0089A">
        <w:rPr>
          <w:rFonts w:ascii="Cambria" w:hAnsi="Cambria"/>
        </w:rPr>
        <w:t xml:space="preserve">(or </w:t>
      </w:r>
      <w:r w:rsidRPr="00490B95">
        <w:rPr>
          <w:rFonts w:ascii="Cambria" w:hAnsi="Cambria"/>
        </w:rPr>
        <w:t>1</w:t>
      </w:r>
      <w:r w:rsidRPr="00F345B2">
        <w:rPr>
          <w:rFonts w:ascii="Cambria" w:hAnsi="Cambria"/>
          <w:i/>
          <w:iCs/>
        </w:rPr>
        <w:t>R</w:t>
      </w:r>
      <w:r w:rsidRPr="00B0089A">
        <w:rPr>
          <w:rFonts w:ascii="Cambria" w:hAnsi="Cambria"/>
          <w:i/>
          <w:iCs/>
        </w:rPr>
        <w:t>-trans</w:t>
      </w:r>
      <w:r w:rsidRPr="00B0089A">
        <w:rPr>
          <w:rFonts w:ascii="Cambria" w:hAnsi="Cambria"/>
        </w:rPr>
        <w:t>-phenothrin 2%</w:t>
      </w:r>
      <w:r w:rsidR="009F03BC" w:rsidRPr="00B0089A">
        <w:rPr>
          <w:rFonts w:ascii="Cambria" w:hAnsi="Cambria"/>
        </w:rPr>
        <w:t>)</w:t>
      </w:r>
      <w:r w:rsidRPr="00B0089A">
        <w:rPr>
          <w:rFonts w:ascii="Cambria" w:hAnsi="Cambria"/>
        </w:rPr>
        <w:t xml:space="preserve">). </w:t>
      </w:r>
    </w:p>
    <w:p w14:paraId="291E17A5" w14:textId="64D6DDDA" w:rsidR="008F3286" w:rsidRPr="00B0089A" w:rsidRDefault="000467DB" w:rsidP="00EB4D08">
      <w:pPr>
        <w:pStyle w:val="ListParagraph"/>
        <w:numPr>
          <w:ilvl w:val="0"/>
          <w:numId w:val="13"/>
        </w:numPr>
        <w:spacing w:before="120" w:after="120"/>
        <w:ind w:left="714" w:hanging="357"/>
        <w:rPr>
          <w:rFonts w:ascii="Cambria" w:hAnsi="Cambria"/>
        </w:rPr>
      </w:pPr>
      <w:bookmarkStart w:id="13" w:name="_Hlk71054341"/>
      <w:bookmarkEnd w:id="12"/>
      <w:r w:rsidRPr="00B0089A">
        <w:rPr>
          <w:rFonts w:ascii="Cambria" w:hAnsi="Cambria"/>
        </w:rPr>
        <w:t>The use</w:t>
      </w:r>
      <w:r w:rsidR="008C0379">
        <w:rPr>
          <w:rFonts w:ascii="Cambria" w:hAnsi="Cambria"/>
        </w:rPr>
        <w:t>/acceptance</w:t>
      </w:r>
      <w:r w:rsidRPr="00B0089A">
        <w:rPr>
          <w:rFonts w:ascii="Cambria" w:hAnsi="Cambria"/>
        </w:rPr>
        <w:t xml:space="preserve"> of </w:t>
      </w:r>
      <w:r w:rsidR="00AD504A">
        <w:rPr>
          <w:rFonts w:ascii="Cambria" w:hAnsi="Cambria"/>
        </w:rPr>
        <w:t xml:space="preserve">only </w:t>
      </w:r>
      <w:proofErr w:type="spellStart"/>
      <w:r w:rsidRPr="00B0089A">
        <w:rPr>
          <w:rFonts w:ascii="Cambria" w:hAnsi="Cambria"/>
        </w:rPr>
        <w:t>disinsection</w:t>
      </w:r>
      <w:proofErr w:type="spellEnd"/>
      <w:r w:rsidRPr="00B0089A">
        <w:rPr>
          <w:rFonts w:ascii="Cambria" w:hAnsi="Cambria"/>
        </w:rPr>
        <w:t xml:space="preserve"> treatment </w:t>
      </w:r>
      <w:r w:rsidR="00AD504A" w:rsidRPr="00B0089A">
        <w:rPr>
          <w:rFonts w:ascii="Cambria" w:hAnsi="Cambria"/>
        </w:rPr>
        <w:t>certificate</w:t>
      </w:r>
      <w:r w:rsidR="00AD504A">
        <w:rPr>
          <w:rFonts w:ascii="Cambria" w:hAnsi="Cambria"/>
        </w:rPr>
        <w:t xml:space="preserve"> formats</w:t>
      </w:r>
      <w:r w:rsidR="00AD504A" w:rsidRPr="00B0089A">
        <w:rPr>
          <w:rFonts w:ascii="Cambria" w:hAnsi="Cambria"/>
        </w:rPr>
        <w:t xml:space="preserve"> </w:t>
      </w:r>
      <w:r w:rsidR="00AD504A">
        <w:rPr>
          <w:rFonts w:ascii="Cambria" w:hAnsi="Cambria"/>
        </w:rPr>
        <w:t>defined</w:t>
      </w:r>
      <w:r w:rsidRPr="00B0089A">
        <w:rPr>
          <w:rFonts w:ascii="Cambria" w:hAnsi="Cambria"/>
        </w:rPr>
        <w:t xml:space="preserve"> in the appendix section of this </w:t>
      </w:r>
      <w:r w:rsidR="00C450B3" w:rsidRPr="00B0089A">
        <w:rPr>
          <w:rFonts w:ascii="Cambria" w:hAnsi="Cambria"/>
        </w:rPr>
        <w:t>S</w:t>
      </w:r>
      <w:r w:rsidRPr="00B0089A">
        <w:rPr>
          <w:rFonts w:ascii="Cambria" w:hAnsi="Cambria"/>
        </w:rPr>
        <w:t>chedule</w:t>
      </w:r>
      <w:r w:rsidR="008C0379">
        <w:rPr>
          <w:rFonts w:ascii="Cambria" w:hAnsi="Cambria"/>
        </w:rPr>
        <w:t xml:space="preserve"> – for Residual, Pre-</w:t>
      </w:r>
      <w:proofErr w:type="gramStart"/>
      <w:r w:rsidR="008C0379">
        <w:rPr>
          <w:rFonts w:ascii="Cambria" w:hAnsi="Cambria"/>
        </w:rPr>
        <w:t>embarkation</w:t>
      </w:r>
      <w:proofErr w:type="gramEnd"/>
      <w:r w:rsidR="008C0379">
        <w:rPr>
          <w:rFonts w:ascii="Cambria" w:hAnsi="Cambria"/>
        </w:rPr>
        <w:t xml:space="preserve"> and Pre-departure </w:t>
      </w:r>
      <w:proofErr w:type="spellStart"/>
      <w:r w:rsidR="008C0379">
        <w:rPr>
          <w:rFonts w:ascii="Cambria" w:hAnsi="Cambria"/>
        </w:rPr>
        <w:t>disinsection</w:t>
      </w:r>
      <w:proofErr w:type="spellEnd"/>
      <w:r w:rsidR="008C0379">
        <w:rPr>
          <w:rFonts w:ascii="Cambria" w:hAnsi="Cambria"/>
        </w:rPr>
        <w:t xml:space="preserve"> methods for arrival into Australia and New Zealand.</w:t>
      </w:r>
      <w:r w:rsidRPr="00B0089A">
        <w:rPr>
          <w:rFonts w:ascii="Cambria" w:hAnsi="Cambria"/>
        </w:rPr>
        <w:t xml:space="preserve"> </w:t>
      </w:r>
      <w:r w:rsidR="002F6DCA">
        <w:rPr>
          <w:rFonts w:ascii="Cambria" w:hAnsi="Cambria"/>
        </w:rPr>
        <w:t>Refer to</w:t>
      </w:r>
      <w:r w:rsidR="002F6DCA" w:rsidRPr="002F6DCA">
        <w:rPr>
          <w:rFonts w:ascii="Segoe UI" w:hAnsi="Segoe UI" w:cs="Segoe UI"/>
          <w:sz w:val="18"/>
          <w:szCs w:val="18"/>
        </w:rPr>
        <w:t xml:space="preserve"> </w:t>
      </w:r>
      <w:r w:rsidR="002F6DCA" w:rsidRPr="002F6DCA">
        <w:rPr>
          <w:rFonts w:ascii="Cambria" w:hAnsi="Cambria"/>
        </w:rPr>
        <w:t xml:space="preserve">'Certification of </w:t>
      </w:r>
      <w:proofErr w:type="spellStart"/>
      <w:r w:rsidR="002F6DCA" w:rsidRPr="002F6DCA">
        <w:rPr>
          <w:rFonts w:ascii="Cambria" w:hAnsi="Cambria"/>
        </w:rPr>
        <w:t>disinsection</w:t>
      </w:r>
      <w:proofErr w:type="spellEnd"/>
      <w:r w:rsidR="002F6DCA" w:rsidRPr="002F6DCA">
        <w:rPr>
          <w:rFonts w:ascii="Cambria" w:hAnsi="Cambria"/>
        </w:rPr>
        <w:t xml:space="preserve"> treatments' section of this schedule</w:t>
      </w:r>
      <w:r w:rsidR="002F6DCA">
        <w:rPr>
          <w:rFonts w:ascii="Cambria" w:hAnsi="Cambria"/>
        </w:rPr>
        <w:t xml:space="preserve"> for certification requirements. </w:t>
      </w:r>
    </w:p>
    <w:bookmarkEnd w:id="13"/>
    <w:p w14:paraId="027DE50B" w14:textId="5B98418E" w:rsidR="00D76E27" w:rsidRDefault="000467DB" w:rsidP="00EB4D08">
      <w:pPr>
        <w:pStyle w:val="ListParagraph"/>
        <w:numPr>
          <w:ilvl w:val="0"/>
          <w:numId w:val="13"/>
        </w:numPr>
        <w:spacing w:before="120" w:after="120"/>
        <w:ind w:left="714" w:hanging="357"/>
        <w:rPr>
          <w:rFonts w:ascii="Cambria" w:hAnsi="Cambria"/>
        </w:rPr>
      </w:pPr>
      <w:r w:rsidRPr="00B0089A">
        <w:rPr>
          <w:rFonts w:ascii="Cambria" w:hAnsi="Cambria"/>
        </w:rPr>
        <w:t xml:space="preserve">The required use of the Aircraft </w:t>
      </w:r>
      <w:proofErr w:type="spellStart"/>
      <w:r w:rsidRPr="00B0089A">
        <w:rPr>
          <w:rFonts w:ascii="Cambria" w:hAnsi="Cambria"/>
        </w:rPr>
        <w:t>Disinsection</w:t>
      </w:r>
      <w:proofErr w:type="spellEnd"/>
      <w:r w:rsidRPr="00B0089A">
        <w:rPr>
          <w:rFonts w:ascii="Cambria" w:hAnsi="Cambria"/>
        </w:rPr>
        <w:t xml:space="preserve"> Information (ADI) </w:t>
      </w:r>
      <w:r w:rsidR="009C1ED5" w:rsidRPr="00B0089A">
        <w:rPr>
          <w:rFonts w:ascii="Cambria" w:hAnsi="Cambria"/>
        </w:rPr>
        <w:t xml:space="preserve">application </w:t>
      </w:r>
      <w:r w:rsidRPr="00B0089A">
        <w:rPr>
          <w:rFonts w:ascii="Cambria" w:hAnsi="Cambria"/>
        </w:rPr>
        <w:t xml:space="preserve">for airlines and aircraft operators on an approved arrangement with </w:t>
      </w:r>
      <w:r w:rsidR="00CC0311" w:rsidRPr="00B0089A">
        <w:rPr>
          <w:rFonts w:ascii="Cambria" w:hAnsi="Cambria"/>
        </w:rPr>
        <w:t>the department</w:t>
      </w:r>
      <w:r w:rsidRPr="00B0089A">
        <w:rPr>
          <w:rFonts w:ascii="Cambria" w:hAnsi="Cambria"/>
        </w:rPr>
        <w:t xml:space="preserve"> or a </w:t>
      </w:r>
      <w:r w:rsidR="00CC0311" w:rsidRPr="00B0089A">
        <w:rPr>
          <w:rFonts w:ascii="Cambria" w:hAnsi="Cambria"/>
        </w:rPr>
        <w:t>compliance</w:t>
      </w:r>
      <w:r w:rsidRPr="00B0089A">
        <w:rPr>
          <w:rFonts w:ascii="Cambria" w:hAnsi="Cambria"/>
        </w:rPr>
        <w:t xml:space="preserve"> agreement with MPI</w:t>
      </w:r>
      <w:r w:rsidR="00192EB2">
        <w:rPr>
          <w:rFonts w:ascii="Cambria" w:hAnsi="Cambria"/>
        </w:rPr>
        <w:t>.</w:t>
      </w:r>
    </w:p>
    <w:p w14:paraId="12685B53" w14:textId="5D3B69EF" w:rsidR="00CF015B" w:rsidRPr="00B0089A" w:rsidRDefault="00CF015B" w:rsidP="00EB4D08">
      <w:pPr>
        <w:pStyle w:val="ListParagraph"/>
        <w:numPr>
          <w:ilvl w:val="0"/>
          <w:numId w:val="13"/>
        </w:numPr>
        <w:spacing w:before="120" w:after="120"/>
        <w:ind w:left="714" w:hanging="357"/>
        <w:rPr>
          <w:rFonts w:ascii="Cambria" w:hAnsi="Cambria"/>
        </w:rPr>
      </w:pPr>
      <w:r>
        <w:rPr>
          <w:rFonts w:ascii="Cambria" w:hAnsi="Cambria"/>
        </w:rPr>
        <w:t xml:space="preserve">Additional administrative and governance controls and requirements for airlines conducting Residual and Pre-embarkation </w:t>
      </w:r>
      <w:proofErr w:type="spellStart"/>
      <w:r>
        <w:rPr>
          <w:rFonts w:ascii="Cambria" w:hAnsi="Cambria"/>
        </w:rPr>
        <w:t>disinsection</w:t>
      </w:r>
      <w:proofErr w:type="spellEnd"/>
      <w:r>
        <w:rPr>
          <w:rFonts w:ascii="Cambria" w:hAnsi="Cambria"/>
        </w:rPr>
        <w:t xml:space="preserve"> methods</w:t>
      </w:r>
      <w:r w:rsidR="00BC1F26">
        <w:rPr>
          <w:rFonts w:ascii="Cambria" w:hAnsi="Cambria"/>
        </w:rPr>
        <w:t>.</w:t>
      </w:r>
    </w:p>
    <w:p w14:paraId="6DFE6332" w14:textId="06367B8F" w:rsidR="002A6FC9" w:rsidRPr="00503603" w:rsidRDefault="00503603" w:rsidP="00EB4D08">
      <w:pPr>
        <w:spacing w:before="120" w:after="120" w:line="240" w:lineRule="auto"/>
      </w:pPr>
      <w:r w:rsidRPr="00EB4D08">
        <w:rPr>
          <w:rFonts w:cstheme="minorHAnsi"/>
          <w:b/>
          <w:bCs/>
        </w:rPr>
        <w:t>I</w:t>
      </w:r>
      <w:r w:rsidR="0072655F">
        <w:rPr>
          <w:rFonts w:cstheme="minorHAnsi"/>
          <w:b/>
          <w:bCs/>
        </w:rPr>
        <w:t>mportant</w:t>
      </w:r>
      <w:r w:rsidRPr="00EB4D08">
        <w:rPr>
          <w:rFonts w:cstheme="minorHAnsi"/>
          <w:b/>
          <w:bCs/>
        </w:rPr>
        <w:t>:</w:t>
      </w:r>
      <w:r>
        <w:rPr>
          <w:rFonts w:cstheme="minorHAnsi"/>
        </w:rPr>
        <w:t xml:space="preserve"> </w:t>
      </w:r>
      <w:r w:rsidR="002A6FC9" w:rsidRPr="00EB4D08">
        <w:rPr>
          <w:rFonts w:cstheme="minorHAnsi"/>
        </w:rPr>
        <w:t xml:space="preserve">Airlines are expected to familiarise themselves with the methods and the conditions governing their use prior to undertaking a particular </w:t>
      </w:r>
      <w:proofErr w:type="spellStart"/>
      <w:r w:rsidR="002A6FC9" w:rsidRPr="00EB4D08">
        <w:rPr>
          <w:rFonts w:cstheme="minorHAnsi"/>
        </w:rPr>
        <w:t>disinsection</w:t>
      </w:r>
      <w:proofErr w:type="spellEnd"/>
      <w:r w:rsidR="00AD504A" w:rsidRPr="00EB4D08">
        <w:rPr>
          <w:rFonts w:cstheme="minorHAnsi"/>
        </w:rPr>
        <w:t xml:space="preserve"> method</w:t>
      </w:r>
      <w:r w:rsidR="00263934" w:rsidRPr="00EB4D08">
        <w:rPr>
          <w:rFonts w:cstheme="minorHAnsi"/>
        </w:rPr>
        <w:t xml:space="preserve"> for arrival in Australia or New Zealand</w:t>
      </w:r>
      <w:r w:rsidR="002A6FC9" w:rsidRPr="00EB4D08">
        <w:rPr>
          <w:rFonts w:cstheme="minorHAnsi"/>
        </w:rPr>
        <w:t>.</w:t>
      </w:r>
    </w:p>
    <w:p w14:paraId="32C89124" w14:textId="07F00BE5" w:rsidR="006F4E47" w:rsidRDefault="000467DB" w:rsidP="00EB4D08">
      <w:pPr>
        <w:spacing w:before="120" w:after="120" w:line="240" w:lineRule="auto"/>
      </w:pPr>
      <w:r w:rsidRPr="00B0089A">
        <w:t>The d</w:t>
      </w:r>
      <w:r w:rsidR="00AC2CDD" w:rsidRPr="00B0089A">
        <w:t>epartment and MPI work in partnership</w:t>
      </w:r>
      <w:r w:rsidR="00180AA7" w:rsidRPr="00B0089A">
        <w:t xml:space="preserve"> in managing Australia</w:t>
      </w:r>
      <w:r w:rsidR="006150EE" w:rsidRPr="00B0089A">
        <w:t>n</w:t>
      </w:r>
      <w:r w:rsidR="00180AA7" w:rsidRPr="00B0089A">
        <w:t xml:space="preserve"> and New Zealand aircraft </w:t>
      </w:r>
      <w:proofErr w:type="spellStart"/>
      <w:r w:rsidR="00180AA7" w:rsidRPr="00B0089A">
        <w:t>disinsection</w:t>
      </w:r>
      <w:proofErr w:type="spellEnd"/>
      <w:r w:rsidR="00180AA7" w:rsidRPr="00B0089A">
        <w:t xml:space="preserve"> requirements and compliance.  This includes recognition of</w:t>
      </w:r>
      <w:r w:rsidRPr="00B0089A">
        <w:t xml:space="preserve"> </w:t>
      </w:r>
      <w:r w:rsidR="00AC2CDD" w:rsidRPr="00B0089A">
        <w:t xml:space="preserve">each other’s </w:t>
      </w:r>
      <w:proofErr w:type="spellStart"/>
      <w:r w:rsidR="00AC2CDD" w:rsidRPr="00B0089A">
        <w:t>disinsection</w:t>
      </w:r>
      <w:proofErr w:type="spellEnd"/>
      <w:r w:rsidR="00AC2CDD" w:rsidRPr="00B0089A">
        <w:t xml:space="preserve"> arrangements (Australia</w:t>
      </w:r>
      <w:r w:rsidR="00C450B3" w:rsidRPr="00B0089A">
        <w:t xml:space="preserve"> 43.1 AA</w:t>
      </w:r>
      <w:r w:rsidR="00AC2CDD" w:rsidRPr="00B0089A">
        <w:t xml:space="preserve">) </w:t>
      </w:r>
      <w:r w:rsidR="00180AA7" w:rsidRPr="00B0089A">
        <w:t>/</w:t>
      </w:r>
      <w:r w:rsidR="00C450B3" w:rsidRPr="00B0089A">
        <w:t xml:space="preserve"> Compliance A</w:t>
      </w:r>
      <w:r w:rsidR="00AC2CDD" w:rsidRPr="00B0089A">
        <w:t>greements (New Zealand</w:t>
      </w:r>
      <w:r w:rsidR="009E142A" w:rsidRPr="00B0089A">
        <w:t>),</w:t>
      </w:r>
      <w:r w:rsidR="00414EA0" w:rsidRPr="00B0089A">
        <w:t xml:space="preserve"> </w:t>
      </w:r>
      <w:r w:rsidR="00C450B3" w:rsidRPr="00B0089A">
        <w:t>the shared use of the ADI</w:t>
      </w:r>
      <w:r w:rsidR="00347148">
        <w:t xml:space="preserve"> application</w:t>
      </w:r>
      <w:r w:rsidR="00C450B3" w:rsidRPr="00B0089A">
        <w:t xml:space="preserve"> software, </w:t>
      </w:r>
      <w:proofErr w:type="spellStart"/>
      <w:r w:rsidR="00910330">
        <w:t>d</w:t>
      </w:r>
      <w:r w:rsidR="00C450B3" w:rsidRPr="00B0089A">
        <w:t>isinsection</w:t>
      </w:r>
      <w:proofErr w:type="spellEnd"/>
      <w:r w:rsidR="00C450B3" w:rsidRPr="00B0089A">
        <w:t xml:space="preserve"> certificates </w:t>
      </w:r>
      <w:r w:rsidR="00AC2CDD" w:rsidRPr="00B0089A">
        <w:t>and any other undertakings as required.</w:t>
      </w:r>
      <w:r>
        <w:t xml:space="preserve"> </w:t>
      </w:r>
    </w:p>
    <w:p w14:paraId="5374EA1F" w14:textId="057275F4" w:rsidR="00C50EDC" w:rsidRPr="00ED3A10" w:rsidRDefault="000467DB" w:rsidP="00F34B06">
      <w:pPr>
        <w:pStyle w:val="Heading3"/>
      </w:pPr>
      <w:bookmarkStart w:id="14" w:name="_Toc159260480"/>
      <w:r w:rsidRPr="00ED3A10">
        <w:t>Australian Government Department of Agriculture</w:t>
      </w:r>
      <w:r w:rsidR="00F66A8B" w:rsidRPr="00ED3A10">
        <w:t>,</w:t>
      </w:r>
      <w:r w:rsidR="00947904" w:rsidRPr="00ED3A10">
        <w:t xml:space="preserve"> Fisheries</w:t>
      </w:r>
      <w:r w:rsidR="001D4721" w:rsidRPr="00ED3A10">
        <w:t xml:space="preserve"> </w:t>
      </w:r>
      <w:r w:rsidR="00947904" w:rsidRPr="00ED3A10">
        <w:t>and Forestry</w:t>
      </w:r>
      <w:bookmarkEnd w:id="14"/>
      <w:r w:rsidR="00F66A8B" w:rsidRPr="00ED3A10">
        <w:t xml:space="preserve"> </w:t>
      </w:r>
    </w:p>
    <w:p w14:paraId="7AF8384B" w14:textId="77777777" w:rsidR="008334A2" w:rsidRDefault="000467DB" w:rsidP="00EB4D08">
      <w:pPr>
        <w:spacing w:before="120" w:after="120" w:line="240" w:lineRule="auto"/>
      </w:pPr>
      <w:r>
        <w:t xml:space="preserve">The Australian Government Department of Agriculture, </w:t>
      </w:r>
      <w:r w:rsidR="00947904">
        <w:t xml:space="preserve">Fisheries and Forestry </w:t>
      </w:r>
      <w:r>
        <w:t xml:space="preserve">plays an essential role in maintaining Australia’s animal, </w:t>
      </w:r>
      <w:proofErr w:type="gramStart"/>
      <w:r>
        <w:t>plant</w:t>
      </w:r>
      <w:proofErr w:type="gramEnd"/>
      <w:r>
        <w:t xml:space="preserve"> and human health status. </w:t>
      </w:r>
    </w:p>
    <w:p w14:paraId="76FBD24E" w14:textId="0A3D0E0F" w:rsidR="00C50EDC" w:rsidRDefault="000467DB" w:rsidP="00EB4D08">
      <w:pPr>
        <w:spacing w:before="120" w:after="120" w:line="240" w:lineRule="auto"/>
      </w:pPr>
      <w:r>
        <w:t>The department is responsible for reducing the risk to agricultural industries and the environment posed by exotic pests and diseases.</w:t>
      </w:r>
      <w:r w:rsidR="00447F46">
        <w:t xml:space="preserve">  </w:t>
      </w:r>
      <w:r>
        <w:t>The department</w:t>
      </w:r>
      <w:r w:rsidR="00AC2CDD">
        <w:t xml:space="preserve"> administers human biosecurity functions on behalf of the Department of Health </w:t>
      </w:r>
      <w:r w:rsidR="005A70BB">
        <w:t xml:space="preserve">and Aged Care </w:t>
      </w:r>
      <w:r w:rsidR="00AC2CDD">
        <w:t xml:space="preserve">including the screening of arriving passengers for Listed Human Diseases (LHD), surveillance activities relating to aircraft </w:t>
      </w:r>
      <w:proofErr w:type="spellStart"/>
      <w:r w:rsidR="00AC2CDD">
        <w:t>disinsection</w:t>
      </w:r>
      <w:proofErr w:type="spellEnd"/>
      <w:r w:rsidR="00AC2CDD">
        <w:t xml:space="preserve"> and vector monitoring.</w:t>
      </w:r>
    </w:p>
    <w:p w14:paraId="35BFE6C2" w14:textId="77777777" w:rsidR="00C50EDC" w:rsidRDefault="000467DB" w:rsidP="00EB4D08">
      <w:pPr>
        <w:spacing w:before="120" w:after="120" w:line="240" w:lineRule="auto"/>
      </w:pPr>
      <w:r>
        <w:t xml:space="preserve">Biosecurity controls at Australia’s borders are governed by </w:t>
      </w:r>
      <w:r w:rsidRPr="00565093">
        <w:t xml:space="preserve">the </w:t>
      </w:r>
      <w:r w:rsidRPr="002970A9">
        <w:rPr>
          <w:rStyle w:val="Emphasis"/>
        </w:rPr>
        <w:t>Biosecurity Act 2015</w:t>
      </w:r>
      <w:r w:rsidRPr="00565093">
        <w:t>.</w:t>
      </w:r>
      <w:r>
        <w:t xml:space="preserve"> These controls aim to minimise the risk of exotic pests and diseases entering Australia and help protect our agriculture export industries as well as our environment, tourism industries and lifestyle.</w:t>
      </w:r>
    </w:p>
    <w:p w14:paraId="1E047406" w14:textId="3D178FB4" w:rsidR="00C50EDC" w:rsidRDefault="000467DB" w:rsidP="00EB4D08">
      <w:pPr>
        <w:spacing w:before="120" w:after="120" w:line="240" w:lineRule="auto"/>
      </w:pPr>
      <w:r>
        <w:t xml:space="preserve">Under </w:t>
      </w:r>
      <w:r w:rsidR="00772CE2">
        <w:t xml:space="preserve">Section </w:t>
      </w:r>
      <w:r w:rsidR="00C60247">
        <w:t>204A</w:t>
      </w:r>
      <w:r>
        <w:t xml:space="preserve"> of the </w:t>
      </w:r>
      <w:r w:rsidRPr="002970A9">
        <w:rPr>
          <w:rStyle w:val="Emphasis"/>
        </w:rPr>
        <w:t>Biosecurity Act</w:t>
      </w:r>
      <w:r w:rsidR="002970A9" w:rsidRPr="002970A9">
        <w:rPr>
          <w:rStyle w:val="Emphasis"/>
        </w:rPr>
        <w:t xml:space="preserve"> 2015</w:t>
      </w:r>
      <w:r>
        <w:t xml:space="preserve">, </w:t>
      </w:r>
      <w:bookmarkStart w:id="15" w:name="_Hlk146554201"/>
      <w:r>
        <w:t>the operator of an incoming aircraft must take measures to control or destroy insect vectors of human diseases that have a potential to cause, directly or indirectly, a LHD</w:t>
      </w:r>
      <w:r w:rsidR="00B36FBF">
        <w:t>,</w:t>
      </w:r>
      <w:r>
        <w:t xml:space="preserve"> and may exist in or on the aircraft or goods in or on the aircraft. </w:t>
      </w:r>
      <w:r>
        <w:lastRenderedPageBreak/>
        <w:t>These measures must be carried out in a manner and at a time or within a period, approved by the Director of Human Biosecurity.</w:t>
      </w:r>
    </w:p>
    <w:p w14:paraId="5DFAA4A7" w14:textId="77777777" w:rsidR="00C50EDC" w:rsidRPr="00B1166D" w:rsidRDefault="000467DB" w:rsidP="00F34B06">
      <w:pPr>
        <w:pStyle w:val="Heading3"/>
      </w:pPr>
      <w:bookmarkStart w:id="16" w:name="_Toc159260481"/>
      <w:bookmarkEnd w:id="15"/>
      <w:r w:rsidRPr="00B1166D">
        <w:t xml:space="preserve">New Zealand </w:t>
      </w:r>
      <w:r w:rsidR="00AC2CDD" w:rsidRPr="00B1166D">
        <w:t>Ministry for Primary Industries</w:t>
      </w:r>
      <w:bookmarkEnd w:id="16"/>
    </w:p>
    <w:p w14:paraId="738B9626" w14:textId="0E084179" w:rsidR="00C50EDC" w:rsidRDefault="000467DB" w:rsidP="00EB4D08">
      <w:pPr>
        <w:spacing w:before="120" w:after="120" w:line="240" w:lineRule="auto"/>
      </w:pPr>
      <w:r>
        <w:t xml:space="preserve">The Ministry for Primary Industries (MPI) is charged with the leadership of </w:t>
      </w:r>
      <w:r w:rsidR="008D717F">
        <w:t>Biosecurity New Zealand</w:t>
      </w:r>
      <w:r>
        <w:t xml:space="preserve">. It encompasses facilitating international trade, protecting the health of New </w:t>
      </w:r>
      <w:r w:rsidR="00BA79CF">
        <w:t>Zealanders,</w:t>
      </w:r>
      <w:r>
        <w:t xml:space="preserve"> and ensuring the welfare of </w:t>
      </w:r>
      <w:r w:rsidR="00E339A5">
        <w:t>it</w:t>
      </w:r>
      <w:r w:rsidR="002970A9">
        <w:t xml:space="preserve">s </w:t>
      </w:r>
      <w:r>
        <w:t>environment, flora and fauna, m</w:t>
      </w:r>
      <w:r w:rsidR="00F841C5">
        <w:t xml:space="preserve">arine </w:t>
      </w:r>
      <w:proofErr w:type="gramStart"/>
      <w:r w:rsidR="00F841C5">
        <w:t>life</w:t>
      </w:r>
      <w:proofErr w:type="gramEnd"/>
      <w:r w:rsidR="00F841C5">
        <w:t xml:space="preserve"> and </w:t>
      </w:r>
      <w:r w:rsidR="00EA26D9">
        <w:t>Māori</w:t>
      </w:r>
      <w:r w:rsidR="00F841C5">
        <w:t xml:space="preserve"> resources.</w:t>
      </w:r>
    </w:p>
    <w:p w14:paraId="4D0C16D5" w14:textId="77777777" w:rsidR="00C50EDC" w:rsidRDefault="000467DB" w:rsidP="00EB4D08">
      <w:pPr>
        <w:spacing w:before="120" w:after="120" w:line="240" w:lineRule="auto"/>
      </w:pPr>
      <w:r>
        <w:t xml:space="preserve">MPI incorporates </w:t>
      </w:r>
      <w:r w:rsidR="00D83711">
        <w:t xml:space="preserve">Biosecurity New Zealand, </w:t>
      </w:r>
      <w:r>
        <w:t>Border Clearance Services which is the first line of defence for reducing risk to New Zealand's natural resources, plants, animals and people from exotic pests and diseases.</w:t>
      </w:r>
    </w:p>
    <w:p w14:paraId="594B22A7" w14:textId="73251535" w:rsidR="00FA0839" w:rsidRPr="001D4721" w:rsidRDefault="000467DB" w:rsidP="00EB4D08">
      <w:pPr>
        <w:spacing w:before="120" w:after="120" w:line="240" w:lineRule="auto"/>
        <w:rPr>
          <w:bCs/>
        </w:rPr>
      </w:pPr>
      <w:r>
        <w:t xml:space="preserve">The various biosecurity controls in place across New Zealand’s borders are mandated by the </w:t>
      </w:r>
      <w:r w:rsidRPr="002970A9">
        <w:rPr>
          <w:rStyle w:val="Emphasis"/>
        </w:rPr>
        <w:t>New Zealand Biosecurity Act 1993</w:t>
      </w:r>
      <w:r>
        <w:t xml:space="preserve">, </w:t>
      </w:r>
      <w:r w:rsidRPr="00910330">
        <w:rPr>
          <w:bCs/>
        </w:rPr>
        <w:t xml:space="preserve">the </w:t>
      </w:r>
      <w:r w:rsidRPr="001D4721">
        <w:rPr>
          <w:bCs/>
        </w:rPr>
        <w:t>New Zealand Health Act 1956</w:t>
      </w:r>
      <w:r w:rsidRPr="00910330">
        <w:rPr>
          <w:bCs/>
        </w:rPr>
        <w:t xml:space="preserve"> and the </w:t>
      </w:r>
      <w:proofErr w:type="gramStart"/>
      <w:r w:rsidRPr="001D4721">
        <w:rPr>
          <w:bCs/>
        </w:rPr>
        <w:t>Health</w:t>
      </w:r>
      <w:proofErr w:type="gramEnd"/>
      <w:r w:rsidR="00910330">
        <w:rPr>
          <w:bCs/>
        </w:rPr>
        <w:t xml:space="preserve"> </w:t>
      </w:r>
      <w:r w:rsidRPr="001D4721">
        <w:rPr>
          <w:bCs/>
        </w:rPr>
        <w:t xml:space="preserve">(Quarantine) Regulations 1983. </w:t>
      </w:r>
    </w:p>
    <w:p w14:paraId="1323E6C8" w14:textId="474CC8FB" w:rsidR="00FA0839" w:rsidRPr="00910330" w:rsidRDefault="00FA0839" w:rsidP="00EB4D08">
      <w:pPr>
        <w:spacing w:before="120" w:after="120" w:line="240" w:lineRule="auto"/>
        <w:rPr>
          <w:rFonts w:cs="Calibri"/>
          <w:lang w:eastAsia="en-NZ"/>
        </w:rPr>
      </w:pPr>
      <w:r w:rsidRPr="001D4721">
        <w:t>These controls are administered by MPI, the New Zealand Ministry of Health</w:t>
      </w:r>
      <w:r w:rsidR="00910330">
        <w:t>.</w:t>
      </w:r>
    </w:p>
    <w:p w14:paraId="093E627E" w14:textId="67C721A5" w:rsidR="00C450B3" w:rsidRDefault="000467DB" w:rsidP="00EB4D08">
      <w:pPr>
        <w:spacing w:before="120" w:after="120" w:line="240" w:lineRule="auto"/>
      </w:pPr>
      <w:proofErr w:type="spellStart"/>
      <w:r>
        <w:t>Disinsection</w:t>
      </w:r>
      <w:proofErr w:type="spellEnd"/>
      <w:r>
        <w:t xml:space="preserve"> is undertaken to prevent the introduction and spread of unwanted insect pests (many of which are also vectors of human, </w:t>
      </w:r>
      <w:r w:rsidR="001331EB">
        <w:t>animal,</w:t>
      </w:r>
      <w:r>
        <w:t xml:space="preserve"> and plant diseases). The </w:t>
      </w:r>
      <w:proofErr w:type="spellStart"/>
      <w:r>
        <w:t>disinsection</w:t>
      </w:r>
      <w:proofErr w:type="spellEnd"/>
      <w:r>
        <w:t xml:space="preserve"> of aircraft to specifically control vectors of human diseases (such as mosquitoes) is carried out on behalf of New Zealand's Ministry of Health.</w:t>
      </w:r>
      <w:r w:rsidR="005807D7">
        <w:t xml:space="preserve"> </w:t>
      </w:r>
    </w:p>
    <w:p w14:paraId="0D0ACA04" w14:textId="7DEA96C3" w:rsidR="00F31F6F" w:rsidRDefault="005807D7" w:rsidP="00EB4D08">
      <w:pPr>
        <w:spacing w:before="120" w:after="120" w:line="240" w:lineRule="auto"/>
        <w:rPr>
          <w:i/>
          <w:iCs/>
          <w:u w:val="single"/>
        </w:rPr>
      </w:pPr>
      <w:r w:rsidRPr="00A66DCF">
        <w:rPr>
          <w:b/>
        </w:rPr>
        <w:t>Note</w:t>
      </w:r>
      <w:r w:rsidRPr="00C450B3">
        <w:rPr>
          <w:i/>
          <w:iCs/>
        </w:rPr>
        <w:t xml:space="preserve">: </w:t>
      </w:r>
      <w:r w:rsidRPr="00A66DCF">
        <w:t xml:space="preserve">Due to the absence of mosquitoes in Antarctica, </w:t>
      </w:r>
      <w:proofErr w:type="spellStart"/>
      <w:r w:rsidRPr="00A66DCF">
        <w:t>disinsection</w:t>
      </w:r>
      <w:proofErr w:type="spellEnd"/>
      <w:r w:rsidRPr="00A66DCF">
        <w:t xml:space="preserve"> is not required for flights arriving in New Zealand which originate from Antarctica.</w:t>
      </w:r>
    </w:p>
    <w:p w14:paraId="7009F2A0" w14:textId="098BC4FF" w:rsidR="00C50EDC" w:rsidRPr="00B1166D" w:rsidRDefault="000467DB" w:rsidP="00F34B06">
      <w:pPr>
        <w:pStyle w:val="Heading3"/>
      </w:pPr>
      <w:bookmarkStart w:id="17" w:name="_Disinsection_treatment_options"/>
      <w:bookmarkStart w:id="18" w:name="_Disinsection_aerosols"/>
      <w:bookmarkStart w:id="19" w:name="_Certification_of_disinsection"/>
      <w:bookmarkStart w:id="20" w:name="_Toc159260482"/>
      <w:bookmarkStart w:id="21" w:name="_Hlk71559896"/>
      <w:bookmarkEnd w:id="10"/>
      <w:bookmarkEnd w:id="11"/>
      <w:bookmarkEnd w:id="17"/>
      <w:bookmarkEnd w:id="18"/>
      <w:bookmarkEnd w:id="19"/>
      <w:r w:rsidRPr="00B1166D">
        <w:t>Certification</w:t>
      </w:r>
      <w:r w:rsidR="001E56B9" w:rsidRPr="00B1166D">
        <w:t xml:space="preserve"> of </w:t>
      </w:r>
      <w:proofErr w:type="spellStart"/>
      <w:r w:rsidR="00B7570C" w:rsidRPr="00B1166D">
        <w:t>d</w:t>
      </w:r>
      <w:r w:rsidR="001E56B9" w:rsidRPr="00B1166D">
        <w:t>isinsection</w:t>
      </w:r>
      <w:proofErr w:type="spellEnd"/>
      <w:r w:rsidR="001E56B9" w:rsidRPr="00B1166D">
        <w:t xml:space="preserve"> </w:t>
      </w:r>
      <w:r w:rsidR="00B7570C" w:rsidRPr="00B1166D">
        <w:t>t</w:t>
      </w:r>
      <w:r w:rsidR="001E56B9" w:rsidRPr="00B1166D">
        <w:t>reatments</w:t>
      </w:r>
      <w:bookmarkEnd w:id="20"/>
      <w:r w:rsidR="001E56B9" w:rsidRPr="00B1166D">
        <w:t xml:space="preserve"> </w:t>
      </w:r>
    </w:p>
    <w:bookmarkEnd w:id="21"/>
    <w:p w14:paraId="48ADC588" w14:textId="308C4374" w:rsidR="002E2680" w:rsidRDefault="00417DF8" w:rsidP="00EB4D08">
      <w:pPr>
        <w:spacing w:before="120" w:after="120" w:line="240" w:lineRule="auto"/>
      </w:pPr>
      <w:r>
        <w:rPr>
          <w:noProof/>
        </w:rPr>
        <mc:AlternateContent>
          <mc:Choice Requires="wps">
            <w:drawing>
              <wp:anchor distT="45720" distB="45720" distL="114300" distR="114300" simplePos="0" relativeHeight="251720704" behindDoc="0" locked="0" layoutInCell="1" allowOverlap="1" wp14:anchorId="1EFB80CB" wp14:editId="674DD90A">
                <wp:simplePos x="0" y="0"/>
                <wp:positionH relativeFrom="page">
                  <wp:align>center</wp:align>
                </wp:positionH>
                <wp:positionV relativeFrom="paragraph">
                  <wp:posOffset>901065</wp:posOffset>
                </wp:positionV>
                <wp:extent cx="5765800" cy="1377950"/>
                <wp:effectExtent l="0" t="0" r="6350" b="0"/>
                <wp:wrapSquare wrapText="bothSides"/>
                <wp:docPr id="1684040925" name="Text Box 16840409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0" cy="1377950"/>
                        </a:xfrm>
                        <a:prstGeom prst="rect">
                          <a:avLst/>
                        </a:prstGeom>
                        <a:solidFill>
                          <a:srgbClr val="FFFFFF"/>
                        </a:solidFill>
                        <a:ln w="9525">
                          <a:solidFill>
                            <a:srgbClr val="000000"/>
                          </a:solidFill>
                          <a:miter lim="800000"/>
                          <a:headEnd/>
                          <a:tailEnd/>
                        </a:ln>
                      </wps:spPr>
                      <wps:txbx>
                        <w:txbxContent>
                          <w:p w14:paraId="1219C2F6" w14:textId="285307AE" w:rsidR="00D85C77" w:rsidRPr="006124C1" w:rsidRDefault="00D85C77" w:rsidP="00A66DCF">
                            <w:pPr>
                              <w:shd w:val="clear" w:color="auto" w:fill="FFFFFF" w:themeFill="background1"/>
                              <w:spacing w:before="120" w:after="120"/>
                            </w:pPr>
                            <w:bookmarkStart w:id="22" w:name="_Hlk83379954"/>
                            <w:r>
                              <w:t xml:space="preserve">Airline and aircraft operators flying to Australia or New Zealand </w:t>
                            </w:r>
                            <w:r w:rsidRPr="005B61AE">
                              <w:rPr>
                                <w:b/>
                                <w:bCs/>
                              </w:rPr>
                              <w:t>must use</w:t>
                            </w:r>
                            <w:r>
                              <w:t xml:space="preserve"> the certificates</w:t>
                            </w:r>
                            <w:r w:rsidRPr="006124C1">
                              <w:t xml:space="preserve"> </w:t>
                            </w:r>
                            <w:r>
                              <w:t xml:space="preserve">hyperlinked </w:t>
                            </w:r>
                            <w:r w:rsidRPr="006124C1">
                              <w:t xml:space="preserve">below </w:t>
                            </w:r>
                            <w:r>
                              <w:t xml:space="preserve">and attached as an </w:t>
                            </w:r>
                            <w:r w:rsidRPr="006124C1">
                              <w:t>appendix in this document</w:t>
                            </w:r>
                            <w:bookmarkEnd w:id="22"/>
                            <w:r>
                              <w:t>, rather than the ICAO certificate</w:t>
                            </w:r>
                            <w:r w:rsidR="004261DA">
                              <w:t>s</w:t>
                            </w:r>
                            <w:r>
                              <w:t xml:space="preserve"> noted within the </w:t>
                            </w:r>
                            <w:r w:rsidRPr="00FA34B8">
                              <w:rPr>
                                <w:i/>
                                <w:iCs/>
                              </w:rPr>
                              <w:t>WHO aircraft disinsection methods and procedures</w:t>
                            </w:r>
                            <w:r w:rsidRPr="006124C1">
                              <w:t>:</w:t>
                            </w:r>
                          </w:p>
                          <w:p w14:paraId="01592512" w14:textId="5E6D9BD1" w:rsidR="00D85C77" w:rsidRPr="006124C1" w:rsidRDefault="00000000" w:rsidP="00A66DCF">
                            <w:pPr>
                              <w:pStyle w:val="ListParagraph"/>
                              <w:numPr>
                                <w:ilvl w:val="0"/>
                                <w:numId w:val="11"/>
                              </w:numPr>
                              <w:shd w:val="clear" w:color="auto" w:fill="FFFFFF" w:themeFill="background1"/>
                              <w:rPr>
                                <w:rFonts w:ascii="Cambria" w:hAnsi="Cambria"/>
                              </w:rPr>
                            </w:pPr>
                            <w:hyperlink w:anchor="_Table_1_-" w:history="1">
                              <w:r w:rsidR="00D85C77" w:rsidRPr="001D48A7">
                                <w:rPr>
                                  <w:rStyle w:val="Hyperlink"/>
                                  <w:rFonts w:ascii="Cambria" w:hAnsi="Cambria"/>
                                  <w:color w:val="0000FF"/>
                                </w:rPr>
                                <w:t>Appendix A</w:t>
                              </w:r>
                            </w:hyperlink>
                            <w:r w:rsidR="00D85C77" w:rsidRPr="006124C1">
                              <w:rPr>
                                <w:rFonts w:ascii="Cambria" w:hAnsi="Cambria"/>
                              </w:rPr>
                              <w:t xml:space="preserve"> – Residual Disinsection Certificate</w:t>
                            </w:r>
                          </w:p>
                          <w:p w14:paraId="53EFE4E0" w14:textId="7BADB15F" w:rsidR="00D85C77" w:rsidRPr="006124C1" w:rsidRDefault="00000000" w:rsidP="00A66DCF">
                            <w:pPr>
                              <w:pStyle w:val="ListParagraph"/>
                              <w:numPr>
                                <w:ilvl w:val="0"/>
                                <w:numId w:val="11"/>
                              </w:numPr>
                              <w:shd w:val="clear" w:color="auto" w:fill="FFFFFF" w:themeFill="background1"/>
                              <w:rPr>
                                <w:rFonts w:ascii="Cambria" w:hAnsi="Cambria"/>
                              </w:rPr>
                            </w:pPr>
                            <w:hyperlink w:anchor="_Appendix_B:_Pre-embarkation_1" w:history="1">
                              <w:r w:rsidR="00D85C77" w:rsidRPr="001D48A7">
                                <w:rPr>
                                  <w:rStyle w:val="Hyperlink"/>
                                  <w:rFonts w:ascii="Cambria" w:hAnsi="Cambria"/>
                                  <w:color w:val="0000FF"/>
                                </w:rPr>
                                <w:t>Appendix B</w:t>
                              </w:r>
                              <w:r w:rsidR="00D85C77" w:rsidRPr="009F5AB1">
                                <w:rPr>
                                  <w:rStyle w:val="Hyperlink"/>
                                  <w:rFonts w:ascii="Cambria" w:hAnsi="Cambria"/>
                                  <w:u w:val="none"/>
                                </w:rPr>
                                <w:t xml:space="preserve"> –</w:t>
                              </w:r>
                            </w:hyperlink>
                            <w:r w:rsidR="00D85C77" w:rsidRPr="006124C1">
                              <w:rPr>
                                <w:rFonts w:ascii="Cambria" w:hAnsi="Cambria"/>
                              </w:rPr>
                              <w:t xml:space="preserve"> Pre-</w:t>
                            </w:r>
                            <w:r w:rsidR="00D85C77">
                              <w:rPr>
                                <w:rFonts w:ascii="Cambria" w:hAnsi="Cambria"/>
                              </w:rPr>
                              <w:t>e</w:t>
                            </w:r>
                            <w:r w:rsidR="00D85C77" w:rsidRPr="006124C1">
                              <w:rPr>
                                <w:rFonts w:ascii="Cambria" w:hAnsi="Cambria"/>
                              </w:rPr>
                              <w:t>mbarkation Disinsection Certificate</w:t>
                            </w:r>
                          </w:p>
                          <w:p w14:paraId="352C4E34" w14:textId="0141F8C7" w:rsidR="00D85C77" w:rsidRDefault="00000000" w:rsidP="00A66DCF">
                            <w:pPr>
                              <w:pStyle w:val="ListParagraph"/>
                              <w:numPr>
                                <w:ilvl w:val="0"/>
                                <w:numId w:val="11"/>
                              </w:numPr>
                              <w:shd w:val="clear" w:color="auto" w:fill="FFFFFF" w:themeFill="background1"/>
                              <w:rPr>
                                <w:rFonts w:ascii="Cambria" w:hAnsi="Cambria"/>
                              </w:rPr>
                            </w:pPr>
                            <w:hyperlink w:anchor="_Appendix_C:_Pre-departure" w:history="1">
                              <w:r w:rsidR="00D85C77" w:rsidRPr="001D48A7">
                                <w:rPr>
                                  <w:rStyle w:val="Hyperlink"/>
                                  <w:rFonts w:ascii="Cambria" w:hAnsi="Cambria"/>
                                  <w:color w:val="0000FF"/>
                                </w:rPr>
                                <w:t>Appendix C</w:t>
                              </w:r>
                              <w:r w:rsidR="00D85C77" w:rsidRPr="009F5AB1">
                                <w:rPr>
                                  <w:rStyle w:val="Hyperlink"/>
                                  <w:rFonts w:ascii="Cambria" w:hAnsi="Cambria"/>
                                  <w:u w:val="none"/>
                                </w:rPr>
                                <w:t xml:space="preserve"> –</w:t>
                              </w:r>
                            </w:hyperlink>
                            <w:r w:rsidR="00D85C77" w:rsidRPr="006124C1">
                              <w:rPr>
                                <w:rFonts w:ascii="Cambria" w:hAnsi="Cambria"/>
                              </w:rPr>
                              <w:t xml:space="preserve"> Pre-</w:t>
                            </w:r>
                            <w:r w:rsidR="00D85C77">
                              <w:rPr>
                                <w:rFonts w:ascii="Cambria" w:hAnsi="Cambria"/>
                              </w:rPr>
                              <w:t>d</w:t>
                            </w:r>
                            <w:r w:rsidR="00D85C77" w:rsidRPr="006124C1">
                              <w:rPr>
                                <w:rFonts w:ascii="Cambria" w:hAnsi="Cambria"/>
                              </w:rPr>
                              <w:t>eparture Disinsection Certificate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FB80CB" id="_x0000_t202" coordsize="21600,21600" o:spt="202" path="m,l,21600r21600,l21600,xe">
                <v:stroke joinstyle="miter"/>
                <v:path gradientshapeok="t" o:connecttype="rect"/>
              </v:shapetype>
              <v:shape id="Text Box 1684040925" o:spid="_x0000_s1026" type="#_x0000_t202" style="position:absolute;margin-left:0;margin-top:70.95pt;width:454pt;height:108.5pt;z-index:251720704;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">
                <v:textbox>
                  <w:txbxContent>
                    <w:p w14:paraId="1219C2F6" w14:textId="285307AE" w:rsidR="00D85C77" w:rsidRPr="006124C1" w:rsidRDefault="00D85C77" w:rsidP="00A66DCF">
                      <w:pPr>
                        <w:shd w:val="clear" w:color="auto" w:fill="FFFFFF" w:themeFill="background1"/>
                        <w:spacing w:before="120" w:after="120"/>
                      </w:pPr>
                      <w:bookmarkStart w:id="23" w:name="_Hlk83379954"/>
                      <w:r>
                        <w:t xml:space="preserve">Airline and aircraft operators flying to Australia or New Zealand </w:t>
                      </w:r>
                      <w:r w:rsidRPr="005B61AE">
                        <w:rPr>
                          <w:b/>
                          <w:bCs/>
                        </w:rPr>
                        <w:t>must use</w:t>
                      </w:r>
                      <w:r>
                        <w:t xml:space="preserve"> the certificates</w:t>
                      </w:r>
                      <w:r w:rsidRPr="006124C1">
                        <w:t xml:space="preserve"> </w:t>
                      </w:r>
                      <w:r>
                        <w:t xml:space="preserve">hyperlinked </w:t>
                      </w:r>
                      <w:r w:rsidRPr="006124C1">
                        <w:t xml:space="preserve">below </w:t>
                      </w:r>
                      <w:r>
                        <w:t xml:space="preserve">and attached as an </w:t>
                      </w:r>
                      <w:r w:rsidRPr="006124C1">
                        <w:t>appendix in this document</w:t>
                      </w:r>
                      <w:bookmarkEnd w:id="23"/>
                      <w:r>
                        <w:t>, rather than the ICAO certificate</w:t>
                      </w:r>
                      <w:r w:rsidR="004261DA">
                        <w:t>s</w:t>
                      </w:r>
                      <w:r>
                        <w:t xml:space="preserve"> noted within the </w:t>
                      </w:r>
                      <w:r w:rsidRPr="00FA34B8">
                        <w:rPr>
                          <w:i/>
                          <w:iCs/>
                        </w:rPr>
                        <w:t>WHO aircraft disinsection methods and procedures</w:t>
                      </w:r>
                      <w:r w:rsidRPr="006124C1">
                        <w:t>:</w:t>
                      </w:r>
                    </w:p>
                    <w:p w14:paraId="01592512" w14:textId="5E6D9BD1" w:rsidR="00D85C77" w:rsidRPr="006124C1" w:rsidRDefault="00000000" w:rsidP="00A66DCF">
                      <w:pPr>
                        <w:pStyle w:val="ListParagraph"/>
                        <w:numPr>
                          <w:ilvl w:val="0"/>
                          <w:numId w:val="11"/>
                        </w:numPr>
                        <w:shd w:val="clear" w:color="auto" w:fill="FFFFFF" w:themeFill="background1"/>
                        <w:rPr>
                          <w:rFonts w:ascii="Cambria" w:hAnsi="Cambria"/>
                        </w:rPr>
                      </w:pPr>
                      <w:hyperlink w:anchor="_Table_1_-" w:history="1">
                        <w:r w:rsidR="00D85C77" w:rsidRPr="001D48A7">
                          <w:rPr>
                            <w:rStyle w:val="Hyperlink"/>
                            <w:rFonts w:ascii="Cambria" w:hAnsi="Cambria"/>
                            <w:color w:val="0000FF"/>
                          </w:rPr>
                          <w:t>Appendix A</w:t>
                        </w:r>
                      </w:hyperlink>
                      <w:r w:rsidR="00D85C77" w:rsidRPr="006124C1">
                        <w:rPr>
                          <w:rFonts w:ascii="Cambria" w:hAnsi="Cambria"/>
                        </w:rPr>
                        <w:t xml:space="preserve"> – Residual Disinsection Certificate</w:t>
                      </w:r>
                    </w:p>
                    <w:p w14:paraId="53EFE4E0" w14:textId="7BADB15F" w:rsidR="00D85C77" w:rsidRPr="006124C1" w:rsidRDefault="00000000" w:rsidP="00A66DCF">
                      <w:pPr>
                        <w:pStyle w:val="ListParagraph"/>
                        <w:numPr>
                          <w:ilvl w:val="0"/>
                          <w:numId w:val="11"/>
                        </w:numPr>
                        <w:shd w:val="clear" w:color="auto" w:fill="FFFFFF" w:themeFill="background1"/>
                        <w:rPr>
                          <w:rFonts w:ascii="Cambria" w:hAnsi="Cambria"/>
                        </w:rPr>
                      </w:pPr>
                      <w:hyperlink w:anchor="_Appendix_B:_Pre-embarkation_1" w:history="1">
                        <w:r w:rsidR="00D85C77" w:rsidRPr="001D48A7">
                          <w:rPr>
                            <w:rStyle w:val="Hyperlink"/>
                            <w:rFonts w:ascii="Cambria" w:hAnsi="Cambria"/>
                            <w:color w:val="0000FF"/>
                          </w:rPr>
                          <w:t>Appendix B</w:t>
                        </w:r>
                        <w:r w:rsidR="00D85C77" w:rsidRPr="009F5AB1">
                          <w:rPr>
                            <w:rStyle w:val="Hyperlink"/>
                            <w:rFonts w:ascii="Cambria" w:hAnsi="Cambria"/>
                            <w:u w:val="none"/>
                          </w:rPr>
                          <w:t xml:space="preserve"> –</w:t>
                        </w:r>
                      </w:hyperlink>
                      <w:r w:rsidR="00D85C77" w:rsidRPr="006124C1">
                        <w:rPr>
                          <w:rFonts w:ascii="Cambria" w:hAnsi="Cambria"/>
                        </w:rPr>
                        <w:t xml:space="preserve"> Pre-</w:t>
                      </w:r>
                      <w:r w:rsidR="00D85C77">
                        <w:rPr>
                          <w:rFonts w:ascii="Cambria" w:hAnsi="Cambria"/>
                        </w:rPr>
                        <w:t>e</w:t>
                      </w:r>
                      <w:r w:rsidR="00D85C77" w:rsidRPr="006124C1">
                        <w:rPr>
                          <w:rFonts w:ascii="Cambria" w:hAnsi="Cambria"/>
                        </w:rPr>
                        <w:t>mbarkation Disinsection Certificate</w:t>
                      </w:r>
                    </w:p>
                    <w:p w14:paraId="352C4E34" w14:textId="0141F8C7" w:rsidR="00D85C77" w:rsidRDefault="00000000" w:rsidP="00A66DCF">
                      <w:pPr>
                        <w:pStyle w:val="ListParagraph"/>
                        <w:numPr>
                          <w:ilvl w:val="0"/>
                          <w:numId w:val="11"/>
                        </w:numPr>
                        <w:shd w:val="clear" w:color="auto" w:fill="FFFFFF" w:themeFill="background1"/>
                        <w:rPr>
                          <w:rFonts w:ascii="Cambria" w:hAnsi="Cambria"/>
                        </w:rPr>
                      </w:pPr>
                      <w:hyperlink w:anchor="_Appendix_C:_Pre-departure" w:history="1">
                        <w:r w:rsidR="00D85C77" w:rsidRPr="001D48A7">
                          <w:rPr>
                            <w:rStyle w:val="Hyperlink"/>
                            <w:rFonts w:ascii="Cambria" w:hAnsi="Cambria"/>
                            <w:color w:val="0000FF"/>
                          </w:rPr>
                          <w:t>Appendix C</w:t>
                        </w:r>
                        <w:r w:rsidR="00D85C77" w:rsidRPr="009F5AB1">
                          <w:rPr>
                            <w:rStyle w:val="Hyperlink"/>
                            <w:rFonts w:ascii="Cambria" w:hAnsi="Cambria"/>
                            <w:u w:val="none"/>
                          </w:rPr>
                          <w:t xml:space="preserve"> –</w:t>
                        </w:r>
                      </w:hyperlink>
                      <w:r w:rsidR="00D85C77" w:rsidRPr="006124C1">
                        <w:rPr>
                          <w:rFonts w:ascii="Cambria" w:hAnsi="Cambria"/>
                        </w:rPr>
                        <w:t xml:space="preserve"> Pre-</w:t>
                      </w:r>
                      <w:r w:rsidR="00D85C77">
                        <w:rPr>
                          <w:rFonts w:ascii="Cambria" w:hAnsi="Cambria"/>
                        </w:rPr>
                        <w:t>d</w:t>
                      </w:r>
                      <w:r w:rsidR="00D85C77" w:rsidRPr="006124C1">
                        <w:rPr>
                          <w:rFonts w:ascii="Cambria" w:hAnsi="Cambria"/>
                        </w:rPr>
                        <w:t>eparture Disinsection Certificate</w:t>
                      </w:r>
                    </w:p>
                  </w:txbxContent>
                </v:textbox>
                <w10:wrap type="square" anchorx="page"/>
              </v:shape>
            </w:pict>
          </mc:Fallback>
        </mc:AlternateContent>
      </w:r>
      <w:r w:rsidR="000467DB">
        <w:t xml:space="preserve">The airline operator is responsible for ensuring that a certificate detailing the cabin and hold treatment is completed by an appropriately trained person and for airlines </w:t>
      </w:r>
      <w:r w:rsidR="006B13AA">
        <w:t>using an aerosol method</w:t>
      </w:r>
      <w:r w:rsidR="000467DB">
        <w:t>, that the</w:t>
      </w:r>
      <w:r w:rsidR="006B2232">
        <w:t xml:space="preserve"> fully</w:t>
      </w:r>
      <w:r w:rsidR="000467DB">
        <w:t xml:space="preserve"> or partly used cans remain </w:t>
      </w:r>
      <w:r w:rsidR="003938E0">
        <w:t>on-board</w:t>
      </w:r>
      <w:r w:rsidR="000467DB">
        <w:t xml:space="preserve"> until the intended destination is reached. </w:t>
      </w:r>
    </w:p>
    <w:p w14:paraId="4D7FD157" w14:textId="45BB84CA" w:rsidR="0075533E" w:rsidRDefault="000467DB" w:rsidP="00EB4D08">
      <w:pPr>
        <w:spacing w:before="120" w:after="120" w:line="240" w:lineRule="auto"/>
      </w:pPr>
      <w:bookmarkStart w:id="23" w:name="_Hlk70507948"/>
      <w:r>
        <w:t xml:space="preserve">All sections of the certificate </w:t>
      </w:r>
      <w:r w:rsidR="007F1D45">
        <w:t>must</w:t>
      </w:r>
      <w:r>
        <w:t xml:space="preserve"> be accurately completed</w:t>
      </w:r>
      <w:r w:rsidR="00652D6B">
        <w:t xml:space="preserve"> in </w:t>
      </w:r>
      <w:r w:rsidR="004814C5">
        <w:t>English</w:t>
      </w:r>
      <w:r w:rsidR="00B7570C">
        <w:t xml:space="preserve"> and </w:t>
      </w:r>
      <w:bookmarkEnd w:id="23"/>
      <w:r w:rsidR="00B7570C">
        <w:t>a</w:t>
      </w:r>
      <w:r>
        <w:t xml:space="preserve">ny amendments to the original </w:t>
      </w:r>
      <w:r w:rsidR="00856F65">
        <w:t>certificate issued may only be made and authori</w:t>
      </w:r>
      <w:r w:rsidR="00B7570C">
        <w:t>s</w:t>
      </w:r>
      <w:r w:rsidR="00856F65">
        <w:t>ed by the person who originally issued/signed the certificate. Incorrect information must only be ruled through once</w:t>
      </w:r>
      <w:r>
        <w:t xml:space="preserve"> and </w:t>
      </w:r>
      <w:r w:rsidR="00856F65">
        <w:t xml:space="preserve">be </w:t>
      </w:r>
      <w:r>
        <w:t>initialled</w:t>
      </w:r>
      <w:r w:rsidR="00856F65">
        <w:t xml:space="preserve"> by the original issuer. </w:t>
      </w:r>
    </w:p>
    <w:p w14:paraId="3AD67679" w14:textId="7DE3A98C" w:rsidR="00D85C77" w:rsidRDefault="000467DB" w:rsidP="00EB4D08">
      <w:pPr>
        <w:spacing w:before="120" w:after="120" w:line="240" w:lineRule="auto"/>
      </w:pPr>
      <w:r>
        <w:t>C</w:t>
      </w:r>
      <w:r w:rsidR="00856F65">
        <w:t>ertificate</w:t>
      </w:r>
      <w:r>
        <w:t>s must be held on-board</w:t>
      </w:r>
      <w:r w:rsidR="00FB016F">
        <w:t xml:space="preserve"> (hardcopy or electronic)</w:t>
      </w:r>
      <w:r w:rsidR="00856F65">
        <w:t xml:space="preserve"> </w:t>
      </w:r>
      <w:r>
        <w:t>with</w:t>
      </w:r>
      <w:r w:rsidR="00856F65">
        <w:t xml:space="preserve"> the exhausted or partly used </w:t>
      </w:r>
      <w:r w:rsidR="002E0FBD">
        <w:t>cabin an</w:t>
      </w:r>
      <w:r w:rsidR="002E0FBD" w:rsidRPr="00D723A5">
        <w:t>d hold</w:t>
      </w:r>
      <w:r w:rsidR="00D723A5">
        <w:rPr>
          <w:rStyle w:val="FootnoteReference"/>
        </w:rPr>
        <w:footnoteReference w:id="4"/>
      </w:r>
      <w:r w:rsidR="002E0FBD">
        <w:t xml:space="preserve"> </w:t>
      </w:r>
      <w:r w:rsidR="00856F65">
        <w:t xml:space="preserve">cans </w:t>
      </w:r>
      <w:r>
        <w:t xml:space="preserve">to </w:t>
      </w:r>
      <w:r w:rsidR="00856F65">
        <w:t>be made available by cabin staff on request of a biosecurity officer in Australia or New Zealand</w:t>
      </w:r>
      <w:r w:rsidR="00CC27A5">
        <w:t xml:space="preserve"> for assessment</w:t>
      </w:r>
      <w:r w:rsidR="00856F65">
        <w:t xml:space="preserve">. </w:t>
      </w:r>
    </w:p>
    <w:p w14:paraId="71AB8DE7" w14:textId="1A9368EF" w:rsidR="007F1D45" w:rsidRDefault="0093404F" w:rsidP="00EB4D08">
      <w:pPr>
        <w:spacing w:before="120" w:after="120" w:line="240" w:lineRule="auto"/>
      </w:pPr>
      <w:r>
        <w:t>If electronic certificates are used, airlines must carry a device that can access and display the certificate</w:t>
      </w:r>
      <w:r w:rsidR="00CC27A5">
        <w:t xml:space="preserve"> for that aircraft and flight</w:t>
      </w:r>
      <w:r>
        <w:t xml:space="preserve">. </w:t>
      </w:r>
    </w:p>
    <w:p w14:paraId="31CA1D2D" w14:textId="3C1ACA92" w:rsidR="00F6045C" w:rsidRDefault="00F6045C" w:rsidP="00EB4D08">
      <w:pPr>
        <w:spacing w:before="120" w:after="120" w:line="240" w:lineRule="auto"/>
      </w:pPr>
      <w:r>
        <w:t xml:space="preserve">Certification serves as a </w:t>
      </w:r>
      <w:r w:rsidR="00D957DC">
        <w:t xml:space="preserve">declaration </w:t>
      </w:r>
      <w:r>
        <w:t xml:space="preserve">by the airline or aircraft operator that </w:t>
      </w:r>
      <w:r w:rsidR="00C05DFC">
        <w:t>the</w:t>
      </w:r>
      <w:r>
        <w:t xml:space="preserve"> </w:t>
      </w:r>
      <w:proofErr w:type="spellStart"/>
      <w:r w:rsidR="003D5298">
        <w:t>d</w:t>
      </w:r>
      <w:r>
        <w:t>isinsection</w:t>
      </w:r>
      <w:proofErr w:type="spellEnd"/>
      <w:r>
        <w:t xml:space="preserve"> treatment has been undertaken</w:t>
      </w:r>
      <w:r w:rsidR="00D957DC">
        <w:t xml:space="preserve"> in accordance </w:t>
      </w:r>
      <w:r w:rsidR="00653D75">
        <w:t>with</w:t>
      </w:r>
      <w:r w:rsidR="00D957DC">
        <w:t xml:space="preserve"> the method requirements</w:t>
      </w:r>
      <w:r>
        <w:t xml:space="preserve">.  It will remain the </w:t>
      </w:r>
      <w:r w:rsidR="00D723A5">
        <w:lastRenderedPageBreak/>
        <w:t>right</w:t>
      </w:r>
      <w:r>
        <w:t xml:space="preserve"> of biosecurity officers in Australia or New Zealand to satisfy themselves that a compliant treatment has been completed.</w:t>
      </w:r>
    </w:p>
    <w:p w14:paraId="5E4FD49C" w14:textId="0F60086E" w:rsidR="00D85C77" w:rsidRPr="00CF1F88" w:rsidRDefault="00D85C77" w:rsidP="00EB4D08">
      <w:pPr>
        <w:spacing w:before="120" w:after="120" w:line="240" w:lineRule="auto"/>
      </w:pPr>
      <w:r>
        <w:t>Airlines and aircraft operators</w:t>
      </w:r>
      <w:r w:rsidRPr="00B96378">
        <w:t xml:space="preserve"> are free to add headers</w:t>
      </w:r>
      <w:r>
        <w:t xml:space="preserve">, </w:t>
      </w:r>
      <w:r w:rsidR="001331EB" w:rsidRPr="00B96378">
        <w:t>footers,</w:t>
      </w:r>
      <w:r w:rsidRPr="00B96378">
        <w:t xml:space="preserve"> or serial numbers to the certificates, but the </w:t>
      </w:r>
      <w:r w:rsidR="00FA2D6F">
        <w:t>content</w:t>
      </w:r>
      <w:r w:rsidR="00142ADA">
        <w:t xml:space="preserve"> </w:t>
      </w:r>
      <w:r w:rsidR="002F6DCA">
        <w:t>required</w:t>
      </w:r>
      <w:r w:rsidRPr="00B96378">
        <w:t xml:space="preserve"> </w:t>
      </w:r>
      <w:r w:rsidR="00142ADA">
        <w:t xml:space="preserve">(format) </w:t>
      </w:r>
      <w:r w:rsidRPr="00B96378">
        <w:t xml:space="preserve">within the box on the certificates must </w:t>
      </w:r>
      <w:r w:rsidR="0069640E">
        <w:t xml:space="preserve">remain and </w:t>
      </w:r>
      <w:r>
        <w:t>not be amended.</w:t>
      </w:r>
    </w:p>
    <w:p w14:paraId="379C4EFF" w14:textId="77777777" w:rsidR="00D85C77" w:rsidRDefault="00D85C77" w:rsidP="00EB4D08">
      <w:pPr>
        <w:spacing w:before="120" w:after="120" w:line="240" w:lineRule="auto"/>
      </w:pPr>
      <w:r w:rsidRPr="006124C1">
        <w:t xml:space="preserve">Multiple certificates will be required when an aircraft’s cabin and hold have been treated </w:t>
      </w:r>
      <w:r>
        <w:t>using different methods (e.g., Cabin Pre-embarkation method and Holds Residual method).</w:t>
      </w:r>
    </w:p>
    <w:p w14:paraId="59AE7669" w14:textId="6ADA08A5" w:rsidR="002B0A40" w:rsidRPr="00B7570C" w:rsidRDefault="002B0A40" w:rsidP="00EB4D08">
      <w:pPr>
        <w:spacing w:before="120" w:after="120" w:line="240" w:lineRule="auto"/>
        <w:rPr>
          <w:i/>
          <w:iCs/>
        </w:rPr>
      </w:pPr>
      <w:r w:rsidRPr="00B7570C">
        <w:rPr>
          <w:b/>
          <w:bCs/>
        </w:rPr>
        <w:t>Note:</w:t>
      </w:r>
      <w:r w:rsidRPr="00B7570C">
        <w:rPr>
          <w:i/>
          <w:iCs/>
        </w:rPr>
        <w:t xml:space="preserve"> </w:t>
      </w:r>
      <w:r w:rsidRPr="00A60340">
        <w:t xml:space="preserve">the use of correction fluid, or any other method of </w:t>
      </w:r>
      <w:r>
        <w:t>removing</w:t>
      </w:r>
      <w:r w:rsidRPr="00A60340">
        <w:t xml:space="preserve"> the original certified information, to make it illegible, will void the certificate</w:t>
      </w:r>
      <w:r w:rsidRPr="00B7570C">
        <w:rPr>
          <w:i/>
          <w:iCs/>
        </w:rPr>
        <w:t>.</w:t>
      </w:r>
    </w:p>
    <w:p w14:paraId="52DC6E99" w14:textId="30CCABF7" w:rsidR="00780D59" w:rsidRDefault="008E755F" w:rsidP="00EB4D08">
      <w:pPr>
        <w:spacing w:before="120" w:after="120" w:line="240" w:lineRule="auto"/>
        <w:rPr>
          <w:b/>
        </w:rPr>
      </w:pPr>
      <w:bookmarkStart w:id="24" w:name="_Hlk70576031"/>
      <w:r>
        <w:rPr>
          <w:b/>
        </w:rPr>
        <w:t>I</w:t>
      </w:r>
      <w:r w:rsidR="0072655F">
        <w:rPr>
          <w:b/>
        </w:rPr>
        <w:t>mportant</w:t>
      </w:r>
      <w:r>
        <w:rPr>
          <w:b/>
        </w:rPr>
        <w:t xml:space="preserve">: </w:t>
      </w:r>
      <w:r w:rsidR="002B0A40" w:rsidRPr="00EB4D08">
        <w:rPr>
          <w:bCs/>
        </w:rPr>
        <w:t xml:space="preserve">Failure to comply with the department or MPI </w:t>
      </w:r>
      <w:proofErr w:type="spellStart"/>
      <w:r w:rsidR="002B0A40" w:rsidRPr="00EB4D08">
        <w:rPr>
          <w:bCs/>
        </w:rPr>
        <w:t>disinsection</w:t>
      </w:r>
      <w:proofErr w:type="spellEnd"/>
      <w:r w:rsidR="002B0A40" w:rsidRPr="00EB4D08">
        <w:rPr>
          <w:bCs/>
        </w:rPr>
        <w:t xml:space="preserve"> requirements prior to arrival </w:t>
      </w:r>
      <w:bookmarkEnd w:id="24"/>
      <w:r w:rsidR="009F0F89" w:rsidRPr="00EB4D08">
        <w:rPr>
          <w:bCs/>
        </w:rPr>
        <w:t xml:space="preserve">will </w:t>
      </w:r>
      <w:r w:rsidR="002B0A40" w:rsidRPr="00EB4D08">
        <w:rPr>
          <w:bCs/>
        </w:rPr>
        <w:t xml:space="preserve">result in </w:t>
      </w:r>
      <w:r w:rsidR="005578FC" w:rsidRPr="00EB4D08">
        <w:rPr>
          <w:bCs/>
        </w:rPr>
        <w:t xml:space="preserve">on-arrival </w:t>
      </w:r>
      <w:r w:rsidR="009F0F89" w:rsidRPr="00EB4D08">
        <w:rPr>
          <w:bCs/>
        </w:rPr>
        <w:t>verification</w:t>
      </w:r>
      <w:r w:rsidR="00311759" w:rsidRPr="00EB4D08">
        <w:rPr>
          <w:bCs/>
        </w:rPr>
        <w:t>. This</w:t>
      </w:r>
      <w:r w:rsidR="009F0F89" w:rsidRPr="00EB4D08">
        <w:rPr>
          <w:bCs/>
        </w:rPr>
        <w:t xml:space="preserve"> may result in </w:t>
      </w:r>
      <w:proofErr w:type="spellStart"/>
      <w:r w:rsidR="005578FC" w:rsidRPr="00EB4D08">
        <w:rPr>
          <w:bCs/>
        </w:rPr>
        <w:t>d</w:t>
      </w:r>
      <w:r w:rsidR="002B0A40" w:rsidRPr="00EB4D08">
        <w:rPr>
          <w:bCs/>
        </w:rPr>
        <w:t>isinsection</w:t>
      </w:r>
      <w:proofErr w:type="spellEnd"/>
      <w:r w:rsidR="002B0A40" w:rsidRPr="00EB4D08">
        <w:rPr>
          <w:bCs/>
        </w:rPr>
        <w:t xml:space="preserve"> being conducted</w:t>
      </w:r>
      <w:r w:rsidR="002B0A40" w:rsidRPr="00EB4D08">
        <w:rPr>
          <w:bCs/>
          <w:i/>
        </w:rPr>
        <w:t xml:space="preserve"> prior</w:t>
      </w:r>
      <w:r w:rsidR="002B0A40" w:rsidRPr="00EB4D08">
        <w:rPr>
          <w:bCs/>
        </w:rPr>
        <w:t xml:space="preserve"> to </w:t>
      </w:r>
      <w:r w:rsidR="00BB1D54" w:rsidRPr="00EB4D08">
        <w:rPr>
          <w:bCs/>
        </w:rPr>
        <w:t xml:space="preserve">granting of pratique in Australia and </w:t>
      </w:r>
      <w:r w:rsidR="002B0A40" w:rsidRPr="00EB4D08">
        <w:rPr>
          <w:bCs/>
        </w:rPr>
        <w:t>the commencement of passenger disembarkation</w:t>
      </w:r>
      <w:r w:rsidR="00C0037D" w:rsidRPr="00EB4D08">
        <w:rPr>
          <w:bCs/>
        </w:rPr>
        <w:t>;</w:t>
      </w:r>
      <w:r w:rsidR="00BB1D54" w:rsidRPr="00EB4D08">
        <w:rPr>
          <w:bCs/>
        </w:rPr>
        <w:t xml:space="preserve"> and/or</w:t>
      </w:r>
      <w:r w:rsidR="002B0A40" w:rsidRPr="00EB4D08">
        <w:rPr>
          <w:bCs/>
        </w:rPr>
        <w:t>, cargo and baggage discharge</w:t>
      </w:r>
      <w:r w:rsidR="00BB1D54" w:rsidRPr="00EB4D08">
        <w:rPr>
          <w:bCs/>
        </w:rPr>
        <w:t xml:space="preserve"> in Australia and New Zealand.</w:t>
      </w:r>
      <w:r w:rsidR="00C05DFC" w:rsidRPr="00A66DCF" w:rsidDel="00C05DFC">
        <w:rPr>
          <w:b/>
        </w:rPr>
        <w:t xml:space="preserve"> </w:t>
      </w:r>
    </w:p>
    <w:p w14:paraId="6CBE4A6F" w14:textId="77777777" w:rsidR="00780D59" w:rsidRPr="00B1166D" w:rsidRDefault="00780D59" w:rsidP="00F34B06">
      <w:pPr>
        <w:pStyle w:val="Heading3"/>
      </w:pPr>
      <w:bookmarkStart w:id="25" w:name="_Aircraft_Disinsection_Information_1"/>
      <w:bookmarkStart w:id="26" w:name="_Toc159260483"/>
      <w:bookmarkEnd w:id="25"/>
      <w:r w:rsidRPr="00B1166D">
        <w:t xml:space="preserve">Aircraft </w:t>
      </w:r>
      <w:proofErr w:type="spellStart"/>
      <w:r w:rsidRPr="00B1166D">
        <w:t>Disinsection</w:t>
      </w:r>
      <w:proofErr w:type="spellEnd"/>
      <w:r w:rsidRPr="00B1166D">
        <w:t xml:space="preserve"> Information (ADI) application</w:t>
      </w:r>
      <w:bookmarkEnd w:id="26"/>
      <w:r w:rsidRPr="00B1166D">
        <w:t xml:space="preserve"> </w:t>
      </w:r>
    </w:p>
    <w:p w14:paraId="5B3A76BD" w14:textId="5FCA0B74" w:rsidR="00780D59" w:rsidRPr="00EF4EFA" w:rsidRDefault="00780D59" w:rsidP="00EB4D08">
      <w:pPr>
        <w:pStyle w:val="ListBullet"/>
        <w:numPr>
          <w:ilvl w:val="0"/>
          <w:numId w:val="0"/>
        </w:numPr>
        <w:spacing w:line="240" w:lineRule="auto"/>
      </w:pPr>
      <w:r w:rsidRPr="00EF4EFA">
        <w:t xml:space="preserve">The Aircraft </w:t>
      </w:r>
      <w:proofErr w:type="spellStart"/>
      <w:r w:rsidRPr="00EF4EFA">
        <w:t>Disinsection</w:t>
      </w:r>
      <w:proofErr w:type="spellEnd"/>
      <w:r w:rsidRPr="00EF4EFA">
        <w:t xml:space="preserve"> Information (ADI) application (</w:t>
      </w:r>
      <w:hyperlink r:id="rId21" w:history="1">
        <w:r w:rsidRPr="00EF4EFA">
          <w:rPr>
            <w:rStyle w:val="Hyperlink"/>
          </w:rPr>
          <w:t>ADI (awe.gov.au)</w:t>
        </w:r>
      </w:hyperlink>
      <w:r w:rsidRPr="00EF4EFA">
        <w:t xml:space="preserve">) is available for airlines holding a current and valid </w:t>
      </w:r>
      <w:r w:rsidR="00142ADA">
        <w:t>A</w:t>
      </w:r>
      <w:r w:rsidRPr="00EF4EFA">
        <w:t xml:space="preserve">pproved </w:t>
      </w:r>
      <w:r w:rsidR="00142ADA">
        <w:t>A</w:t>
      </w:r>
      <w:r w:rsidRPr="00EF4EFA">
        <w:t xml:space="preserve">rrangement (the department) or </w:t>
      </w:r>
      <w:r w:rsidR="00142ADA">
        <w:t>C</w:t>
      </w:r>
      <w:r w:rsidRPr="00EF4EFA">
        <w:t xml:space="preserve">ompliance </w:t>
      </w:r>
      <w:r w:rsidR="00142ADA">
        <w:t>A</w:t>
      </w:r>
      <w:r w:rsidRPr="00EF4EFA">
        <w:t>greement (MPI)</w:t>
      </w:r>
      <w:r>
        <w:t>.</w:t>
      </w:r>
    </w:p>
    <w:p w14:paraId="6CEA1895" w14:textId="6BA0B3E1" w:rsidR="00780D59" w:rsidRPr="00EF4EFA" w:rsidRDefault="00780D59" w:rsidP="00EB4D08">
      <w:pPr>
        <w:pStyle w:val="ListBullet"/>
        <w:numPr>
          <w:ilvl w:val="0"/>
          <w:numId w:val="0"/>
        </w:numPr>
        <w:spacing w:line="240" w:lineRule="auto"/>
      </w:pPr>
      <w:r>
        <w:t xml:space="preserve">The </w:t>
      </w:r>
      <w:r w:rsidRPr="00EF4EFA">
        <w:t xml:space="preserve">ADI provides a common-user portal through which approved airlines can </w:t>
      </w:r>
      <w:r>
        <w:t>report</w:t>
      </w:r>
      <w:r w:rsidRPr="00EF4EFA">
        <w:t xml:space="preserve"> the </w:t>
      </w:r>
      <w:proofErr w:type="spellStart"/>
      <w:r w:rsidRPr="00EF4EFA">
        <w:t>disinsection</w:t>
      </w:r>
      <w:proofErr w:type="spellEnd"/>
      <w:r w:rsidRPr="00EF4EFA">
        <w:t xml:space="preserve"> status of their aircraft prior to arrival into Australia or New Zealand.  The</w:t>
      </w:r>
      <w:r>
        <w:t xml:space="preserve"> ADI application</w:t>
      </w:r>
      <w:r w:rsidRPr="00EF4EFA">
        <w:t xml:space="preserve"> serves to provide up-to-date aircraft </w:t>
      </w:r>
      <w:proofErr w:type="spellStart"/>
      <w:r w:rsidRPr="00EF4EFA">
        <w:t>disinsection</w:t>
      </w:r>
      <w:proofErr w:type="spellEnd"/>
      <w:r w:rsidRPr="00EF4EFA">
        <w:t xml:space="preserve"> certification information for border authorities in Australia and New Zealand.</w:t>
      </w:r>
      <w:r w:rsidRPr="00A46B53">
        <w:rPr>
          <w:rStyle w:val="CommentReference"/>
        </w:rPr>
        <w:t xml:space="preserve"> </w:t>
      </w:r>
      <w:r>
        <w:rPr>
          <w:rStyle w:val="FootnoteReference"/>
        </w:rPr>
        <w:footnoteReference w:id="5"/>
      </w:r>
    </w:p>
    <w:p w14:paraId="6BBE09DB" w14:textId="77777777" w:rsidR="00780D59" w:rsidRDefault="00780D59" w:rsidP="00EB4D08">
      <w:pPr>
        <w:pStyle w:val="ListBullet"/>
        <w:numPr>
          <w:ilvl w:val="0"/>
          <w:numId w:val="0"/>
        </w:numPr>
        <w:spacing w:line="240" w:lineRule="auto"/>
      </w:pPr>
      <w:r>
        <w:t>For</w:t>
      </w:r>
      <w:r w:rsidRPr="002B02F8">
        <w:t xml:space="preserve"> compliance assessment</w:t>
      </w:r>
      <w:r>
        <w:t>, it is the airlines responsibility to:</w:t>
      </w:r>
    </w:p>
    <w:p w14:paraId="748D0EF7" w14:textId="705D1168" w:rsidR="00780D59" w:rsidRDefault="00780D59" w:rsidP="00EB4D08">
      <w:pPr>
        <w:pStyle w:val="ListBullet"/>
        <w:numPr>
          <w:ilvl w:val="0"/>
          <w:numId w:val="16"/>
        </w:numPr>
        <w:spacing w:line="240" w:lineRule="auto"/>
        <w:ind w:left="765" w:hanging="357"/>
      </w:pPr>
      <w:r>
        <w:t>update ADI aircraft/flight information at least one hour prior to the aircraft</w:t>
      </w:r>
      <w:r w:rsidR="00112B09">
        <w:t>’s</w:t>
      </w:r>
      <w:r>
        <w:t xml:space="preserve"> scheduled arrival at its first port of landing in Australia or New </w:t>
      </w:r>
      <w:r w:rsidR="009E3FA3">
        <w:t>Zealand</w:t>
      </w:r>
    </w:p>
    <w:p w14:paraId="62841609" w14:textId="4D0AB50E" w:rsidR="00780D59" w:rsidRDefault="00780D59" w:rsidP="00EB4D08">
      <w:pPr>
        <w:pStyle w:val="ListBullet"/>
        <w:numPr>
          <w:ilvl w:val="0"/>
          <w:numId w:val="16"/>
        </w:numPr>
        <w:spacing w:line="240" w:lineRule="auto"/>
        <w:ind w:left="765" w:hanging="357"/>
      </w:pPr>
      <w:r>
        <w:t xml:space="preserve">ensure the information certified in ADI is based on treatments approved and correctly applied in accordance with the airline’s approved arrangement or compliance agreement </w:t>
      </w:r>
      <w:proofErr w:type="gramStart"/>
      <w:r>
        <w:t>conditions</w:t>
      </w:r>
      <w:proofErr w:type="gramEnd"/>
      <w:r>
        <w:t xml:space="preserve"> </w:t>
      </w:r>
    </w:p>
    <w:p w14:paraId="004E3E4D" w14:textId="77777777" w:rsidR="00780D59" w:rsidRDefault="00780D59" w:rsidP="00EB4D08">
      <w:pPr>
        <w:pStyle w:val="ListBullet"/>
        <w:numPr>
          <w:ilvl w:val="0"/>
          <w:numId w:val="16"/>
        </w:numPr>
        <w:spacing w:line="240" w:lineRule="auto"/>
        <w:ind w:left="765" w:hanging="357"/>
      </w:pPr>
      <w:r>
        <w:t>ensure that the information entered in ADI meets the ADI data entry requirements and is true, correct and supported by copies of relevant certification (retained onboard the aircraft).</w:t>
      </w:r>
    </w:p>
    <w:p w14:paraId="4DC7949E" w14:textId="05CD012F" w:rsidR="00780D59" w:rsidRPr="00B1166D" w:rsidRDefault="0031331E" w:rsidP="00F34B06">
      <w:pPr>
        <w:pStyle w:val="Heading3"/>
      </w:pPr>
      <w:bookmarkStart w:id="27" w:name="_Residual_and_Pre-embarkation"/>
      <w:bookmarkStart w:id="28" w:name="_Toc159260484"/>
      <w:bookmarkEnd w:id="27"/>
      <w:r w:rsidRPr="00A90F26">
        <w:t xml:space="preserve">Residual and Pre-embarkation Method </w:t>
      </w:r>
      <w:r w:rsidR="00311759" w:rsidRPr="00A90F26">
        <w:t>Approval Process</w:t>
      </w:r>
      <w:bookmarkEnd w:id="28"/>
    </w:p>
    <w:p w14:paraId="0508888D" w14:textId="010BBBD2" w:rsidR="0031331E" w:rsidRDefault="0031331E" w:rsidP="00EB4D08">
      <w:pPr>
        <w:spacing w:before="120" w:after="120" w:line="240" w:lineRule="auto"/>
      </w:pPr>
      <w:bookmarkStart w:id="29" w:name="_Hlk144114035"/>
      <w:r>
        <w:t xml:space="preserve">Acceptance of </w:t>
      </w:r>
      <w:r w:rsidR="00780D59" w:rsidRPr="004A410D">
        <w:t xml:space="preserve">residual or pre-embarkation </w:t>
      </w:r>
      <w:proofErr w:type="spellStart"/>
      <w:r w:rsidR="00780D59" w:rsidRPr="004A410D">
        <w:t>disinsection</w:t>
      </w:r>
      <w:proofErr w:type="spellEnd"/>
      <w:r w:rsidR="00780D59" w:rsidRPr="004A410D">
        <w:t xml:space="preserve"> method</w:t>
      </w:r>
      <w:r>
        <w:t xml:space="preserve"> certification</w:t>
      </w:r>
      <w:r w:rsidR="00780D59" w:rsidRPr="004A410D">
        <w:t xml:space="preserve"> is</w:t>
      </w:r>
      <w:r w:rsidR="00EB0ACE" w:rsidRPr="00EB0ACE">
        <w:t xml:space="preserve"> </w:t>
      </w:r>
      <w:r w:rsidR="00EB0ACE">
        <w:t>s</w:t>
      </w:r>
      <w:r w:rsidR="00EB0ACE" w:rsidRPr="00B572C1">
        <w:t>ubject</w:t>
      </w:r>
      <w:r w:rsidR="00EB0ACE" w:rsidRPr="00EB0ACE">
        <w:t xml:space="preserve"> </w:t>
      </w:r>
      <w:r w:rsidR="00EB0ACE" w:rsidRPr="005F1C3D">
        <w:t>to airlines</w:t>
      </w:r>
      <w:r>
        <w:t>:</w:t>
      </w:r>
    </w:p>
    <w:p w14:paraId="43DF52AB" w14:textId="42CD34F7" w:rsidR="0031331E" w:rsidRDefault="000B566A" w:rsidP="00EB4D08">
      <w:pPr>
        <w:pStyle w:val="ListParagraph"/>
        <w:numPr>
          <w:ilvl w:val="0"/>
          <w:numId w:val="47"/>
        </w:numPr>
        <w:spacing w:before="120" w:after="120"/>
        <w:ind w:left="714" w:hanging="357"/>
        <w:rPr>
          <w:rFonts w:ascii="Cambria" w:hAnsi="Cambria"/>
        </w:rPr>
      </w:pPr>
      <w:r>
        <w:rPr>
          <w:rFonts w:ascii="Cambria" w:hAnsi="Cambria"/>
        </w:rPr>
        <w:t>M</w:t>
      </w:r>
      <w:r w:rsidR="00EB0ACE">
        <w:rPr>
          <w:rFonts w:ascii="Cambria" w:hAnsi="Cambria"/>
        </w:rPr>
        <w:t>eeting the criteria to be approved under</w:t>
      </w:r>
      <w:r w:rsidR="00780D59" w:rsidRPr="00A61A7B">
        <w:rPr>
          <w:rFonts w:ascii="Cambria" w:hAnsi="Cambria"/>
        </w:rPr>
        <w:t xml:space="preserve"> an Approved Arrangement </w:t>
      </w:r>
      <w:r w:rsidR="00EB0ACE">
        <w:rPr>
          <w:rFonts w:ascii="Cambria" w:hAnsi="Cambria"/>
        </w:rPr>
        <w:t xml:space="preserve">(43.1) </w:t>
      </w:r>
      <w:r w:rsidR="00780D59" w:rsidRPr="00A61A7B">
        <w:rPr>
          <w:rFonts w:ascii="Cambria" w:hAnsi="Cambria"/>
        </w:rPr>
        <w:t>with the department or a Compliance Agreement with MPI</w:t>
      </w:r>
      <w:r>
        <w:rPr>
          <w:rFonts w:ascii="Cambria" w:hAnsi="Cambria"/>
        </w:rPr>
        <w:t>.</w:t>
      </w:r>
    </w:p>
    <w:p w14:paraId="1BF51C0D" w14:textId="3C67CE0D" w:rsidR="0031331E" w:rsidRPr="00A61A7B" w:rsidRDefault="00EB0ACE" w:rsidP="00EB4D08">
      <w:pPr>
        <w:pStyle w:val="ListParagraph"/>
        <w:numPr>
          <w:ilvl w:val="0"/>
          <w:numId w:val="47"/>
        </w:numPr>
        <w:spacing w:before="120" w:after="120"/>
        <w:ind w:left="714" w:hanging="357"/>
        <w:rPr>
          <w:rFonts w:ascii="Cambria" w:hAnsi="Cambria"/>
        </w:rPr>
      </w:pPr>
      <w:r>
        <w:rPr>
          <w:rFonts w:ascii="Cambria" w:hAnsi="Cambria"/>
        </w:rPr>
        <w:t xml:space="preserve">Maintaining compliance with all requirements under the above Approved Arrangement </w:t>
      </w:r>
      <w:r w:rsidR="003B3F20">
        <w:rPr>
          <w:rFonts w:ascii="Cambria" w:hAnsi="Cambria"/>
        </w:rPr>
        <w:t xml:space="preserve">(43.1) </w:t>
      </w:r>
      <w:r>
        <w:rPr>
          <w:rFonts w:ascii="Cambria" w:hAnsi="Cambria"/>
        </w:rPr>
        <w:t>or Compliance Agreement and other related legislative obligations.</w:t>
      </w:r>
    </w:p>
    <w:p w14:paraId="21233181" w14:textId="77777777" w:rsidR="00571A28" w:rsidRDefault="00780D59" w:rsidP="00EB4D08">
      <w:pPr>
        <w:spacing w:before="120" w:after="120" w:line="240" w:lineRule="auto"/>
      </w:pPr>
      <w:r w:rsidRPr="0031331E">
        <w:t xml:space="preserve">These arrangements and agreements ensure airlines have prescribed </w:t>
      </w:r>
      <w:r w:rsidR="00EB0ACE">
        <w:t xml:space="preserve">management controls, </w:t>
      </w:r>
      <w:r w:rsidRPr="0031331E">
        <w:t xml:space="preserve">procedures and processes that meet the requirements set out by the department and MPI. </w:t>
      </w:r>
    </w:p>
    <w:p w14:paraId="7C9D4337" w14:textId="3620E68E" w:rsidR="00780D59" w:rsidRPr="00A61A7B" w:rsidRDefault="00780D59" w:rsidP="00EB4D08">
      <w:pPr>
        <w:spacing w:before="120" w:after="120" w:line="240" w:lineRule="auto"/>
      </w:pPr>
      <w:r w:rsidRPr="0031331E">
        <w:t xml:space="preserve">Airlines holding an arrangement or agreement will be subject to auditing and </w:t>
      </w:r>
      <w:r w:rsidR="00EB0ACE">
        <w:t xml:space="preserve">compliance </w:t>
      </w:r>
      <w:r w:rsidRPr="0031331E">
        <w:t xml:space="preserve">monitoring requirements.  This may include conducting verification and efficacy testing of the </w:t>
      </w:r>
      <w:proofErr w:type="spellStart"/>
      <w:r w:rsidRPr="0031331E">
        <w:t>disinsection</w:t>
      </w:r>
      <w:proofErr w:type="spellEnd"/>
      <w:r w:rsidRPr="0031331E">
        <w:t xml:space="preserve"> treatment</w:t>
      </w:r>
      <w:r w:rsidR="00EB0ACE">
        <w:t>s applied</w:t>
      </w:r>
      <w:r w:rsidRPr="0031331E">
        <w:t xml:space="preserve">. Any </w:t>
      </w:r>
      <w:r w:rsidR="00C21DB9">
        <w:t>n</w:t>
      </w:r>
      <w:r w:rsidRPr="0031331E">
        <w:t xml:space="preserve">on-compliance identified during </w:t>
      </w:r>
      <w:r w:rsidR="00EB0ACE">
        <w:t xml:space="preserve">assessment and </w:t>
      </w:r>
      <w:r w:rsidR="00963779">
        <w:t xml:space="preserve">assurance </w:t>
      </w:r>
      <w:r w:rsidRPr="0031331E">
        <w:t>monitoring activit</w:t>
      </w:r>
      <w:r w:rsidR="00EB0ACE">
        <w:t>ies</w:t>
      </w:r>
      <w:r w:rsidRPr="0031331E">
        <w:t xml:space="preserve"> may trigger for further action.</w:t>
      </w:r>
    </w:p>
    <w:bookmarkEnd w:id="29"/>
    <w:p w14:paraId="3828A2AC" w14:textId="77777777" w:rsidR="00780D59" w:rsidRPr="004A410D" w:rsidRDefault="00780D59" w:rsidP="00EB4D08">
      <w:pPr>
        <w:spacing w:before="120" w:after="120" w:line="240" w:lineRule="auto"/>
      </w:pPr>
      <w:r w:rsidRPr="004A410D">
        <w:t xml:space="preserve">Airlines </w:t>
      </w:r>
      <w:r>
        <w:t>can</w:t>
      </w:r>
      <w:r w:rsidRPr="004A410D">
        <w:t xml:space="preserve"> contact either the department or MPI for further </w:t>
      </w:r>
      <w:r>
        <w:t>information</w:t>
      </w:r>
      <w:r w:rsidRPr="004A410D">
        <w:t>.</w:t>
      </w:r>
    </w:p>
    <w:p w14:paraId="6498042D" w14:textId="77777777" w:rsidR="004E3C84" w:rsidRDefault="004E3C84" w:rsidP="002C2DA4">
      <w:pPr>
        <w:spacing w:before="120" w:after="120" w:line="240" w:lineRule="auto"/>
        <w:rPr>
          <w:rStyle w:val="Strong"/>
          <w:rFonts w:cstheme="minorHAnsi"/>
        </w:rPr>
      </w:pPr>
    </w:p>
    <w:p w14:paraId="1B39F586" w14:textId="77777777" w:rsidR="004E3C84" w:rsidRDefault="004E3C84" w:rsidP="002C2DA4">
      <w:pPr>
        <w:spacing w:before="120" w:after="120" w:line="240" w:lineRule="auto"/>
        <w:rPr>
          <w:rStyle w:val="Strong"/>
          <w:rFonts w:cstheme="minorHAnsi"/>
        </w:rPr>
      </w:pPr>
    </w:p>
    <w:p w14:paraId="09F5668C" w14:textId="0D83FAD2" w:rsidR="00780D59" w:rsidRPr="007D450C" w:rsidRDefault="00780D59" w:rsidP="00EB4D08">
      <w:pPr>
        <w:spacing w:before="120" w:after="120" w:line="240" w:lineRule="auto"/>
        <w:rPr>
          <w:rStyle w:val="Strong"/>
          <w:rFonts w:cstheme="minorHAnsi"/>
        </w:rPr>
      </w:pPr>
      <w:r w:rsidRPr="007D450C">
        <w:rPr>
          <w:rStyle w:val="Strong"/>
          <w:rFonts w:cstheme="minorHAnsi"/>
        </w:rPr>
        <w:t xml:space="preserve">Department of Agriculture, Fisheries and Forestry </w:t>
      </w:r>
    </w:p>
    <w:p w14:paraId="266BB5F8" w14:textId="5B8C7FD4" w:rsidR="00780D59" w:rsidRPr="00E8463B" w:rsidRDefault="00780D59" w:rsidP="00EB4D08">
      <w:pPr>
        <w:spacing w:before="120" w:after="120" w:line="240" w:lineRule="auto"/>
      </w:pPr>
      <w:r w:rsidRPr="00E8463B">
        <w:t xml:space="preserve">To apply for an </w:t>
      </w:r>
      <w:r>
        <w:t>A</w:t>
      </w:r>
      <w:r w:rsidRPr="00E8463B">
        <w:t xml:space="preserve">pproved </w:t>
      </w:r>
      <w:r>
        <w:t>A</w:t>
      </w:r>
      <w:r w:rsidRPr="00E8463B">
        <w:t xml:space="preserve">rrangement </w:t>
      </w:r>
      <w:r w:rsidR="009E3FA3">
        <w:t xml:space="preserve">(AA 43.1) </w:t>
      </w:r>
      <w:r w:rsidRPr="00E8463B">
        <w:t xml:space="preserve">with the department, specific requirements must be met </w:t>
      </w:r>
      <w:r>
        <w:t xml:space="preserve">as </w:t>
      </w:r>
      <w:r w:rsidRPr="00E8463B">
        <w:t xml:space="preserve">outlined in the </w:t>
      </w:r>
      <w:r w:rsidRPr="007D450C">
        <w:rPr>
          <w:i/>
          <w:iCs/>
        </w:rPr>
        <w:t>applying for an approved arrangement</w:t>
      </w:r>
      <w:r>
        <w:t xml:space="preserve"> </w:t>
      </w:r>
      <w:r w:rsidRPr="00E8463B">
        <w:t>section of</w:t>
      </w:r>
      <w:r>
        <w:t xml:space="preserve"> the department’s</w:t>
      </w:r>
      <w:r w:rsidRPr="00E8463B">
        <w:t xml:space="preserve"> website. </w:t>
      </w:r>
    </w:p>
    <w:p w14:paraId="0D30ABE9" w14:textId="7A3C6E70" w:rsidR="00780D59" w:rsidRDefault="00780D59" w:rsidP="00EB4D08">
      <w:pPr>
        <w:spacing w:before="120" w:after="120" w:line="240" w:lineRule="auto"/>
      </w:pPr>
      <w:r w:rsidRPr="00EE2E8F">
        <w:t xml:space="preserve">The requirements for treatment of international aircraft by </w:t>
      </w:r>
      <w:proofErr w:type="spellStart"/>
      <w:r w:rsidRPr="00EE2E8F">
        <w:t>disinsection</w:t>
      </w:r>
      <w:proofErr w:type="spellEnd"/>
      <w:r w:rsidRPr="00EE2E8F">
        <w:t xml:space="preserve"> to prevent the introduction of potential disease vectors and harmful pests are outlined in the</w:t>
      </w:r>
      <w:r>
        <w:t xml:space="preserve"> </w:t>
      </w:r>
      <w:hyperlink r:id="rId22" w:anchor="class-43" w:history="1">
        <w:r w:rsidRPr="001D48A7">
          <w:rPr>
            <w:rStyle w:val="Hyperlink"/>
            <w:color w:val="0000FF"/>
          </w:rPr>
          <w:t>requirements for operating approved arrangements for class 43.1</w:t>
        </w:r>
      </w:hyperlink>
      <w:r>
        <w:t xml:space="preserve"> section of the department’s website.</w:t>
      </w:r>
    </w:p>
    <w:p w14:paraId="1F3FC1B1" w14:textId="4CCB545F" w:rsidR="00780D59" w:rsidRDefault="00780D59" w:rsidP="00EB4D08">
      <w:pPr>
        <w:keepNext/>
        <w:spacing w:before="120" w:after="120" w:line="240" w:lineRule="auto"/>
      </w:pPr>
      <w:r w:rsidRPr="00A60340">
        <w:rPr>
          <w:b/>
        </w:rPr>
        <w:t>Note:</w:t>
      </w:r>
      <w:r>
        <w:rPr>
          <w:bCs/>
        </w:rPr>
        <w:t xml:space="preserve"> </w:t>
      </w:r>
      <w:r w:rsidRPr="00B96DBC">
        <w:rPr>
          <w:bCs/>
        </w:rPr>
        <w:t>Airlines and aircraft</w:t>
      </w:r>
      <w:r w:rsidRPr="00EF5D94">
        <w:t xml:space="preserve"> operators</w:t>
      </w:r>
      <w:r>
        <w:t xml:space="preserve"> who contract a third-party provider as a treatment applicator must have a</w:t>
      </w:r>
      <w:r w:rsidR="00571A28">
        <w:t xml:space="preserve">n </w:t>
      </w:r>
      <w:hyperlink r:id="rId23" w:anchor="class-43" w:history="1">
        <w:r w:rsidR="00571A28" w:rsidRPr="00EB4D08">
          <w:rPr>
            <w:rStyle w:val="Hyperlink"/>
          </w:rPr>
          <w:t>AA43.1</w:t>
        </w:r>
        <w:r w:rsidRPr="00EB4D08">
          <w:rPr>
            <w:rStyle w:val="Hyperlink"/>
          </w:rPr>
          <w:t xml:space="preserve"> Contract of Service</w:t>
        </w:r>
      </w:hyperlink>
      <w:r w:rsidR="00963779" w:rsidRPr="00963779">
        <w:t xml:space="preserve"> </w:t>
      </w:r>
      <w:r w:rsidR="00F35923">
        <w:t xml:space="preserve">(AA43.1 </w:t>
      </w:r>
      <w:proofErr w:type="spellStart"/>
      <w:r w:rsidR="00F35923">
        <w:t>CoS</w:t>
      </w:r>
      <w:proofErr w:type="spellEnd"/>
      <w:r w:rsidR="00F35923">
        <w:t xml:space="preserve">) </w:t>
      </w:r>
      <w:r w:rsidR="00963779">
        <w:t>included into their Approved Arrangement documents with the department</w:t>
      </w:r>
      <w:r w:rsidR="00F35923">
        <w:t xml:space="preserve">. </w:t>
      </w:r>
      <w:r w:rsidR="00867FEC">
        <w:t xml:space="preserve"> </w:t>
      </w:r>
      <w:r w:rsidR="00F35923">
        <w:t xml:space="preserve">One AA43.1 </w:t>
      </w:r>
      <w:proofErr w:type="spellStart"/>
      <w:r w:rsidR="00F35923">
        <w:t>CoS</w:t>
      </w:r>
      <w:proofErr w:type="spellEnd"/>
      <w:r>
        <w:t xml:space="preserve"> </w:t>
      </w:r>
      <w:r w:rsidR="00DF0446">
        <w:t xml:space="preserve">is to be supplied </w:t>
      </w:r>
      <w:r w:rsidR="00963779">
        <w:t>for each 3</w:t>
      </w:r>
      <w:r w:rsidR="00963779" w:rsidRPr="001A3A74">
        <w:rPr>
          <w:vertAlign w:val="superscript"/>
        </w:rPr>
        <w:t>rd</w:t>
      </w:r>
      <w:r w:rsidR="00963779">
        <w:t xml:space="preserve"> party entity engaged by the airline to perform an AA43.1 </w:t>
      </w:r>
      <w:proofErr w:type="spellStart"/>
      <w:r w:rsidR="00963779">
        <w:t>disinsection</w:t>
      </w:r>
      <w:proofErr w:type="spellEnd"/>
      <w:r w:rsidR="00963779">
        <w:t xml:space="preserve"> treatment and certification</w:t>
      </w:r>
      <w:r w:rsidR="002B40B3">
        <w:t>.</w:t>
      </w:r>
      <w:r w:rsidR="00963779">
        <w:t xml:space="preserve"> </w:t>
      </w:r>
    </w:p>
    <w:p w14:paraId="6BF6780B" w14:textId="77777777" w:rsidR="00780D59" w:rsidRPr="00E05A55" w:rsidRDefault="00780D59" w:rsidP="00EB4D08">
      <w:pPr>
        <w:spacing w:before="120" w:after="120" w:line="240" w:lineRule="auto"/>
        <w:rPr>
          <w:rStyle w:val="Strong"/>
        </w:rPr>
      </w:pPr>
      <w:r w:rsidRPr="00E05A55">
        <w:rPr>
          <w:rStyle w:val="Strong"/>
        </w:rPr>
        <w:t>MPI</w:t>
      </w:r>
    </w:p>
    <w:p w14:paraId="6968288B" w14:textId="5ACBB30E" w:rsidR="00780D59" w:rsidRPr="001D48A7" w:rsidRDefault="00780D59" w:rsidP="00EB4D08">
      <w:pPr>
        <w:spacing w:before="120" w:after="120" w:line="240" w:lineRule="auto"/>
        <w:rPr>
          <w:color w:val="0000FF"/>
          <w:u w:val="single"/>
        </w:rPr>
      </w:pPr>
      <w:r w:rsidRPr="00E8463B">
        <w:t xml:space="preserve">To apply for </w:t>
      </w:r>
      <w:r>
        <w:t xml:space="preserve">a </w:t>
      </w:r>
      <w:r w:rsidR="002143DD">
        <w:t>C</w:t>
      </w:r>
      <w:r>
        <w:t xml:space="preserve">ompliance </w:t>
      </w:r>
      <w:r w:rsidR="002143DD">
        <w:t>A</w:t>
      </w:r>
      <w:r>
        <w:t>greement</w:t>
      </w:r>
      <w:r w:rsidRPr="00E8463B">
        <w:t xml:space="preserve"> with </w:t>
      </w:r>
      <w:r>
        <w:t>MPI</w:t>
      </w:r>
      <w:r w:rsidRPr="00E8463B">
        <w:t>,</w:t>
      </w:r>
      <w:r>
        <w:t xml:space="preserve"> please contact:  </w:t>
      </w:r>
      <w:r w:rsidRPr="001D48A7">
        <w:rPr>
          <w:color w:val="0000FF"/>
          <w:u w:val="single"/>
        </w:rPr>
        <w:t>disinsectionmatters@mpi.govt.nz</w:t>
      </w:r>
      <w:r w:rsidR="002B40B3">
        <w:rPr>
          <w:color w:val="0000FF"/>
          <w:u w:val="single"/>
        </w:rPr>
        <w:t>.</w:t>
      </w:r>
    </w:p>
    <w:p w14:paraId="213D93C8" w14:textId="77777777" w:rsidR="00780D59" w:rsidRPr="00B1166D" w:rsidRDefault="00780D59" w:rsidP="00F34B06">
      <w:pPr>
        <w:pStyle w:val="Heading3"/>
      </w:pPr>
      <w:bookmarkStart w:id="30" w:name="_Aerosol_requirements_and"/>
      <w:bookmarkStart w:id="31" w:name="_Toc159260485"/>
      <w:bookmarkEnd w:id="30"/>
      <w:r w:rsidRPr="00B1166D">
        <w:t>Aerosol requirements and rates</w:t>
      </w:r>
      <w:bookmarkEnd w:id="31"/>
      <w:r w:rsidRPr="00B1166D">
        <w:t xml:space="preserve"> </w:t>
      </w:r>
    </w:p>
    <w:p w14:paraId="525B1A2D" w14:textId="27B70294" w:rsidR="00780D59" w:rsidRDefault="00780D59" w:rsidP="00EB4D08">
      <w:pPr>
        <w:spacing w:before="120" w:after="120" w:line="240" w:lineRule="auto"/>
      </w:pPr>
      <w:r>
        <w:t xml:space="preserve">Preparation of chemicals currently used in aircraft </w:t>
      </w:r>
      <w:proofErr w:type="spellStart"/>
      <w:r>
        <w:t>disinsection</w:t>
      </w:r>
      <w:proofErr w:type="spellEnd"/>
      <w:r>
        <w:t xml:space="preserve"> are based on two active ingredients, Permethrin and d-Phenothrin (of </w:t>
      </w:r>
      <w:r w:rsidRPr="00490B95">
        <w:t>1</w:t>
      </w:r>
      <w:r w:rsidRPr="00F345B2">
        <w:rPr>
          <w:i/>
          <w:iCs/>
        </w:rPr>
        <w:t>R</w:t>
      </w:r>
      <w:r w:rsidRPr="00217B53">
        <w:rPr>
          <w:i/>
          <w:iCs/>
        </w:rPr>
        <w:t>-</w:t>
      </w:r>
      <w:r w:rsidRPr="0069640E">
        <w:rPr>
          <w:i/>
          <w:iCs/>
        </w:rPr>
        <w:t>trans</w:t>
      </w:r>
      <w:r w:rsidRPr="002B40B3">
        <w:t>-</w:t>
      </w:r>
      <w:r>
        <w:t>phenothrin</w:t>
      </w:r>
      <w:r w:rsidDel="00347148">
        <w:t xml:space="preserve"> </w:t>
      </w:r>
      <w:r>
        <w:t xml:space="preserve">), currently recommended by WHO as per Section 3 and 4 of the </w:t>
      </w:r>
      <w:hyperlink r:id="rId24" w:history="1">
        <w:r w:rsidR="0069640E">
          <w:rPr>
            <w:rStyle w:val="Hyperlink"/>
          </w:rPr>
          <w:t xml:space="preserve">WHO Aircraft </w:t>
        </w:r>
        <w:proofErr w:type="spellStart"/>
        <w:r w:rsidR="0069640E">
          <w:rPr>
            <w:rStyle w:val="Hyperlink"/>
          </w:rPr>
          <w:t>Disinsection</w:t>
        </w:r>
        <w:proofErr w:type="spellEnd"/>
        <w:r w:rsidR="0069640E">
          <w:rPr>
            <w:rStyle w:val="Hyperlink"/>
          </w:rPr>
          <w:t xml:space="preserve"> Methods and procedures (2nd Edition)</w:t>
        </w:r>
      </w:hyperlink>
      <w:r w:rsidR="001A3A74">
        <w:t>.</w:t>
      </w:r>
    </w:p>
    <w:tbl>
      <w:tblPr>
        <w:tblW w:w="4979" w:type="pct"/>
        <w:tblInd w:w="40" w:type="dxa"/>
        <w:tblBorders>
          <w:top w:val="single" w:sz="4" w:space="0" w:color="auto"/>
          <w:bottom w:val="single" w:sz="4" w:space="0" w:color="auto"/>
          <w:insideH w:val="single" w:sz="4" w:space="0" w:color="auto"/>
        </w:tblBorders>
        <w:tblLayout w:type="fixed"/>
        <w:tblCellMar>
          <w:left w:w="40" w:type="dxa"/>
          <w:right w:w="40" w:type="dxa"/>
        </w:tblCellMar>
        <w:tblLook w:val="04A0" w:firstRow="1" w:lastRow="0" w:firstColumn="1" w:lastColumn="0" w:noHBand="0" w:noVBand="1"/>
      </w:tblPr>
      <w:tblGrid>
        <w:gridCol w:w="4638"/>
        <w:gridCol w:w="4535"/>
      </w:tblGrid>
      <w:tr w:rsidR="00780D59" w14:paraId="2BF29E53" w14:textId="77777777" w:rsidTr="00FC5FF9">
        <w:trPr>
          <w:cantSplit/>
          <w:tblHeader/>
        </w:trPr>
        <w:tc>
          <w:tcPr>
            <w:tcW w:w="4638" w:type="dxa"/>
            <w:tcBorders>
              <w:top w:val="single" w:sz="4" w:space="0" w:color="auto"/>
              <w:left w:val="nil"/>
              <w:bottom w:val="single" w:sz="4" w:space="0" w:color="auto"/>
              <w:right w:val="nil"/>
            </w:tcBorders>
            <w:tcMar>
              <w:top w:w="0" w:type="dxa"/>
              <w:left w:w="108" w:type="dxa"/>
              <w:bottom w:w="0" w:type="dxa"/>
              <w:right w:w="108" w:type="dxa"/>
            </w:tcMar>
            <w:hideMark/>
          </w:tcPr>
          <w:p w14:paraId="0C0804DF" w14:textId="77777777" w:rsidR="00780D59" w:rsidRDefault="00780D59" w:rsidP="00EB4D08">
            <w:pPr>
              <w:pStyle w:val="TableHeading"/>
              <w:keepNext w:val="0"/>
              <w:spacing w:before="120" w:after="120"/>
            </w:pPr>
            <w:r>
              <w:t>Method</w:t>
            </w:r>
          </w:p>
        </w:tc>
        <w:tc>
          <w:tcPr>
            <w:tcW w:w="4535" w:type="dxa"/>
            <w:tcBorders>
              <w:top w:val="single" w:sz="4" w:space="0" w:color="auto"/>
              <w:left w:val="nil"/>
              <w:bottom w:val="single" w:sz="4" w:space="0" w:color="auto"/>
              <w:right w:val="nil"/>
            </w:tcBorders>
            <w:tcMar>
              <w:top w:w="0" w:type="dxa"/>
              <w:left w:w="108" w:type="dxa"/>
              <w:bottom w:w="0" w:type="dxa"/>
              <w:right w:w="108" w:type="dxa"/>
            </w:tcMar>
            <w:hideMark/>
          </w:tcPr>
          <w:p w14:paraId="2AAF8E4B" w14:textId="77777777" w:rsidR="00780D59" w:rsidRDefault="00780D59" w:rsidP="00EB4D08">
            <w:pPr>
              <w:pStyle w:val="TableHeading"/>
              <w:spacing w:before="120" w:after="120"/>
            </w:pPr>
            <w:r>
              <w:t xml:space="preserve">Active ingredient </w:t>
            </w:r>
          </w:p>
        </w:tc>
      </w:tr>
      <w:tr w:rsidR="00780D59" w14:paraId="708C1515" w14:textId="77777777" w:rsidTr="00FC5FF9">
        <w:tc>
          <w:tcPr>
            <w:tcW w:w="4638" w:type="dxa"/>
            <w:tcBorders>
              <w:top w:val="single" w:sz="4" w:space="0" w:color="auto"/>
              <w:left w:val="nil"/>
              <w:bottom w:val="single" w:sz="4" w:space="0" w:color="auto"/>
              <w:right w:val="nil"/>
            </w:tcBorders>
            <w:tcMar>
              <w:top w:w="0" w:type="dxa"/>
              <w:left w:w="108" w:type="dxa"/>
              <w:bottom w:w="0" w:type="dxa"/>
              <w:right w:w="108" w:type="dxa"/>
            </w:tcMar>
            <w:hideMark/>
          </w:tcPr>
          <w:p w14:paraId="15B0B025" w14:textId="77777777" w:rsidR="00780D59" w:rsidRDefault="00780D59" w:rsidP="00EB4D08">
            <w:pPr>
              <w:pStyle w:val="TableText"/>
              <w:spacing w:before="120" w:after="120"/>
            </w:pPr>
            <w:r>
              <w:t>Pre-embarkation Cabin</w:t>
            </w:r>
          </w:p>
        </w:tc>
        <w:tc>
          <w:tcPr>
            <w:tcW w:w="4535" w:type="dxa"/>
            <w:tcBorders>
              <w:top w:val="single" w:sz="4" w:space="0" w:color="auto"/>
              <w:left w:val="nil"/>
              <w:bottom w:val="single" w:sz="4" w:space="0" w:color="auto"/>
              <w:right w:val="nil"/>
            </w:tcBorders>
            <w:tcMar>
              <w:top w:w="0" w:type="dxa"/>
              <w:left w:w="108" w:type="dxa"/>
              <w:bottom w:w="0" w:type="dxa"/>
              <w:right w:w="108" w:type="dxa"/>
            </w:tcMar>
            <w:hideMark/>
          </w:tcPr>
          <w:p w14:paraId="366234B0" w14:textId="77777777" w:rsidR="00780D59" w:rsidRDefault="00780D59" w:rsidP="00EB4D08">
            <w:pPr>
              <w:pStyle w:val="TableText"/>
              <w:spacing w:before="120" w:after="120"/>
            </w:pPr>
            <w:r>
              <w:t>2% Permethrin</w:t>
            </w:r>
          </w:p>
        </w:tc>
      </w:tr>
      <w:tr w:rsidR="00780D59" w14:paraId="60A3B0B5" w14:textId="77777777" w:rsidTr="00FC5FF9">
        <w:tc>
          <w:tcPr>
            <w:tcW w:w="4638" w:type="dxa"/>
            <w:tcBorders>
              <w:top w:val="single" w:sz="4" w:space="0" w:color="auto"/>
              <w:left w:val="nil"/>
              <w:bottom w:val="single" w:sz="4" w:space="0" w:color="auto"/>
              <w:right w:val="nil"/>
            </w:tcBorders>
            <w:tcMar>
              <w:top w:w="0" w:type="dxa"/>
              <w:left w:w="108" w:type="dxa"/>
              <w:bottom w:w="0" w:type="dxa"/>
              <w:right w:w="108" w:type="dxa"/>
            </w:tcMar>
          </w:tcPr>
          <w:p w14:paraId="4911BBF7" w14:textId="77777777" w:rsidR="00780D59" w:rsidRDefault="00780D59" w:rsidP="00EB4D08">
            <w:pPr>
              <w:pStyle w:val="TableText"/>
              <w:spacing w:before="120" w:after="120"/>
            </w:pPr>
            <w:r>
              <w:t>Pre-departure Cabin</w:t>
            </w:r>
          </w:p>
        </w:tc>
        <w:tc>
          <w:tcPr>
            <w:tcW w:w="4535" w:type="dxa"/>
            <w:tcBorders>
              <w:top w:val="single" w:sz="4" w:space="0" w:color="auto"/>
              <w:left w:val="nil"/>
              <w:bottom w:val="single" w:sz="4" w:space="0" w:color="auto"/>
              <w:right w:val="nil"/>
            </w:tcBorders>
            <w:tcMar>
              <w:top w:w="0" w:type="dxa"/>
              <w:left w:w="108" w:type="dxa"/>
              <w:bottom w:w="0" w:type="dxa"/>
              <w:right w:w="108" w:type="dxa"/>
            </w:tcMar>
          </w:tcPr>
          <w:p w14:paraId="4864DDF4" w14:textId="77777777" w:rsidR="00780D59" w:rsidRDefault="00780D59" w:rsidP="00EB4D08">
            <w:pPr>
              <w:pStyle w:val="TableText"/>
              <w:spacing w:before="120" w:after="120"/>
            </w:pPr>
            <w:r>
              <w:t xml:space="preserve">2% d-phenothrin or 2% </w:t>
            </w:r>
            <w:r w:rsidRPr="00490B95">
              <w:t>1</w:t>
            </w:r>
            <w:r w:rsidRPr="00E5724F">
              <w:rPr>
                <w:i/>
                <w:iCs/>
              </w:rPr>
              <w:t>R</w:t>
            </w:r>
            <w:r w:rsidRPr="00217B53">
              <w:rPr>
                <w:i/>
                <w:iCs/>
              </w:rPr>
              <w:t>-trans</w:t>
            </w:r>
            <w:r>
              <w:t>-phenothrin</w:t>
            </w:r>
          </w:p>
        </w:tc>
      </w:tr>
      <w:tr w:rsidR="00780D59" w14:paraId="55F13D80" w14:textId="77777777" w:rsidTr="00FC5FF9">
        <w:tc>
          <w:tcPr>
            <w:tcW w:w="4638" w:type="dxa"/>
            <w:tcBorders>
              <w:top w:val="single" w:sz="4" w:space="0" w:color="auto"/>
              <w:left w:val="nil"/>
              <w:bottom w:val="single" w:sz="4" w:space="0" w:color="auto"/>
              <w:right w:val="nil"/>
            </w:tcBorders>
            <w:tcMar>
              <w:top w:w="0" w:type="dxa"/>
              <w:left w:w="108" w:type="dxa"/>
              <w:bottom w:w="0" w:type="dxa"/>
              <w:right w:w="108" w:type="dxa"/>
            </w:tcMar>
          </w:tcPr>
          <w:p w14:paraId="02BEEC25" w14:textId="77777777" w:rsidR="00780D59" w:rsidRDefault="00780D59" w:rsidP="00EB4D08">
            <w:pPr>
              <w:pStyle w:val="TableText"/>
              <w:spacing w:before="120" w:after="120"/>
            </w:pPr>
            <w:r>
              <w:t>On-arrival (Cabin)</w:t>
            </w:r>
          </w:p>
        </w:tc>
        <w:tc>
          <w:tcPr>
            <w:tcW w:w="4535" w:type="dxa"/>
            <w:tcBorders>
              <w:top w:val="single" w:sz="4" w:space="0" w:color="auto"/>
              <w:left w:val="nil"/>
              <w:bottom w:val="single" w:sz="4" w:space="0" w:color="auto"/>
              <w:right w:val="nil"/>
            </w:tcBorders>
            <w:tcMar>
              <w:top w:w="0" w:type="dxa"/>
              <w:left w:w="108" w:type="dxa"/>
              <w:bottom w:w="0" w:type="dxa"/>
              <w:right w:w="108" w:type="dxa"/>
            </w:tcMar>
          </w:tcPr>
          <w:p w14:paraId="7175F97E" w14:textId="77777777" w:rsidR="00780D59" w:rsidRDefault="00780D59" w:rsidP="00EB4D08">
            <w:pPr>
              <w:pStyle w:val="TableText"/>
              <w:spacing w:before="120" w:after="120"/>
            </w:pPr>
            <w:r>
              <w:t xml:space="preserve">2% d-phenothrin or 2% </w:t>
            </w:r>
            <w:r w:rsidRPr="00490B95">
              <w:t>1</w:t>
            </w:r>
            <w:r w:rsidRPr="00F345B2">
              <w:rPr>
                <w:i/>
                <w:iCs/>
              </w:rPr>
              <w:t>R</w:t>
            </w:r>
            <w:r w:rsidRPr="00217B53">
              <w:rPr>
                <w:i/>
                <w:iCs/>
              </w:rPr>
              <w:t>-trans</w:t>
            </w:r>
            <w:r>
              <w:t>-phenothrin</w:t>
            </w:r>
          </w:p>
        </w:tc>
      </w:tr>
      <w:tr w:rsidR="00780D59" w14:paraId="54FBB5FA" w14:textId="77777777" w:rsidTr="00FC5FF9">
        <w:tc>
          <w:tcPr>
            <w:tcW w:w="4638" w:type="dxa"/>
            <w:tcBorders>
              <w:top w:val="single" w:sz="4" w:space="0" w:color="auto"/>
              <w:left w:val="nil"/>
              <w:bottom w:val="single" w:sz="4" w:space="0" w:color="auto"/>
              <w:right w:val="nil"/>
            </w:tcBorders>
            <w:tcMar>
              <w:top w:w="0" w:type="dxa"/>
              <w:left w:w="108" w:type="dxa"/>
              <w:bottom w:w="0" w:type="dxa"/>
              <w:right w:w="108" w:type="dxa"/>
            </w:tcMar>
          </w:tcPr>
          <w:p w14:paraId="22D14978" w14:textId="7DCE6272" w:rsidR="00780D59" w:rsidRDefault="00780D59" w:rsidP="00EB4D08">
            <w:pPr>
              <w:pStyle w:val="TableText"/>
              <w:spacing w:before="120" w:after="120"/>
            </w:pPr>
            <w:r>
              <w:t>Pre-departure Hold</w:t>
            </w:r>
            <w:r w:rsidR="00824EB0">
              <w:rPr>
                <w:rStyle w:val="FootnoteReference"/>
              </w:rPr>
              <w:footnoteReference w:id="6"/>
            </w:r>
            <w:r>
              <w:t xml:space="preserve"> (lower holds and main deck freighter)</w:t>
            </w:r>
          </w:p>
        </w:tc>
        <w:tc>
          <w:tcPr>
            <w:tcW w:w="4535" w:type="dxa"/>
            <w:tcBorders>
              <w:top w:val="single" w:sz="4" w:space="0" w:color="auto"/>
              <w:left w:val="nil"/>
              <w:bottom w:val="single" w:sz="4" w:space="0" w:color="auto"/>
              <w:right w:val="nil"/>
            </w:tcBorders>
            <w:tcMar>
              <w:top w:w="0" w:type="dxa"/>
              <w:left w:w="108" w:type="dxa"/>
              <w:bottom w:w="0" w:type="dxa"/>
              <w:right w:w="108" w:type="dxa"/>
            </w:tcMar>
          </w:tcPr>
          <w:p w14:paraId="51FC3EA2" w14:textId="77777777" w:rsidR="00780D59" w:rsidRDefault="00780D59" w:rsidP="00EB4D08">
            <w:pPr>
              <w:pStyle w:val="TableText"/>
              <w:spacing w:before="120" w:after="120"/>
            </w:pPr>
            <w:r>
              <w:t xml:space="preserve">2% Permethrin and 2% d-phenothrin (or 2% </w:t>
            </w:r>
            <w:r w:rsidRPr="00490B95">
              <w:t>1</w:t>
            </w:r>
            <w:r w:rsidRPr="00F345B2">
              <w:rPr>
                <w:i/>
                <w:iCs/>
              </w:rPr>
              <w:t>R</w:t>
            </w:r>
            <w:r w:rsidRPr="00217B53">
              <w:rPr>
                <w:i/>
                <w:iCs/>
              </w:rPr>
              <w:t>-trans</w:t>
            </w:r>
            <w:r>
              <w:t>-phenothrin)</w:t>
            </w:r>
          </w:p>
        </w:tc>
      </w:tr>
      <w:tr w:rsidR="00780D59" w14:paraId="6A04AE6B" w14:textId="77777777" w:rsidTr="00FC5FF9">
        <w:tc>
          <w:tcPr>
            <w:tcW w:w="4638" w:type="dxa"/>
            <w:tcBorders>
              <w:top w:val="single" w:sz="4" w:space="0" w:color="auto"/>
              <w:left w:val="nil"/>
              <w:bottom w:val="single" w:sz="4" w:space="0" w:color="auto"/>
              <w:right w:val="nil"/>
            </w:tcBorders>
            <w:tcMar>
              <w:top w:w="0" w:type="dxa"/>
              <w:left w:w="108" w:type="dxa"/>
              <w:bottom w:w="0" w:type="dxa"/>
              <w:right w:w="108" w:type="dxa"/>
            </w:tcMar>
          </w:tcPr>
          <w:p w14:paraId="57810B97" w14:textId="1C59920A" w:rsidR="00780D59" w:rsidRDefault="00780D59" w:rsidP="00EB4D08">
            <w:pPr>
              <w:pStyle w:val="TableText"/>
              <w:spacing w:before="120" w:after="120"/>
            </w:pPr>
            <w:r>
              <w:t xml:space="preserve">On-arrival (Hold) (lower holds and main deck </w:t>
            </w:r>
            <w:r w:rsidR="00655730">
              <w:t xml:space="preserve">of </w:t>
            </w:r>
            <w:r>
              <w:t>freighter</w:t>
            </w:r>
            <w:r w:rsidR="00655730">
              <w:t>s</w:t>
            </w:r>
            <w:r>
              <w:t>)</w:t>
            </w:r>
          </w:p>
        </w:tc>
        <w:tc>
          <w:tcPr>
            <w:tcW w:w="4535" w:type="dxa"/>
            <w:tcBorders>
              <w:top w:val="single" w:sz="4" w:space="0" w:color="auto"/>
              <w:left w:val="nil"/>
              <w:bottom w:val="single" w:sz="4" w:space="0" w:color="auto"/>
              <w:right w:val="nil"/>
            </w:tcBorders>
            <w:tcMar>
              <w:top w:w="0" w:type="dxa"/>
              <w:left w:w="108" w:type="dxa"/>
              <w:bottom w:w="0" w:type="dxa"/>
              <w:right w:w="108" w:type="dxa"/>
            </w:tcMar>
          </w:tcPr>
          <w:p w14:paraId="0CA67C8C" w14:textId="77777777" w:rsidR="00780D59" w:rsidRDefault="00780D59" w:rsidP="00EB4D08">
            <w:pPr>
              <w:pStyle w:val="TableText"/>
              <w:spacing w:before="120" w:after="120"/>
            </w:pPr>
            <w:r>
              <w:t xml:space="preserve">2% Permethrin and 2% d-phenothrin (or 2% </w:t>
            </w:r>
            <w:r w:rsidRPr="00490B95">
              <w:t>1</w:t>
            </w:r>
            <w:r w:rsidRPr="00F345B2">
              <w:rPr>
                <w:i/>
                <w:iCs/>
              </w:rPr>
              <w:t>R</w:t>
            </w:r>
            <w:r w:rsidRPr="00217B53">
              <w:rPr>
                <w:i/>
                <w:iCs/>
              </w:rPr>
              <w:t>-trans</w:t>
            </w:r>
            <w:r>
              <w:t>-phenothrin)</w:t>
            </w:r>
          </w:p>
        </w:tc>
      </w:tr>
    </w:tbl>
    <w:p w14:paraId="50A43B7A" w14:textId="77777777" w:rsidR="00780D59" w:rsidRDefault="00780D59" w:rsidP="00EB4D08">
      <w:pPr>
        <w:spacing w:before="120" w:after="120" w:line="240" w:lineRule="auto"/>
      </w:pPr>
    </w:p>
    <w:p w14:paraId="478A93C8" w14:textId="77777777" w:rsidR="00780D59" w:rsidRDefault="00780D59" w:rsidP="00EB4D08">
      <w:pPr>
        <w:spacing w:before="120" w:after="120" w:line="240" w:lineRule="auto"/>
      </w:pPr>
      <w:r>
        <w:t xml:space="preserve">It is the airlines responsibility to ensure that aerosol products used meet all aviation and aircraft manufacturers technical and safety requirements, the </w:t>
      </w:r>
      <w:proofErr w:type="gramStart"/>
      <w:r>
        <w:t>WHO</w:t>
      </w:r>
      <w:proofErr w:type="gramEnd"/>
      <w:r>
        <w:t xml:space="preserve"> and International Civil Aviation Organization (ICAO) guidelines, as well as meeting the department and MPI’s requirements.</w:t>
      </w:r>
    </w:p>
    <w:p w14:paraId="2A543F0B" w14:textId="77777777" w:rsidR="00780D59" w:rsidRDefault="00780D59" w:rsidP="00EB4D08">
      <w:pPr>
        <w:spacing w:before="120" w:after="120" w:line="240" w:lineRule="auto"/>
      </w:pPr>
      <w:r>
        <w:t xml:space="preserve">As a minimum requirement for both countries, all aerosol cans must be clearly labelled, in English, with a list of all active ingredients used. Alternatively, they must be accompanied with an English version of the MSDS (material safety data sheet) for each product used. </w:t>
      </w:r>
    </w:p>
    <w:p w14:paraId="7D03453C" w14:textId="77777777" w:rsidR="00780D59" w:rsidRDefault="00780D59" w:rsidP="00EB4D08">
      <w:pPr>
        <w:spacing w:before="120" w:after="120" w:line="240" w:lineRule="auto"/>
      </w:pPr>
      <w:r>
        <w:t xml:space="preserve">Airlines will need to ensure that products </w:t>
      </w:r>
      <w:r w:rsidRPr="00E16FD9">
        <w:t>used in New Zealand</w:t>
      </w:r>
      <w:r>
        <w:t xml:space="preserve"> are registered with the Environmental Protection Authority (EPA New Zealand).</w:t>
      </w:r>
    </w:p>
    <w:p w14:paraId="01841080" w14:textId="152E8476" w:rsidR="00780D59" w:rsidRDefault="00780D59" w:rsidP="00EB4D08">
      <w:pPr>
        <w:spacing w:before="120" w:after="120" w:line="240" w:lineRule="auto"/>
      </w:pPr>
      <w:r>
        <w:t xml:space="preserve">Airlines will need to ensure that products </w:t>
      </w:r>
      <w:r w:rsidRPr="00E16FD9">
        <w:t>used in Australia</w:t>
      </w:r>
      <w:r>
        <w:t xml:space="preserve"> are registered </w:t>
      </w:r>
      <w:r w:rsidR="00F35923">
        <w:t xml:space="preserve">for use </w:t>
      </w:r>
      <w:r>
        <w:t xml:space="preserve">by the Australian Pesticide and Veterinary Medicine Authority (APVMA). This may affect spray on arrival of aircraft or aircraft that have not met Australia’s </w:t>
      </w:r>
      <w:proofErr w:type="spellStart"/>
      <w:r>
        <w:t>disinsection</w:t>
      </w:r>
      <w:proofErr w:type="spellEnd"/>
      <w:r>
        <w:t xml:space="preserve"> requirements and are required to perform </w:t>
      </w:r>
      <w:r w:rsidR="00571A28">
        <w:t xml:space="preserve">the </w:t>
      </w:r>
      <w:r w:rsidR="00F35923">
        <w:t>re-</w:t>
      </w:r>
      <w:r w:rsidR="00571A28">
        <w:t>treatment application</w:t>
      </w:r>
      <w:r>
        <w:t xml:space="preserve"> under the supervision of departmental officers.</w:t>
      </w:r>
    </w:p>
    <w:p w14:paraId="4279C229" w14:textId="20432A44" w:rsidR="00780D59" w:rsidRDefault="00780D59" w:rsidP="00EB4D08">
      <w:pPr>
        <w:spacing w:before="120" w:after="120" w:line="240" w:lineRule="auto"/>
      </w:pPr>
      <w:r>
        <w:lastRenderedPageBreak/>
        <w:t xml:space="preserve">A list of spray rates by aircraft categories is available in the </w:t>
      </w:r>
      <w:hyperlink r:id="rId25" w:history="1">
        <w:r w:rsidR="00A9097C">
          <w:rPr>
            <w:rStyle w:val="Hyperlink"/>
          </w:rPr>
          <w:t xml:space="preserve">WHO Aircraft </w:t>
        </w:r>
        <w:proofErr w:type="spellStart"/>
        <w:r w:rsidR="00A9097C">
          <w:rPr>
            <w:rStyle w:val="Hyperlink"/>
          </w:rPr>
          <w:t>Disinsection</w:t>
        </w:r>
        <w:proofErr w:type="spellEnd"/>
        <w:r w:rsidR="00A9097C">
          <w:rPr>
            <w:rStyle w:val="Hyperlink"/>
          </w:rPr>
          <w:t xml:space="preserve"> Methods and procedures </w:t>
        </w:r>
        <w:r w:rsidR="005D11E7">
          <w:rPr>
            <w:rStyle w:val="Hyperlink"/>
          </w:rPr>
          <w:t>(</w:t>
        </w:r>
        <w:r w:rsidR="00A9097C">
          <w:rPr>
            <w:rStyle w:val="Hyperlink"/>
          </w:rPr>
          <w:t>2nd Edition</w:t>
        </w:r>
      </w:hyperlink>
      <w:r w:rsidR="005D11E7">
        <w:rPr>
          <w:rStyle w:val="Hyperlink"/>
        </w:rPr>
        <w:t>)</w:t>
      </w:r>
      <w:r w:rsidR="00533E5C">
        <w:t>.</w:t>
      </w:r>
      <w:r>
        <w:t xml:space="preserve"> Spray rates apply to all aircraft </w:t>
      </w:r>
      <w:r w:rsidR="00963779">
        <w:t xml:space="preserve">types and </w:t>
      </w:r>
      <w:r>
        <w:t xml:space="preserve">series, unless otherwise stated. If an aircraft model is not listed, </w:t>
      </w:r>
      <w:r w:rsidR="00CF79C5">
        <w:t xml:space="preserve">WHO Aerosol and Residual </w:t>
      </w:r>
      <w:r w:rsidRPr="001D4721">
        <w:t>spray rate calculator tools can be used to estimate spray rates</w:t>
      </w:r>
      <w:r w:rsidR="0095275A">
        <w:t xml:space="preserve">.  The </w:t>
      </w:r>
      <w:r w:rsidR="002C3D19">
        <w:t xml:space="preserve">recommended </w:t>
      </w:r>
      <w:r w:rsidR="0095275A">
        <w:t>calculator</w:t>
      </w:r>
      <w:r w:rsidR="002C3D19">
        <w:t xml:space="preserve">, for </w:t>
      </w:r>
      <w:r w:rsidR="00A13639">
        <w:t xml:space="preserve">an aerosol or a residual treatment, </w:t>
      </w:r>
      <w:r w:rsidR="0095275A">
        <w:t>is downloadable</w:t>
      </w:r>
      <w:r w:rsidR="00061016">
        <w:t xml:space="preserve"> from within the publication</w:t>
      </w:r>
      <w:r w:rsidR="006F74E6">
        <w:t xml:space="preserve"> </w:t>
      </w:r>
      <w:r w:rsidR="006A2023">
        <w:t>by search</w:t>
      </w:r>
      <w:r w:rsidR="0069640E">
        <w:t xml:space="preserve">ing under </w:t>
      </w:r>
      <w:r w:rsidR="006A2023">
        <w:t xml:space="preserve">the appropriate </w:t>
      </w:r>
      <w:r w:rsidR="0069640E">
        <w:t xml:space="preserve">application </w:t>
      </w:r>
      <w:r w:rsidR="00A9097C">
        <w:t>method</w:t>
      </w:r>
      <w:r w:rsidR="006A2023">
        <w:t>.</w:t>
      </w:r>
    </w:p>
    <w:p w14:paraId="02ED040D" w14:textId="77777777" w:rsidR="008C7AEF" w:rsidRDefault="00000000" w:rsidP="008C7AEF">
      <w:pPr>
        <w:numPr>
          <w:ilvl w:val="0"/>
          <w:numId w:val="54"/>
        </w:numPr>
        <w:spacing w:before="100" w:beforeAutospacing="1" w:after="120" w:line="240" w:lineRule="auto"/>
        <w:rPr>
          <w:rFonts w:ascii="Times New Roman" w:eastAsia="Times New Roman" w:hAnsi="Times New Roman" w:cs="Times New Roman"/>
          <w:sz w:val="24"/>
          <w:szCs w:val="24"/>
          <w:lang w:eastAsia="en-AU"/>
        </w:rPr>
      </w:pPr>
      <w:hyperlink r:id="rId26" w:history="1">
        <w:r w:rsidR="008C7AEF">
          <w:rPr>
            <w:rStyle w:val="Hyperlink"/>
            <w:rFonts w:eastAsia="Times New Roman"/>
          </w:rPr>
          <w:t xml:space="preserve">WHO Aircraft </w:t>
        </w:r>
        <w:proofErr w:type="spellStart"/>
        <w:r w:rsidR="008C7AEF">
          <w:rPr>
            <w:rStyle w:val="Hyperlink"/>
            <w:rFonts w:eastAsia="Times New Roman"/>
          </w:rPr>
          <w:t>Disinsection</w:t>
        </w:r>
        <w:proofErr w:type="spellEnd"/>
        <w:r w:rsidR="008C7AEF">
          <w:rPr>
            <w:rStyle w:val="Hyperlink"/>
            <w:rFonts w:eastAsia="Times New Roman"/>
          </w:rPr>
          <w:t xml:space="preserve"> Methods and Procedures (Edition 2)</w:t>
        </w:r>
      </w:hyperlink>
      <w:r w:rsidR="008C7AEF">
        <w:rPr>
          <w:rFonts w:eastAsia="Times New Roman"/>
        </w:rPr>
        <w:t xml:space="preserve"> - refer to section 5.1.4 Rate and method of application:- </w:t>
      </w:r>
      <w:hyperlink r:id="rId27" w:tgtFrame="_blank" w:tooltip="https://view.officeapps.live.com/op/view.aspx?src=https%3a%2f%2fcdn.who.int%2fmedia%2fdocs%2fdefault-source%2fntds%2fvector-ecology-mangement%2faircraft-aerosol-spray-amount-calculator.xlsx&amp;wdorigin=browselink" w:history="1">
        <w:r w:rsidR="008C7AEF">
          <w:rPr>
            <w:rStyle w:val="Hyperlink"/>
            <w:rFonts w:ascii="Times New Roman" w:eastAsia="Times New Roman" w:hAnsi="Times New Roman" w:cs="Times New Roman"/>
            <w:color w:val="0000FF"/>
            <w:sz w:val="24"/>
            <w:szCs w:val="24"/>
            <w:lang w:eastAsia="en-AU"/>
          </w:rPr>
          <w:t>aircraft-aerosol-spray-amount-calculator</w:t>
        </w:r>
      </w:hyperlink>
    </w:p>
    <w:p w14:paraId="59C11733" w14:textId="77777777" w:rsidR="008C7AEF" w:rsidRDefault="00000000" w:rsidP="008C7AEF">
      <w:pPr>
        <w:numPr>
          <w:ilvl w:val="0"/>
          <w:numId w:val="54"/>
        </w:numPr>
        <w:spacing w:before="100" w:beforeAutospacing="1" w:after="120" w:line="240" w:lineRule="auto"/>
        <w:rPr>
          <w:rFonts w:eastAsia="Times New Roman" w:cs="Calibri"/>
          <w:sz w:val="24"/>
          <w:szCs w:val="24"/>
          <w:lang w:eastAsia="en-AU"/>
        </w:rPr>
      </w:pPr>
      <w:hyperlink r:id="rId28" w:history="1">
        <w:r w:rsidR="008C7AEF">
          <w:rPr>
            <w:rStyle w:val="Hyperlink"/>
            <w:rFonts w:eastAsia="Times New Roman"/>
          </w:rPr>
          <w:t xml:space="preserve">WHO Aircraft </w:t>
        </w:r>
        <w:proofErr w:type="spellStart"/>
        <w:r w:rsidR="008C7AEF">
          <w:rPr>
            <w:rStyle w:val="Hyperlink"/>
            <w:rFonts w:eastAsia="Times New Roman"/>
          </w:rPr>
          <w:t>Disinsection</w:t>
        </w:r>
        <w:proofErr w:type="spellEnd"/>
        <w:r w:rsidR="008C7AEF">
          <w:rPr>
            <w:rStyle w:val="Hyperlink"/>
            <w:rFonts w:eastAsia="Times New Roman"/>
          </w:rPr>
          <w:t xml:space="preserve"> Methods and Procedures (Edition 2)</w:t>
        </w:r>
      </w:hyperlink>
      <w:r w:rsidR="008C7AEF">
        <w:rPr>
          <w:rFonts w:eastAsia="Times New Roman"/>
        </w:rPr>
        <w:t xml:space="preserve"> – refer to section 6.2.3 Aircraft residual spray amount calculator - </w:t>
      </w:r>
      <w:hyperlink r:id="rId29" w:tgtFrame="_blank" w:tooltip="https://view.officeapps.live.com/op/view.aspx?src=https%3a%2f%2fcdn.who.int%2fmedia%2fdocs%2fdefault-source%2fntds%2fvector-ecology-mangement%2faircraft-residual-spray-amount-calculator.xlsx&amp;wdorigin=browselink" w:history="1">
        <w:r w:rsidR="008C7AEF">
          <w:rPr>
            <w:rStyle w:val="Hyperlink"/>
            <w:rFonts w:eastAsia="Times New Roman"/>
            <w:color w:val="0000FF"/>
            <w:lang w:eastAsia="en-AU"/>
          </w:rPr>
          <w:t>aircraft-residual-spray-amount-calculator</w:t>
        </w:r>
      </w:hyperlink>
    </w:p>
    <w:p w14:paraId="2D4B4BC1" w14:textId="7632295E" w:rsidR="00780D59" w:rsidRDefault="00780D59" w:rsidP="00EB4D08">
      <w:pPr>
        <w:spacing w:before="120" w:after="120" w:line="240" w:lineRule="auto"/>
      </w:pPr>
      <w:r>
        <w:t>If the operator is still unsure, then they can contact the department or MPI for additional assistance.</w:t>
      </w:r>
    </w:p>
    <w:p w14:paraId="3CA5EAF4" w14:textId="77777777" w:rsidR="00780D59" w:rsidRDefault="00780D59" w:rsidP="00EB4D08">
      <w:pPr>
        <w:spacing w:before="120" w:after="120" w:line="240" w:lineRule="auto"/>
      </w:pPr>
      <w:r>
        <w:t xml:space="preserve">Due to the single shot nature of hold aerosols, when amounts of hold spray are specified for a particular hold, an applicator must use the </w:t>
      </w:r>
      <w:r w:rsidRPr="00A66DCF">
        <w:t>minimum requirement</w:t>
      </w:r>
      <w:r>
        <w:t>, for example:</w:t>
      </w:r>
    </w:p>
    <w:p w14:paraId="44336330" w14:textId="2D8E92FA" w:rsidR="00780D59" w:rsidRDefault="00B9437B" w:rsidP="00EB4D08">
      <w:pPr>
        <w:pStyle w:val="ListParagraph"/>
        <w:numPr>
          <w:ilvl w:val="0"/>
          <w:numId w:val="35"/>
        </w:numPr>
        <w:spacing w:before="120" w:after="120"/>
        <w:rPr>
          <w:rFonts w:ascii="Cambria" w:hAnsi="Cambria"/>
        </w:rPr>
      </w:pPr>
      <w:r>
        <w:rPr>
          <w:rFonts w:ascii="Cambria" w:hAnsi="Cambria"/>
        </w:rPr>
        <w:t>H</w:t>
      </w:r>
      <w:r w:rsidR="00780D59" w:rsidRPr="00FA34B8">
        <w:rPr>
          <w:rFonts w:ascii="Cambria" w:hAnsi="Cambria"/>
        </w:rPr>
        <w:t xml:space="preserve">old spray used </w:t>
      </w:r>
      <w:r w:rsidR="004E3C84" w:rsidRPr="00FA34B8">
        <w:rPr>
          <w:rFonts w:ascii="Cambria" w:hAnsi="Cambria"/>
        </w:rPr>
        <w:t>to be</w:t>
      </w:r>
      <w:r w:rsidR="00780D59" w:rsidRPr="00FA34B8">
        <w:rPr>
          <w:rFonts w:ascii="Cambria" w:hAnsi="Cambria"/>
        </w:rPr>
        <w:t xml:space="preserve"> rounded up to the nearest full can (e.g., if using 150-gram aerosol cans and the minimum requirement is 180 grams</w:t>
      </w:r>
      <w:r w:rsidR="00780D59">
        <w:rPr>
          <w:rFonts w:ascii="Cambria" w:hAnsi="Cambria"/>
        </w:rPr>
        <w:t>, you must fully exhaust 2x150g grams hold spray.</w:t>
      </w:r>
    </w:p>
    <w:p w14:paraId="45F53E01" w14:textId="37EE24B3" w:rsidR="00780D59" w:rsidRDefault="00780D59" w:rsidP="00EB4D08">
      <w:pPr>
        <w:spacing w:before="120" w:after="120" w:line="240" w:lineRule="auto"/>
      </w:pPr>
      <w:r>
        <w:t xml:space="preserve">For small jets, regional, </w:t>
      </w:r>
      <w:r w:rsidR="00416643">
        <w:t>private,</w:t>
      </w:r>
      <w:r>
        <w:t xml:space="preserve"> and military aircraft (including private helicopters) for any holds requiring 20 grams of spray or less, it is acceptable to use:</w:t>
      </w:r>
    </w:p>
    <w:p w14:paraId="6C5898DC" w14:textId="77777777" w:rsidR="00780D59" w:rsidRPr="00FA34B8" w:rsidRDefault="00780D59" w:rsidP="00EB4D08">
      <w:pPr>
        <w:pStyle w:val="ListParagraph"/>
        <w:numPr>
          <w:ilvl w:val="0"/>
          <w:numId w:val="36"/>
        </w:numPr>
        <w:spacing w:before="120" w:after="120"/>
        <w:rPr>
          <w:rFonts w:ascii="Cambria" w:hAnsi="Cambria"/>
        </w:rPr>
      </w:pPr>
      <w:r w:rsidRPr="00FA34B8">
        <w:rPr>
          <w:rFonts w:ascii="Cambria" w:hAnsi="Cambria"/>
        </w:rPr>
        <w:t>A permethrin 2% aerosol as an alternative when using pre-embarkation method.</w:t>
      </w:r>
    </w:p>
    <w:p w14:paraId="1DED215E" w14:textId="0EBDDD8F" w:rsidR="00780D59" w:rsidRDefault="00780D59" w:rsidP="00EB4D08">
      <w:pPr>
        <w:pStyle w:val="ListParagraph"/>
        <w:numPr>
          <w:ilvl w:val="0"/>
          <w:numId w:val="36"/>
        </w:numPr>
        <w:spacing w:before="120" w:after="120"/>
        <w:rPr>
          <w:rFonts w:ascii="Cambria" w:hAnsi="Cambria"/>
        </w:rPr>
      </w:pPr>
      <w:r w:rsidRPr="00FA34B8">
        <w:rPr>
          <w:rFonts w:ascii="Cambria" w:hAnsi="Cambria"/>
        </w:rPr>
        <w:t xml:space="preserve">A d-phenothrin </w:t>
      </w:r>
      <w:r w:rsidR="008C7A86">
        <w:rPr>
          <w:rFonts w:ascii="Cambria" w:hAnsi="Cambria"/>
        </w:rPr>
        <w:t>(</w:t>
      </w:r>
      <w:r w:rsidR="008C7A86" w:rsidRPr="00490B95">
        <w:rPr>
          <w:rFonts w:ascii="Cambria" w:hAnsi="Cambria"/>
        </w:rPr>
        <w:t>1</w:t>
      </w:r>
      <w:r w:rsidR="008C7A86" w:rsidRPr="0030518D">
        <w:rPr>
          <w:rFonts w:ascii="Cambria" w:hAnsi="Cambria"/>
          <w:i/>
          <w:iCs/>
        </w:rPr>
        <w:t>R-</w:t>
      </w:r>
      <w:r w:rsidR="008C7A86" w:rsidRPr="008B57C9">
        <w:rPr>
          <w:rFonts w:ascii="Cambria" w:hAnsi="Cambria"/>
          <w:i/>
          <w:iCs/>
        </w:rPr>
        <w:t>trans</w:t>
      </w:r>
      <w:r w:rsidR="008C7A86">
        <w:rPr>
          <w:rFonts w:ascii="Cambria" w:hAnsi="Cambria"/>
        </w:rPr>
        <w:t xml:space="preserve">-Phenothrin) </w:t>
      </w:r>
      <w:r w:rsidRPr="00FA34B8">
        <w:rPr>
          <w:rFonts w:ascii="Cambria" w:hAnsi="Cambria"/>
        </w:rPr>
        <w:t xml:space="preserve">2% aerosol as an alternative when using Pre-departure or On-arrival cabin method. </w:t>
      </w:r>
    </w:p>
    <w:p w14:paraId="2D25C6ED" w14:textId="77777777" w:rsidR="00780D59" w:rsidRPr="00CA2E5B" w:rsidRDefault="00780D59" w:rsidP="00EB4D08">
      <w:pPr>
        <w:spacing w:before="120" w:after="120" w:line="240" w:lineRule="auto"/>
      </w:pPr>
      <w:r>
        <w:t xml:space="preserve">Any additional baggage cavities not mentioned, such as small nose cone storage areas on private aircrafts are to be sprayed for a minimum of 2 seconds. </w:t>
      </w:r>
    </w:p>
    <w:p w14:paraId="1D4D3948" w14:textId="77777777" w:rsidR="00780D59" w:rsidRPr="00B1166D" w:rsidRDefault="00780D59" w:rsidP="00F34B06">
      <w:pPr>
        <w:pStyle w:val="Heading3"/>
      </w:pPr>
      <w:bookmarkStart w:id="32" w:name="_Toc159260486"/>
      <w:r w:rsidRPr="00B1166D">
        <w:t>Transporting freight in the main cabin of passenger aircraft</w:t>
      </w:r>
      <w:bookmarkEnd w:id="32"/>
    </w:p>
    <w:p w14:paraId="369B4810" w14:textId="02961F70" w:rsidR="00780D59" w:rsidRDefault="00780D59" w:rsidP="00EB4D08">
      <w:pPr>
        <w:spacing w:before="120" w:after="120" w:line="240" w:lineRule="auto"/>
      </w:pPr>
      <w:r>
        <w:t xml:space="preserve">Some passenger aircraft transport freight in the main cabin.  If the aircraft is not configured with cargo doors on the main deck, airline operators and their contractors should continue to treat this aircraft as a passenger aircraft. </w:t>
      </w:r>
    </w:p>
    <w:p w14:paraId="574841C1" w14:textId="4183668B" w:rsidR="00D85C77" w:rsidRDefault="00780D59" w:rsidP="00EB4D08">
      <w:pPr>
        <w:spacing w:before="120" w:after="120" w:line="240" w:lineRule="auto"/>
      </w:pPr>
      <w:r>
        <w:t xml:space="preserve">All cargo should be stowed in a manner that that allows </w:t>
      </w:r>
      <w:proofErr w:type="spellStart"/>
      <w:r>
        <w:t>disinsection</w:t>
      </w:r>
      <w:proofErr w:type="spellEnd"/>
      <w:r>
        <w:t xml:space="preserve"> to be carried out as per the correct procedures and will not obstruct the ability to carry out spray on arrival. </w:t>
      </w:r>
    </w:p>
    <w:p w14:paraId="32933FBD" w14:textId="77777777" w:rsidR="00A46B53" w:rsidRPr="00B1166D" w:rsidRDefault="00A46B53" w:rsidP="00F34B06">
      <w:pPr>
        <w:pStyle w:val="Heading3"/>
      </w:pPr>
      <w:bookmarkStart w:id="33" w:name="_Conditions_for_arrival"/>
      <w:bookmarkStart w:id="34" w:name="_Toc159260487"/>
      <w:bookmarkEnd w:id="33"/>
      <w:r w:rsidRPr="00B1166D">
        <w:t>Conditions for arrival into Australia</w:t>
      </w:r>
      <w:bookmarkEnd w:id="34"/>
    </w:p>
    <w:p w14:paraId="560114E5" w14:textId="7745EBFA" w:rsidR="00A46B53" w:rsidRPr="006124C1" w:rsidRDefault="00A46B53" w:rsidP="00EB4D08">
      <w:pPr>
        <w:spacing w:before="120" w:after="120" w:line="240" w:lineRule="auto"/>
      </w:pPr>
      <w:r w:rsidRPr="006124C1">
        <w:t xml:space="preserve">International aircraft arriving into Australia </w:t>
      </w:r>
      <w:r>
        <w:t xml:space="preserve">who have </w:t>
      </w:r>
      <w:r w:rsidRPr="00EB4D08">
        <w:t xml:space="preserve">failed to comply with the department’s </w:t>
      </w:r>
      <w:proofErr w:type="spellStart"/>
      <w:r w:rsidRPr="00EB4D08">
        <w:t>disinsection</w:t>
      </w:r>
      <w:proofErr w:type="spellEnd"/>
      <w:r w:rsidRPr="00EB4D08">
        <w:t xml:space="preserve"> treatment requirements prior to departure from last overseas port, </w:t>
      </w:r>
      <w:r w:rsidRPr="00697972">
        <w:t xml:space="preserve">in </w:t>
      </w:r>
      <w:r w:rsidRPr="006124C1">
        <w:t xml:space="preserve">accordance with the </w:t>
      </w:r>
      <w:hyperlink r:id="rId30" w:history="1">
        <w:r w:rsidR="00C74254" w:rsidRPr="001A3A74">
          <w:rPr>
            <w:rStyle w:val="Hyperlink"/>
          </w:rPr>
          <w:t xml:space="preserve">WHO Aircraft </w:t>
        </w:r>
        <w:proofErr w:type="spellStart"/>
        <w:r w:rsidR="00C74254" w:rsidRPr="001A3A74">
          <w:rPr>
            <w:rStyle w:val="Hyperlink"/>
          </w:rPr>
          <w:t>Disinsection</w:t>
        </w:r>
        <w:proofErr w:type="spellEnd"/>
        <w:r w:rsidR="00C74254" w:rsidRPr="001A3A74">
          <w:rPr>
            <w:rStyle w:val="Hyperlink"/>
          </w:rPr>
          <w:t xml:space="preserve"> Methods and procedures </w:t>
        </w:r>
        <w:r w:rsidR="005D11E7">
          <w:rPr>
            <w:rStyle w:val="Hyperlink"/>
          </w:rPr>
          <w:t>(</w:t>
        </w:r>
        <w:r w:rsidR="00C74254" w:rsidRPr="001A3A74">
          <w:rPr>
            <w:rStyle w:val="Hyperlink"/>
          </w:rPr>
          <w:t>2</w:t>
        </w:r>
        <w:r w:rsidR="00C74254" w:rsidRPr="001A3A74">
          <w:rPr>
            <w:rStyle w:val="Hyperlink"/>
            <w:vertAlign w:val="superscript"/>
          </w:rPr>
          <w:t>nd</w:t>
        </w:r>
        <w:r w:rsidR="00C74254" w:rsidRPr="001A3A74">
          <w:rPr>
            <w:rStyle w:val="Hyperlink"/>
          </w:rPr>
          <w:t xml:space="preserve"> Edition</w:t>
        </w:r>
        <w:r w:rsidR="005D11E7">
          <w:rPr>
            <w:rStyle w:val="Hyperlink"/>
          </w:rPr>
          <w:t>)</w:t>
        </w:r>
      </w:hyperlink>
      <w:r>
        <w:t xml:space="preserve"> </w:t>
      </w:r>
      <w:r w:rsidRPr="006124C1">
        <w:rPr>
          <w:rFonts w:cstheme="minorHAnsi"/>
        </w:rPr>
        <w:t xml:space="preserve">and </w:t>
      </w:r>
      <w:r>
        <w:rPr>
          <w:rFonts w:cstheme="minorHAnsi"/>
        </w:rPr>
        <w:t xml:space="preserve">this </w:t>
      </w:r>
      <w:r w:rsidRPr="006124C1">
        <w:rPr>
          <w:rFonts w:cstheme="minorHAnsi"/>
        </w:rPr>
        <w:t>Schedule, must:</w:t>
      </w:r>
    </w:p>
    <w:p w14:paraId="028B69DD" w14:textId="60418517" w:rsidR="00A46B53" w:rsidRPr="006124C1" w:rsidRDefault="00A46B53" w:rsidP="00EB4D08">
      <w:pPr>
        <w:pStyle w:val="ListParagraph"/>
        <w:numPr>
          <w:ilvl w:val="0"/>
          <w:numId w:val="12"/>
        </w:numPr>
        <w:spacing w:before="120" w:after="120"/>
        <w:rPr>
          <w:rFonts w:ascii="Cambria" w:hAnsi="Cambria"/>
        </w:rPr>
      </w:pPr>
      <w:r w:rsidRPr="006124C1">
        <w:rPr>
          <w:rFonts w:ascii="Cambria" w:hAnsi="Cambria"/>
        </w:rPr>
        <w:t xml:space="preserve">Submit a </w:t>
      </w:r>
      <w:r w:rsidRPr="006124C1">
        <w:rPr>
          <w:rFonts w:ascii="Cambria" w:hAnsi="Cambria"/>
          <w:b/>
          <w:bCs/>
        </w:rPr>
        <w:t>pre-arrival report (PAR)</w:t>
      </w:r>
      <w:r w:rsidRPr="006124C1">
        <w:rPr>
          <w:rFonts w:ascii="Cambria" w:hAnsi="Cambria"/>
        </w:rPr>
        <w:t xml:space="preserve"> to a biosecurity official at the arriving airport, advising that </w:t>
      </w:r>
      <w:proofErr w:type="spellStart"/>
      <w:r w:rsidRPr="006124C1">
        <w:rPr>
          <w:rFonts w:ascii="Cambria" w:hAnsi="Cambria"/>
        </w:rPr>
        <w:t>disinsection</w:t>
      </w:r>
      <w:proofErr w:type="spellEnd"/>
      <w:r w:rsidRPr="006124C1">
        <w:rPr>
          <w:rFonts w:ascii="Cambria" w:hAnsi="Cambria"/>
        </w:rPr>
        <w:t xml:space="preserve"> of the aircraft </w:t>
      </w:r>
      <w:r w:rsidRPr="00EB4D08">
        <w:rPr>
          <w:rFonts w:ascii="Cambria" w:hAnsi="Cambria"/>
          <w:b/>
          <w:bCs/>
        </w:rPr>
        <w:t>has not been completed</w:t>
      </w:r>
      <w:r w:rsidRPr="006124C1">
        <w:rPr>
          <w:rFonts w:ascii="Cambria" w:hAnsi="Cambria"/>
        </w:rPr>
        <w:t xml:space="preserve">, prior to arrival. In the event the operator of an aircraft cannot make direct contact with the department, </w:t>
      </w:r>
      <w:r w:rsidR="00845398">
        <w:rPr>
          <w:rFonts w:ascii="Cambria" w:hAnsi="Cambria"/>
        </w:rPr>
        <w:t>the aircraft operator</w:t>
      </w:r>
      <w:r w:rsidRPr="006124C1">
        <w:rPr>
          <w:rFonts w:ascii="Cambria" w:hAnsi="Cambria"/>
        </w:rPr>
        <w:t xml:space="preserve"> must ensure their Ground Handling Agent or the Air Traffic Controller at the relevant airport contacts the department and reports the prescribed information prior to the aircraft arrival. The operator of an aircraft must also report any changes to the above information.</w:t>
      </w:r>
    </w:p>
    <w:p w14:paraId="39690081" w14:textId="77777777" w:rsidR="00A46B53" w:rsidRPr="00145184" w:rsidRDefault="00A46B53" w:rsidP="00EB4D08">
      <w:pPr>
        <w:pStyle w:val="ListParagraph"/>
        <w:numPr>
          <w:ilvl w:val="0"/>
          <w:numId w:val="12"/>
        </w:numPr>
        <w:spacing w:before="120" w:after="120"/>
        <w:ind w:hanging="357"/>
        <w:rPr>
          <w:rFonts w:ascii="Cambria" w:hAnsi="Cambria"/>
        </w:rPr>
      </w:pPr>
      <w:r w:rsidRPr="006124C1">
        <w:rPr>
          <w:rFonts w:ascii="Cambria" w:hAnsi="Cambria"/>
        </w:rPr>
        <w:t xml:space="preserve">Where the above circumstance </w:t>
      </w:r>
      <w:r>
        <w:rPr>
          <w:rFonts w:ascii="Cambria" w:hAnsi="Cambria"/>
        </w:rPr>
        <w:t>is</w:t>
      </w:r>
      <w:r w:rsidRPr="006124C1">
        <w:rPr>
          <w:rFonts w:ascii="Cambria" w:hAnsi="Cambria"/>
        </w:rPr>
        <w:t xml:space="preserve"> reported</w:t>
      </w:r>
      <w:r>
        <w:rPr>
          <w:rFonts w:ascii="Cambria" w:hAnsi="Cambria"/>
        </w:rPr>
        <w:t xml:space="preserve">, </w:t>
      </w:r>
      <w:r w:rsidRPr="00145184">
        <w:rPr>
          <w:rFonts w:ascii="Cambria" w:hAnsi="Cambria"/>
        </w:rPr>
        <w:t xml:space="preserve">the aircraft will not have positive pratique </w:t>
      </w:r>
      <w:r w:rsidRPr="00F75D00">
        <w:rPr>
          <w:rFonts w:ascii="Cambria" w:hAnsi="Cambria"/>
        </w:rPr>
        <w:t xml:space="preserve">(negative pratique conditions and restrictions apply) </w:t>
      </w:r>
      <w:r>
        <w:rPr>
          <w:rFonts w:ascii="Cambria" w:hAnsi="Cambria"/>
        </w:rPr>
        <w:t>which will require</w:t>
      </w:r>
      <w:r w:rsidRPr="00145184">
        <w:rPr>
          <w:rFonts w:ascii="Cambria" w:hAnsi="Cambria"/>
        </w:rPr>
        <w:t>:</w:t>
      </w:r>
    </w:p>
    <w:p w14:paraId="0C4517B5" w14:textId="6A5AEC0F" w:rsidR="00A46B53" w:rsidRPr="00145184" w:rsidRDefault="00A46B53" w:rsidP="00EB4D08">
      <w:pPr>
        <w:pStyle w:val="ListParagraph"/>
        <w:numPr>
          <w:ilvl w:val="1"/>
          <w:numId w:val="12"/>
        </w:numPr>
        <w:spacing w:before="120" w:after="120"/>
        <w:ind w:hanging="357"/>
        <w:rPr>
          <w:rFonts w:ascii="Cambria" w:hAnsi="Cambria"/>
        </w:rPr>
      </w:pPr>
      <w:r w:rsidRPr="00145184">
        <w:rPr>
          <w:rFonts w:ascii="Cambria" w:hAnsi="Cambria"/>
        </w:rPr>
        <w:t>all passengers and crew, baggage and cargo must remain on board the secured aircraft</w:t>
      </w:r>
      <w:r>
        <w:rPr>
          <w:rFonts w:ascii="Cambria" w:hAnsi="Cambria"/>
        </w:rPr>
        <w:t xml:space="preserve"> on </w:t>
      </w:r>
      <w:proofErr w:type="gramStart"/>
      <w:r>
        <w:rPr>
          <w:rFonts w:ascii="Cambria" w:hAnsi="Cambria"/>
        </w:rPr>
        <w:t>arrival</w:t>
      </w:r>
      <w:proofErr w:type="gramEnd"/>
      <w:r>
        <w:rPr>
          <w:rFonts w:ascii="Cambria" w:hAnsi="Cambria"/>
        </w:rPr>
        <w:t xml:space="preserve"> </w:t>
      </w:r>
    </w:p>
    <w:p w14:paraId="51AB1FC5" w14:textId="3D1EEF10" w:rsidR="00A46B53" w:rsidRDefault="00A46B53" w:rsidP="00EB4D08">
      <w:pPr>
        <w:pStyle w:val="ListParagraph"/>
        <w:numPr>
          <w:ilvl w:val="1"/>
          <w:numId w:val="12"/>
        </w:numPr>
        <w:spacing w:before="120" w:after="120"/>
        <w:ind w:hanging="357"/>
        <w:rPr>
          <w:rFonts w:ascii="Cambria" w:hAnsi="Cambria"/>
        </w:rPr>
      </w:pPr>
      <w:r>
        <w:rPr>
          <w:rFonts w:ascii="Cambria" w:hAnsi="Cambria"/>
        </w:rPr>
        <w:lastRenderedPageBreak/>
        <w:t xml:space="preserve">on-arrival </w:t>
      </w:r>
      <w:proofErr w:type="spellStart"/>
      <w:r>
        <w:rPr>
          <w:rFonts w:ascii="Cambria" w:hAnsi="Cambria"/>
        </w:rPr>
        <w:t>disinsection</w:t>
      </w:r>
      <w:proofErr w:type="spellEnd"/>
      <w:r>
        <w:rPr>
          <w:rFonts w:ascii="Cambria" w:hAnsi="Cambria"/>
        </w:rPr>
        <w:t xml:space="preserve"> treatment to be completed under supervision of a biosecurity officer</w:t>
      </w:r>
      <w:r w:rsidR="00E1344F">
        <w:rPr>
          <w:rFonts w:ascii="Cambria" w:hAnsi="Cambria"/>
        </w:rPr>
        <w:t>.</w:t>
      </w:r>
      <w:r>
        <w:rPr>
          <w:rFonts w:ascii="Cambria" w:hAnsi="Cambria"/>
        </w:rPr>
        <w:t xml:space="preserve"> </w:t>
      </w:r>
    </w:p>
    <w:p w14:paraId="2CEE9811" w14:textId="4602B70D" w:rsidR="00A46B53" w:rsidRPr="005768BC" w:rsidRDefault="00A46B53" w:rsidP="00EB4D08">
      <w:pPr>
        <w:pStyle w:val="ListParagraph"/>
        <w:numPr>
          <w:ilvl w:val="0"/>
          <w:numId w:val="12"/>
        </w:numPr>
        <w:spacing w:before="120" w:after="120"/>
      </w:pPr>
      <w:r w:rsidRPr="00D76E27">
        <w:rPr>
          <w:rFonts w:ascii="Cambria" w:hAnsi="Cambria"/>
        </w:rPr>
        <w:t xml:space="preserve">Upon completion of the on-arrival </w:t>
      </w:r>
      <w:proofErr w:type="spellStart"/>
      <w:r w:rsidRPr="00D76E27">
        <w:rPr>
          <w:rFonts w:ascii="Cambria" w:hAnsi="Cambria"/>
        </w:rPr>
        <w:t>disinsection</w:t>
      </w:r>
      <w:proofErr w:type="spellEnd"/>
      <w:r w:rsidRPr="00D76E27">
        <w:rPr>
          <w:rFonts w:ascii="Cambria" w:hAnsi="Cambria"/>
        </w:rPr>
        <w:t xml:space="preserve"> treatment, the biosecurity officer may then grant pratique allowing disembarkation of passengers and discharge of goods to commence.</w:t>
      </w:r>
    </w:p>
    <w:p w14:paraId="790A7E5C" w14:textId="2B5A1461" w:rsidR="00DC264E" w:rsidRPr="00EB4D08" w:rsidRDefault="00B124C5" w:rsidP="00EB4D08">
      <w:pPr>
        <w:spacing w:before="120" w:after="120" w:line="240" w:lineRule="auto"/>
        <w:rPr>
          <w:rFonts w:cstheme="minorHAnsi"/>
        </w:rPr>
      </w:pPr>
      <w:r w:rsidRPr="00EB4D08">
        <w:rPr>
          <w:rFonts w:cstheme="minorHAnsi"/>
        </w:rPr>
        <w:t xml:space="preserve">If an arriving aircraft </w:t>
      </w:r>
      <w:proofErr w:type="spellStart"/>
      <w:r w:rsidR="00DC264E" w:rsidRPr="00EB4D08">
        <w:rPr>
          <w:rFonts w:cstheme="minorHAnsi"/>
        </w:rPr>
        <w:t>disinsection</w:t>
      </w:r>
      <w:proofErr w:type="spellEnd"/>
      <w:r w:rsidR="00DC264E" w:rsidRPr="00EB4D08">
        <w:rPr>
          <w:rFonts w:cstheme="minorHAnsi"/>
        </w:rPr>
        <w:t xml:space="preserve"> treatment </w:t>
      </w:r>
      <w:r w:rsidRPr="00EB4D08">
        <w:rPr>
          <w:rFonts w:cstheme="minorHAnsi"/>
        </w:rPr>
        <w:t xml:space="preserve">has </w:t>
      </w:r>
      <w:r w:rsidR="00CF2D17" w:rsidRPr="00EB4D08">
        <w:rPr>
          <w:rFonts w:cstheme="minorHAnsi"/>
        </w:rPr>
        <w:t xml:space="preserve">not been certified </w:t>
      </w:r>
      <w:r w:rsidRPr="00EB4D08">
        <w:rPr>
          <w:rFonts w:cstheme="minorHAnsi"/>
        </w:rPr>
        <w:t xml:space="preserve">in ADI, as fully and correctly </w:t>
      </w:r>
      <w:proofErr w:type="spellStart"/>
      <w:r w:rsidRPr="00EB4D08">
        <w:rPr>
          <w:rFonts w:cstheme="minorHAnsi"/>
        </w:rPr>
        <w:t>disinsected</w:t>
      </w:r>
      <w:proofErr w:type="spellEnd"/>
      <w:r w:rsidRPr="00EB4D08">
        <w:rPr>
          <w:rFonts w:cstheme="minorHAnsi"/>
        </w:rPr>
        <w:t xml:space="preserve"> prior to arrival in Australia</w:t>
      </w:r>
      <w:r w:rsidR="00DC264E" w:rsidRPr="00EB4D08">
        <w:rPr>
          <w:rFonts w:cstheme="minorHAnsi"/>
        </w:rPr>
        <w:t>:</w:t>
      </w:r>
    </w:p>
    <w:p w14:paraId="2261DE83" w14:textId="7D544A38" w:rsidR="00DC264E" w:rsidRPr="00EB4D08" w:rsidRDefault="00DC264E" w:rsidP="00EB4D08">
      <w:pPr>
        <w:pStyle w:val="ListParagraph"/>
        <w:numPr>
          <w:ilvl w:val="0"/>
          <w:numId w:val="51"/>
        </w:numPr>
        <w:spacing w:before="120" w:after="120"/>
        <w:ind w:left="765" w:hanging="357"/>
        <w:rPr>
          <w:rFonts w:ascii="Cambria" w:eastAsia="Times New Roman" w:hAnsi="Cambria" w:cs="Segoe UI"/>
        </w:rPr>
      </w:pPr>
      <w:r w:rsidRPr="00EB4D08">
        <w:rPr>
          <w:rFonts w:ascii="Cambria" w:eastAsia="Times New Roman" w:hAnsi="Cambria" w:cs="Segoe UI"/>
        </w:rPr>
        <w:t xml:space="preserve">A biosecurity officer will attend the aircraft on arrival to verify </w:t>
      </w:r>
      <w:proofErr w:type="spellStart"/>
      <w:r w:rsidRPr="00EB4D08">
        <w:rPr>
          <w:rFonts w:ascii="Cambria" w:eastAsia="Times New Roman" w:hAnsi="Cambria" w:cs="Segoe UI"/>
        </w:rPr>
        <w:t>disinsection</w:t>
      </w:r>
      <w:proofErr w:type="spellEnd"/>
      <w:r w:rsidRPr="00EB4D08">
        <w:rPr>
          <w:rFonts w:ascii="Cambria" w:eastAsia="Times New Roman" w:hAnsi="Cambria" w:cs="Segoe UI"/>
        </w:rPr>
        <w:t xml:space="preserve"> compliance.</w:t>
      </w:r>
    </w:p>
    <w:p w14:paraId="1FA1FC7E" w14:textId="449CCE94" w:rsidR="00DC264E" w:rsidRPr="00EB4D08" w:rsidRDefault="00DC264E" w:rsidP="00EB4D08">
      <w:pPr>
        <w:pStyle w:val="ListParagraph"/>
        <w:numPr>
          <w:ilvl w:val="0"/>
          <w:numId w:val="51"/>
        </w:numPr>
        <w:spacing w:before="120" w:after="120"/>
        <w:ind w:left="765" w:hanging="357"/>
        <w:rPr>
          <w:rFonts w:ascii="Cambria" w:eastAsia="Times New Roman" w:hAnsi="Cambria" w:cs="Segoe UI"/>
        </w:rPr>
      </w:pPr>
      <w:r w:rsidRPr="00EB4D08">
        <w:rPr>
          <w:rFonts w:ascii="Cambria" w:hAnsi="Cambria"/>
        </w:rPr>
        <w:t xml:space="preserve">The operator and aircrew must keep all cabin and hold/cargo doors/ramps secured (closed) from landing to arrival at the terminal gate/Biosecurity Entry Point pending assessment by a biosecurity officer. </w:t>
      </w:r>
      <w:r w:rsidRPr="00EB4D08">
        <w:rPr>
          <w:rFonts w:ascii="Cambria" w:eastAsia="Times New Roman" w:hAnsi="Cambria" w:cs="Segoe UI"/>
        </w:rPr>
        <w:t>The arriving aircraft must remain secure with all exterior doors, including hold doors closed</w:t>
      </w:r>
      <w:r w:rsidR="00492D4A">
        <w:rPr>
          <w:rFonts w:ascii="Cambria" w:eastAsia="Times New Roman" w:hAnsi="Cambria" w:cs="Segoe UI"/>
        </w:rPr>
        <w:t>,</w:t>
      </w:r>
      <w:r w:rsidRPr="00EB4D08">
        <w:rPr>
          <w:rFonts w:ascii="Cambria" w:eastAsia="Times New Roman" w:hAnsi="Cambria" w:cs="Segoe UI"/>
        </w:rPr>
        <w:t xml:space="preserve"> and are not to be opened until a biosecurity officer has given approval.</w:t>
      </w:r>
    </w:p>
    <w:p w14:paraId="7AEE6DE4" w14:textId="77777777" w:rsidR="00DC264E" w:rsidRPr="00EB4D08" w:rsidRDefault="00DC264E" w:rsidP="00EB4D08">
      <w:pPr>
        <w:pStyle w:val="ListParagraph"/>
        <w:numPr>
          <w:ilvl w:val="0"/>
          <w:numId w:val="51"/>
        </w:numPr>
        <w:spacing w:before="120" w:after="120"/>
        <w:ind w:left="765" w:hanging="357"/>
        <w:rPr>
          <w:rFonts w:ascii="Cambria" w:eastAsia="Times New Roman" w:hAnsi="Cambria" w:cs="Segoe UI"/>
        </w:rPr>
      </w:pPr>
      <w:r w:rsidRPr="00EB4D08">
        <w:rPr>
          <w:rFonts w:ascii="Cambria" w:eastAsia="Times New Roman" w:hAnsi="Cambria" w:cs="Segoe UI"/>
        </w:rPr>
        <w:t xml:space="preserve">After the certificate has been sighted by an officer, the airline must keep the certificate for a period of 12 months. </w:t>
      </w:r>
    </w:p>
    <w:p w14:paraId="1BC959B7" w14:textId="1F100502" w:rsidR="00CF2D17" w:rsidRPr="00EB4D08" w:rsidRDefault="00CF2D17" w:rsidP="00EB4D08">
      <w:pPr>
        <w:pStyle w:val="ListParagraph"/>
        <w:numPr>
          <w:ilvl w:val="0"/>
          <w:numId w:val="51"/>
        </w:numPr>
        <w:spacing w:before="120" w:after="120"/>
        <w:ind w:left="765" w:hanging="357"/>
        <w:rPr>
          <w:rFonts w:ascii="Cambria" w:eastAsia="Times New Roman" w:hAnsi="Cambria" w:cs="Segoe UI"/>
        </w:rPr>
      </w:pPr>
      <w:r w:rsidRPr="00EB4D08">
        <w:rPr>
          <w:rFonts w:ascii="Cambria" w:hAnsi="Cambria"/>
        </w:rPr>
        <w:t xml:space="preserve">The above also applies to aircraft not having conducted </w:t>
      </w:r>
      <w:proofErr w:type="spellStart"/>
      <w:r w:rsidRPr="00EB4D08">
        <w:rPr>
          <w:rFonts w:ascii="Cambria" w:hAnsi="Cambria"/>
        </w:rPr>
        <w:t>disinsection</w:t>
      </w:r>
      <w:proofErr w:type="spellEnd"/>
      <w:r w:rsidRPr="00EB4D08">
        <w:rPr>
          <w:rFonts w:ascii="Cambria" w:hAnsi="Cambria"/>
        </w:rPr>
        <w:t xml:space="preserve"> prior to arrival, as is required to be reported in a Pre-arrival Report (PAR)</w:t>
      </w:r>
      <w:r w:rsidR="00CC124C" w:rsidRPr="00EB4D08">
        <w:rPr>
          <w:rFonts w:ascii="Cambria" w:hAnsi="Cambria"/>
        </w:rPr>
        <w:t xml:space="preserve"> </w:t>
      </w:r>
      <w:r w:rsidRPr="00EB4D08">
        <w:rPr>
          <w:rFonts w:ascii="Cambria" w:hAnsi="Cambria"/>
        </w:rPr>
        <w:t>and arriving under Negative Pratique controls and restrictions</w:t>
      </w:r>
      <w:r w:rsidR="00CC124C" w:rsidRPr="00EB4D08">
        <w:rPr>
          <w:rFonts w:ascii="Cambria" w:hAnsi="Cambria"/>
        </w:rPr>
        <w:t>.</w:t>
      </w:r>
      <w:r w:rsidR="00492D4A">
        <w:rPr>
          <w:rFonts w:ascii="Cambria" w:hAnsi="Cambria"/>
        </w:rPr>
        <w:t xml:space="preserve"> </w:t>
      </w:r>
    </w:p>
    <w:p w14:paraId="557A3291" w14:textId="561478FF" w:rsidR="00DC264E" w:rsidRPr="00EB4D08" w:rsidRDefault="00DC264E" w:rsidP="00EB4D08">
      <w:pPr>
        <w:pStyle w:val="ListParagraph"/>
        <w:numPr>
          <w:ilvl w:val="0"/>
          <w:numId w:val="51"/>
        </w:numPr>
        <w:spacing w:before="120" w:after="120"/>
        <w:ind w:left="765" w:hanging="357"/>
        <w:rPr>
          <w:rFonts w:ascii="Cambria" w:eastAsia="Times New Roman" w:hAnsi="Cambria" w:cs="Segoe UI"/>
        </w:rPr>
      </w:pPr>
      <w:r w:rsidRPr="00EB4D08">
        <w:rPr>
          <w:rFonts w:ascii="Cambria" w:hAnsi="Cambria"/>
        </w:rPr>
        <w:t xml:space="preserve">The above applies to all aircraft </w:t>
      </w:r>
      <w:proofErr w:type="spellStart"/>
      <w:r w:rsidRPr="00EB4D08">
        <w:rPr>
          <w:rFonts w:ascii="Cambria" w:hAnsi="Cambria"/>
        </w:rPr>
        <w:t>disinsection</w:t>
      </w:r>
      <w:proofErr w:type="spellEnd"/>
      <w:r w:rsidRPr="00EB4D08">
        <w:rPr>
          <w:rFonts w:ascii="Cambria" w:hAnsi="Cambria"/>
        </w:rPr>
        <w:t xml:space="preserve"> methods</w:t>
      </w:r>
      <w:r w:rsidR="00CF015B" w:rsidRPr="00EB4D08">
        <w:rPr>
          <w:rFonts w:ascii="Cambria" w:hAnsi="Cambria"/>
        </w:rPr>
        <w:t xml:space="preserve"> conducted and certified prior to arrival in Australia.</w:t>
      </w:r>
      <w:r w:rsidRPr="00EB4D08">
        <w:rPr>
          <w:rFonts w:ascii="Cambria" w:hAnsi="Cambria"/>
        </w:rPr>
        <w:t xml:space="preserve"> </w:t>
      </w:r>
    </w:p>
    <w:p w14:paraId="211EDCF2" w14:textId="511DE720" w:rsidR="00B124C5" w:rsidRPr="00EB4D08" w:rsidRDefault="00B124C5" w:rsidP="00EB4D08">
      <w:pPr>
        <w:spacing w:before="120" w:after="120" w:line="240" w:lineRule="auto"/>
        <w:ind w:left="567" w:hanging="567"/>
      </w:pPr>
      <w:r w:rsidRPr="00EB4D08">
        <w:rPr>
          <w:b/>
          <w:bCs/>
        </w:rPr>
        <w:t>Note:</w:t>
      </w:r>
      <w:r w:rsidRPr="002905B7">
        <w:rPr>
          <w:rFonts w:asciiTheme="majorHAnsi" w:hAnsiTheme="majorHAnsi"/>
          <w:b/>
          <w:bCs/>
        </w:rPr>
        <w:t xml:space="preserve"> </w:t>
      </w:r>
      <w:r w:rsidRPr="00EB4D08">
        <w:t>For specific aircraft types requiring opening of a door for manual de-pressurization</w:t>
      </w:r>
      <w:r w:rsidR="00C847E1">
        <w:t>,</w:t>
      </w:r>
      <w:r w:rsidRPr="00EB4D08">
        <w:t xml:space="preserve"> </w:t>
      </w:r>
      <w:r w:rsidR="00C847E1">
        <w:t>on landing,</w:t>
      </w:r>
      <w:r w:rsidRPr="00EB4D08">
        <w:t xml:space="preserve"> the operator:</w:t>
      </w:r>
    </w:p>
    <w:p w14:paraId="09EC233A" w14:textId="39A3DE44" w:rsidR="00C574BA" w:rsidRPr="00EB4D08" w:rsidRDefault="00C847E1" w:rsidP="002C2DA4">
      <w:pPr>
        <w:pStyle w:val="ListParagraph"/>
        <w:numPr>
          <w:ilvl w:val="0"/>
          <w:numId w:val="50"/>
        </w:numPr>
        <w:spacing w:before="120" w:after="120"/>
        <w:rPr>
          <w:rFonts w:ascii="Cambria" w:hAnsi="Cambria"/>
        </w:rPr>
      </w:pPr>
      <w:r>
        <w:rPr>
          <w:rFonts w:ascii="Cambria" w:hAnsi="Cambria"/>
        </w:rPr>
        <w:t>is to</w:t>
      </w:r>
      <w:r w:rsidR="00B124C5" w:rsidRPr="00EB4D08">
        <w:rPr>
          <w:rFonts w:ascii="Cambria" w:hAnsi="Cambria"/>
        </w:rPr>
        <w:t xml:space="preserve"> use de-pressurization hatches (if fitted) </w:t>
      </w:r>
    </w:p>
    <w:p w14:paraId="380EE497" w14:textId="66C61D11" w:rsidR="00B124C5" w:rsidRPr="00C574BA" w:rsidRDefault="00B124C5" w:rsidP="00EB4D08">
      <w:pPr>
        <w:spacing w:before="120" w:after="120" w:line="240" w:lineRule="auto"/>
        <w:ind w:left="927"/>
      </w:pPr>
      <w:r w:rsidRPr="00C574BA">
        <w:t>or alternatively</w:t>
      </w:r>
    </w:p>
    <w:p w14:paraId="2E6442EF" w14:textId="377CEE7E" w:rsidR="00B124C5" w:rsidRPr="00EB4D08" w:rsidRDefault="00B124C5" w:rsidP="00EB4D08">
      <w:pPr>
        <w:pStyle w:val="ListParagraph"/>
        <w:numPr>
          <w:ilvl w:val="0"/>
          <w:numId w:val="50"/>
        </w:numPr>
        <w:spacing w:before="120" w:after="120"/>
        <w:rPr>
          <w:rFonts w:ascii="Cambria" w:hAnsi="Cambria"/>
        </w:rPr>
      </w:pPr>
      <w:r w:rsidRPr="00EB4D08">
        <w:rPr>
          <w:rFonts w:ascii="Cambria" w:hAnsi="Cambria"/>
        </w:rPr>
        <w:t xml:space="preserve">may open doors/ramps to perform this function only – may only be opened to the minimum distance required and for the least time </w:t>
      </w:r>
      <w:r w:rsidR="00CF2D17" w:rsidRPr="00EB4D08">
        <w:rPr>
          <w:rFonts w:ascii="Cambria" w:hAnsi="Cambria"/>
        </w:rPr>
        <w:t>necessary</w:t>
      </w:r>
      <w:r w:rsidRPr="00EB4D08">
        <w:rPr>
          <w:rFonts w:ascii="Cambria" w:hAnsi="Cambria"/>
        </w:rPr>
        <w:t xml:space="preserve"> to achieve the </w:t>
      </w:r>
      <w:r w:rsidR="00CF2D17" w:rsidRPr="00EB4D08">
        <w:rPr>
          <w:rFonts w:ascii="Cambria" w:hAnsi="Cambria"/>
        </w:rPr>
        <w:t xml:space="preserve">required </w:t>
      </w:r>
      <w:r w:rsidRPr="00EB4D08">
        <w:rPr>
          <w:rFonts w:ascii="Cambria" w:hAnsi="Cambria"/>
        </w:rPr>
        <w:t xml:space="preserve">de-pressurization, then re-secure the aircraft </w:t>
      </w:r>
      <w:r w:rsidR="00CF2D17" w:rsidRPr="00EB4D08">
        <w:rPr>
          <w:rFonts w:ascii="Cambria" w:hAnsi="Cambria"/>
        </w:rPr>
        <w:t xml:space="preserve">doors </w:t>
      </w:r>
      <w:r w:rsidRPr="00EB4D08">
        <w:rPr>
          <w:rFonts w:ascii="Cambria" w:hAnsi="Cambria"/>
        </w:rPr>
        <w:t>for arrival at the terminal.</w:t>
      </w:r>
    </w:p>
    <w:p w14:paraId="0CBBC39F" w14:textId="5955F05D" w:rsidR="00A46B53" w:rsidRDefault="00A46B53" w:rsidP="00EB4D08">
      <w:pPr>
        <w:spacing w:before="120" w:after="120" w:line="240" w:lineRule="auto"/>
      </w:pPr>
      <w:r w:rsidRPr="006124C1">
        <w:t xml:space="preserve">A fee for service charge will be incurred by airline operators for these flights arriving </w:t>
      </w:r>
      <w:r w:rsidR="00872250" w:rsidRPr="006124C1">
        <w:t>in</w:t>
      </w:r>
      <w:r w:rsidRPr="006124C1">
        <w:t xml:space="preserve"> Australia. </w:t>
      </w:r>
    </w:p>
    <w:p w14:paraId="1A4C6BA7" w14:textId="77777777" w:rsidR="00A46B53" w:rsidRDefault="00A46B53" w:rsidP="00EB4D08">
      <w:pPr>
        <w:pStyle w:val="ListBullet"/>
        <w:numPr>
          <w:ilvl w:val="0"/>
          <w:numId w:val="0"/>
        </w:numPr>
        <w:spacing w:line="240" w:lineRule="auto"/>
      </w:pPr>
      <w:r>
        <w:t xml:space="preserve">Biosecurity Officers in Australia may meet aircraft on arrival to verify </w:t>
      </w:r>
      <w:proofErr w:type="spellStart"/>
      <w:r>
        <w:t>disinsection</w:t>
      </w:r>
      <w:proofErr w:type="spellEnd"/>
      <w:r>
        <w:t xml:space="preserve"> certificates and aerosol cans or to complete </w:t>
      </w:r>
      <w:proofErr w:type="spellStart"/>
      <w:r>
        <w:t>disinsection</w:t>
      </w:r>
      <w:proofErr w:type="spellEnd"/>
      <w:r>
        <w:t xml:space="preserve"> treatment testing for compliance assessment. Engagement with airline or aircraft operator representatives may occur if any delays are expected. </w:t>
      </w:r>
    </w:p>
    <w:p w14:paraId="00CAA4B0" w14:textId="77777777" w:rsidR="00A46B53" w:rsidRDefault="00A46B53" w:rsidP="00EB4D08">
      <w:pPr>
        <w:pStyle w:val="ListBullet"/>
        <w:numPr>
          <w:ilvl w:val="0"/>
          <w:numId w:val="0"/>
        </w:numPr>
        <w:spacing w:line="240" w:lineRule="auto"/>
        <w:rPr>
          <w:i/>
          <w:iCs/>
        </w:rPr>
      </w:pPr>
      <w:r w:rsidRPr="00A66DCF">
        <w:rPr>
          <w:b/>
        </w:rPr>
        <w:t>Note:</w:t>
      </w:r>
      <w:r w:rsidRPr="006124C1">
        <w:rPr>
          <w:i/>
          <w:iCs/>
        </w:rPr>
        <w:t xml:space="preserve"> </w:t>
      </w:r>
      <w:r w:rsidRPr="00A66DCF">
        <w:t>Failure to comply may be an offence and penalties may apply for providing false or misleading information – including for Australia civil penalties, may impact on the airline’s approved arrangement status and/or result in conditional restriction, suspension, or revocation of airline access to ADI</w:t>
      </w:r>
      <w:r w:rsidRPr="006124C1">
        <w:rPr>
          <w:i/>
          <w:iCs/>
        </w:rPr>
        <w:t>.</w:t>
      </w:r>
    </w:p>
    <w:p w14:paraId="791C9E32" w14:textId="77777777" w:rsidR="00A46B53" w:rsidRDefault="00A46B53" w:rsidP="00F34B06">
      <w:pPr>
        <w:pStyle w:val="Heading3"/>
      </w:pPr>
      <w:bookmarkStart w:id="35" w:name="_Toc159260488"/>
      <w:r w:rsidRPr="001D4721">
        <w:t>Conditions for arrival into New Zealand</w:t>
      </w:r>
      <w:bookmarkEnd w:id="35"/>
    </w:p>
    <w:p w14:paraId="35CE0DBD" w14:textId="77777777" w:rsidR="003D5298" w:rsidRDefault="00A46B53" w:rsidP="00EB4D08">
      <w:pPr>
        <w:spacing w:before="120" w:after="120" w:line="240" w:lineRule="auto"/>
      </w:pPr>
      <w:r>
        <w:t xml:space="preserve">International aircraft </w:t>
      </w:r>
      <w:r w:rsidR="00282AD2">
        <w:t>must me</w:t>
      </w:r>
      <w:r w:rsidR="003D5298">
        <w:t>e</w:t>
      </w:r>
      <w:r w:rsidR="00282AD2">
        <w:t xml:space="preserve">t the requirements of the </w:t>
      </w:r>
      <w:hyperlink r:id="rId31" w:history="1">
        <w:r w:rsidR="00282AD2" w:rsidRPr="00A66DCF">
          <w:rPr>
            <w:rStyle w:val="Hyperlink"/>
            <w:i/>
          </w:rPr>
          <w:t>Craft Risk Management Standard:</w:t>
        </w:r>
        <w:r w:rsidR="003D5298" w:rsidRPr="00A66DCF">
          <w:rPr>
            <w:rStyle w:val="Hyperlink"/>
            <w:i/>
          </w:rPr>
          <w:t xml:space="preserve"> </w:t>
        </w:r>
        <w:r w:rsidR="00282AD2" w:rsidRPr="00A66DCF">
          <w:rPr>
            <w:rStyle w:val="Hyperlink"/>
            <w:i/>
          </w:rPr>
          <w:t>Aircraft from All Countries</w:t>
        </w:r>
        <w:r w:rsidR="00282AD2" w:rsidRPr="003D5298">
          <w:rPr>
            <w:rStyle w:val="Hyperlink"/>
          </w:rPr>
          <w:t>.</w:t>
        </w:r>
      </w:hyperlink>
      <w:r w:rsidR="00282AD2">
        <w:t xml:space="preserve"> </w:t>
      </w:r>
    </w:p>
    <w:p w14:paraId="3E58117C" w14:textId="3ADE52A2" w:rsidR="005578FC" w:rsidRDefault="00282AD2" w:rsidP="00EB4D08">
      <w:pPr>
        <w:spacing w:before="120" w:after="120" w:line="240" w:lineRule="auto"/>
      </w:pPr>
      <w:r>
        <w:t xml:space="preserve">International aircraft </w:t>
      </w:r>
      <w:r w:rsidR="00A46B53">
        <w:t>arriving in New Zealand who have not carried out</w:t>
      </w:r>
      <w:r w:rsidR="003D5298">
        <w:t xml:space="preserve">; or </w:t>
      </w:r>
      <w:r w:rsidR="00A46B53">
        <w:t xml:space="preserve">incorrectly carried out </w:t>
      </w:r>
      <w:proofErr w:type="spellStart"/>
      <w:r w:rsidR="00A46B53">
        <w:t>disinsection</w:t>
      </w:r>
      <w:proofErr w:type="spellEnd"/>
      <w:r w:rsidR="00A46B53">
        <w:t xml:space="preserve"> prior to departure from their last overseas port</w:t>
      </w:r>
      <w:r w:rsidR="003D5298">
        <w:t>;</w:t>
      </w:r>
      <w:r>
        <w:t xml:space="preserve"> or have found live flying insects on route</w:t>
      </w:r>
      <w:r w:rsidR="00A46B53">
        <w:t xml:space="preserve">, must contact MPI at their intended port of arrival to organise for the aircraft to be </w:t>
      </w:r>
      <w:proofErr w:type="spellStart"/>
      <w:r w:rsidR="00A46B53">
        <w:t>disinsected</w:t>
      </w:r>
      <w:proofErr w:type="spellEnd"/>
      <w:r w:rsidR="00A46B53">
        <w:t xml:space="preserve"> on arrival. </w:t>
      </w:r>
    </w:p>
    <w:p w14:paraId="59EDCF16" w14:textId="34873A5F" w:rsidR="00A46B53" w:rsidRDefault="00A46B53" w:rsidP="00EB4D08">
      <w:pPr>
        <w:spacing w:before="120" w:after="120" w:line="240" w:lineRule="auto"/>
      </w:pPr>
      <w:r>
        <w:t xml:space="preserve">A full contact list of local MPI offices is available </w:t>
      </w:r>
      <w:hyperlink r:id="rId32" w:history="1">
        <w:r w:rsidR="00417670" w:rsidRPr="00417670">
          <w:rPr>
            <w:rStyle w:val="Hyperlink"/>
          </w:rPr>
          <w:t>here</w:t>
        </w:r>
      </w:hyperlink>
      <w:r w:rsidR="00282AD2">
        <w:rPr>
          <w:rStyle w:val="FootnoteReference"/>
        </w:rPr>
        <w:footnoteReference w:id="7"/>
      </w:r>
      <w:r w:rsidR="00282AD2">
        <w:t>.</w:t>
      </w:r>
    </w:p>
    <w:p w14:paraId="76F853AF" w14:textId="169BD2E0" w:rsidR="00A46B53" w:rsidRDefault="00A46B53" w:rsidP="00EB4D08">
      <w:pPr>
        <w:spacing w:before="120" w:after="120" w:line="240" w:lineRule="auto"/>
      </w:pPr>
      <w:r>
        <w:lastRenderedPageBreak/>
        <w:t>Upon arrival all cabin</w:t>
      </w:r>
      <w:r w:rsidR="00492D4A">
        <w:t xml:space="preserve"> windows,</w:t>
      </w:r>
      <w:r>
        <w:t xml:space="preserve"> </w:t>
      </w:r>
      <w:r w:rsidR="00492D4A">
        <w:t>doors and cargo hold</w:t>
      </w:r>
      <w:r>
        <w:t xml:space="preserve"> doors must remain closed until </w:t>
      </w:r>
      <w:r w:rsidR="00774C86">
        <w:t>Quarantine</w:t>
      </w:r>
      <w:r>
        <w:t xml:space="preserve"> Officers in New Zealand meet the aircraft and provide further instructions. </w:t>
      </w:r>
    </w:p>
    <w:p w14:paraId="2D28A07A" w14:textId="060BF423" w:rsidR="002B6B51" w:rsidRDefault="006E0BD1" w:rsidP="00375E69">
      <w:pPr>
        <w:pStyle w:val="Heading3"/>
      </w:pPr>
      <w:bookmarkStart w:id="36" w:name="_Toc159260489"/>
      <w:r>
        <w:t>Non-</w:t>
      </w:r>
      <w:r w:rsidR="002E7E02">
        <w:t>c</w:t>
      </w:r>
      <w:r>
        <w:t>ompliant</w:t>
      </w:r>
      <w:r w:rsidR="002B6B51">
        <w:t xml:space="preserve"> </w:t>
      </w:r>
      <w:r w:rsidR="002E7E02">
        <w:t>a</w:t>
      </w:r>
      <w:r w:rsidR="002B6B51">
        <w:t>rrivals</w:t>
      </w:r>
      <w:bookmarkEnd w:id="36"/>
    </w:p>
    <w:p w14:paraId="70EB6799" w14:textId="6A9D3C8B" w:rsidR="00D723A5" w:rsidRPr="001D4721" w:rsidRDefault="00F14A3E" w:rsidP="00F34B06">
      <w:pPr>
        <w:pStyle w:val="Heading3"/>
        <w:rPr>
          <w:rStyle w:val="Strong"/>
          <w:rFonts w:ascii="Cambria" w:hAnsi="Cambria"/>
          <w:b/>
          <w:bCs/>
          <w:sz w:val="22"/>
          <w:szCs w:val="22"/>
        </w:rPr>
      </w:pPr>
      <w:bookmarkStart w:id="37" w:name="_Toc159260490"/>
      <w:r w:rsidRPr="001D4721">
        <w:rPr>
          <w:rStyle w:val="Strong"/>
          <w:rFonts w:ascii="Cambria" w:hAnsi="Cambria"/>
          <w:b/>
          <w:bCs/>
          <w:sz w:val="22"/>
          <w:szCs w:val="22"/>
        </w:rPr>
        <w:t>Australia</w:t>
      </w:r>
      <w:bookmarkEnd w:id="37"/>
    </w:p>
    <w:p w14:paraId="54024E06" w14:textId="492796C3" w:rsidR="00327BEF" w:rsidRPr="001D4721" w:rsidRDefault="00327BEF" w:rsidP="00EB4D08">
      <w:pPr>
        <w:spacing w:before="120" w:after="120" w:line="240" w:lineRule="auto"/>
      </w:pPr>
      <w:r w:rsidRPr="001D4721">
        <w:t xml:space="preserve">If Biosecurity Officers are unable to verify the </w:t>
      </w:r>
      <w:proofErr w:type="spellStart"/>
      <w:r w:rsidRPr="001D4721">
        <w:t>disinsection</w:t>
      </w:r>
      <w:proofErr w:type="spellEnd"/>
      <w:r w:rsidRPr="001D4721">
        <w:t xml:space="preserve"> status of an aircraft arriving </w:t>
      </w:r>
      <w:proofErr w:type="gramStart"/>
      <w:r w:rsidRPr="001D4721">
        <w:t>into</w:t>
      </w:r>
      <w:proofErr w:type="gramEnd"/>
      <w:r w:rsidRPr="001D4721">
        <w:t xml:space="preserve"> Australia, the aircraft will be subject to </w:t>
      </w:r>
      <w:r w:rsidRPr="001D4721">
        <w:rPr>
          <w:u w:val="single"/>
        </w:rPr>
        <w:t>negative pratique</w:t>
      </w:r>
      <w:r w:rsidRPr="001D4721">
        <w:t xml:space="preserve"> restrictions and controls refer </w:t>
      </w:r>
      <w:r w:rsidRPr="001D4721">
        <w:rPr>
          <w:i/>
          <w:iCs/>
        </w:rPr>
        <w:t>Sect 49 Biosecurity Act 2015</w:t>
      </w:r>
      <w:r w:rsidRPr="001D4721">
        <w:t>. This will apply to the aircraft if it has arrived and either:</w:t>
      </w:r>
    </w:p>
    <w:p w14:paraId="0D963B64" w14:textId="5ACFD108" w:rsidR="00822884" w:rsidRPr="001D4721" w:rsidRDefault="009905B3" w:rsidP="002C2DA4">
      <w:pPr>
        <w:pStyle w:val="ListParagraph"/>
        <w:numPr>
          <w:ilvl w:val="1"/>
          <w:numId w:val="15"/>
        </w:numPr>
        <w:spacing w:before="120" w:after="120"/>
        <w:ind w:left="426" w:hanging="426"/>
        <w:rPr>
          <w:rFonts w:ascii="Cambria" w:hAnsi="Cambria"/>
        </w:rPr>
      </w:pPr>
      <w:r w:rsidRPr="001D4721">
        <w:rPr>
          <w:rFonts w:ascii="Cambria" w:hAnsi="Cambria"/>
        </w:rPr>
        <w:t xml:space="preserve">an approved </w:t>
      </w:r>
      <w:proofErr w:type="spellStart"/>
      <w:r w:rsidR="00822884" w:rsidRPr="001D4721">
        <w:rPr>
          <w:rFonts w:ascii="Cambria" w:hAnsi="Cambria"/>
        </w:rPr>
        <w:t>disinsection</w:t>
      </w:r>
      <w:proofErr w:type="spellEnd"/>
      <w:r w:rsidR="00822884" w:rsidRPr="001D4721">
        <w:rPr>
          <w:rFonts w:ascii="Cambria" w:hAnsi="Cambria"/>
        </w:rPr>
        <w:t xml:space="preserve"> </w:t>
      </w:r>
      <w:r w:rsidRPr="001D4721">
        <w:rPr>
          <w:rFonts w:ascii="Cambria" w:hAnsi="Cambria"/>
        </w:rPr>
        <w:t xml:space="preserve">method treatment </w:t>
      </w:r>
      <w:r w:rsidR="00822884" w:rsidRPr="001D4721">
        <w:rPr>
          <w:rFonts w:ascii="Cambria" w:hAnsi="Cambria"/>
        </w:rPr>
        <w:t xml:space="preserve">has </w:t>
      </w:r>
      <w:r w:rsidR="00822884" w:rsidRPr="001D4721">
        <w:rPr>
          <w:rFonts w:ascii="Cambria" w:hAnsi="Cambria"/>
          <w:b/>
          <w:bCs/>
        </w:rPr>
        <w:t>not been applied</w:t>
      </w:r>
      <w:r w:rsidR="00BC71BC" w:rsidRPr="001D4721">
        <w:rPr>
          <w:rFonts w:ascii="Cambria" w:hAnsi="Cambria"/>
          <w:b/>
          <w:bCs/>
        </w:rPr>
        <w:t xml:space="preserve"> prior to departure last overseas airport</w:t>
      </w:r>
      <w:r w:rsidR="00822884" w:rsidRPr="001D4721">
        <w:rPr>
          <w:rFonts w:ascii="Cambria" w:hAnsi="Cambria"/>
        </w:rPr>
        <w:t xml:space="preserve">, as per </w:t>
      </w:r>
      <w:r w:rsidR="00BC71BC" w:rsidRPr="001D4721">
        <w:rPr>
          <w:rFonts w:ascii="Cambria" w:hAnsi="Cambria"/>
        </w:rPr>
        <w:t>approved methods and procedures</w:t>
      </w:r>
      <w:r w:rsidR="00822884" w:rsidRPr="001D4721">
        <w:rPr>
          <w:rFonts w:ascii="Cambria" w:hAnsi="Cambria"/>
        </w:rPr>
        <w:t xml:space="preserve"> herein – </w:t>
      </w:r>
      <w:r w:rsidR="00822884" w:rsidRPr="001D4721">
        <w:rPr>
          <w:rFonts w:ascii="Cambria" w:hAnsi="Cambria"/>
          <w:b/>
          <w:bCs/>
        </w:rPr>
        <w:t>when a Pre-arrival report must be submitted</w:t>
      </w:r>
      <w:r w:rsidR="00822884" w:rsidRPr="001D4721">
        <w:rPr>
          <w:rFonts w:ascii="Cambria" w:hAnsi="Cambria"/>
        </w:rPr>
        <w:t>, or</w:t>
      </w:r>
    </w:p>
    <w:p w14:paraId="7C1BD4C7" w14:textId="463138A5" w:rsidR="00822884" w:rsidRPr="001D4721" w:rsidRDefault="009905B3" w:rsidP="002C2DA4">
      <w:pPr>
        <w:pStyle w:val="ListParagraph"/>
        <w:numPr>
          <w:ilvl w:val="1"/>
          <w:numId w:val="15"/>
        </w:numPr>
        <w:spacing w:before="120" w:after="120"/>
        <w:ind w:left="426" w:hanging="426"/>
        <w:rPr>
          <w:rFonts w:ascii="Cambria" w:hAnsi="Cambria"/>
        </w:rPr>
      </w:pPr>
      <w:r w:rsidRPr="001D4721">
        <w:rPr>
          <w:rFonts w:ascii="Cambria" w:hAnsi="Cambria"/>
        </w:rPr>
        <w:t>i</w:t>
      </w:r>
      <w:r w:rsidR="00822884" w:rsidRPr="001D4721">
        <w:rPr>
          <w:rFonts w:ascii="Cambria" w:hAnsi="Cambria"/>
        </w:rPr>
        <w:t xml:space="preserve">f the aircraft </w:t>
      </w:r>
      <w:proofErr w:type="spellStart"/>
      <w:r w:rsidR="00822884" w:rsidRPr="001D4721">
        <w:rPr>
          <w:rFonts w:ascii="Cambria" w:hAnsi="Cambria"/>
        </w:rPr>
        <w:t>disinsection</w:t>
      </w:r>
      <w:proofErr w:type="spellEnd"/>
      <w:r w:rsidR="00822884" w:rsidRPr="001D4721">
        <w:rPr>
          <w:rFonts w:ascii="Cambria" w:hAnsi="Cambria"/>
        </w:rPr>
        <w:t xml:space="preserve"> treatment applied is:</w:t>
      </w:r>
    </w:p>
    <w:p w14:paraId="177C29D1" w14:textId="2A20CD09" w:rsidR="00822884" w:rsidRPr="001D4721" w:rsidRDefault="00822884" w:rsidP="002C2DA4">
      <w:pPr>
        <w:pStyle w:val="ListParagraph"/>
        <w:numPr>
          <w:ilvl w:val="2"/>
          <w:numId w:val="15"/>
        </w:numPr>
        <w:spacing w:before="120" w:after="120"/>
        <w:ind w:left="851" w:hanging="426"/>
        <w:rPr>
          <w:rFonts w:ascii="Cambria" w:hAnsi="Cambria"/>
        </w:rPr>
      </w:pPr>
      <w:r w:rsidRPr="001D4721">
        <w:rPr>
          <w:rFonts w:ascii="Cambria" w:hAnsi="Cambria"/>
          <w:b/>
          <w:bCs/>
        </w:rPr>
        <w:t>Incorrectly certified</w:t>
      </w:r>
      <w:r w:rsidRPr="001D4721">
        <w:rPr>
          <w:rFonts w:ascii="Cambria" w:hAnsi="Cambria"/>
        </w:rPr>
        <w:t xml:space="preserve"> – including using non-approved certificates or</w:t>
      </w:r>
    </w:p>
    <w:p w14:paraId="7D483DC3" w14:textId="45D1979F" w:rsidR="00D85C77" w:rsidRPr="001D4721" w:rsidRDefault="00822884" w:rsidP="002C2DA4">
      <w:pPr>
        <w:pStyle w:val="ListParagraph"/>
        <w:numPr>
          <w:ilvl w:val="2"/>
          <w:numId w:val="15"/>
        </w:numPr>
        <w:spacing w:before="120" w:after="120"/>
        <w:ind w:left="851" w:hanging="426"/>
        <w:rPr>
          <w:rFonts w:ascii="Cambria" w:hAnsi="Cambria"/>
        </w:rPr>
      </w:pPr>
      <w:r w:rsidRPr="001D4721">
        <w:rPr>
          <w:rFonts w:ascii="Cambria" w:hAnsi="Cambria"/>
          <w:b/>
          <w:bCs/>
        </w:rPr>
        <w:t>Incorrectly applied</w:t>
      </w:r>
      <w:r w:rsidRPr="001D4721">
        <w:rPr>
          <w:rFonts w:ascii="Cambria" w:hAnsi="Cambria"/>
        </w:rPr>
        <w:t xml:space="preserve"> (not in accordance with approved </w:t>
      </w:r>
      <w:proofErr w:type="spellStart"/>
      <w:r w:rsidRPr="001D4721">
        <w:rPr>
          <w:rFonts w:ascii="Cambria" w:hAnsi="Cambria"/>
        </w:rPr>
        <w:t>disinsection</w:t>
      </w:r>
      <w:proofErr w:type="spellEnd"/>
      <w:r w:rsidRPr="001D4721">
        <w:rPr>
          <w:rFonts w:ascii="Cambria" w:hAnsi="Cambria"/>
        </w:rPr>
        <w:t xml:space="preserve"> methods and procedures – such as incorrect rates of treatment, incorrect application method or </w:t>
      </w:r>
      <w:r w:rsidR="00786ACA" w:rsidRPr="001D4721">
        <w:rPr>
          <w:rFonts w:ascii="Cambria" w:hAnsi="Cambria"/>
        </w:rPr>
        <w:t xml:space="preserve">using </w:t>
      </w:r>
      <w:r w:rsidRPr="001D4721">
        <w:rPr>
          <w:rFonts w:ascii="Cambria" w:hAnsi="Cambria"/>
        </w:rPr>
        <w:t>non-approved method</w:t>
      </w:r>
      <w:r w:rsidR="00786ACA" w:rsidRPr="001D4721">
        <w:rPr>
          <w:rFonts w:ascii="Cambria" w:hAnsi="Cambria"/>
        </w:rPr>
        <w:t xml:space="preserve"> (as per </w:t>
      </w:r>
      <w:r w:rsidR="009D05FD" w:rsidRPr="001D4721">
        <w:rPr>
          <w:rFonts w:ascii="Cambria" w:hAnsi="Cambria"/>
          <w:i/>
          <w:iCs/>
        </w:rPr>
        <w:t xml:space="preserve">WHO aircraft </w:t>
      </w:r>
      <w:proofErr w:type="spellStart"/>
      <w:r w:rsidR="009D05FD" w:rsidRPr="001D4721">
        <w:rPr>
          <w:rFonts w:ascii="Cambria" w:hAnsi="Cambria"/>
          <w:i/>
          <w:iCs/>
        </w:rPr>
        <w:t>disinsection</w:t>
      </w:r>
      <w:proofErr w:type="spellEnd"/>
      <w:r w:rsidR="009D05FD" w:rsidRPr="001D4721">
        <w:rPr>
          <w:rFonts w:ascii="Cambria" w:hAnsi="Cambria"/>
          <w:i/>
          <w:iCs/>
        </w:rPr>
        <w:t xml:space="preserve"> methods and procedures</w:t>
      </w:r>
      <w:r w:rsidR="009D05FD" w:rsidRPr="001D4721">
        <w:rPr>
          <w:rFonts w:ascii="Cambria" w:hAnsi="Cambria"/>
        </w:rPr>
        <w:t>)</w:t>
      </w:r>
    </w:p>
    <w:p w14:paraId="2C61A982" w14:textId="5000D3DF" w:rsidR="00344060" w:rsidRPr="001D4721" w:rsidRDefault="00C847E1" w:rsidP="00EB4D08">
      <w:pPr>
        <w:spacing w:before="120" w:after="120" w:line="240" w:lineRule="auto"/>
      </w:pPr>
      <w:r>
        <w:t xml:space="preserve">Where possible, </w:t>
      </w:r>
      <w:r w:rsidR="000467DB" w:rsidRPr="001D4721">
        <w:t xml:space="preserve">Biosecurity officers will remain on board the aircraft to supervise the spray on arrival </w:t>
      </w:r>
      <w:proofErr w:type="spellStart"/>
      <w:r w:rsidR="000467DB" w:rsidRPr="001D4721">
        <w:t>disinsection</w:t>
      </w:r>
      <w:proofErr w:type="spellEnd"/>
      <w:r w:rsidR="000467DB" w:rsidRPr="001D4721">
        <w:t xml:space="preserve"> treatment. </w:t>
      </w:r>
    </w:p>
    <w:p w14:paraId="1EFDC23A" w14:textId="77777777" w:rsidR="00405394" w:rsidRPr="001D4721" w:rsidRDefault="00405394" w:rsidP="00EB4D08">
      <w:pPr>
        <w:spacing w:before="120" w:after="120" w:line="240" w:lineRule="auto"/>
      </w:pPr>
      <w:bookmarkStart w:id="38" w:name="_Hlk142619164"/>
      <w:r w:rsidRPr="001D4721">
        <w:t xml:space="preserve">A fee for service charge will be incurred by airline operators for these non-compliant flights arriving </w:t>
      </w:r>
      <w:proofErr w:type="gramStart"/>
      <w:r w:rsidRPr="001D4721">
        <w:t>into</w:t>
      </w:r>
      <w:proofErr w:type="gramEnd"/>
      <w:r w:rsidRPr="001D4721">
        <w:t xml:space="preserve"> Australia</w:t>
      </w:r>
      <w:bookmarkEnd w:id="38"/>
      <w:r w:rsidRPr="001D4721">
        <w:t xml:space="preserve">. </w:t>
      </w:r>
    </w:p>
    <w:p w14:paraId="39B0AEAD" w14:textId="1A05489D" w:rsidR="00E05A55" w:rsidRPr="001D4721" w:rsidRDefault="000467DB" w:rsidP="00F34B06">
      <w:pPr>
        <w:pStyle w:val="Heading3"/>
        <w:rPr>
          <w:rStyle w:val="Strong"/>
          <w:rFonts w:ascii="Cambria" w:hAnsi="Cambria"/>
          <w:b/>
          <w:bCs/>
          <w:sz w:val="22"/>
          <w:szCs w:val="22"/>
        </w:rPr>
      </w:pPr>
      <w:bookmarkStart w:id="39" w:name="_Toc159260491"/>
      <w:r w:rsidRPr="001D4721">
        <w:rPr>
          <w:rStyle w:val="Strong"/>
          <w:rFonts w:ascii="Cambria" w:hAnsi="Cambria"/>
          <w:b/>
          <w:bCs/>
          <w:sz w:val="22"/>
          <w:szCs w:val="22"/>
        </w:rPr>
        <w:t>New Zealand</w:t>
      </w:r>
      <w:bookmarkEnd w:id="39"/>
      <w:r w:rsidRPr="001D4721">
        <w:rPr>
          <w:rStyle w:val="Strong"/>
          <w:rFonts w:ascii="Cambria" w:hAnsi="Cambria"/>
          <w:b/>
          <w:bCs/>
          <w:sz w:val="22"/>
          <w:szCs w:val="22"/>
        </w:rPr>
        <w:t xml:space="preserve"> </w:t>
      </w:r>
    </w:p>
    <w:p w14:paraId="5217F025" w14:textId="71354742" w:rsidR="00774C86" w:rsidRPr="00D173FC" w:rsidRDefault="00774C86" w:rsidP="00EB4D08">
      <w:pPr>
        <w:spacing w:before="120" w:after="120" w:line="240" w:lineRule="auto"/>
      </w:pPr>
      <w:r w:rsidRPr="00327BEF">
        <w:t xml:space="preserve">If Quarantine Officers are unable to verify the </w:t>
      </w:r>
      <w:proofErr w:type="spellStart"/>
      <w:r w:rsidRPr="00327BEF">
        <w:t>disinsection</w:t>
      </w:r>
      <w:proofErr w:type="spellEnd"/>
      <w:r w:rsidRPr="00327BEF">
        <w:t xml:space="preserve"> status of an aircraft arriving </w:t>
      </w:r>
      <w:proofErr w:type="gramStart"/>
      <w:r w:rsidRPr="00327BEF">
        <w:t>into</w:t>
      </w:r>
      <w:proofErr w:type="gramEnd"/>
      <w:r w:rsidRPr="00327BEF">
        <w:t xml:space="preserve"> New </w:t>
      </w:r>
      <w:r w:rsidR="00802AB8" w:rsidRPr="00327BEF">
        <w:t>Zealand,</w:t>
      </w:r>
      <w:r w:rsidRPr="00327BEF">
        <w:t xml:space="preserve"> then they will conduct/supervise the spray on arrival </w:t>
      </w:r>
      <w:proofErr w:type="spellStart"/>
      <w:r w:rsidRPr="00327BEF">
        <w:t>disinsection</w:t>
      </w:r>
      <w:proofErr w:type="spellEnd"/>
      <w:r w:rsidRPr="00327BEF">
        <w:t xml:space="preserve"> treatment.</w:t>
      </w:r>
      <w:r>
        <w:t> </w:t>
      </w:r>
    </w:p>
    <w:p w14:paraId="7263C416" w14:textId="7B1F9D82" w:rsidR="001B6595" w:rsidRDefault="00C450B3" w:rsidP="00EB4D08">
      <w:pPr>
        <w:spacing w:before="120" w:after="120" w:line="240" w:lineRule="auto"/>
      </w:pPr>
      <w:proofErr w:type="spellStart"/>
      <w:r w:rsidRPr="00D173FC">
        <w:t>Disinsection</w:t>
      </w:r>
      <w:proofErr w:type="spellEnd"/>
      <w:r w:rsidRPr="00D173FC">
        <w:t xml:space="preserve"> products used within New Zealand must also be registered with the Environmental Protection Agency (EPA) New Zealand.</w:t>
      </w:r>
    </w:p>
    <w:p w14:paraId="06EA7ED0" w14:textId="138E2669" w:rsidR="001B6595" w:rsidRDefault="001B6595" w:rsidP="00EB4D08">
      <w:pPr>
        <w:spacing w:before="120" w:after="120" w:line="240" w:lineRule="auto"/>
      </w:pPr>
    </w:p>
    <w:p w14:paraId="6DA153FD" w14:textId="6A467703" w:rsidR="00C930F2" w:rsidRDefault="00C930F2" w:rsidP="00EB4D08">
      <w:pPr>
        <w:spacing w:before="120" w:after="120" w:line="240" w:lineRule="auto"/>
      </w:pPr>
    </w:p>
    <w:p w14:paraId="23B0FD06" w14:textId="77777777" w:rsidR="002A6B1C" w:rsidRPr="001D4721" w:rsidRDefault="002A6B1C" w:rsidP="00EB4D08">
      <w:pPr>
        <w:spacing w:before="120" w:after="120" w:line="240" w:lineRule="auto"/>
        <w:rPr>
          <w:lang w:eastAsia="ja-JP"/>
        </w:rPr>
      </w:pPr>
      <w:bookmarkStart w:id="40" w:name="_Aircraft_Disinsection_Information"/>
      <w:bookmarkStart w:id="41" w:name="_Approval_process_to"/>
      <w:bookmarkStart w:id="42" w:name="_Approval_process"/>
      <w:bookmarkEnd w:id="40"/>
      <w:bookmarkEnd w:id="41"/>
      <w:bookmarkEnd w:id="42"/>
    </w:p>
    <w:p w14:paraId="5595B4E3" w14:textId="2572CE89" w:rsidR="00C50EDC" w:rsidRDefault="002A6B1C" w:rsidP="00EB4D08">
      <w:pPr>
        <w:pStyle w:val="Heading2"/>
        <w:spacing w:before="120" w:after="120"/>
      </w:pPr>
      <w:bookmarkStart w:id="43" w:name="_Residual_cabin_and"/>
      <w:bookmarkStart w:id="44" w:name="_Ref473027981"/>
      <w:bookmarkStart w:id="45" w:name="_Toc159260492"/>
      <w:bookmarkEnd w:id="43"/>
      <w:r>
        <w:lastRenderedPageBreak/>
        <w:t>Resi</w:t>
      </w:r>
      <w:r w:rsidR="000467DB">
        <w:t xml:space="preserve">dual cabin and hold </w:t>
      </w:r>
      <w:proofErr w:type="spellStart"/>
      <w:proofErr w:type="gramStart"/>
      <w:r w:rsidR="000467DB">
        <w:t>disinsection</w:t>
      </w:r>
      <w:bookmarkEnd w:id="44"/>
      <w:bookmarkEnd w:id="45"/>
      <w:proofErr w:type="spellEnd"/>
      <w:proofErr w:type="gramEnd"/>
    </w:p>
    <w:p w14:paraId="6B4940F4" w14:textId="6B8FC1BB" w:rsidR="00EE2E8F" w:rsidRDefault="000467DB" w:rsidP="00EB4D08">
      <w:pPr>
        <w:spacing w:before="120" w:after="120" w:line="240" w:lineRule="auto"/>
      </w:pPr>
      <w:r>
        <w:t xml:space="preserve">Airlines </w:t>
      </w:r>
      <w:r w:rsidR="00786CE3">
        <w:t xml:space="preserve">and aircraft operators </w:t>
      </w:r>
      <w:r>
        <w:t xml:space="preserve">may only undertake residual </w:t>
      </w:r>
      <w:proofErr w:type="spellStart"/>
      <w:r>
        <w:t>disinsection</w:t>
      </w:r>
      <w:proofErr w:type="spellEnd"/>
      <w:r>
        <w:t xml:space="preserve"> of their aircraft after they have entered int</w:t>
      </w:r>
      <w:r w:rsidR="0048426B">
        <w:t xml:space="preserve">o an </w:t>
      </w:r>
      <w:r w:rsidR="00A14D36">
        <w:t xml:space="preserve">arrangement or </w:t>
      </w:r>
      <w:r w:rsidR="0048426B">
        <w:t xml:space="preserve">agreement with either </w:t>
      </w:r>
      <w:r w:rsidR="003C1B67">
        <w:t>the department</w:t>
      </w:r>
      <w:r>
        <w:t xml:space="preserve"> or MPI, </w:t>
      </w:r>
      <w:bookmarkStart w:id="46" w:name="_Hlk68687615"/>
      <w:r>
        <w:t xml:space="preserve">see </w:t>
      </w:r>
      <w:bookmarkStart w:id="47" w:name="_Hlk159256627"/>
      <w:r w:rsidR="00975A26">
        <w:fldChar w:fldCharType="begin"/>
      </w:r>
      <w:r w:rsidR="00796DE5">
        <w:instrText>HYPERLINK  \l "_Residual_and_Pre-embarkation"</w:instrText>
      </w:r>
      <w:r w:rsidR="00975A26">
        <w:fldChar w:fldCharType="separate"/>
      </w:r>
      <w:r w:rsidR="00796DE5">
        <w:rPr>
          <w:rStyle w:val="Hyperlink"/>
          <w:color w:val="0000FF"/>
        </w:rPr>
        <w:t>Residual and Pre-embarkation Method Approval Process</w:t>
      </w:r>
      <w:r w:rsidR="00975A26">
        <w:rPr>
          <w:rStyle w:val="Hyperlink"/>
          <w:color w:val="0000FF"/>
        </w:rPr>
        <w:fldChar w:fldCharType="end"/>
      </w:r>
      <w:bookmarkEnd w:id="47"/>
      <w:r w:rsidR="00180473">
        <w:t xml:space="preserve"> </w:t>
      </w:r>
      <w:r w:rsidR="00796DE5">
        <w:t xml:space="preserve">(page 3) </w:t>
      </w:r>
      <w:r>
        <w:t>for more information.</w:t>
      </w:r>
    </w:p>
    <w:p w14:paraId="658BC015" w14:textId="77777777" w:rsidR="001E5517" w:rsidRDefault="000467DB" w:rsidP="00F34B06">
      <w:pPr>
        <w:pStyle w:val="Heading3"/>
      </w:pPr>
      <w:bookmarkStart w:id="48" w:name="_Toc159260493"/>
      <w:r>
        <w:t>1.1</w:t>
      </w:r>
      <w:r>
        <w:tab/>
        <w:t xml:space="preserve">Procedures for residual cabin and hold </w:t>
      </w:r>
      <w:proofErr w:type="gramStart"/>
      <w:r>
        <w:t>treatments</w:t>
      </w:r>
      <w:bookmarkEnd w:id="48"/>
      <w:proofErr w:type="gramEnd"/>
    </w:p>
    <w:p w14:paraId="1F099CB2" w14:textId="47FCA842" w:rsidR="00CB2A77" w:rsidRDefault="00C85971" w:rsidP="005D11E7">
      <w:pPr>
        <w:spacing w:before="240" w:after="120" w:line="240" w:lineRule="auto"/>
        <w:rPr>
          <w:rFonts w:cstheme="minorHAnsi"/>
        </w:rPr>
      </w:pPr>
      <w:r>
        <w:rPr>
          <w:rFonts w:cstheme="minorHAnsi"/>
        </w:rPr>
        <w:t>F</w:t>
      </w:r>
      <w:r w:rsidR="00CB2A77">
        <w:rPr>
          <w:lang w:eastAsia="ja-JP"/>
        </w:rPr>
        <w:t xml:space="preserve">or </w:t>
      </w:r>
      <w:r w:rsidR="00CB2A77">
        <w:rPr>
          <w:rFonts w:cstheme="minorHAnsi"/>
        </w:rPr>
        <w:t>residual cabin and hold treatment procedures</w:t>
      </w:r>
      <w:r w:rsidR="00CB2A77">
        <w:rPr>
          <w:lang w:eastAsia="ja-JP"/>
        </w:rPr>
        <w:t xml:space="preserve"> please refer to </w:t>
      </w:r>
      <w:r w:rsidR="00CB2A77">
        <w:t xml:space="preserve">the </w:t>
      </w:r>
      <w:hyperlink r:id="rId33" w:history="1">
        <w:r w:rsidR="00CB2A77" w:rsidRPr="00406CC3">
          <w:rPr>
            <w:rStyle w:val="Hyperlink"/>
            <w:rFonts w:cstheme="minorHAnsi"/>
          </w:rPr>
          <w:t xml:space="preserve">WHO aircraft </w:t>
        </w:r>
        <w:proofErr w:type="spellStart"/>
        <w:r w:rsidR="00CB2A77" w:rsidRPr="00406CC3">
          <w:rPr>
            <w:rStyle w:val="Hyperlink"/>
            <w:rFonts w:cstheme="minorHAnsi"/>
          </w:rPr>
          <w:t>disinsection</w:t>
        </w:r>
        <w:proofErr w:type="spellEnd"/>
        <w:r w:rsidR="00CB2A77" w:rsidRPr="00406CC3">
          <w:rPr>
            <w:rStyle w:val="Hyperlink"/>
            <w:rFonts w:cstheme="minorHAnsi"/>
          </w:rPr>
          <w:t xml:space="preserve"> methods and procedures</w:t>
        </w:r>
        <w:r w:rsidR="005D11E7" w:rsidRPr="00406CC3">
          <w:rPr>
            <w:rStyle w:val="Hyperlink"/>
            <w:rFonts w:cstheme="minorHAnsi"/>
          </w:rPr>
          <w:t xml:space="preserve"> (2</w:t>
        </w:r>
        <w:r w:rsidR="005D11E7" w:rsidRPr="00406CC3">
          <w:rPr>
            <w:rStyle w:val="Hyperlink"/>
            <w:rFonts w:cstheme="minorHAnsi"/>
            <w:vertAlign w:val="superscript"/>
          </w:rPr>
          <w:t>nd</w:t>
        </w:r>
        <w:r w:rsidR="005D11E7" w:rsidRPr="00406CC3">
          <w:rPr>
            <w:rStyle w:val="Hyperlink"/>
            <w:rFonts w:cstheme="minorHAnsi"/>
          </w:rPr>
          <w:t xml:space="preserve"> Edition)</w:t>
        </w:r>
      </w:hyperlink>
      <w:r w:rsidR="00CB2A77">
        <w:rPr>
          <w:rFonts w:cstheme="minorHAnsi"/>
        </w:rPr>
        <w:t>.</w:t>
      </w:r>
      <w:r>
        <w:rPr>
          <w:rFonts w:cstheme="minorHAnsi"/>
        </w:rPr>
        <w:t xml:space="preserve"> To meet the WHO requirements, airlines and aircraft operators and their treatment providers should familiarise themselves with the following key sections</w:t>
      </w:r>
      <w:r w:rsidR="00C801A6">
        <w:rPr>
          <w:rFonts w:cstheme="minorHAnsi"/>
        </w:rPr>
        <w:t>.</w:t>
      </w:r>
    </w:p>
    <w:tbl>
      <w:tblPr>
        <w:tblW w:w="4979" w:type="pct"/>
        <w:tblInd w:w="40" w:type="dxa"/>
        <w:tblBorders>
          <w:top w:val="single" w:sz="4" w:space="0" w:color="auto"/>
          <w:bottom w:val="single" w:sz="4" w:space="0" w:color="auto"/>
          <w:insideH w:val="single" w:sz="4" w:space="0" w:color="auto"/>
        </w:tblBorders>
        <w:tblLayout w:type="fixed"/>
        <w:tblCellMar>
          <w:left w:w="40" w:type="dxa"/>
          <w:right w:w="40" w:type="dxa"/>
        </w:tblCellMar>
        <w:tblLook w:val="04A0" w:firstRow="1" w:lastRow="0" w:firstColumn="1" w:lastColumn="0" w:noHBand="0" w:noVBand="1"/>
      </w:tblPr>
      <w:tblGrid>
        <w:gridCol w:w="4638"/>
        <w:gridCol w:w="4535"/>
      </w:tblGrid>
      <w:tr w:rsidR="0065147B" w14:paraId="40E55E79" w14:textId="77777777" w:rsidTr="00FC5FF9">
        <w:trPr>
          <w:cantSplit/>
          <w:tblHeader/>
        </w:trPr>
        <w:tc>
          <w:tcPr>
            <w:tcW w:w="4638" w:type="dxa"/>
            <w:tcBorders>
              <w:top w:val="single" w:sz="4" w:space="0" w:color="auto"/>
              <w:left w:val="nil"/>
              <w:bottom w:val="single" w:sz="4" w:space="0" w:color="auto"/>
              <w:right w:val="nil"/>
            </w:tcBorders>
            <w:tcMar>
              <w:top w:w="0" w:type="dxa"/>
              <w:left w:w="108" w:type="dxa"/>
              <w:bottom w:w="0" w:type="dxa"/>
              <w:right w:w="108" w:type="dxa"/>
            </w:tcMar>
            <w:hideMark/>
          </w:tcPr>
          <w:p w14:paraId="6C54453E" w14:textId="462D6240" w:rsidR="00D407D0" w:rsidRDefault="00CE1D1B" w:rsidP="00EB4D08">
            <w:pPr>
              <w:pStyle w:val="TableHeading"/>
              <w:keepNext w:val="0"/>
              <w:spacing w:before="120" w:after="120"/>
            </w:pPr>
            <w:r>
              <w:t>S</w:t>
            </w:r>
            <w:r w:rsidR="00D407D0">
              <w:t>ection</w:t>
            </w:r>
          </w:p>
        </w:tc>
        <w:tc>
          <w:tcPr>
            <w:tcW w:w="4535" w:type="dxa"/>
            <w:tcBorders>
              <w:top w:val="single" w:sz="4" w:space="0" w:color="auto"/>
              <w:left w:val="nil"/>
              <w:bottom w:val="single" w:sz="4" w:space="0" w:color="auto"/>
              <w:right w:val="nil"/>
            </w:tcBorders>
            <w:tcMar>
              <w:top w:w="0" w:type="dxa"/>
              <w:left w:w="108" w:type="dxa"/>
              <w:bottom w:w="0" w:type="dxa"/>
              <w:right w:w="108" w:type="dxa"/>
            </w:tcMar>
            <w:hideMark/>
          </w:tcPr>
          <w:p w14:paraId="77F1410C" w14:textId="66FA674C" w:rsidR="00D407D0" w:rsidRDefault="00107F74" w:rsidP="00EB4D08">
            <w:pPr>
              <w:pStyle w:val="TableHeading"/>
              <w:spacing w:before="120" w:after="120"/>
            </w:pPr>
            <w:r>
              <w:t xml:space="preserve">Section </w:t>
            </w:r>
            <w:r w:rsidR="00D407D0">
              <w:t xml:space="preserve">Summary </w:t>
            </w:r>
          </w:p>
        </w:tc>
      </w:tr>
      <w:tr w:rsidR="0065147B" w14:paraId="6381D869" w14:textId="77777777" w:rsidTr="00FC5FF9">
        <w:tc>
          <w:tcPr>
            <w:tcW w:w="4638" w:type="dxa"/>
            <w:tcBorders>
              <w:top w:val="single" w:sz="4" w:space="0" w:color="auto"/>
              <w:left w:val="nil"/>
              <w:bottom w:val="single" w:sz="4" w:space="0" w:color="auto"/>
              <w:right w:val="nil"/>
            </w:tcBorders>
            <w:tcMar>
              <w:top w:w="0" w:type="dxa"/>
              <w:left w:w="108" w:type="dxa"/>
              <w:bottom w:w="0" w:type="dxa"/>
              <w:right w:w="108" w:type="dxa"/>
            </w:tcMar>
            <w:hideMark/>
          </w:tcPr>
          <w:p w14:paraId="6AEB82C8" w14:textId="79E37392" w:rsidR="00D407D0" w:rsidRDefault="00D407D0" w:rsidP="00EB4D08">
            <w:pPr>
              <w:pStyle w:val="TableText"/>
              <w:spacing w:before="120" w:after="120"/>
            </w:pPr>
            <w:r w:rsidRPr="00D407D0">
              <w:t>Section 3.2 Residual application</w:t>
            </w:r>
          </w:p>
        </w:tc>
        <w:tc>
          <w:tcPr>
            <w:tcW w:w="4535" w:type="dxa"/>
            <w:tcBorders>
              <w:top w:val="single" w:sz="4" w:space="0" w:color="auto"/>
              <w:left w:val="nil"/>
              <w:bottom w:val="single" w:sz="4" w:space="0" w:color="auto"/>
              <w:right w:val="nil"/>
            </w:tcBorders>
            <w:tcMar>
              <w:top w:w="0" w:type="dxa"/>
              <w:left w:w="108" w:type="dxa"/>
              <w:bottom w:w="0" w:type="dxa"/>
              <w:right w:w="108" w:type="dxa"/>
            </w:tcMar>
            <w:hideMark/>
          </w:tcPr>
          <w:p w14:paraId="680517E2" w14:textId="755E8647" w:rsidR="00D407D0" w:rsidRDefault="00107F74" w:rsidP="00EB4D08">
            <w:pPr>
              <w:pStyle w:val="TableText"/>
              <w:spacing w:before="120" w:after="120"/>
            </w:pPr>
            <w:r>
              <w:t>G</w:t>
            </w:r>
            <w:r w:rsidR="00D407D0" w:rsidRPr="00D407D0">
              <w:t xml:space="preserve">uidance on the insecticide formula, the acceptable equipment and Personal Protective Equipment required to undertake residual </w:t>
            </w:r>
            <w:proofErr w:type="spellStart"/>
            <w:r w:rsidR="00D407D0" w:rsidRPr="00D407D0">
              <w:t>disinsection</w:t>
            </w:r>
            <w:proofErr w:type="spellEnd"/>
            <w:r w:rsidR="00D407D0" w:rsidRPr="00D407D0">
              <w:t>.</w:t>
            </w:r>
          </w:p>
        </w:tc>
      </w:tr>
      <w:tr w:rsidR="0065147B" w14:paraId="24826E7D" w14:textId="77777777" w:rsidTr="00FC5FF9">
        <w:tc>
          <w:tcPr>
            <w:tcW w:w="4638" w:type="dxa"/>
            <w:tcBorders>
              <w:top w:val="single" w:sz="4" w:space="0" w:color="auto"/>
              <w:left w:val="nil"/>
              <w:bottom w:val="single" w:sz="4" w:space="0" w:color="auto"/>
              <w:right w:val="nil"/>
            </w:tcBorders>
            <w:tcMar>
              <w:top w:w="0" w:type="dxa"/>
              <w:left w:w="108" w:type="dxa"/>
              <w:bottom w:w="0" w:type="dxa"/>
              <w:right w:w="108" w:type="dxa"/>
            </w:tcMar>
          </w:tcPr>
          <w:p w14:paraId="0397DED8" w14:textId="3215BDCC" w:rsidR="00D407D0" w:rsidRDefault="00D407D0" w:rsidP="00EB4D08">
            <w:pPr>
              <w:pStyle w:val="TableText"/>
              <w:spacing w:before="120" w:after="120"/>
            </w:pPr>
            <w:r w:rsidRPr="00D407D0">
              <w:t>Section 4.</w:t>
            </w:r>
            <w:r w:rsidR="003B2EE4">
              <w:t>5</w:t>
            </w:r>
            <w:r w:rsidRPr="00D407D0">
              <w:t xml:space="preserve"> Residual treatment of cabin and cargo hold</w:t>
            </w:r>
          </w:p>
        </w:tc>
        <w:tc>
          <w:tcPr>
            <w:tcW w:w="4535" w:type="dxa"/>
            <w:tcBorders>
              <w:top w:val="single" w:sz="4" w:space="0" w:color="auto"/>
              <w:left w:val="nil"/>
              <w:bottom w:val="single" w:sz="4" w:space="0" w:color="auto"/>
              <w:right w:val="nil"/>
            </w:tcBorders>
            <w:tcMar>
              <w:top w:w="0" w:type="dxa"/>
              <w:left w:w="108" w:type="dxa"/>
              <w:bottom w:w="0" w:type="dxa"/>
              <w:right w:w="108" w:type="dxa"/>
            </w:tcMar>
          </w:tcPr>
          <w:p w14:paraId="744CBACA" w14:textId="2AD344BB" w:rsidR="00D407D0" w:rsidRDefault="00D407D0" w:rsidP="00EB4D08">
            <w:pPr>
              <w:pStyle w:val="TableText"/>
              <w:spacing w:before="120" w:after="120"/>
            </w:pPr>
            <w:r w:rsidRPr="00D407D0">
              <w:t>Detailed application procedures.</w:t>
            </w:r>
          </w:p>
        </w:tc>
      </w:tr>
      <w:tr w:rsidR="0065147B" w14:paraId="649A82CF" w14:textId="77777777" w:rsidTr="00FC5FF9">
        <w:tc>
          <w:tcPr>
            <w:tcW w:w="4638" w:type="dxa"/>
            <w:tcBorders>
              <w:top w:val="single" w:sz="4" w:space="0" w:color="auto"/>
              <w:left w:val="nil"/>
              <w:bottom w:val="single" w:sz="4" w:space="0" w:color="auto"/>
              <w:right w:val="nil"/>
            </w:tcBorders>
            <w:tcMar>
              <w:top w:w="0" w:type="dxa"/>
              <w:left w:w="108" w:type="dxa"/>
              <w:bottom w:w="0" w:type="dxa"/>
              <w:right w:w="108" w:type="dxa"/>
            </w:tcMar>
          </w:tcPr>
          <w:p w14:paraId="1FE05BBB" w14:textId="4E0644DD" w:rsidR="00D407D0" w:rsidRDefault="00D407D0" w:rsidP="00EB4D08">
            <w:pPr>
              <w:pStyle w:val="TableText"/>
              <w:spacing w:before="120" w:after="120"/>
            </w:pPr>
            <w:r w:rsidRPr="00D407D0">
              <w:t>Section 4.</w:t>
            </w:r>
            <w:r w:rsidR="003B2EE4">
              <w:t>5</w:t>
            </w:r>
            <w:r w:rsidRPr="00D407D0">
              <w:t>.2 Residual top-up after fixture replacement or intensified surface cleaning procedures</w:t>
            </w:r>
          </w:p>
        </w:tc>
        <w:tc>
          <w:tcPr>
            <w:tcW w:w="4535" w:type="dxa"/>
            <w:tcBorders>
              <w:top w:val="single" w:sz="4" w:space="0" w:color="auto"/>
              <w:left w:val="nil"/>
              <w:bottom w:val="single" w:sz="4" w:space="0" w:color="auto"/>
              <w:right w:val="nil"/>
            </w:tcBorders>
            <w:tcMar>
              <w:top w:w="0" w:type="dxa"/>
              <w:left w:w="108" w:type="dxa"/>
              <w:bottom w:w="0" w:type="dxa"/>
              <w:right w:w="108" w:type="dxa"/>
            </w:tcMar>
          </w:tcPr>
          <w:p w14:paraId="7D2BCB07" w14:textId="1BA6F6FF" w:rsidR="00D407D0" w:rsidRDefault="00D407D0" w:rsidP="00EB4D08">
            <w:pPr>
              <w:pStyle w:val="TableText"/>
              <w:spacing w:before="120" w:after="120"/>
            </w:pPr>
            <w:r w:rsidRPr="00D407D0">
              <w:t>When and what to do in these situations.</w:t>
            </w:r>
          </w:p>
        </w:tc>
      </w:tr>
      <w:tr w:rsidR="0065147B" w14:paraId="4A3F4634" w14:textId="77777777" w:rsidTr="00FC5FF9">
        <w:tc>
          <w:tcPr>
            <w:tcW w:w="4638" w:type="dxa"/>
            <w:tcBorders>
              <w:top w:val="single" w:sz="4" w:space="0" w:color="auto"/>
              <w:left w:val="nil"/>
              <w:bottom w:val="single" w:sz="4" w:space="0" w:color="auto"/>
              <w:right w:val="nil"/>
            </w:tcBorders>
            <w:tcMar>
              <w:top w:w="0" w:type="dxa"/>
              <w:left w:w="108" w:type="dxa"/>
              <w:bottom w:w="0" w:type="dxa"/>
              <w:right w:w="108" w:type="dxa"/>
            </w:tcMar>
          </w:tcPr>
          <w:p w14:paraId="1B1460C4" w14:textId="288D8FC4" w:rsidR="0084583F" w:rsidRPr="0084583F" w:rsidRDefault="0084583F" w:rsidP="00EB4D08">
            <w:pPr>
              <w:pStyle w:val="TableText"/>
              <w:spacing w:before="120" w:after="120"/>
            </w:pPr>
            <w:r w:rsidRPr="00A66DCF">
              <w:t>Section 6.2 Amounts of residual spray in aircraft</w:t>
            </w:r>
            <w:r w:rsidRPr="0084583F">
              <w:t xml:space="preserve">  </w:t>
            </w:r>
          </w:p>
        </w:tc>
        <w:tc>
          <w:tcPr>
            <w:tcW w:w="4535" w:type="dxa"/>
            <w:tcBorders>
              <w:top w:val="single" w:sz="4" w:space="0" w:color="auto"/>
              <w:left w:val="nil"/>
              <w:bottom w:val="single" w:sz="4" w:space="0" w:color="auto"/>
              <w:right w:val="nil"/>
            </w:tcBorders>
            <w:tcMar>
              <w:top w:w="0" w:type="dxa"/>
              <w:left w:w="108" w:type="dxa"/>
              <w:bottom w:w="0" w:type="dxa"/>
              <w:right w:w="108" w:type="dxa"/>
            </w:tcMar>
          </w:tcPr>
          <w:p w14:paraId="77D0F23A" w14:textId="2AE3060A" w:rsidR="0084583F" w:rsidRPr="00D407D0" w:rsidRDefault="0084583F" w:rsidP="00EB4D08">
            <w:pPr>
              <w:pStyle w:val="TableText"/>
              <w:spacing w:before="120" w:after="120"/>
            </w:pPr>
            <w:r>
              <w:t>Details recommended residual spray amounts.</w:t>
            </w:r>
          </w:p>
        </w:tc>
      </w:tr>
    </w:tbl>
    <w:p w14:paraId="152266B3" w14:textId="15F984E5" w:rsidR="00D407D0" w:rsidRPr="00CA2E5B" w:rsidRDefault="00417DF8" w:rsidP="00EB4D08">
      <w:pPr>
        <w:pStyle w:val="ListParagraph"/>
        <w:spacing w:before="120" w:after="120"/>
      </w:pPr>
      <w:r>
        <w:rPr>
          <w:noProof/>
        </w:rPr>
        <mc:AlternateContent>
          <mc:Choice Requires="wps">
            <w:drawing>
              <wp:anchor distT="45720" distB="45720" distL="114300" distR="114300" simplePos="0" relativeHeight="251718656" behindDoc="0" locked="0" layoutInCell="1" allowOverlap="1" wp14:anchorId="1E6DA10B" wp14:editId="24C0DD60">
                <wp:simplePos x="0" y="0"/>
                <wp:positionH relativeFrom="column">
                  <wp:posOffset>15875</wp:posOffset>
                </wp:positionH>
                <wp:positionV relativeFrom="paragraph">
                  <wp:posOffset>242570</wp:posOffset>
                </wp:positionV>
                <wp:extent cx="5829300" cy="755650"/>
                <wp:effectExtent l="0" t="0" r="0" b="6350"/>
                <wp:wrapSquare wrapText="bothSides"/>
                <wp:docPr id="1684040924" name="Text Box 16840409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755650"/>
                        </a:xfrm>
                        <a:prstGeom prst="rect">
                          <a:avLst/>
                        </a:prstGeom>
                        <a:solidFill>
                          <a:srgbClr val="FFFFFF"/>
                        </a:solidFill>
                        <a:ln w="9525">
                          <a:solidFill>
                            <a:srgbClr val="000000"/>
                          </a:solidFill>
                          <a:miter lim="800000"/>
                          <a:headEnd/>
                          <a:tailEnd/>
                        </a:ln>
                      </wps:spPr>
                      <wps:txbx>
                        <w:txbxContent>
                          <w:p w14:paraId="57ACA2D9" w14:textId="6D0083FD" w:rsidR="009D5801" w:rsidRPr="009D5801" w:rsidRDefault="009D5801" w:rsidP="009D5801">
                            <w:pPr>
                              <w:pStyle w:val="ListBullet"/>
                              <w:numPr>
                                <w:ilvl w:val="0"/>
                                <w:numId w:val="0"/>
                              </w:numPr>
                              <w:rPr>
                                <w:i/>
                                <w:iCs/>
                              </w:rPr>
                            </w:pPr>
                            <w:r w:rsidRPr="009D5801">
                              <w:rPr>
                                <w:rStyle w:val="Strong"/>
                                <w:i/>
                                <w:iCs/>
                              </w:rPr>
                              <w:t xml:space="preserve">Time Zone – Residual updates: </w:t>
                            </w:r>
                            <w:r w:rsidR="00002EF1" w:rsidRPr="00EB4D08">
                              <w:rPr>
                                <w:rFonts w:asciiTheme="majorHAnsi" w:hAnsiTheme="majorHAnsi"/>
                              </w:rPr>
                              <w:t>Airline operators should note that i</w:t>
                            </w:r>
                            <w:r w:rsidRPr="00EB4D08">
                              <w:rPr>
                                <w:rFonts w:asciiTheme="majorHAnsi" w:hAnsiTheme="majorHAnsi"/>
                              </w:rPr>
                              <w:t xml:space="preserve">f the residual treatment is current at </w:t>
                            </w:r>
                            <w:r w:rsidR="00282AD2" w:rsidRPr="00EB4D08">
                              <w:rPr>
                                <w:rFonts w:asciiTheme="majorHAnsi" w:hAnsiTheme="majorHAnsi"/>
                              </w:rPr>
                              <w:t>the</w:t>
                            </w:r>
                            <w:r w:rsidR="00282AD2" w:rsidRPr="00EB4D08">
                              <w:rPr>
                                <w:rFonts w:asciiTheme="majorHAnsi" w:hAnsiTheme="majorHAnsi"/>
                                <w:u w:val="single"/>
                              </w:rPr>
                              <w:t xml:space="preserve"> local </w:t>
                            </w:r>
                            <w:r w:rsidRPr="00EB4D08">
                              <w:rPr>
                                <w:rFonts w:asciiTheme="majorHAnsi" w:hAnsiTheme="majorHAnsi"/>
                                <w:u w:val="single"/>
                              </w:rPr>
                              <w:t>time of departure</w:t>
                            </w:r>
                            <w:r w:rsidRPr="00EB4D08">
                              <w:rPr>
                                <w:rFonts w:asciiTheme="majorHAnsi" w:hAnsiTheme="majorHAnsi"/>
                              </w:rPr>
                              <w:t xml:space="preserve"> for a flight to Australia or New Zealand</w:t>
                            </w:r>
                            <w:r w:rsidR="00002EF1" w:rsidRPr="00EB4D08">
                              <w:rPr>
                                <w:rFonts w:asciiTheme="majorHAnsi" w:hAnsiTheme="majorHAnsi"/>
                              </w:rPr>
                              <w:t>,</w:t>
                            </w:r>
                            <w:r w:rsidRPr="00EB4D08">
                              <w:rPr>
                                <w:rFonts w:asciiTheme="majorHAnsi" w:hAnsiTheme="majorHAnsi"/>
                              </w:rPr>
                              <w:t xml:space="preserve"> </w:t>
                            </w:r>
                            <w:r w:rsidR="004021C8" w:rsidRPr="00EB4D08">
                              <w:rPr>
                                <w:rFonts w:asciiTheme="majorHAnsi" w:hAnsiTheme="majorHAnsi"/>
                              </w:rPr>
                              <w:t>however,</w:t>
                            </w:r>
                            <w:r w:rsidRPr="00EB4D08">
                              <w:rPr>
                                <w:rFonts w:asciiTheme="majorHAnsi" w:hAnsiTheme="majorHAnsi"/>
                              </w:rPr>
                              <w:t xml:space="preserve"> expires in flight, the port of arrival will consider this compliant.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6DA10B" id="Text Box 1684040924" o:spid="_x0000_s1027" type="#_x0000_t202" style="position:absolute;left:0;text-align:left;margin-left:1.25pt;margin-top:19.1pt;width:459pt;height:59.5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">
                <v:textbox>
                  <w:txbxContent>
                    <w:p w14:paraId="57ACA2D9" w14:textId="6D0083FD" w:rsidR="009D5801" w:rsidRPr="009D5801" w:rsidRDefault="009D5801" w:rsidP="009D5801">
                      <w:pPr>
                        <w:pStyle w:val="ListBullet"/>
                        <w:numPr>
                          <w:ilvl w:val="0"/>
                          <w:numId w:val="0"/>
                        </w:numPr>
                        <w:rPr>
                          <w:i/>
                          <w:iCs/>
                        </w:rPr>
                      </w:pPr>
                      <w:r w:rsidRPr="009D5801">
                        <w:rPr>
                          <w:rStyle w:val="Strong"/>
                          <w:i/>
                          <w:iCs/>
                        </w:rPr>
                        <w:t xml:space="preserve">Time Zone – Residual updates: </w:t>
                      </w:r>
                      <w:r w:rsidR="00002EF1" w:rsidRPr="00EB4D08">
                        <w:rPr>
                          <w:rFonts w:asciiTheme="majorHAnsi" w:hAnsiTheme="majorHAnsi"/>
                        </w:rPr>
                        <w:t>Airline operators should note that i</w:t>
                      </w:r>
                      <w:r w:rsidRPr="00EB4D08">
                        <w:rPr>
                          <w:rFonts w:asciiTheme="majorHAnsi" w:hAnsiTheme="majorHAnsi"/>
                        </w:rPr>
                        <w:t xml:space="preserve">f the residual treatment is current at </w:t>
                      </w:r>
                      <w:r w:rsidR="00282AD2" w:rsidRPr="00EB4D08">
                        <w:rPr>
                          <w:rFonts w:asciiTheme="majorHAnsi" w:hAnsiTheme="majorHAnsi"/>
                        </w:rPr>
                        <w:t>the</w:t>
                      </w:r>
                      <w:r w:rsidR="00282AD2" w:rsidRPr="00EB4D08">
                        <w:rPr>
                          <w:rFonts w:asciiTheme="majorHAnsi" w:hAnsiTheme="majorHAnsi"/>
                          <w:u w:val="single"/>
                        </w:rPr>
                        <w:t xml:space="preserve"> local </w:t>
                      </w:r>
                      <w:r w:rsidRPr="00EB4D08">
                        <w:rPr>
                          <w:rFonts w:asciiTheme="majorHAnsi" w:hAnsiTheme="majorHAnsi"/>
                          <w:u w:val="single"/>
                        </w:rPr>
                        <w:t>time of departure</w:t>
                      </w:r>
                      <w:r w:rsidRPr="00EB4D08">
                        <w:rPr>
                          <w:rFonts w:asciiTheme="majorHAnsi" w:hAnsiTheme="majorHAnsi"/>
                        </w:rPr>
                        <w:t xml:space="preserve"> for a flight to Australia or New Zealand</w:t>
                      </w:r>
                      <w:r w:rsidR="00002EF1" w:rsidRPr="00EB4D08">
                        <w:rPr>
                          <w:rFonts w:asciiTheme="majorHAnsi" w:hAnsiTheme="majorHAnsi"/>
                        </w:rPr>
                        <w:t>,</w:t>
                      </w:r>
                      <w:r w:rsidRPr="00EB4D08">
                        <w:rPr>
                          <w:rFonts w:asciiTheme="majorHAnsi" w:hAnsiTheme="majorHAnsi"/>
                        </w:rPr>
                        <w:t xml:space="preserve"> </w:t>
                      </w:r>
                      <w:r w:rsidR="004021C8" w:rsidRPr="00EB4D08">
                        <w:rPr>
                          <w:rFonts w:asciiTheme="majorHAnsi" w:hAnsiTheme="majorHAnsi"/>
                        </w:rPr>
                        <w:t>however,</w:t>
                      </w:r>
                      <w:r w:rsidRPr="00EB4D08">
                        <w:rPr>
                          <w:rFonts w:asciiTheme="majorHAnsi" w:hAnsiTheme="majorHAnsi"/>
                        </w:rPr>
                        <w:t xml:space="preserve"> expires in flight, the port of arrival will consider this compliant.</w:t>
                      </w:r>
                    </w:p>
                  </w:txbxContent>
                </v:textbox>
                <w10:wrap type="square"/>
              </v:shape>
            </w:pict>
          </mc:Fallback>
        </mc:AlternateContent>
      </w:r>
    </w:p>
    <w:p w14:paraId="7A448D9A" w14:textId="77777777" w:rsidR="00EE2E8F" w:rsidRDefault="000467DB" w:rsidP="00F34B06">
      <w:pPr>
        <w:pStyle w:val="Heading3"/>
      </w:pPr>
      <w:bookmarkStart w:id="49" w:name="_Toc159260494"/>
      <w:r>
        <w:t>1.</w:t>
      </w:r>
      <w:r w:rsidR="001E5517">
        <w:t>2</w:t>
      </w:r>
      <w:r>
        <w:tab/>
      </w:r>
      <w:r w:rsidR="006E2895">
        <w:t xml:space="preserve">Certification for </w:t>
      </w:r>
      <w:r w:rsidR="00A14D36">
        <w:t>r</w:t>
      </w:r>
      <w:r w:rsidR="006E2895">
        <w:t xml:space="preserve">esidual </w:t>
      </w:r>
      <w:r w:rsidR="00A14D36">
        <w:t>c</w:t>
      </w:r>
      <w:r w:rsidR="006E2895">
        <w:t xml:space="preserve">abin and </w:t>
      </w:r>
      <w:r w:rsidR="00A14D36">
        <w:t>h</w:t>
      </w:r>
      <w:r w:rsidR="006E2895">
        <w:t xml:space="preserve">old </w:t>
      </w:r>
      <w:proofErr w:type="gramStart"/>
      <w:r w:rsidR="00A14D36">
        <w:t>t</w:t>
      </w:r>
      <w:r w:rsidR="006E2895">
        <w:t>reatments</w:t>
      </w:r>
      <w:bookmarkEnd w:id="49"/>
      <w:proofErr w:type="gramEnd"/>
    </w:p>
    <w:bookmarkEnd w:id="46"/>
    <w:p w14:paraId="32F954CB" w14:textId="01913663" w:rsidR="00B96DBC" w:rsidRDefault="000467DB" w:rsidP="00EB4D08">
      <w:pPr>
        <w:spacing w:before="120" w:after="120" w:line="240" w:lineRule="auto"/>
        <w:rPr>
          <w:rFonts w:cs="Calibri"/>
        </w:rPr>
      </w:pPr>
      <w:r>
        <w:t>The applicator</w:t>
      </w:r>
      <w:r w:rsidR="00E25FED">
        <w:rPr>
          <w:rStyle w:val="FootnoteReference"/>
        </w:rPr>
        <w:footnoteReference w:id="8"/>
      </w:r>
      <w:r>
        <w:t xml:space="preserve"> is responsible for ensuring that a certificate detailing the treatment is completed</w:t>
      </w:r>
      <w:r w:rsidR="00731177">
        <w:t xml:space="preserve"> for each section of the aircraft that has been treated</w:t>
      </w:r>
      <w:r w:rsidR="00C33B74">
        <w:t>, t</w:t>
      </w:r>
      <w:r w:rsidR="00731177">
        <w:t xml:space="preserve">he aircraft operator must ensure it is available </w:t>
      </w:r>
      <w:r w:rsidR="00E02DCD">
        <w:t xml:space="preserve">on request </w:t>
      </w:r>
      <w:r w:rsidR="00731177">
        <w:t>on arrival in Australia or New Zealand</w:t>
      </w:r>
      <w:r>
        <w:t>.</w:t>
      </w:r>
      <w:r w:rsidR="00C85EF1">
        <w:t xml:space="preserve"> </w:t>
      </w:r>
    </w:p>
    <w:p w14:paraId="350FFEB5" w14:textId="09D56587" w:rsidR="00282AD2" w:rsidRDefault="00F72110" w:rsidP="00EB4D08">
      <w:pPr>
        <w:spacing w:before="120" w:after="120" w:line="240" w:lineRule="auto"/>
        <w:rPr>
          <w:rStyle w:val="Hyperlink"/>
          <w:color w:val="auto"/>
          <w:u w:val="none"/>
        </w:rPr>
      </w:pPr>
      <w:r>
        <w:t xml:space="preserve">Airlines and aircraft operators must use the residual </w:t>
      </w:r>
      <w:proofErr w:type="spellStart"/>
      <w:r>
        <w:t>disinsection</w:t>
      </w:r>
      <w:proofErr w:type="spellEnd"/>
      <w:r>
        <w:t xml:space="preserve"> certificate detailed in </w:t>
      </w:r>
      <w:hyperlink w:anchor="_Toc473124017" w:history="1">
        <w:r w:rsidR="00E948CA" w:rsidRPr="00F72110">
          <w:rPr>
            <w:rStyle w:val="Hyperlink"/>
          </w:rPr>
          <w:t>Appendix A</w:t>
        </w:r>
      </w:hyperlink>
      <w:r>
        <w:t xml:space="preserve"> and </w:t>
      </w:r>
      <w:r w:rsidR="00E16FD9">
        <w:t xml:space="preserve">comply with </w:t>
      </w:r>
      <w:r>
        <w:t xml:space="preserve">the </w:t>
      </w:r>
      <w:hyperlink w:anchor="_Disinsection_treatment_options" w:history="1">
        <w:r w:rsidRPr="001D4721">
          <w:rPr>
            <w:rStyle w:val="Hyperlink"/>
          </w:rPr>
          <w:t xml:space="preserve">Certification of </w:t>
        </w:r>
        <w:proofErr w:type="spellStart"/>
        <w:r w:rsidRPr="001D4721">
          <w:rPr>
            <w:rStyle w:val="Hyperlink"/>
          </w:rPr>
          <w:t>disinsection</w:t>
        </w:r>
        <w:proofErr w:type="spellEnd"/>
        <w:r w:rsidRPr="001D4721">
          <w:rPr>
            <w:rStyle w:val="Hyperlink"/>
          </w:rPr>
          <w:t xml:space="preserve"> treatments</w:t>
        </w:r>
      </w:hyperlink>
      <w:r w:rsidR="00180473">
        <w:t xml:space="preserve"> </w:t>
      </w:r>
      <w:r w:rsidRPr="00747607">
        <w:rPr>
          <w:rStyle w:val="Hyperlink"/>
          <w:color w:val="auto"/>
          <w:u w:val="none"/>
        </w:rPr>
        <w:t>requirements</w:t>
      </w:r>
      <w:r>
        <w:rPr>
          <w:rStyle w:val="Hyperlink"/>
          <w:color w:val="auto"/>
          <w:u w:val="none"/>
        </w:rPr>
        <w:t>.</w:t>
      </w:r>
    </w:p>
    <w:p w14:paraId="5FB3DC51" w14:textId="557473C5" w:rsidR="00F72110" w:rsidRDefault="00C801A6" w:rsidP="00EB4D08">
      <w:pPr>
        <w:spacing w:before="120" w:after="120" w:line="240" w:lineRule="auto"/>
        <w:rPr>
          <w:rStyle w:val="Hyperlink"/>
          <w:color w:val="auto"/>
          <w:u w:val="none"/>
        </w:rPr>
      </w:pPr>
      <w:r w:rsidRPr="00EB4D08">
        <w:rPr>
          <w:rStyle w:val="Hyperlink"/>
          <w:b/>
          <w:bCs/>
          <w:color w:val="auto"/>
          <w:u w:val="none"/>
        </w:rPr>
        <w:t>Important</w:t>
      </w:r>
      <w:r>
        <w:rPr>
          <w:rStyle w:val="Hyperlink"/>
          <w:color w:val="auto"/>
          <w:u w:val="none"/>
        </w:rPr>
        <w:t xml:space="preserve">: </w:t>
      </w:r>
      <w:r w:rsidR="00282AD2" w:rsidRPr="00282AD2">
        <w:rPr>
          <w:rStyle w:val="Hyperlink"/>
          <w:color w:val="auto"/>
          <w:u w:val="none"/>
        </w:rPr>
        <w:t>The aircraft operator must retain a copy of the certificate for a period of 12 months</w:t>
      </w:r>
      <w:r w:rsidR="00282AD2">
        <w:rPr>
          <w:rStyle w:val="Hyperlink"/>
          <w:color w:val="auto"/>
          <w:u w:val="none"/>
        </w:rPr>
        <w:t>.</w:t>
      </w:r>
    </w:p>
    <w:p w14:paraId="633E0A22" w14:textId="77777777" w:rsidR="00282AD2" w:rsidRDefault="00282AD2" w:rsidP="00EB4D08">
      <w:pPr>
        <w:spacing w:before="120" w:after="120" w:line="240" w:lineRule="auto"/>
        <w:rPr>
          <w:rStyle w:val="Hyperlink"/>
          <w:color w:val="auto"/>
          <w:u w:val="none"/>
        </w:rPr>
      </w:pPr>
    </w:p>
    <w:p w14:paraId="01F517DF" w14:textId="353F6B0E" w:rsidR="00CB2A77" w:rsidRDefault="00CB2A77" w:rsidP="00F34B06">
      <w:pPr>
        <w:pStyle w:val="Heading3"/>
      </w:pPr>
      <w:bookmarkStart w:id="50" w:name="_Toc159260495"/>
      <w:r>
        <w:t xml:space="preserve">1.3 </w:t>
      </w:r>
      <w:r>
        <w:tab/>
        <w:t>ADI</w:t>
      </w:r>
      <w:r w:rsidR="00CE68F5">
        <w:t xml:space="preserve"> for residual cabin and hold </w:t>
      </w:r>
      <w:proofErr w:type="gramStart"/>
      <w:r w:rsidR="00CE68F5">
        <w:t>treatments</w:t>
      </w:r>
      <w:bookmarkEnd w:id="50"/>
      <w:proofErr w:type="gramEnd"/>
    </w:p>
    <w:p w14:paraId="79EC2E55" w14:textId="53FC5259" w:rsidR="00CB2A77" w:rsidRDefault="00CB2A77" w:rsidP="00EB4D08">
      <w:pPr>
        <w:spacing w:before="120" w:after="120" w:line="240" w:lineRule="auto"/>
      </w:pPr>
      <w:r>
        <w:t xml:space="preserve">It is the airline and aircraft operator’s responsibility to ensure </w:t>
      </w:r>
      <w:r w:rsidR="001B6595">
        <w:t xml:space="preserve">ADI </w:t>
      </w:r>
      <w:r>
        <w:t xml:space="preserve">has been updated accordingly, see </w:t>
      </w:r>
      <w:hyperlink w:anchor="_Aircraft_Disinsection_Information_1" w:history="1">
        <w:r w:rsidR="001B6595">
          <w:rPr>
            <w:rStyle w:val="Hyperlink"/>
          </w:rPr>
          <w:t xml:space="preserve">Aircraft </w:t>
        </w:r>
        <w:proofErr w:type="spellStart"/>
        <w:r w:rsidR="001B6595">
          <w:rPr>
            <w:rStyle w:val="Hyperlink"/>
          </w:rPr>
          <w:t>Disinsection</w:t>
        </w:r>
        <w:proofErr w:type="spellEnd"/>
        <w:r w:rsidR="001B6595">
          <w:rPr>
            <w:rStyle w:val="Hyperlink"/>
          </w:rPr>
          <w:t xml:space="preserve"> Information (ADI) application</w:t>
        </w:r>
      </w:hyperlink>
      <w:r>
        <w:t xml:space="preserve"> for more information. </w:t>
      </w:r>
    </w:p>
    <w:p w14:paraId="344D0C57" w14:textId="7BCB20D3" w:rsidR="00CB2A77" w:rsidRPr="00CA2E5B" w:rsidRDefault="00577D2E" w:rsidP="00EB4D08">
      <w:pPr>
        <w:spacing w:before="120" w:after="120" w:line="240" w:lineRule="auto"/>
      </w:pPr>
      <w:r>
        <w:t xml:space="preserve">Failure to update the </w:t>
      </w:r>
      <w:proofErr w:type="gramStart"/>
      <w:r>
        <w:t>ADI</w:t>
      </w:r>
      <w:proofErr w:type="gramEnd"/>
      <w:r>
        <w:t xml:space="preserve"> accordingly, could result in the aircraft being met on arrival to ascertain </w:t>
      </w:r>
      <w:proofErr w:type="spellStart"/>
      <w:r>
        <w:t>disinsection</w:t>
      </w:r>
      <w:proofErr w:type="spellEnd"/>
      <w:r>
        <w:t xml:space="preserve"> status. </w:t>
      </w:r>
    </w:p>
    <w:p w14:paraId="1803C903" w14:textId="14C7B137" w:rsidR="00C50EDC" w:rsidRDefault="000467DB" w:rsidP="00EB4D08">
      <w:pPr>
        <w:pStyle w:val="Heading2"/>
        <w:spacing w:before="120" w:after="120"/>
      </w:pPr>
      <w:bookmarkStart w:id="51" w:name="_Pre-embarkation_cabin_disinsection"/>
      <w:bookmarkStart w:id="52" w:name="_Ref473030150"/>
      <w:bookmarkStart w:id="53" w:name="_Toc159260496"/>
      <w:bookmarkEnd w:id="51"/>
      <w:r>
        <w:lastRenderedPageBreak/>
        <w:t xml:space="preserve">Pre-embarkation </w:t>
      </w:r>
      <w:r w:rsidR="00F20A4F">
        <w:t xml:space="preserve">(cabin and hold) </w:t>
      </w:r>
      <w:proofErr w:type="spellStart"/>
      <w:r>
        <w:t>disinsection</w:t>
      </w:r>
      <w:bookmarkEnd w:id="52"/>
      <w:bookmarkEnd w:id="53"/>
      <w:proofErr w:type="spellEnd"/>
    </w:p>
    <w:p w14:paraId="644343B1" w14:textId="09AAEC81" w:rsidR="009D1D1D" w:rsidRDefault="000467DB" w:rsidP="00EB4D08">
      <w:pPr>
        <w:spacing w:before="120" w:after="120" w:line="240" w:lineRule="auto"/>
      </w:pPr>
      <w:r>
        <w:t xml:space="preserve">Airlines </w:t>
      </w:r>
      <w:r w:rsidR="00786CE3">
        <w:t xml:space="preserve">and aircraft operators </w:t>
      </w:r>
      <w:r>
        <w:t>may only undertake pre-embarkation</w:t>
      </w:r>
      <w:r w:rsidR="00176236">
        <w:t xml:space="preserve"> </w:t>
      </w:r>
      <w:r w:rsidR="00C94AFA">
        <w:t>cabin</w:t>
      </w:r>
      <w:r w:rsidR="00B96DBC">
        <w:t xml:space="preserve"> treatment</w:t>
      </w:r>
      <w:r>
        <w:t xml:space="preserve"> of their aircraft after they ha</w:t>
      </w:r>
      <w:r w:rsidR="0048426B">
        <w:t>ve entered into an</w:t>
      </w:r>
      <w:r w:rsidR="006B2232">
        <w:t xml:space="preserve"> arrangement</w:t>
      </w:r>
      <w:r w:rsidR="0048426B">
        <w:t xml:space="preserve"> with </w:t>
      </w:r>
      <w:r w:rsidR="003C1B67">
        <w:t>the department</w:t>
      </w:r>
      <w:r w:rsidR="001F7B27">
        <w:t xml:space="preserve"> or </w:t>
      </w:r>
      <w:r w:rsidR="006B2232">
        <w:t>agreement</w:t>
      </w:r>
      <w:r w:rsidR="001F7B27">
        <w:t xml:space="preserve"> with MPI</w:t>
      </w:r>
      <w:r>
        <w:t xml:space="preserve">, see </w:t>
      </w:r>
      <w:hyperlink w:anchor="_Residual_and_Pre-embarkation" w:history="1">
        <w:r w:rsidR="00E5724F">
          <w:rPr>
            <w:rStyle w:val="Hyperlink"/>
            <w:color w:val="0000FF"/>
          </w:rPr>
          <w:t xml:space="preserve">Residual and Pre-embarkation Method Approval Process </w:t>
        </w:r>
      </w:hyperlink>
      <w:r w:rsidR="00796DE5">
        <w:rPr>
          <w:rStyle w:val="Hyperlink"/>
          <w:color w:val="0000FF"/>
        </w:rPr>
        <w:t xml:space="preserve"> </w:t>
      </w:r>
      <w:r w:rsidR="00E5724F">
        <w:t xml:space="preserve"> </w:t>
      </w:r>
      <w:r>
        <w:t>for more information.</w:t>
      </w:r>
      <w:bookmarkStart w:id="54" w:name="_Pre-embarkation_cabin_treatment"/>
      <w:bookmarkEnd w:id="54"/>
    </w:p>
    <w:p w14:paraId="0388C1B5" w14:textId="27DE1C63" w:rsidR="00A31152" w:rsidRPr="00377A0A" w:rsidRDefault="000467DB" w:rsidP="00EB4D08">
      <w:pPr>
        <w:spacing w:before="120" w:after="120" w:line="240" w:lineRule="auto"/>
        <w:rPr>
          <w:rFonts w:cs="Calibri"/>
          <w:lang w:val="en-NZ"/>
        </w:rPr>
      </w:pPr>
      <w:r w:rsidRPr="00DE5D1A">
        <w:rPr>
          <w:lang w:val="en-NZ"/>
        </w:rPr>
        <w:t xml:space="preserve">If the holds (cargo areas) do not have a residual treatment, then they must be treated </w:t>
      </w:r>
      <w:r>
        <w:rPr>
          <w:lang w:val="en-NZ"/>
        </w:rPr>
        <w:t xml:space="preserve">with an aerosol </w:t>
      </w:r>
      <w:r w:rsidR="0096592C">
        <w:rPr>
          <w:lang w:val="en-NZ"/>
        </w:rPr>
        <w:t>method</w:t>
      </w:r>
      <w:r>
        <w:rPr>
          <w:lang w:val="en-NZ"/>
        </w:rPr>
        <w:t>.</w:t>
      </w:r>
      <w:r w:rsidRPr="00DE5D1A">
        <w:rPr>
          <w:lang w:val="en-NZ"/>
        </w:rPr>
        <w:t xml:space="preserve"> </w:t>
      </w:r>
    </w:p>
    <w:p w14:paraId="20063EBA" w14:textId="3FAAACA8" w:rsidR="00301BB3" w:rsidRDefault="00A64F3A" w:rsidP="00F34B06">
      <w:pPr>
        <w:pStyle w:val="Heading3"/>
      </w:pPr>
      <w:bookmarkStart w:id="55" w:name="_Toc159260497"/>
      <w:r>
        <w:t xml:space="preserve">2.1 </w:t>
      </w:r>
      <w:r w:rsidR="000467DB">
        <w:t>Procedures for pre-embarkation cabin treatments</w:t>
      </w:r>
      <w:bookmarkEnd w:id="55"/>
    </w:p>
    <w:p w14:paraId="01B7EE1F" w14:textId="26BA7098" w:rsidR="00301BB3" w:rsidRDefault="000467DB" w:rsidP="00EB4D08">
      <w:pPr>
        <w:spacing w:before="120" w:after="120" w:line="240" w:lineRule="auto"/>
      </w:pPr>
      <w:bookmarkStart w:id="56" w:name="_Hlk83386465"/>
      <w:r w:rsidRPr="0006445E">
        <w:t xml:space="preserve">For single </w:t>
      </w:r>
      <w:r w:rsidR="00802AB8">
        <w:t xml:space="preserve">sector </w:t>
      </w:r>
      <w:r w:rsidRPr="0006445E">
        <w:t xml:space="preserve">flights, </w:t>
      </w:r>
      <w:r>
        <w:t xml:space="preserve">pre-embarkation </w:t>
      </w:r>
      <w:r w:rsidRPr="0006445E">
        <w:t xml:space="preserve">treatment </w:t>
      </w:r>
      <w:r>
        <w:t>must</w:t>
      </w:r>
      <w:r w:rsidRPr="0006445E">
        <w:t xml:space="preserve"> be carried out at the departing </w:t>
      </w:r>
      <w:r>
        <w:t>port before departing to Australia or New Zealand</w:t>
      </w:r>
      <w:r w:rsidRPr="0006445E">
        <w:t xml:space="preserve">. </w:t>
      </w:r>
    </w:p>
    <w:p w14:paraId="0836CB25" w14:textId="651C8A18" w:rsidR="00301BB3" w:rsidRDefault="000467DB" w:rsidP="00EB4D08">
      <w:pPr>
        <w:spacing w:before="120" w:after="120" w:line="240" w:lineRule="auto"/>
      </w:pPr>
      <w:r w:rsidRPr="0006445E">
        <w:t>For multi-</w:t>
      </w:r>
      <w:r w:rsidR="00E25FED">
        <w:t>sector</w:t>
      </w:r>
      <w:r w:rsidR="00E25FED" w:rsidRPr="0006445E">
        <w:t xml:space="preserve"> </w:t>
      </w:r>
      <w:r w:rsidRPr="0006445E">
        <w:t xml:space="preserve">flights, pre-embarkation treatment must be carried out at the </w:t>
      </w:r>
      <w:r w:rsidRPr="00DA1C70">
        <w:rPr>
          <w:b/>
          <w:bCs/>
        </w:rPr>
        <w:t>last overseas port</w:t>
      </w:r>
      <w:r>
        <w:t xml:space="preserve"> </w:t>
      </w:r>
      <w:r w:rsidRPr="0006445E">
        <w:t xml:space="preserve">before departure to Australia or New Zealand.  All transit passengers must disembark the aircraft </w:t>
      </w:r>
      <w:r w:rsidRPr="00570CA7">
        <w:t xml:space="preserve">for the duration of the pre-embarkation treatment. </w:t>
      </w:r>
    </w:p>
    <w:p w14:paraId="636E98BB" w14:textId="097BF95A" w:rsidR="00560C16" w:rsidRPr="00407861" w:rsidRDefault="00560C16" w:rsidP="00EB4D08">
      <w:pPr>
        <w:spacing w:before="120" w:after="120" w:line="240" w:lineRule="auto"/>
        <w:rPr>
          <w:rFonts w:cstheme="minorHAnsi"/>
        </w:rPr>
      </w:pPr>
      <w:r>
        <w:rPr>
          <w:lang w:eastAsia="ja-JP"/>
        </w:rPr>
        <w:t xml:space="preserve">For </w:t>
      </w:r>
      <w:r>
        <w:rPr>
          <w:rFonts w:cstheme="minorHAnsi"/>
        </w:rPr>
        <w:t>pre-</w:t>
      </w:r>
      <w:r w:rsidRPr="00407861">
        <w:rPr>
          <w:rFonts w:cstheme="minorHAnsi"/>
        </w:rPr>
        <w:t>embarkation cabin treatment procedures</w:t>
      </w:r>
      <w:r w:rsidRPr="00407861">
        <w:rPr>
          <w:lang w:eastAsia="ja-JP"/>
        </w:rPr>
        <w:t xml:space="preserve"> please refer to the following</w:t>
      </w:r>
      <w:r w:rsidR="00E16FD9" w:rsidRPr="00407861">
        <w:rPr>
          <w:lang w:eastAsia="ja-JP"/>
        </w:rPr>
        <w:t xml:space="preserve"> key</w:t>
      </w:r>
      <w:r w:rsidRPr="00407861">
        <w:rPr>
          <w:lang w:eastAsia="ja-JP"/>
        </w:rPr>
        <w:t xml:space="preserve"> sections of </w:t>
      </w:r>
      <w:r w:rsidRPr="00407861">
        <w:t xml:space="preserve">the </w:t>
      </w:r>
      <w:hyperlink r:id="rId34" w:history="1">
        <w:r w:rsidR="00406CC3" w:rsidRPr="00406CC3">
          <w:rPr>
            <w:rStyle w:val="Hyperlink"/>
            <w:rFonts w:cstheme="minorHAnsi"/>
          </w:rPr>
          <w:t xml:space="preserve">WHO aircraft </w:t>
        </w:r>
        <w:proofErr w:type="spellStart"/>
        <w:r w:rsidR="00406CC3" w:rsidRPr="00406CC3">
          <w:rPr>
            <w:rStyle w:val="Hyperlink"/>
            <w:rFonts w:cstheme="minorHAnsi"/>
          </w:rPr>
          <w:t>disinsection</w:t>
        </w:r>
        <w:proofErr w:type="spellEnd"/>
        <w:r w:rsidR="00406CC3" w:rsidRPr="00406CC3">
          <w:rPr>
            <w:rStyle w:val="Hyperlink"/>
            <w:rFonts w:cstheme="minorHAnsi"/>
          </w:rPr>
          <w:t xml:space="preserve"> methods and procedures (2</w:t>
        </w:r>
        <w:r w:rsidR="00406CC3" w:rsidRPr="00406CC3">
          <w:rPr>
            <w:rStyle w:val="Hyperlink"/>
            <w:rFonts w:cstheme="minorHAnsi"/>
            <w:vertAlign w:val="superscript"/>
          </w:rPr>
          <w:t>nd</w:t>
        </w:r>
        <w:r w:rsidR="00406CC3" w:rsidRPr="00406CC3">
          <w:rPr>
            <w:rStyle w:val="Hyperlink"/>
            <w:rFonts w:cstheme="minorHAnsi"/>
          </w:rPr>
          <w:t xml:space="preserve"> Edition)</w:t>
        </w:r>
      </w:hyperlink>
      <w:r w:rsidR="00406CC3">
        <w:rPr>
          <w:rFonts w:cstheme="minorHAnsi"/>
          <w:color w:val="0000FF"/>
        </w:rPr>
        <w:t>.</w:t>
      </w:r>
    </w:p>
    <w:tbl>
      <w:tblPr>
        <w:tblW w:w="4979" w:type="pct"/>
        <w:tblInd w:w="40" w:type="dxa"/>
        <w:tblBorders>
          <w:top w:val="single" w:sz="4" w:space="0" w:color="auto"/>
          <w:bottom w:val="single" w:sz="4" w:space="0" w:color="auto"/>
          <w:insideH w:val="single" w:sz="4" w:space="0" w:color="auto"/>
        </w:tblBorders>
        <w:tblLayout w:type="fixed"/>
        <w:tblCellMar>
          <w:left w:w="40" w:type="dxa"/>
          <w:right w:w="40" w:type="dxa"/>
        </w:tblCellMar>
        <w:tblLook w:val="04A0" w:firstRow="1" w:lastRow="0" w:firstColumn="1" w:lastColumn="0" w:noHBand="0" w:noVBand="1"/>
      </w:tblPr>
      <w:tblGrid>
        <w:gridCol w:w="4638"/>
        <w:gridCol w:w="4535"/>
      </w:tblGrid>
      <w:tr w:rsidR="0065147B" w14:paraId="52977CA6" w14:textId="77777777" w:rsidTr="00FC5FF9">
        <w:trPr>
          <w:cantSplit/>
          <w:tblHeader/>
        </w:trPr>
        <w:tc>
          <w:tcPr>
            <w:tcW w:w="4638" w:type="dxa"/>
            <w:tcBorders>
              <w:top w:val="single" w:sz="4" w:space="0" w:color="auto"/>
              <w:left w:val="nil"/>
              <w:bottom w:val="single" w:sz="4" w:space="0" w:color="auto"/>
              <w:right w:val="nil"/>
            </w:tcBorders>
            <w:tcMar>
              <w:top w:w="0" w:type="dxa"/>
              <w:left w:w="108" w:type="dxa"/>
              <w:bottom w:w="0" w:type="dxa"/>
              <w:right w:w="108" w:type="dxa"/>
            </w:tcMar>
            <w:hideMark/>
          </w:tcPr>
          <w:p w14:paraId="3215E847" w14:textId="77777777" w:rsidR="00107F74" w:rsidRDefault="00107F74" w:rsidP="00EB4D08">
            <w:pPr>
              <w:pStyle w:val="TableHeading"/>
              <w:keepNext w:val="0"/>
              <w:spacing w:before="120" w:after="120"/>
            </w:pPr>
            <w:r>
              <w:t>Section</w:t>
            </w:r>
          </w:p>
        </w:tc>
        <w:tc>
          <w:tcPr>
            <w:tcW w:w="4535" w:type="dxa"/>
            <w:tcBorders>
              <w:top w:val="single" w:sz="4" w:space="0" w:color="auto"/>
              <w:left w:val="nil"/>
              <w:bottom w:val="single" w:sz="4" w:space="0" w:color="auto"/>
              <w:right w:val="nil"/>
            </w:tcBorders>
            <w:tcMar>
              <w:top w:w="0" w:type="dxa"/>
              <w:left w:w="108" w:type="dxa"/>
              <w:bottom w:w="0" w:type="dxa"/>
              <w:right w:w="108" w:type="dxa"/>
            </w:tcMar>
            <w:hideMark/>
          </w:tcPr>
          <w:p w14:paraId="0D7CC5C9" w14:textId="77777777" w:rsidR="00107F74" w:rsidRDefault="00107F74" w:rsidP="00EB4D08">
            <w:pPr>
              <w:pStyle w:val="TableHeading"/>
              <w:spacing w:before="120" w:after="120"/>
            </w:pPr>
            <w:r>
              <w:t xml:space="preserve">Section Summary </w:t>
            </w:r>
          </w:p>
        </w:tc>
      </w:tr>
      <w:tr w:rsidR="0065147B" w14:paraId="4D0C1E49" w14:textId="77777777" w:rsidTr="00FC5FF9">
        <w:tc>
          <w:tcPr>
            <w:tcW w:w="4638" w:type="dxa"/>
            <w:tcBorders>
              <w:top w:val="single" w:sz="4" w:space="0" w:color="auto"/>
              <w:left w:val="nil"/>
              <w:bottom w:val="single" w:sz="4" w:space="0" w:color="auto"/>
              <w:right w:val="nil"/>
            </w:tcBorders>
            <w:tcMar>
              <w:top w:w="0" w:type="dxa"/>
              <w:left w:w="108" w:type="dxa"/>
              <w:bottom w:w="0" w:type="dxa"/>
              <w:right w:w="108" w:type="dxa"/>
            </w:tcMar>
            <w:hideMark/>
          </w:tcPr>
          <w:p w14:paraId="051F26DB" w14:textId="7C99177F" w:rsidR="00107F74" w:rsidRPr="00107F74" w:rsidRDefault="00107F74" w:rsidP="00EB4D08">
            <w:pPr>
              <w:pStyle w:val="TableText"/>
              <w:spacing w:before="120" w:after="120"/>
            </w:pPr>
            <w:r w:rsidRPr="00A66DCF">
              <w:t>Section 4.</w:t>
            </w:r>
            <w:r w:rsidR="002558FE">
              <w:t>2</w:t>
            </w:r>
            <w:r w:rsidRPr="00A66DCF">
              <w:t xml:space="preserve"> Pre-embarkation cabin treatment</w:t>
            </w:r>
          </w:p>
        </w:tc>
        <w:tc>
          <w:tcPr>
            <w:tcW w:w="4535" w:type="dxa"/>
            <w:tcBorders>
              <w:top w:val="single" w:sz="4" w:space="0" w:color="auto"/>
              <w:left w:val="nil"/>
              <w:bottom w:val="single" w:sz="4" w:space="0" w:color="auto"/>
              <w:right w:val="nil"/>
            </w:tcBorders>
            <w:tcMar>
              <w:top w:w="0" w:type="dxa"/>
              <w:left w:w="108" w:type="dxa"/>
              <w:bottom w:w="0" w:type="dxa"/>
              <w:right w:w="108" w:type="dxa"/>
            </w:tcMar>
            <w:hideMark/>
          </w:tcPr>
          <w:p w14:paraId="1722482C" w14:textId="7BC470A6" w:rsidR="00107F74" w:rsidRDefault="00107F74" w:rsidP="00EB4D08">
            <w:pPr>
              <w:pStyle w:val="TableText"/>
              <w:spacing w:before="120" w:after="120"/>
            </w:pPr>
            <w:r>
              <w:t>Detailed application procedures.</w:t>
            </w:r>
          </w:p>
        </w:tc>
      </w:tr>
      <w:tr w:rsidR="0065147B" w14:paraId="073C36DF" w14:textId="77777777" w:rsidTr="00FC5FF9">
        <w:tc>
          <w:tcPr>
            <w:tcW w:w="4638" w:type="dxa"/>
            <w:tcBorders>
              <w:top w:val="single" w:sz="4" w:space="0" w:color="auto"/>
              <w:left w:val="nil"/>
              <w:bottom w:val="single" w:sz="4" w:space="0" w:color="auto"/>
              <w:right w:val="nil"/>
            </w:tcBorders>
            <w:tcMar>
              <w:top w:w="0" w:type="dxa"/>
              <w:left w:w="108" w:type="dxa"/>
              <w:bottom w:w="0" w:type="dxa"/>
              <w:right w:w="108" w:type="dxa"/>
            </w:tcMar>
          </w:tcPr>
          <w:p w14:paraId="01EA69CC" w14:textId="0E5F0426" w:rsidR="00107F74" w:rsidRPr="00107F74" w:rsidRDefault="00107F74" w:rsidP="00EB4D08">
            <w:pPr>
              <w:pStyle w:val="TableText"/>
              <w:spacing w:before="120" w:after="120"/>
            </w:pPr>
            <w:r w:rsidRPr="00A66DCF">
              <w:t>Section 5 Amounts of aerosol spray required for aircraft</w:t>
            </w:r>
          </w:p>
        </w:tc>
        <w:tc>
          <w:tcPr>
            <w:tcW w:w="4535" w:type="dxa"/>
            <w:tcBorders>
              <w:top w:val="single" w:sz="4" w:space="0" w:color="auto"/>
              <w:left w:val="nil"/>
              <w:bottom w:val="single" w:sz="4" w:space="0" w:color="auto"/>
              <w:right w:val="nil"/>
            </w:tcBorders>
            <w:tcMar>
              <w:top w:w="0" w:type="dxa"/>
              <w:left w:w="108" w:type="dxa"/>
              <w:bottom w:w="0" w:type="dxa"/>
              <w:right w:w="108" w:type="dxa"/>
            </w:tcMar>
          </w:tcPr>
          <w:p w14:paraId="18E97561" w14:textId="6C85F85B" w:rsidR="00107F74" w:rsidRDefault="00107F74" w:rsidP="00EB4D08">
            <w:pPr>
              <w:pStyle w:val="TableText"/>
              <w:spacing w:before="120" w:after="120"/>
            </w:pPr>
            <w:r>
              <w:t>General information pertaining to aerosol spray requirements for different aircraft type.</w:t>
            </w:r>
          </w:p>
        </w:tc>
      </w:tr>
      <w:tr w:rsidR="0065147B" w14:paraId="25F383B9" w14:textId="77777777" w:rsidTr="00FC5FF9">
        <w:tc>
          <w:tcPr>
            <w:tcW w:w="4638" w:type="dxa"/>
            <w:tcBorders>
              <w:top w:val="single" w:sz="4" w:space="0" w:color="auto"/>
              <w:left w:val="nil"/>
              <w:bottom w:val="single" w:sz="4" w:space="0" w:color="auto"/>
              <w:right w:val="nil"/>
            </w:tcBorders>
            <w:tcMar>
              <w:top w:w="0" w:type="dxa"/>
              <w:left w:w="108" w:type="dxa"/>
              <w:bottom w:w="0" w:type="dxa"/>
              <w:right w:w="108" w:type="dxa"/>
            </w:tcMar>
          </w:tcPr>
          <w:p w14:paraId="344FA1E8" w14:textId="73116E2C" w:rsidR="00107F74" w:rsidRPr="00107F74" w:rsidRDefault="00107F74" w:rsidP="00EB4D08">
            <w:pPr>
              <w:pStyle w:val="TableText"/>
              <w:spacing w:before="120" w:after="120"/>
            </w:pPr>
            <w:r w:rsidRPr="00A66DCF">
              <w:t>Annex 1. Examples of pre-embarkation cabin treatment by aircraft type</w:t>
            </w:r>
          </w:p>
        </w:tc>
        <w:tc>
          <w:tcPr>
            <w:tcW w:w="4535" w:type="dxa"/>
            <w:tcBorders>
              <w:top w:val="single" w:sz="4" w:space="0" w:color="auto"/>
              <w:left w:val="nil"/>
              <w:bottom w:val="single" w:sz="4" w:space="0" w:color="auto"/>
              <w:right w:val="nil"/>
            </w:tcBorders>
            <w:tcMar>
              <w:top w:w="0" w:type="dxa"/>
              <w:left w:w="108" w:type="dxa"/>
              <w:bottom w:w="0" w:type="dxa"/>
              <w:right w:w="108" w:type="dxa"/>
            </w:tcMar>
          </w:tcPr>
          <w:p w14:paraId="6E031606" w14:textId="0DC1C432" w:rsidR="00107F74" w:rsidRDefault="00107F74" w:rsidP="00EB4D08">
            <w:pPr>
              <w:pStyle w:val="TableText"/>
              <w:spacing w:before="120" w:after="120"/>
            </w:pPr>
            <w:r>
              <w:t>Some examples of spray methodology for different aircraft types.</w:t>
            </w:r>
          </w:p>
        </w:tc>
      </w:tr>
      <w:tr w:rsidR="0065147B" w:rsidRPr="00D407D0" w14:paraId="7A8CBDC2" w14:textId="77777777" w:rsidTr="00FC5FF9">
        <w:tc>
          <w:tcPr>
            <w:tcW w:w="4638" w:type="dxa"/>
            <w:tcBorders>
              <w:top w:val="single" w:sz="4" w:space="0" w:color="auto"/>
              <w:left w:val="nil"/>
              <w:bottom w:val="single" w:sz="4" w:space="0" w:color="auto"/>
              <w:right w:val="nil"/>
            </w:tcBorders>
            <w:tcMar>
              <w:top w:w="0" w:type="dxa"/>
              <w:left w:w="108" w:type="dxa"/>
              <w:bottom w:w="0" w:type="dxa"/>
              <w:right w:w="108" w:type="dxa"/>
            </w:tcMar>
          </w:tcPr>
          <w:p w14:paraId="0DB79ACD" w14:textId="1CB9CA58" w:rsidR="00107F74" w:rsidRPr="00107F74" w:rsidRDefault="00107F74" w:rsidP="00EB4D08">
            <w:pPr>
              <w:pStyle w:val="TableText"/>
              <w:spacing w:before="120" w:after="120"/>
            </w:pPr>
            <w:r w:rsidRPr="00A66DCF">
              <w:t>Annex 3. Amounts of aerosol spray required by aircraft</w:t>
            </w:r>
            <w:r w:rsidRPr="00107F74">
              <w:t xml:space="preserve"> </w:t>
            </w:r>
            <w:r w:rsidRPr="00A66DCF">
              <w:t>type</w:t>
            </w:r>
          </w:p>
        </w:tc>
        <w:tc>
          <w:tcPr>
            <w:tcW w:w="4535" w:type="dxa"/>
            <w:tcBorders>
              <w:top w:val="single" w:sz="4" w:space="0" w:color="auto"/>
              <w:left w:val="nil"/>
              <w:bottom w:val="single" w:sz="4" w:space="0" w:color="auto"/>
              <w:right w:val="nil"/>
            </w:tcBorders>
            <w:tcMar>
              <w:top w:w="0" w:type="dxa"/>
              <w:left w:w="108" w:type="dxa"/>
              <w:bottom w:w="0" w:type="dxa"/>
              <w:right w:w="108" w:type="dxa"/>
            </w:tcMar>
          </w:tcPr>
          <w:p w14:paraId="57BA6D28" w14:textId="30CE79AE" w:rsidR="00107F74" w:rsidRPr="00D407D0" w:rsidRDefault="00107F74" w:rsidP="00EB4D08">
            <w:pPr>
              <w:pStyle w:val="TableText"/>
              <w:spacing w:before="120" w:after="120"/>
            </w:pPr>
            <w:r>
              <w:t>D</w:t>
            </w:r>
            <w:r w:rsidRPr="00107F74">
              <w:t xml:space="preserve">etails recommended </w:t>
            </w:r>
            <w:r>
              <w:t>aerosol</w:t>
            </w:r>
            <w:r w:rsidRPr="00107F74">
              <w:t xml:space="preserve"> spray amounts.  </w:t>
            </w:r>
          </w:p>
        </w:tc>
      </w:tr>
    </w:tbl>
    <w:p w14:paraId="4EA55C54" w14:textId="14F0A744" w:rsidR="0096592C" w:rsidRDefault="0096592C" w:rsidP="00EB4D08">
      <w:pPr>
        <w:spacing w:before="120" w:after="120" w:line="240" w:lineRule="auto"/>
      </w:pPr>
    </w:p>
    <w:p w14:paraId="18B3C944" w14:textId="16B3017E" w:rsidR="0096592C" w:rsidRDefault="0096592C" w:rsidP="00F34B06">
      <w:pPr>
        <w:pStyle w:val="Heading3"/>
      </w:pPr>
      <w:bookmarkStart w:id="57" w:name="_Toc159260498"/>
      <w:r>
        <w:t>2.2</w:t>
      </w:r>
      <w:r>
        <w:tab/>
        <w:t xml:space="preserve">Procedures for pre-embarkation hold </w:t>
      </w:r>
      <w:proofErr w:type="gramStart"/>
      <w:r>
        <w:t>treatments</w:t>
      </w:r>
      <w:bookmarkEnd w:id="57"/>
      <w:proofErr w:type="gramEnd"/>
    </w:p>
    <w:p w14:paraId="443CED00" w14:textId="15FF44E0" w:rsidR="0096592C" w:rsidRDefault="0096592C" w:rsidP="00EB4D08">
      <w:pPr>
        <w:spacing w:before="120" w:after="120" w:line="240" w:lineRule="auto"/>
        <w:rPr>
          <w:rFonts w:cstheme="minorHAnsi"/>
        </w:rPr>
      </w:pPr>
      <w:r>
        <w:rPr>
          <w:lang w:eastAsia="ja-JP"/>
        </w:rPr>
        <w:t xml:space="preserve">For </w:t>
      </w:r>
      <w:r>
        <w:rPr>
          <w:rFonts w:cstheme="minorHAnsi"/>
        </w:rPr>
        <w:t>pre-embarkation cargo hold treatment procedures</w:t>
      </w:r>
      <w:r>
        <w:rPr>
          <w:lang w:eastAsia="ja-JP"/>
        </w:rPr>
        <w:t xml:space="preserve"> please refer to the following </w:t>
      </w:r>
      <w:r w:rsidR="00E16FD9">
        <w:rPr>
          <w:lang w:eastAsia="ja-JP"/>
        </w:rPr>
        <w:t xml:space="preserve">key </w:t>
      </w:r>
      <w:r>
        <w:rPr>
          <w:lang w:eastAsia="ja-JP"/>
        </w:rPr>
        <w:t xml:space="preserve">sections of </w:t>
      </w:r>
      <w:r>
        <w:t xml:space="preserve">the </w:t>
      </w:r>
      <w:hyperlink r:id="rId35" w:history="1">
        <w:r w:rsidR="00406CC3" w:rsidRPr="00406CC3">
          <w:rPr>
            <w:rStyle w:val="Hyperlink"/>
            <w:rFonts w:cstheme="minorHAnsi"/>
          </w:rPr>
          <w:t xml:space="preserve">WHO aircraft </w:t>
        </w:r>
        <w:proofErr w:type="spellStart"/>
        <w:r w:rsidR="00406CC3" w:rsidRPr="00406CC3">
          <w:rPr>
            <w:rStyle w:val="Hyperlink"/>
            <w:rFonts w:cstheme="minorHAnsi"/>
          </w:rPr>
          <w:t>disinsection</w:t>
        </w:r>
        <w:proofErr w:type="spellEnd"/>
        <w:r w:rsidR="00406CC3" w:rsidRPr="00406CC3">
          <w:rPr>
            <w:rStyle w:val="Hyperlink"/>
            <w:rFonts w:cstheme="minorHAnsi"/>
          </w:rPr>
          <w:t xml:space="preserve"> methods and procedures (2</w:t>
        </w:r>
        <w:r w:rsidR="00406CC3" w:rsidRPr="00406CC3">
          <w:rPr>
            <w:rStyle w:val="Hyperlink"/>
            <w:rFonts w:cstheme="minorHAnsi"/>
            <w:vertAlign w:val="superscript"/>
          </w:rPr>
          <w:t>nd</w:t>
        </w:r>
        <w:r w:rsidR="00406CC3" w:rsidRPr="00406CC3">
          <w:rPr>
            <w:rStyle w:val="Hyperlink"/>
            <w:rFonts w:cstheme="minorHAnsi"/>
          </w:rPr>
          <w:t xml:space="preserve"> Edition)</w:t>
        </w:r>
      </w:hyperlink>
      <w:r w:rsidRPr="00EB4D08">
        <w:rPr>
          <w:rStyle w:val="Hyperlink"/>
        </w:rPr>
        <w:t>.</w:t>
      </w:r>
    </w:p>
    <w:tbl>
      <w:tblPr>
        <w:tblW w:w="4979" w:type="pct"/>
        <w:tblInd w:w="40" w:type="dxa"/>
        <w:tblBorders>
          <w:top w:val="single" w:sz="4" w:space="0" w:color="auto"/>
          <w:bottom w:val="single" w:sz="4" w:space="0" w:color="auto"/>
          <w:insideH w:val="single" w:sz="4" w:space="0" w:color="auto"/>
        </w:tblBorders>
        <w:tblLayout w:type="fixed"/>
        <w:tblCellMar>
          <w:left w:w="40" w:type="dxa"/>
          <w:right w:w="40" w:type="dxa"/>
        </w:tblCellMar>
        <w:tblLook w:val="04A0" w:firstRow="1" w:lastRow="0" w:firstColumn="1" w:lastColumn="0" w:noHBand="0" w:noVBand="1"/>
      </w:tblPr>
      <w:tblGrid>
        <w:gridCol w:w="4638"/>
        <w:gridCol w:w="4535"/>
      </w:tblGrid>
      <w:tr w:rsidR="0065147B" w14:paraId="1704BB3A" w14:textId="77777777" w:rsidTr="00FC5FF9">
        <w:trPr>
          <w:cantSplit/>
          <w:tblHeader/>
        </w:trPr>
        <w:tc>
          <w:tcPr>
            <w:tcW w:w="4638" w:type="dxa"/>
            <w:tcBorders>
              <w:top w:val="single" w:sz="4" w:space="0" w:color="auto"/>
              <w:left w:val="nil"/>
              <w:bottom w:val="single" w:sz="4" w:space="0" w:color="auto"/>
              <w:right w:val="nil"/>
            </w:tcBorders>
            <w:tcMar>
              <w:top w:w="0" w:type="dxa"/>
              <w:left w:w="108" w:type="dxa"/>
              <w:bottom w:w="0" w:type="dxa"/>
              <w:right w:w="108" w:type="dxa"/>
            </w:tcMar>
            <w:hideMark/>
          </w:tcPr>
          <w:p w14:paraId="090EB6E0" w14:textId="1015F0AC" w:rsidR="00E30C18" w:rsidRDefault="00107F74" w:rsidP="00EB4D08">
            <w:pPr>
              <w:pStyle w:val="TableHeading"/>
              <w:keepNext w:val="0"/>
              <w:spacing w:before="120" w:after="120"/>
            </w:pPr>
            <w:r>
              <w:t>Section</w:t>
            </w:r>
          </w:p>
        </w:tc>
        <w:tc>
          <w:tcPr>
            <w:tcW w:w="4535" w:type="dxa"/>
            <w:tcBorders>
              <w:top w:val="single" w:sz="4" w:space="0" w:color="auto"/>
              <w:left w:val="nil"/>
              <w:bottom w:val="single" w:sz="4" w:space="0" w:color="auto"/>
              <w:right w:val="nil"/>
            </w:tcBorders>
            <w:tcMar>
              <w:top w:w="0" w:type="dxa"/>
              <w:left w:w="108" w:type="dxa"/>
              <w:bottom w:w="0" w:type="dxa"/>
              <w:right w:w="108" w:type="dxa"/>
            </w:tcMar>
            <w:hideMark/>
          </w:tcPr>
          <w:p w14:paraId="148A6181" w14:textId="77777777" w:rsidR="00107F74" w:rsidRDefault="00107F74" w:rsidP="00EB4D08">
            <w:pPr>
              <w:pStyle w:val="TableHeading"/>
              <w:spacing w:before="120" w:after="120"/>
            </w:pPr>
            <w:r>
              <w:t xml:space="preserve">Section Summary </w:t>
            </w:r>
          </w:p>
        </w:tc>
      </w:tr>
      <w:tr w:rsidR="0065147B" w14:paraId="381A866D" w14:textId="77777777" w:rsidTr="00FC5FF9">
        <w:tc>
          <w:tcPr>
            <w:tcW w:w="4638" w:type="dxa"/>
            <w:tcBorders>
              <w:top w:val="single" w:sz="4" w:space="0" w:color="auto"/>
              <w:left w:val="nil"/>
              <w:bottom w:val="single" w:sz="4" w:space="0" w:color="auto"/>
              <w:right w:val="nil"/>
            </w:tcBorders>
            <w:tcMar>
              <w:top w:w="0" w:type="dxa"/>
              <w:left w:w="108" w:type="dxa"/>
              <w:bottom w:w="0" w:type="dxa"/>
              <w:right w:w="108" w:type="dxa"/>
            </w:tcMar>
            <w:hideMark/>
          </w:tcPr>
          <w:p w14:paraId="6329AA01" w14:textId="75E89CCF" w:rsidR="00107F74" w:rsidRPr="00107F74" w:rsidRDefault="00107F74" w:rsidP="00EB4D08">
            <w:pPr>
              <w:pStyle w:val="TableText"/>
              <w:spacing w:before="120" w:after="120"/>
            </w:pPr>
            <w:r w:rsidRPr="00107F74">
              <w:t>Section 4.</w:t>
            </w:r>
            <w:r w:rsidR="00E37D0C">
              <w:t>4</w:t>
            </w:r>
            <w:r w:rsidRPr="00107F74">
              <w:t xml:space="preserve"> Pre-departure cargo hold </w:t>
            </w:r>
            <w:proofErr w:type="spellStart"/>
            <w:r w:rsidRPr="00107F74">
              <w:t>disinsection</w:t>
            </w:r>
            <w:proofErr w:type="spellEnd"/>
          </w:p>
        </w:tc>
        <w:tc>
          <w:tcPr>
            <w:tcW w:w="4535" w:type="dxa"/>
            <w:tcBorders>
              <w:top w:val="single" w:sz="4" w:space="0" w:color="auto"/>
              <w:left w:val="nil"/>
              <w:bottom w:val="single" w:sz="4" w:space="0" w:color="auto"/>
              <w:right w:val="nil"/>
            </w:tcBorders>
            <w:tcMar>
              <w:top w:w="0" w:type="dxa"/>
              <w:left w:w="108" w:type="dxa"/>
              <w:bottom w:w="0" w:type="dxa"/>
              <w:right w:w="108" w:type="dxa"/>
            </w:tcMar>
            <w:hideMark/>
          </w:tcPr>
          <w:p w14:paraId="506BD635" w14:textId="77777777" w:rsidR="00107F74" w:rsidRDefault="00107F74" w:rsidP="00EB4D08">
            <w:pPr>
              <w:pStyle w:val="TableText"/>
              <w:spacing w:before="120" w:after="120"/>
            </w:pPr>
            <w:r>
              <w:t>Detailed application procedures.</w:t>
            </w:r>
          </w:p>
        </w:tc>
      </w:tr>
      <w:tr w:rsidR="0065147B" w14:paraId="311A4BF6" w14:textId="77777777" w:rsidTr="00FC5FF9">
        <w:tc>
          <w:tcPr>
            <w:tcW w:w="4638" w:type="dxa"/>
            <w:tcBorders>
              <w:top w:val="single" w:sz="4" w:space="0" w:color="auto"/>
              <w:left w:val="nil"/>
              <w:bottom w:val="single" w:sz="4" w:space="0" w:color="auto"/>
              <w:right w:val="nil"/>
            </w:tcBorders>
            <w:tcMar>
              <w:top w:w="0" w:type="dxa"/>
              <w:left w:w="108" w:type="dxa"/>
              <w:bottom w:w="0" w:type="dxa"/>
              <w:right w:w="108" w:type="dxa"/>
            </w:tcMar>
          </w:tcPr>
          <w:p w14:paraId="750CDC82" w14:textId="77777777" w:rsidR="00107F74" w:rsidRPr="00107F74" w:rsidRDefault="00107F74" w:rsidP="00EB4D08">
            <w:pPr>
              <w:pStyle w:val="TableText"/>
              <w:spacing w:before="120" w:after="120"/>
            </w:pPr>
            <w:r w:rsidRPr="00217B53">
              <w:t>Section 5 Amounts of aerosol spray required for aircraft</w:t>
            </w:r>
          </w:p>
        </w:tc>
        <w:tc>
          <w:tcPr>
            <w:tcW w:w="4535" w:type="dxa"/>
            <w:tcBorders>
              <w:top w:val="single" w:sz="4" w:space="0" w:color="auto"/>
              <w:left w:val="nil"/>
              <w:bottom w:val="single" w:sz="4" w:space="0" w:color="auto"/>
              <w:right w:val="nil"/>
            </w:tcBorders>
            <w:tcMar>
              <w:top w:w="0" w:type="dxa"/>
              <w:left w:w="108" w:type="dxa"/>
              <w:bottom w:w="0" w:type="dxa"/>
              <w:right w:w="108" w:type="dxa"/>
            </w:tcMar>
          </w:tcPr>
          <w:p w14:paraId="09744CC2" w14:textId="77777777" w:rsidR="00107F74" w:rsidRDefault="00107F74" w:rsidP="00EB4D08">
            <w:pPr>
              <w:pStyle w:val="TableText"/>
              <w:spacing w:before="120" w:after="120"/>
            </w:pPr>
            <w:r>
              <w:t>General information pertaining to aerosol spray requirements for different aircraft type.</w:t>
            </w:r>
          </w:p>
        </w:tc>
      </w:tr>
      <w:tr w:rsidR="0065147B" w:rsidRPr="00D407D0" w14:paraId="2A621AA6" w14:textId="77777777" w:rsidTr="00FC5FF9">
        <w:tc>
          <w:tcPr>
            <w:tcW w:w="4638" w:type="dxa"/>
            <w:tcBorders>
              <w:top w:val="single" w:sz="4" w:space="0" w:color="auto"/>
              <w:left w:val="nil"/>
              <w:bottom w:val="single" w:sz="4" w:space="0" w:color="auto"/>
              <w:right w:val="nil"/>
            </w:tcBorders>
            <w:tcMar>
              <w:top w:w="0" w:type="dxa"/>
              <w:left w:w="108" w:type="dxa"/>
              <w:bottom w:w="0" w:type="dxa"/>
              <w:right w:w="108" w:type="dxa"/>
            </w:tcMar>
          </w:tcPr>
          <w:p w14:paraId="2D444A85" w14:textId="77777777" w:rsidR="00107F74" w:rsidRPr="00107F74" w:rsidRDefault="00107F74" w:rsidP="00EB4D08">
            <w:pPr>
              <w:pStyle w:val="TableText"/>
              <w:spacing w:before="120" w:after="120"/>
            </w:pPr>
            <w:r w:rsidRPr="00217B53">
              <w:t>Annex 3. Amounts of aerosol spray required by aircraft</w:t>
            </w:r>
            <w:r w:rsidRPr="00107F74">
              <w:t xml:space="preserve"> </w:t>
            </w:r>
            <w:r w:rsidRPr="00217B53">
              <w:t>type</w:t>
            </w:r>
          </w:p>
        </w:tc>
        <w:tc>
          <w:tcPr>
            <w:tcW w:w="4535" w:type="dxa"/>
            <w:tcBorders>
              <w:top w:val="single" w:sz="4" w:space="0" w:color="auto"/>
              <w:left w:val="nil"/>
              <w:bottom w:val="single" w:sz="4" w:space="0" w:color="auto"/>
              <w:right w:val="nil"/>
            </w:tcBorders>
            <w:tcMar>
              <w:top w:w="0" w:type="dxa"/>
              <w:left w:w="108" w:type="dxa"/>
              <w:bottom w:w="0" w:type="dxa"/>
              <w:right w:w="108" w:type="dxa"/>
            </w:tcMar>
          </w:tcPr>
          <w:p w14:paraId="2FEB8DFC" w14:textId="77777777" w:rsidR="00107F74" w:rsidRPr="00D407D0" w:rsidRDefault="00107F74" w:rsidP="00EB4D08">
            <w:pPr>
              <w:pStyle w:val="TableText"/>
              <w:spacing w:before="120" w:after="120"/>
            </w:pPr>
            <w:r>
              <w:t>D</w:t>
            </w:r>
            <w:r w:rsidRPr="00107F74">
              <w:t xml:space="preserve">etails recommended </w:t>
            </w:r>
            <w:r>
              <w:t>aerosol</w:t>
            </w:r>
            <w:r w:rsidRPr="00107F74">
              <w:t xml:space="preserve"> spray amounts.  </w:t>
            </w:r>
          </w:p>
        </w:tc>
      </w:tr>
    </w:tbl>
    <w:p w14:paraId="36AB1712" w14:textId="77777777" w:rsidR="0096592C" w:rsidRPr="005B6C2E" w:rsidRDefault="0096592C" w:rsidP="00EB4D08">
      <w:pPr>
        <w:spacing w:before="120" w:after="120" w:line="240" w:lineRule="auto"/>
      </w:pPr>
    </w:p>
    <w:p w14:paraId="055EBE9B" w14:textId="77777777" w:rsidR="00DC3F1C" w:rsidRPr="005B6C2E" w:rsidRDefault="00DC3F1C" w:rsidP="00EB4D08">
      <w:pPr>
        <w:spacing w:before="120" w:after="120" w:line="240" w:lineRule="auto"/>
      </w:pPr>
      <w:r w:rsidRPr="005B6C2E">
        <w:t xml:space="preserve">Holds (cargo areas) must be treated using an aerosol fitted with a single shot vertical ejection nozzle containing a combination of Permethrin 2% and d-Phenothrin 2% (or </w:t>
      </w:r>
      <w:r w:rsidRPr="00490B95">
        <w:t>1</w:t>
      </w:r>
      <w:r w:rsidRPr="00F345B2">
        <w:rPr>
          <w:i/>
          <w:iCs/>
        </w:rPr>
        <w:t>R</w:t>
      </w:r>
      <w:r w:rsidRPr="005B6C2E">
        <w:rPr>
          <w:i/>
          <w:iCs/>
        </w:rPr>
        <w:t>-trans</w:t>
      </w:r>
      <w:r w:rsidRPr="005B6C2E">
        <w:t>-phenothrin 2%) for the forward and rear lower holds, and the main deck cargo area of freighters.</w:t>
      </w:r>
    </w:p>
    <w:p w14:paraId="6E1BD161" w14:textId="4856B320" w:rsidR="00560C16" w:rsidRPr="007A36F5" w:rsidRDefault="007A36F5" w:rsidP="00EB4D08">
      <w:pPr>
        <w:spacing w:before="120" w:after="120" w:line="240" w:lineRule="auto"/>
      </w:pPr>
      <w:r w:rsidRPr="00EB4D08">
        <w:rPr>
          <w:b/>
          <w:bCs/>
        </w:rPr>
        <w:t>Note</w:t>
      </w:r>
      <w:r>
        <w:t>: T</w:t>
      </w:r>
      <w:r w:rsidR="00684822" w:rsidRPr="00EB4D08">
        <w:t xml:space="preserve">here are some special circumstances exempting the use of a combination of Permethrin 2% and d-Phenothrin 2% (or </w:t>
      </w:r>
      <w:r w:rsidR="00684822" w:rsidRPr="00490B95">
        <w:t>1</w:t>
      </w:r>
      <w:r w:rsidR="00684822" w:rsidRPr="0030518D">
        <w:rPr>
          <w:i/>
          <w:iCs/>
        </w:rPr>
        <w:t>R</w:t>
      </w:r>
      <w:r w:rsidR="00684822" w:rsidRPr="00EB4D08">
        <w:t>-</w:t>
      </w:r>
      <w:r w:rsidR="00684822" w:rsidRPr="00F248A1">
        <w:rPr>
          <w:i/>
          <w:iCs/>
        </w:rPr>
        <w:t>trans</w:t>
      </w:r>
      <w:r w:rsidR="00684822" w:rsidRPr="00EB4D08">
        <w:t xml:space="preserve">-phenothrin 2%) aerosol, see </w:t>
      </w:r>
      <w:bookmarkStart w:id="58" w:name="_Hlk155870383"/>
      <w:r w:rsidR="00684822" w:rsidRPr="00EB4D08">
        <w:fldChar w:fldCharType="begin"/>
      </w:r>
      <w:r w:rsidR="008F2A91" w:rsidRPr="007A36F5">
        <w:instrText>HYPERLINK  \l "_Aerosol_requirements_and"</w:instrText>
      </w:r>
      <w:r w:rsidR="00684822" w:rsidRPr="00EB4D08">
        <w:fldChar w:fldCharType="separate"/>
      </w:r>
      <w:r w:rsidR="00684822" w:rsidRPr="00EB4D08">
        <w:rPr>
          <w:rStyle w:val="Hyperlink"/>
        </w:rPr>
        <w:t>Aerosol requirements and rates</w:t>
      </w:r>
      <w:r w:rsidR="00684822" w:rsidRPr="00EB4D08">
        <w:rPr>
          <w:rStyle w:val="Hyperlink"/>
        </w:rPr>
        <w:fldChar w:fldCharType="end"/>
      </w:r>
      <w:bookmarkEnd w:id="58"/>
      <w:r w:rsidR="00684822" w:rsidRPr="00EB4D08">
        <w:t xml:space="preserve"> for more information.</w:t>
      </w:r>
    </w:p>
    <w:p w14:paraId="391C008B" w14:textId="0764D4E9" w:rsidR="00B276F2" w:rsidRPr="00B276F2" w:rsidRDefault="000467DB" w:rsidP="00F34B06">
      <w:pPr>
        <w:pStyle w:val="Heading3"/>
      </w:pPr>
      <w:bookmarkStart w:id="59" w:name="_Toc159260499"/>
      <w:bookmarkStart w:id="60" w:name="_Hlk70507175"/>
      <w:bookmarkEnd w:id="56"/>
      <w:r>
        <w:lastRenderedPageBreak/>
        <w:t>2.</w:t>
      </w:r>
      <w:r w:rsidR="0096592C">
        <w:t>3</w:t>
      </w:r>
      <w:r>
        <w:tab/>
      </w:r>
      <w:bookmarkStart w:id="61" w:name="_Hlk77674550"/>
      <w:r w:rsidR="006E2895">
        <w:t xml:space="preserve">Certification for </w:t>
      </w:r>
      <w:r w:rsidR="00A14D36">
        <w:t>p</w:t>
      </w:r>
      <w:r w:rsidR="006E2895">
        <w:t xml:space="preserve">re-embarkation </w:t>
      </w:r>
      <w:r w:rsidR="00A14D36">
        <w:t>t</w:t>
      </w:r>
      <w:r w:rsidR="006E2895">
        <w:t>reatments</w:t>
      </w:r>
      <w:bookmarkEnd w:id="59"/>
      <w:bookmarkEnd w:id="61"/>
    </w:p>
    <w:bookmarkEnd w:id="60"/>
    <w:p w14:paraId="024DA484" w14:textId="126692C3" w:rsidR="00FB016F" w:rsidRPr="00EB4D08" w:rsidRDefault="000467DB" w:rsidP="00EB4D08">
      <w:pPr>
        <w:spacing w:before="120" w:after="120" w:line="240" w:lineRule="auto"/>
      </w:pPr>
      <w:r w:rsidRPr="00EB4D08">
        <w:t>The applicator</w:t>
      </w:r>
      <w:r w:rsidR="00E25FED" w:rsidRPr="00407861">
        <w:rPr>
          <w:rStyle w:val="FootnoteReference"/>
        </w:rPr>
        <w:footnoteReference w:id="9"/>
      </w:r>
      <w:r w:rsidRPr="00EB4D08">
        <w:t xml:space="preserve"> is responsible for ensuring that a certificate detailing the treatment is completed for each section of the aircraft that has been treated</w:t>
      </w:r>
      <w:r w:rsidR="00650881" w:rsidRPr="00EB4D08">
        <w:t xml:space="preserve">. </w:t>
      </w:r>
      <w:bookmarkStart w:id="62" w:name="_Hlk71912297"/>
    </w:p>
    <w:bookmarkEnd w:id="62"/>
    <w:p w14:paraId="77ACFFD7" w14:textId="7E21C9A8" w:rsidR="003D5DEB" w:rsidRPr="00407861" w:rsidRDefault="00F72110" w:rsidP="00EB4D08">
      <w:pPr>
        <w:spacing w:before="120" w:after="120" w:line="240" w:lineRule="auto"/>
      </w:pPr>
      <w:r w:rsidRPr="00407861">
        <w:t xml:space="preserve">Airlines and aircraft operators must use the </w:t>
      </w:r>
      <w:r w:rsidR="00F20A4F" w:rsidRPr="00407861">
        <w:t xml:space="preserve">pre-embarkation </w:t>
      </w:r>
      <w:proofErr w:type="spellStart"/>
      <w:r w:rsidRPr="00407861">
        <w:t>disinsection</w:t>
      </w:r>
      <w:proofErr w:type="spellEnd"/>
      <w:r w:rsidRPr="00407861">
        <w:t xml:space="preserve"> certificate detailed in </w:t>
      </w:r>
      <w:hyperlink w:anchor="_Appendix_B:_Pre-embarkation_1" w:history="1">
        <w:r w:rsidRPr="00407861">
          <w:rPr>
            <w:rStyle w:val="Hyperlink"/>
          </w:rPr>
          <w:t>Appendix B</w:t>
        </w:r>
      </w:hyperlink>
      <w:r w:rsidRPr="00407861">
        <w:t xml:space="preserve"> and </w:t>
      </w:r>
      <w:r w:rsidR="00E16FD9" w:rsidRPr="00407861">
        <w:t xml:space="preserve">comply with </w:t>
      </w:r>
      <w:r w:rsidRPr="00407861">
        <w:t xml:space="preserve">the </w:t>
      </w:r>
      <w:hyperlink w:anchor="_Disinsection_treatment_options" w:history="1">
        <w:r w:rsidRPr="00407861">
          <w:rPr>
            <w:rStyle w:val="Hyperlink"/>
          </w:rPr>
          <w:t xml:space="preserve">Certification of </w:t>
        </w:r>
        <w:proofErr w:type="spellStart"/>
        <w:r w:rsidRPr="00407861">
          <w:rPr>
            <w:rStyle w:val="Hyperlink"/>
          </w:rPr>
          <w:t>disinsection</w:t>
        </w:r>
        <w:proofErr w:type="spellEnd"/>
        <w:r w:rsidRPr="00407861">
          <w:rPr>
            <w:rStyle w:val="Hyperlink"/>
          </w:rPr>
          <w:t xml:space="preserve"> treatments</w:t>
        </w:r>
      </w:hyperlink>
      <w:r w:rsidRPr="00407861">
        <w:t xml:space="preserve"> </w:t>
      </w:r>
      <w:r w:rsidRPr="00407861">
        <w:rPr>
          <w:rStyle w:val="Hyperlink"/>
          <w:color w:val="auto"/>
          <w:u w:val="none"/>
        </w:rPr>
        <w:t>requirements</w:t>
      </w:r>
      <w:r w:rsidR="000467DB" w:rsidRPr="00407861">
        <w:t xml:space="preserve">. </w:t>
      </w:r>
    </w:p>
    <w:p w14:paraId="42DFDB89" w14:textId="7464C7BF" w:rsidR="00DD6462" w:rsidRPr="00407861" w:rsidRDefault="000467DB" w:rsidP="00EB4D08">
      <w:pPr>
        <w:spacing w:before="120" w:after="120" w:line="240" w:lineRule="auto"/>
      </w:pPr>
      <w:bookmarkStart w:id="63" w:name="_Toc20830314"/>
      <w:bookmarkEnd w:id="63"/>
      <w:r w:rsidRPr="00407861">
        <w:t xml:space="preserve">The aircraft operator must ensure </w:t>
      </w:r>
      <w:r w:rsidR="00F37F95">
        <w:t xml:space="preserve">the </w:t>
      </w:r>
      <w:proofErr w:type="spellStart"/>
      <w:r w:rsidRPr="00407861">
        <w:t>disinsection</w:t>
      </w:r>
      <w:proofErr w:type="spellEnd"/>
      <w:r w:rsidRPr="00407861">
        <w:t xml:space="preserve"> certificate is available on request and retain a copy of the certificate for a period of 12 months.</w:t>
      </w:r>
    </w:p>
    <w:p w14:paraId="20F5EE10" w14:textId="77777777" w:rsidR="00E73555" w:rsidRPr="00407861" w:rsidRDefault="000467DB" w:rsidP="00EB4D08">
      <w:pPr>
        <w:spacing w:before="120" w:after="120" w:line="240" w:lineRule="auto"/>
      </w:pPr>
      <w:r w:rsidRPr="00407861">
        <w:t xml:space="preserve">The exhausted or partly used cans </w:t>
      </w:r>
      <w:r w:rsidR="00EB0AA3" w:rsidRPr="00407861">
        <w:t>for the treatment</w:t>
      </w:r>
      <w:r w:rsidR="00CD22F5" w:rsidRPr="00407861">
        <w:t xml:space="preserve"> conducted</w:t>
      </w:r>
      <w:r w:rsidR="00EB0AA3" w:rsidRPr="00407861">
        <w:t xml:space="preserve">, </w:t>
      </w:r>
      <w:r w:rsidRPr="00407861">
        <w:t xml:space="preserve">must be carried on-board the </w:t>
      </w:r>
      <w:r w:rsidR="00CD22F5" w:rsidRPr="00407861">
        <w:t>aircraft,</w:t>
      </w:r>
      <w:r w:rsidRPr="00407861">
        <w:t xml:space="preserve"> </w:t>
      </w:r>
      <w:r w:rsidR="00585651" w:rsidRPr="00407861">
        <w:t>should</w:t>
      </w:r>
      <w:r w:rsidRPr="00407861">
        <w:t xml:space="preserve"> </w:t>
      </w:r>
      <w:r w:rsidR="00A31152" w:rsidRPr="00407861">
        <w:t>verification</w:t>
      </w:r>
      <w:r w:rsidR="00585651" w:rsidRPr="00407861">
        <w:t xml:space="preserve"> </w:t>
      </w:r>
      <w:r w:rsidRPr="00407861">
        <w:t>by an officer upon arrival</w:t>
      </w:r>
      <w:r w:rsidR="00A31152" w:rsidRPr="00407861">
        <w:t xml:space="preserve"> </w:t>
      </w:r>
      <w:r w:rsidR="00585651" w:rsidRPr="00407861">
        <w:t>be</w:t>
      </w:r>
      <w:r w:rsidR="00A31152" w:rsidRPr="00407861">
        <w:t xml:space="preserve"> required</w:t>
      </w:r>
      <w:r w:rsidRPr="00407861">
        <w:t xml:space="preserve">. </w:t>
      </w:r>
    </w:p>
    <w:p w14:paraId="61670F50" w14:textId="71421DED" w:rsidR="00803144" w:rsidRPr="00B276F2" w:rsidRDefault="00803144" w:rsidP="00F34B06">
      <w:pPr>
        <w:pStyle w:val="Heading3"/>
      </w:pPr>
      <w:bookmarkStart w:id="64" w:name="_Toc159260500"/>
      <w:r>
        <w:t>2.</w:t>
      </w:r>
      <w:r w:rsidR="001B6595">
        <w:t>4</w:t>
      </w:r>
      <w:r>
        <w:tab/>
        <w:t>ADI for pre-embarkation treatments</w:t>
      </w:r>
      <w:bookmarkEnd w:id="64"/>
    </w:p>
    <w:p w14:paraId="18AB36DB" w14:textId="7A163602" w:rsidR="00577D2E" w:rsidRDefault="00803144" w:rsidP="00EB4D08">
      <w:pPr>
        <w:spacing w:before="120" w:after="120" w:line="240" w:lineRule="auto"/>
      </w:pPr>
      <w:r>
        <w:t>It is the airline and aircraft operator’s responsibility to ensure</w:t>
      </w:r>
      <w:r w:rsidR="00300EE6">
        <w:t xml:space="preserve"> the</w:t>
      </w:r>
      <w:r w:rsidR="001B6595">
        <w:t xml:space="preserve"> ADI </w:t>
      </w:r>
      <w:r>
        <w:t xml:space="preserve">has been updated accordingly, see </w:t>
      </w:r>
      <w:hyperlink w:anchor="_Aircraft_Disinsection_Information_1" w:history="1">
        <w:r w:rsidR="001B6595">
          <w:rPr>
            <w:rStyle w:val="Hyperlink"/>
          </w:rPr>
          <w:t xml:space="preserve">Aircraft </w:t>
        </w:r>
        <w:proofErr w:type="spellStart"/>
        <w:r w:rsidR="001B6595">
          <w:rPr>
            <w:rStyle w:val="Hyperlink"/>
          </w:rPr>
          <w:t>Disinsection</w:t>
        </w:r>
        <w:proofErr w:type="spellEnd"/>
        <w:r w:rsidR="001B6595">
          <w:rPr>
            <w:rStyle w:val="Hyperlink"/>
          </w:rPr>
          <w:t xml:space="preserve"> Information (ADI) application</w:t>
        </w:r>
      </w:hyperlink>
      <w:r>
        <w:t xml:space="preserve"> for more information. </w:t>
      </w:r>
    </w:p>
    <w:p w14:paraId="4ABAEC4A" w14:textId="33029D06" w:rsidR="00577D2E" w:rsidRDefault="00577D2E" w:rsidP="00EB4D08">
      <w:pPr>
        <w:spacing w:before="120" w:after="120" w:line="240" w:lineRule="auto"/>
      </w:pPr>
      <w:r>
        <w:t xml:space="preserve">Failure to update the </w:t>
      </w:r>
      <w:proofErr w:type="gramStart"/>
      <w:r>
        <w:t>ADI</w:t>
      </w:r>
      <w:proofErr w:type="gramEnd"/>
      <w:r>
        <w:t xml:space="preserve"> accordingly, could result in the aircraft being met on arrival to ascertain </w:t>
      </w:r>
      <w:proofErr w:type="spellStart"/>
      <w:r>
        <w:t>disinsection</w:t>
      </w:r>
      <w:proofErr w:type="spellEnd"/>
      <w:r>
        <w:t xml:space="preserve"> </w:t>
      </w:r>
      <w:r w:rsidR="00EA6E48">
        <w:t xml:space="preserve">compliance </w:t>
      </w:r>
      <w:r>
        <w:t xml:space="preserve">status. </w:t>
      </w:r>
    </w:p>
    <w:p w14:paraId="0631629D" w14:textId="7EF69319" w:rsidR="00C50EDC" w:rsidRDefault="000A0B6F" w:rsidP="00EB4D08">
      <w:pPr>
        <w:pStyle w:val="Heading2"/>
        <w:spacing w:before="120" w:after="120"/>
      </w:pPr>
      <w:bookmarkStart w:id="65" w:name="_Pre-flight_and_Top"/>
      <w:bookmarkStart w:id="66" w:name="_Toc159260501"/>
      <w:bookmarkStart w:id="67" w:name="_Hlk77674530"/>
      <w:bookmarkEnd w:id="65"/>
      <w:r>
        <w:lastRenderedPageBreak/>
        <w:t>Pre-departure</w:t>
      </w:r>
      <w:r w:rsidR="00F20A4F">
        <w:t xml:space="preserve"> (cabin and hold) </w:t>
      </w:r>
      <w:proofErr w:type="spellStart"/>
      <w:r w:rsidR="00F20A4F">
        <w:t>disinsection</w:t>
      </w:r>
      <w:bookmarkEnd w:id="66"/>
      <w:proofErr w:type="spellEnd"/>
    </w:p>
    <w:bookmarkEnd w:id="67"/>
    <w:p w14:paraId="2FA0C23B" w14:textId="1682666C" w:rsidR="007B6795" w:rsidRDefault="000467DB" w:rsidP="00EB4D08">
      <w:pPr>
        <w:spacing w:before="120" w:after="120" w:line="240" w:lineRule="auto"/>
        <w:rPr>
          <w:lang w:eastAsia="ja-JP"/>
        </w:rPr>
      </w:pPr>
      <w:r>
        <w:rPr>
          <w:lang w:eastAsia="ja-JP"/>
        </w:rPr>
        <w:t xml:space="preserve">Airlines </w:t>
      </w:r>
      <w:r w:rsidR="00786CE3">
        <w:rPr>
          <w:lang w:eastAsia="ja-JP"/>
        </w:rPr>
        <w:t xml:space="preserve">and aircraft operators </w:t>
      </w:r>
      <w:r>
        <w:rPr>
          <w:lang w:eastAsia="ja-JP"/>
        </w:rPr>
        <w:t xml:space="preserve">may </w:t>
      </w:r>
      <w:r w:rsidR="00282AD2">
        <w:rPr>
          <w:lang w:eastAsia="ja-JP"/>
        </w:rPr>
        <w:t xml:space="preserve">use </w:t>
      </w:r>
      <w:r>
        <w:rPr>
          <w:lang w:eastAsia="ja-JP"/>
        </w:rPr>
        <w:t xml:space="preserve">the </w:t>
      </w:r>
      <w:bookmarkStart w:id="68" w:name="_Hlk71026176"/>
      <w:r>
        <w:rPr>
          <w:lang w:eastAsia="ja-JP"/>
        </w:rPr>
        <w:t>pre-</w:t>
      </w:r>
      <w:r w:rsidR="00977519">
        <w:rPr>
          <w:lang w:eastAsia="ja-JP"/>
        </w:rPr>
        <w:t>departure</w:t>
      </w:r>
      <w:r>
        <w:rPr>
          <w:lang w:eastAsia="ja-JP"/>
        </w:rPr>
        <w:t xml:space="preserve"> </w:t>
      </w:r>
      <w:proofErr w:type="spellStart"/>
      <w:r>
        <w:rPr>
          <w:lang w:eastAsia="ja-JP"/>
        </w:rPr>
        <w:t>disinsection</w:t>
      </w:r>
      <w:proofErr w:type="spellEnd"/>
      <w:r>
        <w:rPr>
          <w:lang w:eastAsia="ja-JP"/>
        </w:rPr>
        <w:t xml:space="preserve"> </w:t>
      </w:r>
      <w:bookmarkEnd w:id="68"/>
      <w:r w:rsidR="000E226C">
        <w:rPr>
          <w:lang w:eastAsia="ja-JP"/>
        </w:rPr>
        <w:t xml:space="preserve">method </w:t>
      </w:r>
      <w:r w:rsidR="00282AD2">
        <w:rPr>
          <w:lang w:eastAsia="ja-JP"/>
        </w:rPr>
        <w:t>to treat</w:t>
      </w:r>
      <w:r>
        <w:rPr>
          <w:lang w:eastAsia="ja-JP"/>
        </w:rPr>
        <w:t xml:space="preserve"> the aircraft </w:t>
      </w:r>
      <w:r w:rsidRPr="00EB4D08">
        <w:rPr>
          <w:lang w:eastAsia="ja-JP"/>
        </w:rPr>
        <w:t>withou</w:t>
      </w:r>
      <w:r w:rsidR="0048426B" w:rsidRPr="00EB4D08">
        <w:rPr>
          <w:lang w:eastAsia="ja-JP"/>
        </w:rPr>
        <w:t>t</w:t>
      </w:r>
      <w:r w:rsidR="0048426B" w:rsidRPr="00407861">
        <w:rPr>
          <w:lang w:eastAsia="ja-JP"/>
        </w:rPr>
        <w:t xml:space="preserve"> </w:t>
      </w:r>
      <w:r w:rsidR="0048426B">
        <w:rPr>
          <w:lang w:eastAsia="ja-JP"/>
        </w:rPr>
        <w:t xml:space="preserve">entering into an </w:t>
      </w:r>
      <w:r w:rsidR="006B2232">
        <w:rPr>
          <w:lang w:eastAsia="ja-JP"/>
        </w:rPr>
        <w:t>arrangement</w:t>
      </w:r>
      <w:r w:rsidR="0048426B">
        <w:rPr>
          <w:lang w:eastAsia="ja-JP"/>
        </w:rPr>
        <w:t xml:space="preserve"> with </w:t>
      </w:r>
      <w:r w:rsidR="003C1B67">
        <w:rPr>
          <w:lang w:eastAsia="ja-JP"/>
        </w:rPr>
        <w:t>the department</w:t>
      </w:r>
      <w:r>
        <w:rPr>
          <w:lang w:eastAsia="ja-JP"/>
        </w:rPr>
        <w:t xml:space="preserve"> or a</w:t>
      </w:r>
      <w:r w:rsidR="006B2232">
        <w:rPr>
          <w:lang w:eastAsia="ja-JP"/>
        </w:rPr>
        <w:t>n</w:t>
      </w:r>
      <w:r>
        <w:rPr>
          <w:lang w:eastAsia="ja-JP"/>
        </w:rPr>
        <w:t xml:space="preserve"> </w:t>
      </w:r>
      <w:r w:rsidR="006B2232">
        <w:rPr>
          <w:lang w:eastAsia="ja-JP"/>
        </w:rPr>
        <w:t>agreement</w:t>
      </w:r>
      <w:r>
        <w:rPr>
          <w:lang w:eastAsia="ja-JP"/>
        </w:rPr>
        <w:t xml:space="preserve"> with MPI. </w:t>
      </w:r>
    </w:p>
    <w:p w14:paraId="454816D1" w14:textId="5034E501" w:rsidR="000D42FF" w:rsidRDefault="000467DB" w:rsidP="00EB4D08">
      <w:pPr>
        <w:spacing w:before="120" w:after="120" w:line="240" w:lineRule="auto"/>
        <w:rPr>
          <w:lang w:eastAsia="ja-JP"/>
        </w:rPr>
      </w:pPr>
      <w:r>
        <w:rPr>
          <w:lang w:eastAsia="ja-JP"/>
        </w:rPr>
        <w:t>Prior to commencing use of this method</w:t>
      </w:r>
      <w:r w:rsidR="00204E47">
        <w:rPr>
          <w:lang w:eastAsia="ja-JP"/>
        </w:rPr>
        <w:t xml:space="preserve"> for scheduled flights</w:t>
      </w:r>
      <w:r>
        <w:rPr>
          <w:lang w:eastAsia="ja-JP"/>
        </w:rPr>
        <w:t>,</w:t>
      </w:r>
      <w:r w:rsidR="00856F65">
        <w:rPr>
          <w:lang w:eastAsia="ja-JP"/>
        </w:rPr>
        <w:t xml:space="preserve"> </w:t>
      </w:r>
      <w:r>
        <w:rPr>
          <w:lang w:eastAsia="ja-JP"/>
        </w:rPr>
        <w:t>aircraft operators a</w:t>
      </w:r>
      <w:r w:rsidR="000E226C">
        <w:rPr>
          <w:lang w:eastAsia="ja-JP"/>
        </w:rPr>
        <w:t>r</w:t>
      </w:r>
      <w:r>
        <w:rPr>
          <w:lang w:eastAsia="ja-JP"/>
        </w:rPr>
        <w:t xml:space="preserve">e required to </w:t>
      </w:r>
      <w:r w:rsidR="000E226C">
        <w:rPr>
          <w:lang w:eastAsia="ja-JP"/>
        </w:rPr>
        <w:t>contact</w:t>
      </w:r>
      <w:r w:rsidR="00856F65">
        <w:rPr>
          <w:lang w:eastAsia="ja-JP"/>
        </w:rPr>
        <w:t xml:space="preserve"> the</w:t>
      </w:r>
      <w:r w:rsidR="003C1B67">
        <w:rPr>
          <w:lang w:eastAsia="ja-JP"/>
        </w:rPr>
        <w:t xml:space="preserve"> department</w:t>
      </w:r>
      <w:r w:rsidR="00DC272C">
        <w:rPr>
          <w:lang w:eastAsia="ja-JP"/>
        </w:rPr>
        <w:t xml:space="preserve"> or MPI</w:t>
      </w:r>
      <w:r w:rsidR="000E226C">
        <w:rPr>
          <w:lang w:eastAsia="ja-JP"/>
        </w:rPr>
        <w:t xml:space="preserve">. </w:t>
      </w:r>
      <w:r w:rsidR="00DC272C">
        <w:rPr>
          <w:lang w:eastAsia="ja-JP"/>
        </w:rPr>
        <w:t xml:space="preserve"> </w:t>
      </w:r>
      <w:r>
        <w:rPr>
          <w:lang w:eastAsia="ja-JP"/>
        </w:rPr>
        <w:t xml:space="preserve">This is to </w:t>
      </w:r>
      <w:r w:rsidR="000E226C">
        <w:rPr>
          <w:lang w:eastAsia="ja-JP"/>
        </w:rPr>
        <w:t xml:space="preserve">confirm </w:t>
      </w:r>
      <w:r>
        <w:rPr>
          <w:lang w:eastAsia="ja-JP"/>
        </w:rPr>
        <w:t xml:space="preserve">correct documented procedures are in place </w:t>
      </w:r>
      <w:r w:rsidR="000E226C">
        <w:rPr>
          <w:lang w:eastAsia="ja-JP"/>
        </w:rPr>
        <w:t xml:space="preserve">to ensure compliance is met for </w:t>
      </w:r>
      <w:r w:rsidR="00EA6E48">
        <w:rPr>
          <w:lang w:eastAsia="ja-JP"/>
        </w:rPr>
        <w:t xml:space="preserve">the airline’s </w:t>
      </w:r>
      <w:r w:rsidR="000E226C">
        <w:rPr>
          <w:lang w:eastAsia="ja-JP"/>
        </w:rPr>
        <w:t>pre-</w:t>
      </w:r>
      <w:r w:rsidR="00652D6B">
        <w:rPr>
          <w:lang w:eastAsia="ja-JP"/>
        </w:rPr>
        <w:t>departure</w:t>
      </w:r>
      <w:r w:rsidR="000E226C">
        <w:rPr>
          <w:lang w:eastAsia="ja-JP"/>
        </w:rPr>
        <w:t xml:space="preserve"> cabin </w:t>
      </w:r>
      <w:r w:rsidR="00E43C9E">
        <w:rPr>
          <w:lang w:eastAsia="ja-JP"/>
        </w:rPr>
        <w:t xml:space="preserve">and hold </w:t>
      </w:r>
      <w:r w:rsidR="000E226C">
        <w:rPr>
          <w:lang w:eastAsia="ja-JP"/>
        </w:rPr>
        <w:t xml:space="preserve">treatment </w:t>
      </w:r>
      <w:r w:rsidR="00652D6B">
        <w:rPr>
          <w:lang w:eastAsia="ja-JP"/>
        </w:rPr>
        <w:t>procedures</w:t>
      </w:r>
      <w:r w:rsidR="000E226C">
        <w:rPr>
          <w:lang w:eastAsia="ja-JP"/>
        </w:rPr>
        <w:t>.</w:t>
      </w:r>
    </w:p>
    <w:p w14:paraId="779A3F43" w14:textId="2B6F8B20" w:rsidR="00176745" w:rsidRPr="00377A0A" w:rsidRDefault="00176745" w:rsidP="00EB4D08">
      <w:pPr>
        <w:spacing w:before="120" w:after="120" w:line="240" w:lineRule="auto"/>
        <w:rPr>
          <w:rFonts w:cs="Calibri"/>
          <w:lang w:val="en-NZ"/>
        </w:rPr>
      </w:pPr>
      <w:r w:rsidRPr="00DE5D1A">
        <w:rPr>
          <w:lang w:val="en-NZ"/>
        </w:rPr>
        <w:t xml:space="preserve">If the holds (cargo areas) do not have a residual treatment, then they must be treated </w:t>
      </w:r>
      <w:r>
        <w:rPr>
          <w:lang w:val="en-NZ"/>
        </w:rPr>
        <w:t xml:space="preserve">with an </w:t>
      </w:r>
      <w:r w:rsidR="00EA6E48">
        <w:rPr>
          <w:lang w:val="en-NZ"/>
        </w:rPr>
        <w:t xml:space="preserve">approved </w:t>
      </w:r>
      <w:r w:rsidR="00D06539">
        <w:rPr>
          <w:lang w:val="en-NZ"/>
        </w:rPr>
        <w:t xml:space="preserve">combination single shot </w:t>
      </w:r>
      <w:r>
        <w:rPr>
          <w:lang w:val="en-NZ"/>
        </w:rPr>
        <w:t>aerosol method.</w:t>
      </w:r>
      <w:r w:rsidRPr="00DE5D1A">
        <w:rPr>
          <w:lang w:val="en-NZ"/>
        </w:rPr>
        <w:t xml:space="preserve"> </w:t>
      </w:r>
    </w:p>
    <w:p w14:paraId="119448B0" w14:textId="23A000D2" w:rsidR="00691FDF" w:rsidRPr="00EE2E8F" w:rsidRDefault="00A64F3A" w:rsidP="00F34B06">
      <w:pPr>
        <w:pStyle w:val="Heading3"/>
      </w:pPr>
      <w:bookmarkStart w:id="69" w:name="_Toc159260502"/>
      <w:r>
        <w:t xml:space="preserve">3.1 </w:t>
      </w:r>
      <w:r w:rsidR="00C240F5">
        <w:t>Procedures</w:t>
      </w:r>
      <w:r w:rsidR="000467DB">
        <w:t xml:space="preserve"> for pre-departure cabin treatments</w:t>
      </w:r>
      <w:bookmarkEnd w:id="69"/>
    </w:p>
    <w:p w14:paraId="55255FA1" w14:textId="74407660" w:rsidR="00BA36C4" w:rsidRDefault="00BA36C4" w:rsidP="00EB4D08">
      <w:pPr>
        <w:spacing w:before="120" w:after="120" w:line="240" w:lineRule="auto"/>
      </w:pPr>
      <w:r w:rsidRPr="0006445E">
        <w:t xml:space="preserve">For single </w:t>
      </w:r>
      <w:r w:rsidR="00802AB8">
        <w:t xml:space="preserve">sector </w:t>
      </w:r>
      <w:r w:rsidRPr="0006445E">
        <w:t xml:space="preserve">flights, </w:t>
      </w:r>
      <w:r>
        <w:t xml:space="preserve">pre-departure </w:t>
      </w:r>
      <w:r w:rsidRPr="0006445E">
        <w:t xml:space="preserve">treatment </w:t>
      </w:r>
      <w:r>
        <w:t>must</w:t>
      </w:r>
      <w:r w:rsidRPr="0006445E">
        <w:t xml:space="preserve"> be carried out at the </w:t>
      </w:r>
      <w:r w:rsidR="00245976">
        <w:t>last overseas</w:t>
      </w:r>
      <w:r w:rsidR="00245976" w:rsidRPr="0006445E">
        <w:t xml:space="preserve"> </w:t>
      </w:r>
      <w:r>
        <w:t>port before departing to Australia or New Zealand</w:t>
      </w:r>
      <w:r w:rsidRPr="0006445E">
        <w:t xml:space="preserve">. </w:t>
      </w:r>
    </w:p>
    <w:p w14:paraId="15D28439" w14:textId="28FFBC6C" w:rsidR="00BA36C4" w:rsidRDefault="00BA36C4" w:rsidP="00EB4D08">
      <w:pPr>
        <w:spacing w:before="120" w:after="120" w:line="240" w:lineRule="auto"/>
      </w:pPr>
      <w:r w:rsidRPr="0006445E">
        <w:t>For multi-</w:t>
      </w:r>
      <w:r w:rsidR="00E25FED">
        <w:t>sector</w:t>
      </w:r>
      <w:r w:rsidR="00E25FED" w:rsidRPr="0006445E">
        <w:t xml:space="preserve"> </w:t>
      </w:r>
      <w:r w:rsidRPr="0006445E">
        <w:t>flights, pre-</w:t>
      </w:r>
      <w:r>
        <w:t>departure</w:t>
      </w:r>
      <w:r w:rsidRPr="0006445E">
        <w:t xml:space="preserve"> treatment must be carried out at the </w:t>
      </w:r>
      <w:r w:rsidRPr="00EB4D08">
        <w:t>last overseas port</w:t>
      </w:r>
      <w:r>
        <w:t xml:space="preserve"> </w:t>
      </w:r>
      <w:r w:rsidRPr="0006445E">
        <w:t xml:space="preserve">before departure to Australia or New Zealand.  </w:t>
      </w:r>
    </w:p>
    <w:p w14:paraId="7AFE38D4" w14:textId="5271F550" w:rsidR="00BA36C4" w:rsidRDefault="00BA36C4" w:rsidP="00EB4D08">
      <w:pPr>
        <w:spacing w:before="120" w:after="120" w:line="240" w:lineRule="auto"/>
        <w:rPr>
          <w:rFonts w:cstheme="minorHAnsi"/>
        </w:rPr>
      </w:pPr>
      <w:r>
        <w:rPr>
          <w:lang w:eastAsia="ja-JP"/>
        </w:rPr>
        <w:t xml:space="preserve">For </w:t>
      </w:r>
      <w:r>
        <w:rPr>
          <w:rFonts w:cstheme="minorHAnsi"/>
        </w:rPr>
        <w:t>pre-departure cabin treatment procedures</w:t>
      </w:r>
      <w:r>
        <w:rPr>
          <w:lang w:eastAsia="ja-JP"/>
        </w:rPr>
        <w:t xml:space="preserve"> please refer to the following </w:t>
      </w:r>
      <w:r w:rsidR="00E16FD9">
        <w:rPr>
          <w:lang w:eastAsia="ja-JP"/>
        </w:rPr>
        <w:t xml:space="preserve">key </w:t>
      </w:r>
      <w:r>
        <w:rPr>
          <w:lang w:eastAsia="ja-JP"/>
        </w:rPr>
        <w:t xml:space="preserve">sections of </w:t>
      </w:r>
      <w:r>
        <w:t xml:space="preserve">the </w:t>
      </w:r>
      <w:hyperlink r:id="rId36" w:history="1">
        <w:hyperlink r:id="rId37" w:history="1">
          <w:r w:rsidR="00406CC3" w:rsidRPr="00406CC3">
            <w:rPr>
              <w:rStyle w:val="Hyperlink"/>
              <w:rFonts w:cstheme="minorHAnsi"/>
            </w:rPr>
            <w:t>WHO aircraft disinsection methods and procedures (2</w:t>
          </w:r>
          <w:r w:rsidR="00406CC3" w:rsidRPr="00406CC3">
            <w:rPr>
              <w:rStyle w:val="Hyperlink"/>
              <w:rFonts w:cstheme="minorHAnsi"/>
              <w:vertAlign w:val="superscript"/>
            </w:rPr>
            <w:t>nd</w:t>
          </w:r>
          <w:r w:rsidR="00406CC3" w:rsidRPr="00406CC3">
            <w:rPr>
              <w:rStyle w:val="Hyperlink"/>
              <w:rFonts w:cstheme="minorHAnsi"/>
            </w:rPr>
            <w:t xml:space="preserve"> Edition)</w:t>
          </w:r>
        </w:hyperlink>
        <w:r w:rsidR="00F35923" w:rsidRPr="00F35923">
          <w:rPr>
            <w:rStyle w:val="Hyperlink"/>
          </w:rPr>
          <w:t>.</w:t>
        </w:r>
      </w:hyperlink>
    </w:p>
    <w:tbl>
      <w:tblPr>
        <w:tblW w:w="4979" w:type="pct"/>
        <w:tblInd w:w="40" w:type="dxa"/>
        <w:tblBorders>
          <w:top w:val="single" w:sz="4" w:space="0" w:color="auto"/>
          <w:bottom w:val="single" w:sz="4" w:space="0" w:color="auto"/>
          <w:insideH w:val="single" w:sz="4" w:space="0" w:color="auto"/>
        </w:tblBorders>
        <w:tblLayout w:type="fixed"/>
        <w:tblCellMar>
          <w:left w:w="40" w:type="dxa"/>
          <w:right w:w="40" w:type="dxa"/>
        </w:tblCellMar>
        <w:tblLook w:val="04A0" w:firstRow="1" w:lastRow="0" w:firstColumn="1" w:lastColumn="0" w:noHBand="0" w:noVBand="1"/>
      </w:tblPr>
      <w:tblGrid>
        <w:gridCol w:w="4638"/>
        <w:gridCol w:w="4535"/>
      </w:tblGrid>
      <w:tr w:rsidR="0065147B" w14:paraId="4185C264" w14:textId="77777777" w:rsidTr="00FC5FF9">
        <w:trPr>
          <w:cantSplit/>
          <w:tblHeader/>
        </w:trPr>
        <w:tc>
          <w:tcPr>
            <w:tcW w:w="4638" w:type="dxa"/>
            <w:tcBorders>
              <w:top w:val="single" w:sz="4" w:space="0" w:color="auto"/>
              <w:left w:val="nil"/>
              <w:bottom w:val="single" w:sz="4" w:space="0" w:color="auto"/>
              <w:right w:val="nil"/>
            </w:tcBorders>
            <w:tcMar>
              <w:top w:w="0" w:type="dxa"/>
              <w:left w:w="108" w:type="dxa"/>
              <w:bottom w:w="0" w:type="dxa"/>
              <w:right w:w="108" w:type="dxa"/>
            </w:tcMar>
            <w:hideMark/>
          </w:tcPr>
          <w:p w14:paraId="5890590A" w14:textId="77777777" w:rsidR="00A630BA" w:rsidRDefault="00A630BA" w:rsidP="00EB4D08">
            <w:pPr>
              <w:pStyle w:val="TableHeading"/>
              <w:keepNext w:val="0"/>
              <w:spacing w:before="120" w:after="120"/>
            </w:pPr>
            <w:r>
              <w:t>Section</w:t>
            </w:r>
          </w:p>
        </w:tc>
        <w:tc>
          <w:tcPr>
            <w:tcW w:w="4535" w:type="dxa"/>
            <w:tcBorders>
              <w:top w:val="single" w:sz="4" w:space="0" w:color="auto"/>
              <w:left w:val="nil"/>
              <w:bottom w:val="single" w:sz="4" w:space="0" w:color="auto"/>
              <w:right w:val="nil"/>
            </w:tcBorders>
            <w:tcMar>
              <w:top w:w="0" w:type="dxa"/>
              <w:left w:w="108" w:type="dxa"/>
              <w:bottom w:w="0" w:type="dxa"/>
              <w:right w:w="108" w:type="dxa"/>
            </w:tcMar>
            <w:hideMark/>
          </w:tcPr>
          <w:p w14:paraId="34B4C4CD" w14:textId="77777777" w:rsidR="00A630BA" w:rsidRDefault="00A630BA" w:rsidP="00EB4D08">
            <w:pPr>
              <w:pStyle w:val="TableHeading"/>
              <w:spacing w:before="120" w:after="120"/>
            </w:pPr>
            <w:r>
              <w:t xml:space="preserve">Section Summary </w:t>
            </w:r>
          </w:p>
        </w:tc>
      </w:tr>
      <w:tr w:rsidR="0065147B" w14:paraId="38DD9164" w14:textId="77777777" w:rsidTr="00FC5FF9">
        <w:tc>
          <w:tcPr>
            <w:tcW w:w="4638" w:type="dxa"/>
            <w:tcBorders>
              <w:top w:val="single" w:sz="4" w:space="0" w:color="auto"/>
              <w:left w:val="nil"/>
              <w:bottom w:val="single" w:sz="4" w:space="0" w:color="auto"/>
              <w:right w:val="nil"/>
            </w:tcBorders>
            <w:tcMar>
              <w:top w:w="0" w:type="dxa"/>
              <w:left w:w="108" w:type="dxa"/>
              <w:bottom w:w="0" w:type="dxa"/>
              <w:right w:w="108" w:type="dxa"/>
            </w:tcMar>
            <w:hideMark/>
          </w:tcPr>
          <w:p w14:paraId="03BF224D" w14:textId="06436AF4" w:rsidR="00A630BA" w:rsidRPr="00107F74" w:rsidRDefault="00A630BA" w:rsidP="00EB4D08">
            <w:pPr>
              <w:pStyle w:val="TableText"/>
              <w:spacing w:before="120" w:after="120"/>
            </w:pPr>
            <w:r w:rsidRPr="00217B53">
              <w:t>Section 4.</w:t>
            </w:r>
            <w:r w:rsidR="00B67D14">
              <w:t>3</w:t>
            </w:r>
            <w:r w:rsidRPr="00217B53">
              <w:t xml:space="preserve"> Pre-</w:t>
            </w:r>
            <w:r>
              <w:t>departure</w:t>
            </w:r>
            <w:r w:rsidRPr="00217B53">
              <w:t xml:space="preserve"> cabin treatment</w:t>
            </w:r>
          </w:p>
        </w:tc>
        <w:tc>
          <w:tcPr>
            <w:tcW w:w="4535" w:type="dxa"/>
            <w:tcBorders>
              <w:top w:val="single" w:sz="4" w:space="0" w:color="auto"/>
              <w:left w:val="nil"/>
              <w:bottom w:val="single" w:sz="4" w:space="0" w:color="auto"/>
              <w:right w:val="nil"/>
            </w:tcBorders>
            <w:tcMar>
              <w:top w:w="0" w:type="dxa"/>
              <w:left w:w="108" w:type="dxa"/>
              <w:bottom w:w="0" w:type="dxa"/>
              <w:right w:w="108" w:type="dxa"/>
            </w:tcMar>
            <w:hideMark/>
          </w:tcPr>
          <w:p w14:paraId="56938863" w14:textId="77777777" w:rsidR="00A630BA" w:rsidRDefault="00A630BA" w:rsidP="00EB4D08">
            <w:pPr>
              <w:pStyle w:val="TableText"/>
              <w:spacing w:before="120" w:after="120"/>
            </w:pPr>
            <w:r>
              <w:t>Detailed application procedures.</w:t>
            </w:r>
          </w:p>
        </w:tc>
      </w:tr>
      <w:tr w:rsidR="0065147B" w14:paraId="6E100655" w14:textId="77777777" w:rsidTr="00FC5FF9">
        <w:tc>
          <w:tcPr>
            <w:tcW w:w="4638" w:type="dxa"/>
            <w:tcBorders>
              <w:top w:val="single" w:sz="4" w:space="0" w:color="auto"/>
              <w:left w:val="nil"/>
              <w:bottom w:val="single" w:sz="4" w:space="0" w:color="auto"/>
              <w:right w:val="nil"/>
            </w:tcBorders>
            <w:tcMar>
              <w:top w:w="0" w:type="dxa"/>
              <w:left w:w="108" w:type="dxa"/>
              <w:bottom w:w="0" w:type="dxa"/>
              <w:right w:w="108" w:type="dxa"/>
            </w:tcMar>
          </w:tcPr>
          <w:p w14:paraId="6F0A3924" w14:textId="0DC73583" w:rsidR="00A630BA" w:rsidRPr="00107F74" w:rsidRDefault="00A630BA" w:rsidP="00EB4D08">
            <w:pPr>
              <w:pStyle w:val="TableText"/>
              <w:spacing w:before="120" w:after="120"/>
            </w:pPr>
            <w:r w:rsidRPr="00217B53">
              <w:t>Section 5 Amounts of aerosol spray required for aircraft</w:t>
            </w:r>
          </w:p>
        </w:tc>
        <w:tc>
          <w:tcPr>
            <w:tcW w:w="4535" w:type="dxa"/>
            <w:tcBorders>
              <w:top w:val="single" w:sz="4" w:space="0" w:color="auto"/>
              <w:left w:val="nil"/>
              <w:bottom w:val="single" w:sz="4" w:space="0" w:color="auto"/>
              <w:right w:val="nil"/>
            </w:tcBorders>
            <w:tcMar>
              <w:top w:w="0" w:type="dxa"/>
              <w:left w:w="108" w:type="dxa"/>
              <w:bottom w:w="0" w:type="dxa"/>
              <w:right w:w="108" w:type="dxa"/>
            </w:tcMar>
          </w:tcPr>
          <w:p w14:paraId="763F1016" w14:textId="77777777" w:rsidR="00A630BA" w:rsidRDefault="00A630BA" w:rsidP="00EB4D08">
            <w:pPr>
              <w:pStyle w:val="TableText"/>
              <w:spacing w:before="120" w:after="120"/>
            </w:pPr>
            <w:r>
              <w:t>General information pertaining to aerosol spray requirements for different aircraft type.</w:t>
            </w:r>
          </w:p>
        </w:tc>
      </w:tr>
      <w:tr w:rsidR="0065147B" w14:paraId="65E7B48D" w14:textId="77777777" w:rsidTr="00FC5FF9">
        <w:tc>
          <w:tcPr>
            <w:tcW w:w="4638" w:type="dxa"/>
            <w:tcBorders>
              <w:top w:val="single" w:sz="4" w:space="0" w:color="auto"/>
              <w:left w:val="nil"/>
              <w:bottom w:val="single" w:sz="4" w:space="0" w:color="auto"/>
              <w:right w:val="nil"/>
            </w:tcBorders>
            <w:tcMar>
              <w:top w:w="0" w:type="dxa"/>
              <w:left w:w="108" w:type="dxa"/>
              <w:bottom w:w="0" w:type="dxa"/>
              <w:right w:w="108" w:type="dxa"/>
            </w:tcMar>
          </w:tcPr>
          <w:p w14:paraId="3219F639" w14:textId="60AD7978" w:rsidR="00A630BA" w:rsidRPr="00107F74" w:rsidRDefault="00A630BA" w:rsidP="00EB4D08">
            <w:pPr>
              <w:pStyle w:val="TableText"/>
              <w:spacing w:before="120" w:after="120"/>
            </w:pPr>
            <w:r w:rsidRPr="00217B53">
              <w:t xml:space="preserve">Annex </w:t>
            </w:r>
            <w:r>
              <w:t>2</w:t>
            </w:r>
            <w:r w:rsidRPr="00217B53">
              <w:t>. Examples of pre-</w:t>
            </w:r>
            <w:r>
              <w:t>departure</w:t>
            </w:r>
            <w:r w:rsidRPr="00217B53">
              <w:t xml:space="preserve"> cabin treatment by aircraft type</w:t>
            </w:r>
          </w:p>
        </w:tc>
        <w:tc>
          <w:tcPr>
            <w:tcW w:w="4535" w:type="dxa"/>
            <w:tcBorders>
              <w:top w:val="single" w:sz="4" w:space="0" w:color="auto"/>
              <w:left w:val="nil"/>
              <w:bottom w:val="single" w:sz="4" w:space="0" w:color="auto"/>
              <w:right w:val="nil"/>
            </w:tcBorders>
            <w:tcMar>
              <w:top w:w="0" w:type="dxa"/>
              <w:left w:w="108" w:type="dxa"/>
              <w:bottom w:w="0" w:type="dxa"/>
              <w:right w:w="108" w:type="dxa"/>
            </w:tcMar>
          </w:tcPr>
          <w:p w14:paraId="2907AD45" w14:textId="77777777" w:rsidR="00A630BA" w:rsidRDefault="00A630BA" w:rsidP="00EB4D08">
            <w:pPr>
              <w:pStyle w:val="TableText"/>
              <w:spacing w:before="120" w:after="120"/>
            </w:pPr>
            <w:r>
              <w:t>Some examples of spray methodology for different aircraft types.</w:t>
            </w:r>
          </w:p>
        </w:tc>
      </w:tr>
      <w:tr w:rsidR="0065147B" w:rsidRPr="00D407D0" w14:paraId="48A79560" w14:textId="77777777" w:rsidTr="00FC5FF9">
        <w:tc>
          <w:tcPr>
            <w:tcW w:w="4638" w:type="dxa"/>
            <w:tcBorders>
              <w:top w:val="single" w:sz="4" w:space="0" w:color="auto"/>
              <w:left w:val="nil"/>
              <w:bottom w:val="single" w:sz="4" w:space="0" w:color="auto"/>
              <w:right w:val="nil"/>
            </w:tcBorders>
            <w:tcMar>
              <w:top w:w="0" w:type="dxa"/>
              <w:left w:w="108" w:type="dxa"/>
              <w:bottom w:w="0" w:type="dxa"/>
              <w:right w:w="108" w:type="dxa"/>
            </w:tcMar>
          </w:tcPr>
          <w:p w14:paraId="53E42FD9" w14:textId="77777777" w:rsidR="00A630BA" w:rsidRPr="00107F74" w:rsidRDefault="00A630BA" w:rsidP="00EB4D08">
            <w:pPr>
              <w:pStyle w:val="TableText"/>
              <w:spacing w:before="120" w:after="120"/>
            </w:pPr>
            <w:r w:rsidRPr="00217B53">
              <w:t>Annex 3. Amounts of aerosol spray required by aircraft</w:t>
            </w:r>
            <w:r w:rsidRPr="00107F74">
              <w:t xml:space="preserve"> </w:t>
            </w:r>
            <w:r w:rsidRPr="00217B53">
              <w:t>type</w:t>
            </w:r>
          </w:p>
        </w:tc>
        <w:tc>
          <w:tcPr>
            <w:tcW w:w="4535" w:type="dxa"/>
            <w:tcBorders>
              <w:top w:val="single" w:sz="4" w:space="0" w:color="auto"/>
              <w:left w:val="nil"/>
              <w:bottom w:val="single" w:sz="4" w:space="0" w:color="auto"/>
              <w:right w:val="nil"/>
            </w:tcBorders>
            <w:tcMar>
              <w:top w:w="0" w:type="dxa"/>
              <w:left w:w="108" w:type="dxa"/>
              <w:bottom w:w="0" w:type="dxa"/>
              <w:right w:w="108" w:type="dxa"/>
            </w:tcMar>
          </w:tcPr>
          <w:p w14:paraId="740C6EBF" w14:textId="77777777" w:rsidR="00A630BA" w:rsidRPr="00D407D0" w:rsidRDefault="00A630BA" w:rsidP="00EB4D08">
            <w:pPr>
              <w:pStyle w:val="TableText"/>
              <w:spacing w:before="120" w:after="120"/>
            </w:pPr>
            <w:r>
              <w:t>D</w:t>
            </w:r>
            <w:r w:rsidRPr="00107F74">
              <w:t xml:space="preserve">etails recommended </w:t>
            </w:r>
            <w:r>
              <w:t>aerosol</w:t>
            </w:r>
            <w:r w:rsidRPr="00107F74">
              <w:t xml:space="preserve"> spray amounts.  </w:t>
            </w:r>
          </w:p>
        </w:tc>
      </w:tr>
    </w:tbl>
    <w:p w14:paraId="69B8DF74" w14:textId="598527DE" w:rsidR="00BA36C4" w:rsidRDefault="00BA36C4" w:rsidP="00EB4D08">
      <w:pPr>
        <w:spacing w:before="120" w:after="120" w:line="240" w:lineRule="auto"/>
        <w:rPr>
          <w:rFonts w:cstheme="minorHAnsi"/>
        </w:rPr>
      </w:pPr>
    </w:p>
    <w:p w14:paraId="35D0541B" w14:textId="1020B9F5" w:rsidR="00176745" w:rsidRPr="00EE2E8F" w:rsidRDefault="00176745" w:rsidP="00F34B06">
      <w:pPr>
        <w:pStyle w:val="Heading3"/>
      </w:pPr>
      <w:bookmarkStart w:id="70" w:name="_Toc159260503"/>
      <w:r>
        <w:t>3.2</w:t>
      </w:r>
      <w:r>
        <w:tab/>
        <w:t xml:space="preserve">Procedures for pre-departure cargo hold </w:t>
      </w:r>
      <w:proofErr w:type="gramStart"/>
      <w:r>
        <w:t>treatments</w:t>
      </w:r>
      <w:bookmarkEnd w:id="70"/>
      <w:proofErr w:type="gramEnd"/>
    </w:p>
    <w:p w14:paraId="14375439" w14:textId="4A119913" w:rsidR="00176745" w:rsidRDefault="00176745" w:rsidP="00EB4D08">
      <w:pPr>
        <w:spacing w:before="120" w:after="120" w:line="240" w:lineRule="auto"/>
        <w:rPr>
          <w:rFonts w:cstheme="minorHAnsi"/>
        </w:rPr>
      </w:pPr>
      <w:r>
        <w:rPr>
          <w:lang w:eastAsia="ja-JP"/>
        </w:rPr>
        <w:t xml:space="preserve">For </w:t>
      </w:r>
      <w:r>
        <w:rPr>
          <w:rFonts w:cstheme="minorHAnsi"/>
        </w:rPr>
        <w:t>pre-departure cargo hold treatment procedures</w:t>
      </w:r>
      <w:r>
        <w:rPr>
          <w:lang w:eastAsia="ja-JP"/>
        </w:rPr>
        <w:t xml:space="preserve"> and cargo hold aerosol spray rates, please refer to the following </w:t>
      </w:r>
      <w:r w:rsidR="00E16FD9">
        <w:rPr>
          <w:lang w:eastAsia="ja-JP"/>
        </w:rPr>
        <w:t xml:space="preserve">key </w:t>
      </w:r>
      <w:r>
        <w:rPr>
          <w:lang w:eastAsia="ja-JP"/>
        </w:rPr>
        <w:t xml:space="preserve">sections of </w:t>
      </w:r>
      <w:r>
        <w:t xml:space="preserve">the </w:t>
      </w:r>
      <w:hyperlink r:id="rId38" w:history="1">
        <w:hyperlink r:id="rId39" w:history="1">
          <w:r w:rsidR="00406CC3" w:rsidRPr="00406CC3">
            <w:rPr>
              <w:rStyle w:val="Hyperlink"/>
              <w:rFonts w:cstheme="minorHAnsi"/>
            </w:rPr>
            <w:t>WHO aircraft disinsection methods and procedures (2</w:t>
          </w:r>
          <w:r w:rsidR="00406CC3" w:rsidRPr="00406CC3">
            <w:rPr>
              <w:rStyle w:val="Hyperlink"/>
              <w:rFonts w:cstheme="minorHAnsi"/>
              <w:vertAlign w:val="superscript"/>
            </w:rPr>
            <w:t>nd</w:t>
          </w:r>
          <w:r w:rsidR="00406CC3" w:rsidRPr="00406CC3">
            <w:rPr>
              <w:rStyle w:val="Hyperlink"/>
              <w:rFonts w:cstheme="minorHAnsi"/>
            </w:rPr>
            <w:t xml:space="preserve"> Edition)</w:t>
          </w:r>
        </w:hyperlink>
        <w:r w:rsidR="00F35923" w:rsidRPr="00F35923">
          <w:rPr>
            <w:rStyle w:val="Hyperlink"/>
          </w:rPr>
          <w:t>.</w:t>
        </w:r>
      </w:hyperlink>
    </w:p>
    <w:tbl>
      <w:tblPr>
        <w:tblW w:w="4979" w:type="pct"/>
        <w:tblInd w:w="40" w:type="dxa"/>
        <w:tblBorders>
          <w:top w:val="single" w:sz="4" w:space="0" w:color="auto"/>
          <w:bottom w:val="single" w:sz="4" w:space="0" w:color="auto"/>
          <w:insideH w:val="single" w:sz="4" w:space="0" w:color="auto"/>
        </w:tblBorders>
        <w:tblLayout w:type="fixed"/>
        <w:tblCellMar>
          <w:left w:w="40" w:type="dxa"/>
          <w:right w:w="40" w:type="dxa"/>
        </w:tblCellMar>
        <w:tblLook w:val="04A0" w:firstRow="1" w:lastRow="0" w:firstColumn="1" w:lastColumn="0" w:noHBand="0" w:noVBand="1"/>
      </w:tblPr>
      <w:tblGrid>
        <w:gridCol w:w="4638"/>
        <w:gridCol w:w="4535"/>
      </w:tblGrid>
      <w:tr w:rsidR="0065147B" w14:paraId="0AB2034F" w14:textId="77777777" w:rsidTr="00FC5FF9">
        <w:trPr>
          <w:cantSplit/>
          <w:tblHeader/>
        </w:trPr>
        <w:tc>
          <w:tcPr>
            <w:tcW w:w="4638" w:type="dxa"/>
            <w:tcBorders>
              <w:top w:val="single" w:sz="4" w:space="0" w:color="auto"/>
              <w:left w:val="nil"/>
              <w:bottom w:val="single" w:sz="4" w:space="0" w:color="auto"/>
              <w:right w:val="nil"/>
            </w:tcBorders>
            <w:tcMar>
              <w:top w:w="0" w:type="dxa"/>
              <w:left w:w="108" w:type="dxa"/>
              <w:bottom w:w="0" w:type="dxa"/>
              <w:right w:w="108" w:type="dxa"/>
            </w:tcMar>
            <w:hideMark/>
          </w:tcPr>
          <w:p w14:paraId="0BC0C0D0" w14:textId="77777777" w:rsidR="00A630BA" w:rsidRDefault="00A630BA" w:rsidP="00EB4D08">
            <w:pPr>
              <w:pStyle w:val="TableHeading"/>
              <w:keepNext w:val="0"/>
              <w:spacing w:before="120" w:after="120"/>
            </w:pPr>
            <w:r>
              <w:t>Section</w:t>
            </w:r>
          </w:p>
        </w:tc>
        <w:tc>
          <w:tcPr>
            <w:tcW w:w="4535" w:type="dxa"/>
            <w:tcBorders>
              <w:top w:val="single" w:sz="4" w:space="0" w:color="auto"/>
              <w:left w:val="nil"/>
              <w:bottom w:val="single" w:sz="4" w:space="0" w:color="auto"/>
              <w:right w:val="nil"/>
            </w:tcBorders>
            <w:tcMar>
              <w:top w:w="0" w:type="dxa"/>
              <w:left w:w="108" w:type="dxa"/>
              <w:bottom w:w="0" w:type="dxa"/>
              <w:right w:w="108" w:type="dxa"/>
            </w:tcMar>
            <w:hideMark/>
          </w:tcPr>
          <w:p w14:paraId="7CB1B49D" w14:textId="77777777" w:rsidR="00A630BA" w:rsidRDefault="00A630BA" w:rsidP="00EB4D08">
            <w:pPr>
              <w:pStyle w:val="TableHeading"/>
              <w:spacing w:before="120" w:after="120"/>
            </w:pPr>
            <w:r>
              <w:t xml:space="preserve">Section Summary </w:t>
            </w:r>
          </w:p>
        </w:tc>
      </w:tr>
      <w:tr w:rsidR="0065147B" w14:paraId="18DB627E" w14:textId="77777777" w:rsidTr="00FC5FF9">
        <w:tc>
          <w:tcPr>
            <w:tcW w:w="4638" w:type="dxa"/>
            <w:tcBorders>
              <w:top w:val="single" w:sz="4" w:space="0" w:color="auto"/>
              <w:left w:val="nil"/>
              <w:bottom w:val="single" w:sz="4" w:space="0" w:color="auto"/>
              <w:right w:val="nil"/>
            </w:tcBorders>
            <w:tcMar>
              <w:top w:w="0" w:type="dxa"/>
              <w:left w:w="108" w:type="dxa"/>
              <w:bottom w:w="0" w:type="dxa"/>
              <w:right w:w="108" w:type="dxa"/>
            </w:tcMar>
            <w:hideMark/>
          </w:tcPr>
          <w:p w14:paraId="4961EE63" w14:textId="6AC53F38" w:rsidR="00A630BA" w:rsidRPr="007A0EA1" w:rsidRDefault="00A630BA" w:rsidP="00EB4D08">
            <w:pPr>
              <w:pStyle w:val="TableText"/>
              <w:spacing w:before="120" w:after="120"/>
              <w:rPr>
                <w:szCs w:val="18"/>
              </w:rPr>
            </w:pPr>
            <w:r w:rsidRPr="007A0EA1">
              <w:rPr>
                <w:szCs w:val="18"/>
              </w:rPr>
              <w:t>Section 4.</w:t>
            </w:r>
            <w:r w:rsidR="0011572A" w:rsidRPr="007A0EA1">
              <w:rPr>
                <w:szCs w:val="18"/>
              </w:rPr>
              <w:t>4</w:t>
            </w:r>
            <w:r w:rsidRPr="007A0EA1">
              <w:rPr>
                <w:szCs w:val="18"/>
              </w:rPr>
              <w:t xml:space="preserve"> Pre-departure cargo hold </w:t>
            </w:r>
            <w:proofErr w:type="spellStart"/>
            <w:r w:rsidRPr="007A0EA1">
              <w:rPr>
                <w:szCs w:val="18"/>
              </w:rPr>
              <w:t>disinsection</w:t>
            </w:r>
            <w:proofErr w:type="spellEnd"/>
          </w:p>
        </w:tc>
        <w:tc>
          <w:tcPr>
            <w:tcW w:w="4535" w:type="dxa"/>
            <w:tcBorders>
              <w:top w:val="single" w:sz="4" w:space="0" w:color="auto"/>
              <w:left w:val="nil"/>
              <w:bottom w:val="single" w:sz="4" w:space="0" w:color="auto"/>
              <w:right w:val="nil"/>
            </w:tcBorders>
            <w:tcMar>
              <w:top w:w="0" w:type="dxa"/>
              <w:left w:w="108" w:type="dxa"/>
              <w:bottom w:w="0" w:type="dxa"/>
              <w:right w:w="108" w:type="dxa"/>
            </w:tcMar>
            <w:hideMark/>
          </w:tcPr>
          <w:p w14:paraId="4D0320EF" w14:textId="77777777" w:rsidR="00A630BA" w:rsidRPr="007A0EA1" w:rsidRDefault="00A630BA" w:rsidP="00EB4D08">
            <w:pPr>
              <w:pStyle w:val="TableText"/>
              <w:spacing w:before="120" w:after="120"/>
              <w:rPr>
                <w:szCs w:val="18"/>
              </w:rPr>
            </w:pPr>
            <w:r w:rsidRPr="007A0EA1">
              <w:rPr>
                <w:szCs w:val="18"/>
              </w:rPr>
              <w:t>Detailed application procedures.</w:t>
            </w:r>
          </w:p>
        </w:tc>
      </w:tr>
      <w:tr w:rsidR="0065147B" w14:paraId="2A8A1A7C" w14:textId="77777777" w:rsidTr="00FC5FF9">
        <w:tc>
          <w:tcPr>
            <w:tcW w:w="4638" w:type="dxa"/>
            <w:tcBorders>
              <w:top w:val="single" w:sz="4" w:space="0" w:color="auto"/>
              <w:left w:val="nil"/>
              <w:bottom w:val="single" w:sz="4" w:space="0" w:color="auto"/>
              <w:right w:val="nil"/>
            </w:tcBorders>
            <w:tcMar>
              <w:top w:w="0" w:type="dxa"/>
              <w:left w:w="108" w:type="dxa"/>
              <w:bottom w:w="0" w:type="dxa"/>
              <w:right w:w="108" w:type="dxa"/>
            </w:tcMar>
          </w:tcPr>
          <w:p w14:paraId="5B076EB9" w14:textId="77777777" w:rsidR="00A630BA" w:rsidRPr="007A0EA1" w:rsidRDefault="00A630BA" w:rsidP="00EB4D08">
            <w:pPr>
              <w:pStyle w:val="TableText"/>
              <w:spacing w:before="120" w:after="120"/>
              <w:rPr>
                <w:szCs w:val="18"/>
              </w:rPr>
            </w:pPr>
            <w:r w:rsidRPr="007A0EA1">
              <w:rPr>
                <w:szCs w:val="18"/>
              </w:rPr>
              <w:t>Section 5 Amounts of aerosol spray required for aircraft</w:t>
            </w:r>
          </w:p>
        </w:tc>
        <w:tc>
          <w:tcPr>
            <w:tcW w:w="4535" w:type="dxa"/>
            <w:tcBorders>
              <w:top w:val="single" w:sz="4" w:space="0" w:color="auto"/>
              <w:left w:val="nil"/>
              <w:bottom w:val="single" w:sz="4" w:space="0" w:color="auto"/>
              <w:right w:val="nil"/>
            </w:tcBorders>
            <w:tcMar>
              <w:top w:w="0" w:type="dxa"/>
              <w:left w:w="108" w:type="dxa"/>
              <w:bottom w:w="0" w:type="dxa"/>
              <w:right w:w="108" w:type="dxa"/>
            </w:tcMar>
          </w:tcPr>
          <w:p w14:paraId="472F8B72" w14:textId="77777777" w:rsidR="00A630BA" w:rsidRPr="007A0EA1" w:rsidRDefault="00A630BA" w:rsidP="00EB4D08">
            <w:pPr>
              <w:pStyle w:val="TableText"/>
              <w:spacing w:before="120" w:after="120"/>
              <w:rPr>
                <w:szCs w:val="18"/>
              </w:rPr>
            </w:pPr>
            <w:r w:rsidRPr="007A0EA1">
              <w:rPr>
                <w:szCs w:val="18"/>
              </w:rPr>
              <w:t>General information pertaining to aerosol spray requirements for different aircraft type.</w:t>
            </w:r>
          </w:p>
        </w:tc>
      </w:tr>
      <w:tr w:rsidR="0065147B" w:rsidRPr="00D407D0" w14:paraId="31BE9EDA" w14:textId="77777777" w:rsidTr="00FC5FF9">
        <w:tc>
          <w:tcPr>
            <w:tcW w:w="4638" w:type="dxa"/>
            <w:tcBorders>
              <w:top w:val="single" w:sz="4" w:space="0" w:color="auto"/>
              <w:left w:val="nil"/>
              <w:bottom w:val="single" w:sz="4" w:space="0" w:color="auto"/>
              <w:right w:val="nil"/>
            </w:tcBorders>
            <w:tcMar>
              <w:top w:w="0" w:type="dxa"/>
              <w:left w:w="108" w:type="dxa"/>
              <w:bottom w:w="0" w:type="dxa"/>
              <w:right w:w="108" w:type="dxa"/>
            </w:tcMar>
          </w:tcPr>
          <w:p w14:paraId="17163FCD" w14:textId="77777777" w:rsidR="00A630BA" w:rsidRPr="007A0EA1" w:rsidRDefault="00A630BA" w:rsidP="00EB4D08">
            <w:pPr>
              <w:pStyle w:val="TableText"/>
              <w:spacing w:before="120" w:after="120"/>
              <w:rPr>
                <w:szCs w:val="18"/>
              </w:rPr>
            </w:pPr>
            <w:r w:rsidRPr="007A0EA1">
              <w:rPr>
                <w:szCs w:val="18"/>
              </w:rPr>
              <w:t>Annex 3. Amounts of aerosol spray required by aircraft type</w:t>
            </w:r>
          </w:p>
        </w:tc>
        <w:tc>
          <w:tcPr>
            <w:tcW w:w="4535" w:type="dxa"/>
            <w:tcBorders>
              <w:top w:val="single" w:sz="4" w:space="0" w:color="auto"/>
              <w:left w:val="nil"/>
              <w:bottom w:val="single" w:sz="4" w:space="0" w:color="auto"/>
              <w:right w:val="nil"/>
            </w:tcBorders>
            <w:tcMar>
              <w:top w:w="0" w:type="dxa"/>
              <w:left w:w="108" w:type="dxa"/>
              <w:bottom w:w="0" w:type="dxa"/>
              <w:right w:w="108" w:type="dxa"/>
            </w:tcMar>
          </w:tcPr>
          <w:p w14:paraId="4B9A4F53" w14:textId="77777777" w:rsidR="00A630BA" w:rsidRPr="007A0EA1" w:rsidRDefault="00A630BA" w:rsidP="00EB4D08">
            <w:pPr>
              <w:pStyle w:val="TableText"/>
              <w:spacing w:before="120" w:after="120"/>
              <w:rPr>
                <w:szCs w:val="18"/>
              </w:rPr>
            </w:pPr>
            <w:r w:rsidRPr="007A0EA1">
              <w:rPr>
                <w:szCs w:val="18"/>
              </w:rPr>
              <w:t xml:space="preserve">Details recommended aerosol spray amounts.  </w:t>
            </w:r>
          </w:p>
        </w:tc>
      </w:tr>
    </w:tbl>
    <w:p w14:paraId="2E7BADC0" w14:textId="77777777" w:rsidR="00A630BA" w:rsidRDefault="00A630BA" w:rsidP="00EB4D08">
      <w:pPr>
        <w:spacing w:before="120" w:after="120" w:line="240" w:lineRule="auto"/>
        <w:rPr>
          <w:rFonts w:cstheme="minorHAnsi"/>
        </w:rPr>
      </w:pPr>
    </w:p>
    <w:p w14:paraId="58D9AC2F" w14:textId="7ACF4597" w:rsidR="00176745" w:rsidRDefault="00176745" w:rsidP="00EB4D08">
      <w:pPr>
        <w:spacing w:before="120" w:after="120" w:line="240" w:lineRule="auto"/>
      </w:pPr>
      <w:r w:rsidRPr="00CA2E5B">
        <w:t xml:space="preserve">Holds (cargo areas) must be treated </w:t>
      </w:r>
      <w:r>
        <w:t>using an aerosol fitted with a single shot vertical ejection nozzle containing a combination</w:t>
      </w:r>
      <w:r w:rsidRPr="00CA2E5B">
        <w:t xml:space="preserve"> </w:t>
      </w:r>
      <w:r>
        <w:t xml:space="preserve">of </w:t>
      </w:r>
      <w:r w:rsidRPr="00CA2E5B">
        <w:t xml:space="preserve">Permethrin 2% and d-Phenothrin 2% (or </w:t>
      </w:r>
      <w:r w:rsidRPr="00490B95">
        <w:t>1</w:t>
      </w:r>
      <w:r w:rsidRPr="00F345B2">
        <w:rPr>
          <w:i/>
          <w:iCs/>
        </w:rPr>
        <w:t>R</w:t>
      </w:r>
      <w:r w:rsidRPr="00CA2E5B">
        <w:rPr>
          <w:i/>
          <w:iCs/>
        </w:rPr>
        <w:t>-trans</w:t>
      </w:r>
      <w:r w:rsidRPr="00CA2E5B">
        <w:t>-phenothrin 2%)</w:t>
      </w:r>
      <w:r>
        <w:t xml:space="preserve"> </w:t>
      </w:r>
      <w:r w:rsidR="00E16FD9" w:rsidRPr="00E16FD9">
        <w:t xml:space="preserve">for </w:t>
      </w:r>
      <w:r w:rsidR="00E16FD9">
        <w:t>the forward and rear lower holds, and the main deck cargo area of freighters.</w:t>
      </w:r>
    </w:p>
    <w:p w14:paraId="263444B4" w14:textId="5B905146" w:rsidR="00371F72" w:rsidRPr="00A9571D" w:rsidRDefault="00A9571D" w:rsidP="00EB4D08">
      <w:pPr>
        <w:spacing w:before="120" w:after="120" w:line="240" w:lineRule="auto"/>
      </w:pPr>
      <w:r w:rsidRPr="00EB4D08">
        <w:rPr>
          <w:b/>
          <w:bCs/>
        </w:rPr>
        <w:lastRenderedPageBreak/>
        <w:t>Note:</w:t>
      </w:r>
      <w:r w:rsidR="00371F72" w:rsidRPr="00A15746">
        <w:rPr>
          <w:i/>
          <w:iCs/>
        </w:rPr>
        <w:t xml:space="preserve"> </w:t>
      </w:r>
      <w:r w:rsidRPr="00EB4D08">
        <w:t>T</w:t>
      </w:r>
      <w:r w:rsidR="00371F72" w:rsidRPr="00EB4D08">
        <w:t xml:space="preserve">here are some special circumstances exempting the use of a combination of Permethrin 2% and d-Phenothrin 2% (or </w:t>
      </w:r>
      <w:r w:rsidR="00371F72" w:rsidRPr="00490B95">
        <w:t>1</w:t>
      </w:r>
      <w:r w:rsidR="00371F72" w:rsidRPr="0030518D">
        <w:rPr>
          <w:i/>
          <w:iCs/>
        </w:rPr>
        <w:t>R</w:t>
      </w:r>
      <w:r w:rsidR="00371F72" w:rsidRPr="00EB4D08">
        <w:t>-</w:t>
      </w:r>
      <w:r w:rsidR="00371F72" w:rsidRPr="00F248A1">
        <w:rPr>
          <w:i/>
          <w:iCs/>
        </w:rPr>
        <w:t>trans</w:t>
      </w:r>
      <w:r w:rsidR="00371F72" w:rsidRPr="00EB4D08">
        <w:t xml:space="preserve">-phenothrin 2%) aerosol, see </w:t>
      </w:r>
      <w:hyperlink w:anchor="_Aerosol_requirements_and" w:history="1">
        <w:r w:rsidR="008F2A91" w:rsidRPr="00EB4D08">
          <w:rPr>
            <w:rStyle w:val="Hyperlink"/>
          </w:rPr>
          <w:t>Aerosol requirements and rates</w:t>
        </w:r>
      </w:hyperlink>
      <w:r w:rsidR="00371F72" w:rsidRPr="00EB4D08">
        <w:t xml:space="preserve"> for more information.</w:t>
      </w:r>
    </w:p>
    <w:p w14:paraId="645768A8" w14:textId="77777777" w:rsidR="00176745" w:rsidRDefault="00176745" w:rsidP="00EB4D08">
      <w:pPr>
        <w:spacing w:before="120" w:after="120" w:line="240" w:lineRule="auto"/>
        <w:rPr>
          <w:rFonts w:cstheme="minorHAnsi"/>
        </w:rPr>
      </w:pPr>
    </w:p>
    <w:p w14:paraId="15454362" w14:textId="4A49DDE4" w:rsidR="00EE2E8F" w:rsidRPr="00EE2E8F" w:rsidRDefault="000467DB" w:rsidP="00F34B06">
      <w:pPr>
        <w:pStyle w:val="Heading3"/>
      </w:pPr>
      <w:bookmarkStart w:id="71" w:name="_Toc159260504"/>
      <w:r>
        <w:t>3.</w:t>
      </w:r>
      <w:r w:rsidR="00176745">
        <w:t>3</w:t>
      </w:r>
      <w:r>
        <w:tab/>
      </w:r>
      <w:r w:rsidR="006E2895">
        <w:t xml:space="preserve">Certification for </w:t>
      </w:r>
      <w:r w:rsidR="000E226C">
        <w:t>p</w:t>
      </w:r>
      <w:r w:rsidR="006E2895">
        <w:t>re-</w:t>
      </w:r>
      <w:r w:rsidR="000E226C">
        <w:t>d</w:t>
      </w:r>
      <w:r w:rsidR="006E2895">
        <w:t xml:space="preserve">eparture </w:t>
      </w:r>
      <w:r w:rsidR="000E226C">
        <w:t>t</w:t>
      </w:r>
      <w:r w:rsidR="006E2895">
        <w:t>reatments</w:t>
      </w:r>
      <w:bookmarkEnd w:id="71"/>
    </w:p>
    <w:p w14:paraId="1D36B86E" w14:textId="2B3D0D57" w:rsidR="00C85EF1" w:rsidRPr="00656A32" w:rsidRDefault="000467DB" w:rsidP="00EB4D08">
      <w:pPr>
        <w:spacing w:before="120" w:after="120" w:line="240" w:lineRule="auto"/>
        <w:rPr>
          <w:rFonts w:cs="Calibri"/>
        </w:rPr>
      </w:pPr>
      <w:r w:rsidRPr="00656A32">
        <w:rPr>
          <w:rFonts w:cs="Calibri"/>
        </w:rPr>
        <w:t xml:space="preserve">The applicator is responsible for ensuring that a certificate detailing the treatment is completed. The certificate for </w:t>
      </w:r>
      <w:r w:rsidR="004E61E0">
        <w:rPr>
          <w:rFonts w:cs="Calibri"/>
        </w:rPr>
        <w:t xml:space="preserve">the </w:t>
      </w:r>
      <w:proofErr w:type="spellStart"/>
      <w:r w:rsidR="00CE1D1B">
        <w:rPr>
          <w:rFonts w:cs="Calibri"/>
        </w:rPr>
        <w:t>disinsection</w:t>
      </w:r>
      <w:proofErr w:type="spellEnd"/>
      <w:r w:rsidR="00CE1D1B">
        <w:rPr>
          <w:rFonts w:cs="Calibri"/>
        </w:rPr>
        <w:t xml:space="preserve"> </w:t>
      </w:r>
      <w:r w:rsidR="004E61E0">
        <w:rPr>
          <w:rFonts w:cs="Calibri"/>
        </w:rPr>
        <w:t>treatment conducted</w:t>
      </w:r>
      <w:r w:rsidRPr="00656A32">
        <w:rPr>
          <w:rFonts w:cs="Calibri"/>
        </w:rPr>
        <w:t xml:space="preserve"> must be carried </w:t>
      </w:r>
      <w:r w:rsidR="003938E0" w:rsidRPr="00656A32">
        <w:rPr>
          <w:rFonts w:cs="Calibri"/>
        </w:rPr>
        <w:t>on-board</w:t>
      </w:r>
      <w:r w:rsidRPr="00656A32">
        <w:rPr>
          <w:rFonts w:cs="Calibri"/>
        </w:rPr>
        <w:t xml:space="preserve"> the aircraft and made available to be sighted by an </w:t>
      </w:r>
      <w:r w:rsidR="003938E0" w:rsidRPr="00656A32">
        <w:rPr>
          <w:rFonts w:cs="Calibri"/>
        </w:rPr>
        <w:t>officer</w:t>
      </w:r>
      <w:r w:rsidRPr="00656A32">
        <w:rPr>
          <w:rFonts w:cs="Calibri"/>
        </w:rPr>
        <w:t xml:space="preserve"> upon arrival.</w:t>
      </w:r>
    </w:p>
    <w:p w14:paraId="41E675F2" w14:textId="3DFC4805" w:rsidR="00CE1D1B" w:rsidRDefault="000467DB" w:rsidP="00EB4D08">
      <w:pPr>
        <w:spacing w:before="120" w:after="120" w:line="240" w:lineRule="auto"/>
      </w:pPr>
      <w:r>
        <w:t xml:space="preserve">The exhausted or partly used cans for the treatment conducted, must be carried on-board the aircraft, and </w:t>
      </w:r>
      <w:r w:rsidR="00793202">
        <w:t xml:space="preserve">will be collected </w:t>
      </w:r>
      <w:r>
        <w:t xml:space="preserve">by an officer upon arrival. </w:t>
      </w:r>
    </w:p>
    <w:p w14:paraId="26F09F7C" w14:textId="137BCFEC" w:rsidR="00FB05BB" w:rsidRDefault="00F72110" w:rsidP="00EB4D08">
      <w:pPr>
        <w:spacing w:before="120" w:after="120" w:line="240" w:lineRule="auto"/>
        <w:rPr>
          <w:rStyle w:val="Hyperlink"/>
          <w:color w:val="auto"/>
          <w:u w:val="none"/>
        </w:rPr>
      </w:pPr>
      <w:r>
        <w:t>Airlines and aircraft operators must use the pre-</w:t>
      </w:r>
      <w:r w:rsidR="00E948CA">
        <w:t>departure</w:t>
      </w:r>
      <w:r>
        <w:t xml:space="preserve"> </w:t>
      </w:r>
      <w:proofErr w:type="spellStart"/>
      <w:r>
        <w:t>disinsection</w:t>
      </w:r>
      <w:proofErr w:type="spellEnd"/>
      <w:r>
        <w:t xml:space="preserve"> certificate detailed in </w:t>
      </w:r>
      <w:hyperlink w:anchor="_Appendix_C:_Pre-departure" w:history="1">
        <w:r w:rsidRPr="00F72110">
          <w:rPr>
            <w:rStyle w:val="Hyperlink"/>
          </w:rPr>
          <w:t>Appendix C</w:t>
        </w:r>
      </w:hyperlink>
      <w:r>
        <w:t xml:space="preserve"> and </w:t>
      </w:r>
      <w:r w:rsidR="00282AD2">
        <w:t xml:space="preserve">comply with </w:t>
      </w:r>
      <w:r>
        <w:t xml:space="preserve">the </w:t>
      </w:r>
      <w:hyperlink w:anchor="_Disinsection_treatment_options" w:history="1">
        <w:r w:rsidR="00A83F3C" w:rsidRPr="00A83F3C">
          <w:rPr>
            <w:rStyle w:val="Hyperlink"/>
          </w:rPr>
          <w:t xml:space="preserve">Certification of </w:t>
        </w:r>
        <w:proofErr w:type="spellStart"/>
        <w:r w:rsidR="00A83F3C" w:rsidRPr="00A83F3C">
          <w:rPr>
            <w:rStyle w:val="Hyperlink"/>
          </w:rPr>
          <w:t>disinsection</w:t>
        </w:r>
        <w:proofErr w:type="spellEnd"/>
        <w:r w:rsidR="00A83F3C" w:rsidRPr="00A83F3C">
          <w:rPr>
            <w:rStyle w:val="Hyperlink"/>
          </w:rPr>
          <w:t xml:space="preserve"> treatments</w:t>
        </w:r>
      </w:hyperlink>
      <w:r w:rsidRPr="005B61AE">
        <w:rPr>
          <w:rStyle w:val="Hyperlink"/>
          <w:color w:val="0000FF"/>
          <w:u w:val="none"/>
        </w:rPr>
        <w:t xml:space="preserve"> </w:t>
      </w:r>
      <w:r w:rsidRPr="00747607">
        <w:rPr>
          <w:rStyle w:val="Hyperlink"/>
          <w:color w:val="auto"/>
          <w:u w:val="none"/>
        </w:rPr>
        <w:t>requirements</w:t>
      </w:r>
      <w:r w:rsidR="001D09FB">
        <w:rPr>
          <w:rStyle w:val="Hyperlink"/>
          <w:color w:val="auto"/>
          <w:u w:val="none"/>
        </w:rPr>
        <w:t>.</w:t>
      </w:r>
      <w:r w:rsidR="00F86090">
        <w:rPr>
          <w:rStyle w:val="Hyperlink"/>
          <w:color w:val="auto"/>
          <w:u w:val="none"/>
        </w:rPr>
        <w:t xml:space="preserve"> </w:t>
      </w:r>
    </w:p>
    <w:p w14:paraId="6A596E4A" w14:textId="5A4ED9CA" w:rsidR="00F72110" w:rsidRPr="00656A32" w:rsidRDefault="00FB05BB" w:rsidP="00EB4D08">
      <w:pPr>
        <w:spacing w:before="120" w:after="120" w:line="240" w:lineRule="auto"/>
        <w:rPr>
          <w:rFonts w:cs="Calibri"/>
        </w:rPr>
      </w:pPr>
      <w:r>
        <w:t>Follow</w:t>
      </w:r>
      <w:r w:rsidR="00F86090">
        <w:t xml:space="preserve"> the below steps</w:t>
      </w:r>
      <w:r>
        <w:t xml:space="preserve"> on-arrival</w:t>
      </w:r>
      <w:r w:rsidR="00F86090">
        <w:t>:</w:t>
      </w:r>
    </w:p>
    <w:p w14:paraId="2F8B9988" w14:textId="77777777" w:rsidR="00C85EF1" w:rsidRPr="00656A32" w:rsidRDefault="000467DB" w:rsidP="00EB4D08">
      <w:pPr>
        <w:spacing w:before="120" w:after="120" w:line="240" w:lineRule="auto"/>
        <w:rPr>
          <w:rFonts w:cs="Calibri"/>
        </w:rPr>
      </w:pPr>
      <w:r w:rsidRPr="00656A32">
        <w:rPr>
          <w:rStyle w:val="Strong"/>
          <w:rFonts w:cs="Calibri"/>
        </w:rPr>
        <w:t>Australia only</w:t>
      </w:r>
      <w:r w:rsidRPr="00656A32">
        <w:rPr>
          <w:rFonts w:cs="Calibri"/>
        </w:rPr>
        <w:t xml:space="preserve">: </w:t>
      </w:r>
    </w:p>
    <w:p w14:paraId="198DC310" w14:textId="77777777" w:rsidR="00C85EF1" w:rsidRPr="00656A32" w:rsidRDefault="000467DB" w:rsidP="00EB4D08">
      <w:pPr>
        <w:pStyle w:val="ListParagraph"/>
        <w:numPr>
          <w:ilvl w:val="0"/>
          <w:numId w:val="19"/>
        </w:numPr>
        <w:spacing w:before="120" w:after="120"/>
        <w:rPr>
          <w:rFonts w:ascii="Cambria" w:hAnsi="Cambria"/>
        </w:rPr>
      </w:pPr>
      <w:r w:rsidRPr="00656A32">
        <w:rPr>
          <w:rFonts w:ascii="Cambria" w:hAnsi="Cambria"/>
        </w:rPr>
        <w:t xml:space="preserve">On arrival, all exterior doors, and windows, including hold doors must remain closed and </w:t>
      </w:r>
      <w:r w:rsidR="00C8573F" w:rsidRPr="00C8573F">
        <w:rPr>
          <w:rFonts w:ascii="Cambria" w:hAnsi="Cambria"/>
        </w:rPr>
        <w:t>only be opened once a biosecurity officer has given approval</w:t>
      </w:r>
      <w:r w:rsidRPr="00656A32">
        <w:rPr>
          <w:rFonts w:ascii="Cambria" w:hAnsi="Cambria"/>
        </w:rPr>
        <w:t>.</w:t>
      </w:r>
    </w:p>
    <w:p w14:paraId="6E80E951" w14:textId="77777777" w:rsidR="00C85EF1" w:rsidRPr="00656A32" w:rsidRDefault="000467DB" w:rsidP="00EB4D08">
      <w:pPr>
        <w:pStyle w:val="ListParagraph"/>
        <w:numPr>
          <w:ilvl w:val="0"/>
          <w:numId w:val="19"/>
        </w:numPr>
        <w:spacing w:before="120" w:after="120"/>
        <w:rPr>
          <w:rFonts w:ascii="Cambria" w:hAnsi="Cambria"/>
        </w:rPr>
      </w:pPr>
      <w:r w:rsidRPr="00656A32">
        <w:rPr>
          <w:rFonts w:ascii="Cambria" w:hAnsi="Cambria"/>
        </w:rPr>
        <w:t>After the certificate has been sighted by an officer, the airline must keep the certificate for a period of 12 months.</w:t>
      </w:r>
      <w:r w:rsidR="000D42FF" w:rsidRPr="00656A32">
        <w:rPr>
          <w:rFonts w:ascii="Cambria" w:hAnsi="Cambria"/>
        </w:rPr>
        <w:t xml:space="preserve"> </w:t>
      </w:r>
    </w:p>
    <w:p w14:paraId="74196137" w14:textId="77777777" w:rsidR="007361E1" w:rsidRPr="00656A32" w:rsidRDefault="000467DB" w:rsidP="00EB4D08">
      <w:pPr>
        <w:spacing w:before="120" w:after="120" w:line="240" w:lineRule="auto"/>
        <w:rPr>
          <w:rFonts w:cs="Calibri"/>
        </w:rPr>
      </w:pPr>
      <w:r w:rsidRPr="00656A32">
        <w:rPr>
          <w:rStyle w:val="Strong"/>
          <w:rFonts w:cs="Calibri"/>
        </w:rPr>
        <w:t>New Zealand only</w:t>
      </w:r>
      <w:r w:rsidRPr="00656A32">
        <w:rPr>
          <w:rFonts w:cs="Calibri"/>
        </w:rPr>
        <w:t xml:space="preserve">: </w:t>
      </w:r>
    </w:p>
    <w:p w14:paraId="0CB37A10" w14:textId="77777777" w:rsidR="007361E1" w:rsidRPr="00656A32" w:rsidRDefault="000467DB" w:rsidP="00EB4D08">
      <w:pPr>
        <w:pStyle w:val="ListParagraph"/>
        <w:numPr>
          <w:ilvl w:val="0"/>
          <w:numId w:val="28"/>
        </w:numPr>
        <w:spacing w:before="120" w:after="120"/>
        <w:rPr>
          <w:rFonts w:ascii="Cambria" w:hAnsi="Cambria"/>
        </w:rPr>
      </w:pPr>
      <w:r w:rsidRPr="00656A32">
        <w:rPr>
          <w:rFonts w:ascii="Cambria" w:hAnsi="Cambria"/>
        </w:rPr>
        <w:t>On arrival, all exterior doors, and windows, including hold doors must remain closed and only be opened once granted by an officer.</w:t>
      </w:r>
    </w:p>
    <w:p w14:paraId="5B2313C6" w14:textId="74546C91" w:rsidR="00D67C18" w:rsidRDefault="000467DB" w:rsidP="00D67C18">
      <w:pPr>
        <w:pStyle w:val="ListParagraph"/>
        <w:numPr>
          <w:ilvl w:val="0"/>
          <w:numId w:val="28"/>
        </w:numPr>
        <w:spacing w:before="120" w:after="120"/>
        <w:rPr>
          <w:rFonts w:ascii="Cambria" w:hAnsi="Cambria"/>
        </w:rPr>
      </w:pPr>
      <w:r w:rsidRPr="00656A32">
        <w:rPr>
          <w:rFonts w:ascii="Cambria" w:hAnsi="Cambria"/>
        </w:rPr>
        <w:t xml:space="preserve">The certificates </w:t>
      </w:r>
      <w:r w:rsidR="005B38FE">
        <w:rPr>
          <w:rFonts w:ascii="Cambria" w:hAnsi="Cambria"/>
        </w:rPr>
        <w:t xml:space="preserve">and </w:t>
      </w:r>
      <w:r w:rsidR="004609DE">
        <w:rPr>
          <w:rFonts w:ascii="Cambria" w:hAnsi="Cambria"/>
        </w:rPr>
        <w:t xml:space="preserve">cans </w:t>
      </w:r>
      <w:r w:rsidR="001046B1">
        <w:rPr>
          <w:rFonts w:ascii="Cambria" w:hAnsi="Cambria"/>
        </w:rPr>
        <w:t>will be collect</w:t>
      </w:r>
      <w:r w:rsidR="00675D07">
        <w:rPr>
          <w:rFonts w:ascii="Cambria" w:hAnsi="Cambria"/>
        </w:rPr>
        <w:t>ed</w:t>
      </w:r>
      <w:r w:rsidR="001046B1">
        <w:rPr>
          <w:rFonts w:ascii="Cambria" w:hAnsi="Cambria"/>
        </w:rPr>
        <w:t xml:space="preserve"> </w:t>
      </w:r>
      <w:r w:rsidRPr="00656A32">
        <w:rPr>
          <w:rFonts w:ascii="Cambria" w:hAnsi="Cambria"/>
        </w:rPr>
        <w:t>by an officer upon arrival.</w:t>
      </w:r>
    </w:p>
    <w:p w14:paraId="5DA3E9FD" w14:textId="4D08CE20" w:rsidR="00D67C18" w:rsidRPr="00D67C18" w:rsidRDefault="00D67C18" w:rsidP="00D67C18">
      <w:pPr>
        <w:spacing w:after="0" w:line="240" w:lineRule="auto"/>
        <w:rPr>
          <w:rFonts w:cs="Calibri"/>
        </w:rPr>
      </w:pPr>
      <w:r>
        <w:br w:type="page"/>
      </w:r>
    </w:p>
    <w:p w14:paraId="59B4A4A0" w14:textId="77777777" w:rsidR="00C50EDC" w:rsidRDefault="000467DB" w:rsidP="00D67C18">
      <w:pPr>
        <w:pStyle w:val="Heading2"/>
        <w:keepLines w:val="0"/>
        <w:pageBreakBefore w:val="0"/>
        <w:spacing w:before="120" w:after="120"/>
      </w:pPr>
      <w:bookmarkStart w:id="72" w:name="_Toc20830320"/>
      <w:bookmarkStart w:id="73" w:name="_Pre-flight_hold_disinsection"/>
      <w:bookmarkStart w:id="74" w:name="_Pre-departure_cargo_hold"/>
      <w:bookmarkStart w:id="75" w:name="_Table_1_-_1"/>
      <w:bookmarkStart w:id="76" w:name="_Table_2_-"/>
      <w:bookmarkStart w:id="77" w:name="_Table_3_-"/>
      <w:bookmarkStart w:id="78" w:name="_4.1__"/>
      <w:bookmarkStart w:id="79" w:name="_On-arrival_cabin_and"/>
      <w:bookmarkStart w:id="80" w:name="_Ref473030224"/>
      <w:bookmarkStart w:id="81" w:name="_Toc159260505"/>
      <w:bookmarkEnd w:id="72"/>
      <w:bookmarkEnd w:id="73"/>
      <w:bookmarkEnd w:id="74"/>
      <w:bookmarkEnd w:id="75"/>
      <w:bookmarkEnd w:id="76"/>
      <w:bookmarkEnd w:id="77"/>
      <w:bookmarkEnd w:id="78"/>
      <w:bookmarkEnd w:id="79"/>
      <w:r>
        <w:lastRenderedPageBreak/>
        <w:t xml:space="preserve">On-arrival cabin and hold </w:t>
      </w:r>
      <w:proofErr w:type="spellStart"/>
      <w:r>
        <w:t>disinsection</w:t>
      </w:r>
      <w:bookmarkEnd w:id="80"/>
      <w:bookmarkEnd w:id="81"/>
      <w:proofErr w:type="spellEnd"/>
    </w:p>
    <w:p w14:paraId="021C82B8" w14:textId="0F09B592" w:rsidR="00A21018" w:rsidRPr="00A21018" w:rsidRDefault="003C5D0E" w:rsidP="00D67C18">
      <w:pPr>
        <w:pStyle w:val="Heading3"/>
        <w:keepLines w:val="0"/>
      </w:pPr>
      <w:bookmarkStart w:id="82" w:name="_Toc159260506"/>
      <w:r>
        <w:t>4</w:t>
      </w:r>
      <w:r w:rsidR="000467DB">
        <w:t>.1</w:t>
      </w:r>
      <w:r w:rsidR="000467DB">
        <w:tab/>
      </w:r>
      <w:r w:rsidR="006E2895">
        <w:t>On</w:t>
      </w:r>
      <w:r w:rsidR="00183DE4">
        <w:t>-</w:t>
      </w:r>
      <w:r w:rsidR="006E2895">
        <w:t>arr</w:t>
      </w:r>
      <w:r w:rsidR="00183DE4">
        <w:t>iv</w:t>
      </w:r>
      <w:r w:rsidR="006E2895">
        <w:t xml:space="preserve">al cabin </w:t>
      </w:r>
      <w:r w:rsidR="009B1399">
        <w:t xml:space="preserve">and hold </w:t>
      </w:r>
      <w:proofErr w:type="gramStart"/>
      <w:r w:rsidR="006E2895">
        <w:t>procedures</w:t>
      </w:r>
      <w:bookmarkEnd w:id="82"/>
      <w:proofErr w:type="gramEnd"/>
    </w:p>
    <w:p w14:paraId="31545EE1" w14:textId="11319426" w:rsidR="00FA0CD4" w:rsidRDefault="00FA0CD4" w:rsidP="00D67C18">
      <w:pPr>
        <w:spacing w:before="120" w:after="120" w:line="240" w:lineRule="auto"/>
        <w:jc w:val="both"/>
        <w:rPr>
          <w:rFonts w:cstheme="minorHAnsi"/>
        </w:rPr>
      </w:pPr>
      <w:r w:rsidRPr="00656A32">
        <w:rPr>
          <w:rFonts w:cstheme="minorHAnsi"/>
        </w:rPr>
        <w:t xml:space="preserve">The reasons for </w:t>
      </w:r>
      <w:r>
        <w:rPr>
          <w:rFonts w:cstheme="minorHAnsi"/>
        </w:rPr>
        <w:t>conducting an</w:t>
      </w:r>
      <w:r w:rsidRPr="00656A32">
        <w:rPr>
          <w:rFonts w:cstheme="minorHAnsi"/>
        </w:rPr>
        <w:t xml:space="preserve"> on-arrival cabin </w:t>
      </w:r>
      <w:r w:rsidR="00C800FC">
        <w:rPr>
          <w:rFonts w:cstheme="minorHAnsi"/>
        </w:rPr>
        <w:t>and</w:t>
      </w:r>
      <w:r w:rsidR="00DA1C70">
        <w:rPr>
          <w:rFonts w:cstheme="minorHAnsi"/>
        </w:rPr>
        <w:t>/or</w:t>
      </w:r>
      <w:r w:rsidR="00C800FC">
        <w:rPr>
          <w:rFonts w:cstheme="minorHAnsi"/>
        </w:rPr>
        <w:t xml:space="preserve"> hold </w:t>
      </w:r>
      <w:proofErr w:type="spellStart"/>
      <w:r w:rsidRPr="00656A32">
        <w:rPr>
          <w:rFonts w:cstheme="minorHAnsi"/>
        </w:rPr>
        <w:t>disinsection</w:t>
      </w:r>
      <w:proofErr w:type="spellEnd"/>
      <w:r w:rsidRPr="00656A32">
        <w:rPr>
          <w:rFonts w:cstheme="minorHAnsi"/>
        </w:rPr>
        <w:t xml:space="preserve"> treatment</w:t>
      </w:r>
      <w:r w:rsidR="00DA1C70">
        <w:rPr>
          <w:rFonts w:cstheme="minorHAnsi"/>
        </w:rPr>
        <w:t xml:space="preserve"> and</w:t>
      </w:r>
      <w:r>
        <w:rPr>
          <w:rFonts w:cstheme="minorHAnsi"/>
        </w:rPr>
        <w:t xml:space="preserve"> </w:t>
      </w:r>
      <w:r w:rsidRPr="00656A32">
        <w:rPr>
          <w:rFonts w:cstheme="minorHAnsi"/>
        </w:rPr>
        <w:t xml:space="preserve">the procedures </w:t>
      </w:r>
      <w:r>
        <w:rPr>
          <w:rFonts w:cstheme="minorHAnsi"/>
        </w:rPr>
        <w:t xml:space="preserve">and cabin </w:t>
      </w:r>
      <w:r w:rsidR="00F86090">
        <w:rPr>
          <w:rFonts w:cstheme="minorHAnsi"/>
        </w:rPr>
        <w:t xml:space="preserve">and hold (cargo areas) </w:t>
      </w:r>
      <w:r>
        <w:rPr>
          <w:rFonts w:cstheme="minorHAnsi"/>
        </w:rPr>
        <w:t>aerosol spray rates list</w:t>
      </w:r>
      <w:r w:rsidRPr="00656A32">
        <w:rPr>
          <w:rFonts w:cstheme="minorHAnsi"/>
        </w:rPr>
        <w:t xml:space="preserve"> that need to be followed </w:t>
      </w:r>
      <w:r>
        <w:rPr>
          <w:lang w:eastAsia="ja-JP"/>
        </w:rPr>
        <w:t xml:space="preserve">are </w:t>
      </w:r>
      <w:r w:rsidRPr="00656A32">
        <w:rPr>
          <w:rFonts w:cstheme="minorHAnsi"/>
        </w:rPr>
        <w:t>found</w:t>
      </w:r>
      <w:r>
        <w:rPr>
          <w:rFonts w:cstheme="minorHAnsi"/>
        </w:rPr>
        <w:t xml:space="preserve"> in </w:t>
      </w:r>
      <w:r w:rsidRPr="00656A32">
        <w:rPr>
          <w:rFonts w:cstheme="minorHAnsi"/>
        </w:rPr>
        <w:t xml:space="preserve">the </w:t>
      </w:r>
      <w:hyperlink r:id="rId40" w:history="1">
        <w:hyperlink r:id="rId41" w:history="1">
          <w:r w:rsidR="00406CC3" w:rsidRPr="00406CC3">
            <w:rPr>
              <w:rStyle w:val="Hyperlink"/>
              <w:rFonts w:cstheme="minorHAnsi"/>
            </w:rPr>
            <w:t>WHO aircraft disinsection methods and procedures (2</w:t>
          </w:r>
          <w:r w:rsidR="00406CC3" w:rsidRPr="00406CC3">
            <w:rPr>
              <w:rStyle w:val="Hyperlink"/>
              <w:rFonts w:cstheme="minorHAnsi"/>
              <w:vertAlign w:val="superscript"/>
            </w:rPr>
            <w:t>nd</w:t>
          </w:r>
          <w:r w:rsidR="00406CC3" w:rsidRPr="00406CC3">
            <w:rPr>
              <w:rStyle w:val="Hyperlink"/>
              <w:rFonts w:cstheme="minorHAnsi"/>
            </w:rPr>
            <w:t xml:space="preserve"> Edition)</w:t>
          </w:r>
        </w:hyperlink>
        <w:r w:rsidR="00D36F82" w:rsidRPr="00F35923">
          <w:rPr>
            <w:rStyle w:val="Hyperlink"/>
          </w:rPr>
          <w:t>.</w:t>
        </w:r>
      </w:hyperlink>
      <w:r w:rsidR="00A9571D">
        <w:rPr>
          <w:rFonts w:cstheme="minorHAnsi"/>
        </w:rPr>
        <w:t xml:space="preserve"> </w:t>
      </w:r>
      <w:r w:rsidR="0065147B">
        <w:rPr>
          <w:rFonts w:cstheme="minorHAnsi"/>
        </w:rPr>
        <w:t xml:space="preserve">The key sections </w:t>
      </w:r>
      <w:r w:rsidR="00D67C18">
        <w:rPr>
          <w:rFonts w:cstheme="minorHAnsi"/>
        </w:rPr>
        <w:t xml:space="preserve">in that document </w:t>
      </w:r>
      <w:r w:rsidR="0065147B">
        <w:rPr>
          <w:rFonts w:cstheme="minorHAnsi"/>
        </w:rPr>
        <w:t xml:space="preserve">are detailed below. </w:t>
      </w:r>
    </w:p>
    <w:p w14:paraId="1F6E8615" w14:textId="77777777" w:rsidR="007A0EA1" w:rsidRDefault="00CE1D1B" w:rsidP="00D67C18">
      <w:pPr>
        <w:spacing w:before="120" w:after="120" w:line="240" w:lineRule="auto"/>
        <w:jc w:val="both"/>
      </w:pPr>
      <w:proofErr w:type="spellStart"/>
      <w:r>
        <w:t>Disinsection</w:t>
      </w:r>
      <w:proofErr w:type="spellEnd"/>
      <w:r>
        <w:t xml:space="preserve"> on-arrival will be used in circumstances where a suitable and compliant </w:t>
      </w:r>
      <w:proofErr w:type="spellStart"/>
      <w:r>
        <w:t>disinsection</w:t>
      </w:r>
      <w:proofErr w:type="spellEnd"/>
      <w:r>
        <w:t xml:space="preserve"> treatment cannot or has not been </w:t>
      </w:r>
      <w:r w:rsidR="00822C65">
        <w:t>applied</w:t>
      </w:r>
      <w:r>
        <w:t xml:space="preserve"> by the airline operator at the last port of departure.</w:t>
      </w:r>
    </w:p>
    <w:tbl>
      <w:tblPr>
        <w:tblW w:w="4979" w:type="pct"/>
        <w:tblInd w:w="40" w:type="dxa"/>
        <w:tblBorders>
          <w:top w:val="single" w:sz="4" w:space="0" w:color="auto"/>
          <w:bottom w:val="single" w:sz="4" w:space="0" w:color="auto"/>
          <w:insideH w:val="single" w:sz="4" w:space="0" w:color="auto"/>
        </w:tblBorders>
        <w:tblLayout w:type="fixed"/>
        <w:tblCellMar>
          <w:left w:w="40" w:type="dxa"/>
          <w:right w:w="40" w:type="dxa"/>
        </w:tblCellMar>
        <w:tblLook w:val="04A0" w:firstRow="1" w:lastRow="0" w:firstColumn="1" w:lastColumn="0" w:noHBand="0" w:noVBand="1"/>
      </w:tblPr>
      <w:tblGrid>
        <w:gridCol w:w="4638"/>
        <w:gridCol w:w="4535"/>
      </w:tblGrid>
      <w:tr w:rsidR="0065147B" w14:paraId="7B675F93" w14:textId="77777777" w:rsidTr="00D67C18">
        <w:trPr>
          <w:cantSplit/>
          <w:trHeight w:val="406"/>
          <w:tblHeader/>
        </w:trPr>
        <w:tc>
          <w:tcPr>
            <w:tcW w:w="4638" w:type="dxa"/>
            <w:tcBorders>
              <w:top w:val="single" w:sz="4" w:space="0" w:color="auto"/>
              <w:left w:val="nil"/>
              <w:bottom w:val="single" w:sz="4" w:space="0" w:color="auto"/>
              <w:right w:val="nil"/>
            </w:tcBorders>
            <w:tcMar>
              <w:top w:w="0" w:type="dxa"/>
              <w:left w:w="108" w:type="dxa"/>
              <w:bottom w:w="0" w:type="dxa"/>
              <w:right w:w="108" w:type="dxa"/>
            </w:tcMar>
            <w:hideMark/>
          </w:tcPr>
          <w:p w14:paraId="02A6D8E0" w14:textId="55F05405" w:rsidR="00A630BA" w:rsidRDefault="00D67C18" w:rsidP="00D67C18">
            <w:pPr>
              <w:pStyle w:val="TableHeading"/>
              <w:spacing w:before="120" w:after="120"/>
            </w:pPr>
            <w:r>
              <w:t xml:space="preserve">   WHO (2</w:t>
            </w:r>
            <w:r w:rsidRPr="00D67C18">
              <w:rPr>
                <w:vertAlign w:val="superscript"/>
              </w:rPr>
              <w:t>nd</w:t>
            </w:r>
            <w:r>
              <w:t xml:space="preserve"> Edition) </w:t>
            </w:r>
            <w:r w:rsidR="00A630BA">
              <w:t>Section</w:t>
            </w:r>
          </w:p>
        </w:tc>
        <w:tc>
          <w:tcPr>
            <w:tcW w:w="4535" w:type="dxa"/>
            <w:tcBorders>
              <w:top w:val="single" w:sz="4" w:space="0" w:color="auto"/>
              <w:left w:val="nil"/>
              <w:bottom w:val="single" w:sz="4" w:space="0" w:color="auto"/>
              <w:right w:val="nil"/>
            </w:tcBorders>
            <w:tcMar>
              <w:top w:w="0" w:type="dxa"/>
              <w:left w:w="108" w:type="dxa"/>
              <w:bottom w:w="0" w:type="dxa"/>
              <w:right w:w="108" w:type="dxa"/>
            </w:tcMar>
            <w:hideMark/>
          </w:tcPr>
          <w:p w14:paraId="55DAB236" w14:textId="77777777" w:rsidR="00A630BA" w:rsidRDefault="00A630BA" w:rsidP="00D67C18">
            <w:pPr>
              <w:pStyle w:val="TableHeading"/>
              <w:spacing w:before="120" w:after="120"/>
            </w:pPr>
            <w:r>
              <w:t xml:space="preserve">Section Summary </w:t>
            </w:r>
          </w:p>
        </w:tc>
      </w:tr>
      <w:tr w:rsidR="0065147B" w14:paraId="77ADCCFC" w14:textId="77777777" w:rsidTr="00FC5FF9">
        <w:tc>
          <w:tcPr>
            <w:tcW w:w="4638" w:type="dxa"/>
            <w:tcBorders>
              <w:top w:val="single" w:sz="4" w:space="0" w:color="auto"/>
              <w:left w:val="nil"/>
              <w:bottom w:val="single" w:sz="4" w:space="0" w:color="auto"/>
              <w:right w:val="nil"/>
            </w:tcBorders>
            <w:tcMar>
              <w:top w:w="0" w:type="dxa"/>
              <w:left w:w="108" w:type="dxa"/>
              <w:bottom w:w="0" w:type="dxa"/>
              <w:right w:w="108" w:type="dxa"/>
            </w:tcMar>
            <w:hideMark/>
          </w:tcPr>
          <w:p w14:paraId="39972091" w14:textId="6F5459AA" w:rsidR="00A630BA" w:rsidRPr="00107F74" w:rsidRDefault="00A630BA" w:rsidP="00D67C18">
            <w:pPr>
              <w:pStyle w:val="TableText"/>
              <w:keepNext/>
              <w:spacing w:before="120" w:after="120"/>
            </w:pPr>
            <w:r w:rsidRPr="00107F74">
              <w:t>Section 4.</w:t>
            </w:r>
            <w:r>
              <w:t>6</w:t>
            </w:r>
            <w:r w:rsidRPr="00107F74">
              <w:t xml:space="preserve"> </w:t>
            </w:r>
            <w:r>
              <w:t>On-arrival cabin and</w:t>
            </w:r>
            <w:r w:rsidRPr="00107F74">
              <w:t xml:space="preserve"> hold </w:t>
            </w:r>
            <w:proofErr w:type="spellStart"/>
            <w:r w:rsidRPr="00107F74">
              <w:t>disinsection</w:t>
            </w:r>
            <w:proofErr w:type="spellEnd"/>
          </w:p>
        </w:tc>
        <w:tc>
          <w:tcPr>
            <w:tcW w:w="4535" w:type="dxa"/>
            <w:tcBorders>
              <w:top w:val="single" w:sz="4" w:space="0" w:color="auto"/>
              <w:left w:val="nil"/>
              <w:bottom w:val="single" w:sz="4" w:space="0" w:color="auto"/>
              <w:right w:val="nil"/>
            </w:tcBorders>
            <w:tcMar>
              <w:top w:w="0" w:type="dxa"/>
              <w:left w:w="108" w:type="dxa"/>
              <w:bottom w:w="0" w:type="dxa"/>
              <w:right w:w="108" w:type="dxa"/>
            </w:tcMar>
            <w:hideMark/>
          </w:tcPr>
          <w:p w14:paraId="75C9375C" w14:textId="0E14E758" w:rsidR="00A630BA" w:rsidRDefault="00A630BA" w:rsidP="00D67C18">
            <w:pPr>
              <w:pStyle w:val="TableText"/>
              <w:keepNext/>
              <w:spacing w:before="120" w:after="120"/>
            </w:pPr>
            <w:r w:rsidRPr="00A630BA">
              <w:t xml:space="preserve">Details reasons for conducting on-arrival </w:t>
            </w:r>
            <w:proofErr w:type="spellStart"/>
            <w:r w:rsidRPr="00A630BA">
              <w:t>disinsection</w:t>
            </w:r>
            <w:proofErr w:type="spellEnd"/>
          </w:p>
        </w:tc>
      </w:tr>
      <w:tr w:rsidR="0065147B" w14:paraId="087971D5" w14:textId="77777777" w:rsidTr="00FC5FF9">
        <w:tc>
          <w:tcPr>
            <w:tcW w:w="4638" w:type="dxa"/>
            <w:tcBorders>
              <w:top w:val="single" w:sz="4" w:space="0" w:color="auto"/>
              <w:left w:val="nil"/>
              <w:bottom w:val="single" w:sz="4" w:space="0" w:color="auto"/>
              <w:right w:val="nil"/>
            </w:tcBorders>
            <w:tcMar>
              <w:top w:w="0" w:type="dxa"/>
              <w:left w:w="108" w:type="dxa"/>
              <w:bottom w:w="0" w:type="dxa"/>
              <w:right w:w="108" w:type="dxa"/>
            </w:tcMar>
          </w:tcPr>
          <w:p w14:paraId="7D83F45B" w14:textId="283CD23B" w:rsidR="00A630BA" w:rsidRPr="00107F74" w:rsidRDefault="00A630BA" w:rsidP="00D67C18">
            <w:pPr>
              <w:pStyle w:val="TableText"/>
              <w:keepNext/>
              <w:spacing w:before="120" w:after="120"/>
            </w:pPr>
            <w:r w:rsidRPr="00107F74">
              <w:t>Section 4.</w:t>
            </w:r>
            <w:r>
              <w:t>6.1</w:t>
            </w:r>
            <w:r w:rsidRPr="00107F74">
              <w:t xml:space="preserve"> </w:t>
            </w:r>
            <w:r>
              <w:t>Passenger exemption</w:t>
            </w:r>
          </w:p>
        </w:tc>
        <w:tc>
          <w:tcPr>
            <w:tcW w:w="4535" w:type="dxa"/>
            <w:tcBorders>
              <w:top w:val="single" w:sz="4" w:space="0" w:color="auto"/>
              <w:left w:val="nil"/>
              <w:bottom w:val="single" w:sz="4" w:space="0" w:color="auto"/>
              <w:right w:val="nil"/>
            </w:tcBorders>
            <w:tcMar>
              <w:top w:w="0" w:type="dxa"/>
              <w:left w:w="108" w:type="dxa"/>
              <w:bottom w:w="0" w:type="dxa"/>
              <w:right w:w="108" w:type="dxa"/>
            </w:tcMar>
          </w:tcPr>
          <w:p w14:paraId="4A4249E2" w14:textId="7F487FC0" w:rsidR="00A630BA" w:rsidRDefault="00A630BA" w:rsidP="00D67C18">
            <w:pPr>
              <w:pStyle w:val="TableText"/>
              <w:keepNext/>
              <w:spacing w:before="120" w:after="120"/>
            </w:pPr>
            <w:r w:rsidRPr="00A630BA">
              <w:t>Details passenger exemption procedures</w:t>
            </w:r>
          </w:p>
        </w:tc>
      </w:tr>
      <w:tr w:rsidR="0065147B" w14:paraId="54189A83" w14:textId="77777777" w:rsidTr="00FC5FF9">
        <w:tc>
          <w:tcPr>
            <w:tcW w:w="4638" w:type="dxa"/>
            <w:tcBorders>
              <w:top w:val="single" w:sz="4" w:space="0" w:color="auto"/>
              <w:left w:val="nil"/>
              <w:bottom w:val="single" w:sz="4" w:space="0" w:color="auto"/>
              <w:right w:val="nil"/>
            </w:tcBorders>
            <w:tcMar>
              <w:top w:w="0" w:type="dxa"/>
              <w:left w:w="108" w:type="dxa"/>
              <w:bottom w:w="0" w:type="dxa"/>
              <w:right w:w="108" w:type="dxa"/>
            </w:tcMar>
          </w:tcPr>
          <w:p w14:paraId="69E0974D" w14:textId="27C82A93" w:rsidR="00A702BE" w:rsidRPr="00107F74" w:rsidRDefault="00A702BE" w:rsidP="00D67C18">
            <w:pPr>
              <w:pStyle w:val="TableText"/>
              <w:keepNext/>
              <w:spacing w:before="120" w:after="120"/>
            </w:pPr>
            <w:r>
              <w:t>Section</w:t>
            </w:r>
            <w:r w:rsidRPr="00217B53">
              <w:t xml:space="preserve"> </w:t>
            </w:r>
            <w:r>
              <w:t>4.6.2</w:t>
            </w:r>
            <w:r w:rsidRPr="00217B53">
              <w:t xml:space="preserve"> </w:t>
            </w:r>
            <w:r>
              <w:t>On-arrival cabin and hold procedures</w:t>
            </w:r>
          </w:p>
        </w:tc>
        <w:tc>
          <w:tcPr>
            <w:tcW w:w="4535" w:type="dxa"/>
            <w:tcBorders>
              <w:top w:val="single" w:sz="4" w:space="0" w:color="auto"/>
              <w:left w:val="nil"/>
              <w:bottom w:val="single" w:sz="4" w:space="0" w:color="auto"/>
              <w:right w:val="nil"/>
            </w:tcBorders>
            <w:tcMar>
              <w:top w:w="0" w:type="dxa"/>
              <w:left w:w="108" w:type="dxa"/>
              <w:bottom w:w="0" w:type="dxa"/>
              <w:right w:w="108" w:type="dxa"/>
            </w:tcMar>
          </w:tcPr>
          <w:p w14:paraId="6819476D" w14:textId="2F2B5105" w:rsidR="00A702BE" w:rsidRPr="00A630BA" w:rsidRDefault="00A702BE" w:rsidP="00D67C18">
            <w:pPr>
              <w:pStyle w:val="TableText"/>
              <w:keepNext/>
              <w:spacing w:before="120" w:after="120"/>
            </w:pPr>
            <w:r w:rsidRPr="00A702BE">
              <w:t>Details on-arrival cabin and hold procedures</w:t>
            </w:r>
          </w:p>
        </w:tc>
      </w:tr>
      <w:tr w:rsidR="0065147B" w14:paraId="1135BFA5" w14:textId="77777777" w:rsidTr="00FC5FF9">
        <w:tc>
          <w:tcPr>
            <w:tcW w:w="4638" w:type="dxa"/>
            <w:tcBorders>
              <w:top w:val="single" w:sz="4" w:space="0" w:color="auto"/>
              <w:left w:val="nil"/>
              <w:bottom w:val="single" w:sz="4" w:space="0" w:color="auto"/>
              <w:right w:val="nil"/>
            </w:tcBorders>
            <w:tcMar>
              <w:top w:w="0" w:type="dxa"/>
              <w:left w:w="108" w:type="dxa"/>
              <w:bottom w:w="0" w:type="dxa"/>
              <w:right w:w="108" w:type="dxa"/>
            </w:tcMar>
          </w:tcPr>
          <w:p w14:paraId="11008B23" w14:textId="29573991" w:rsidR="00A702BE" w:rsidRDefault="00A702BE" w:rsidP="00D67C18">
            <w:pPr>
              <w:pStyle w:val="TableText"/>
              <w:keepNext/>
              <w:spacing w:before="120" w:after="120"/>
            </w:pPr>
            <w:r>
              <w:t>Section 5 Amounts of aerosol spray required for aircraft</w:t>
            </w:r>
          </w:p>
        </w:tc>
        <w:tc>
          <w:tcPr>
            <w:tcW w:w="4535" w:type="dxa"/>
            <w:tcBorders>
              <w:top w:val="single" w:sz="4" w:space="0" w:color="auto"/>
              <w:left w:val="nil"/>
              <w:bottom w:val="single" w:sz="4" w:space="0" w:color="auto"/>
              <w:right w:val="nil"/>
            </w:tcBorders>
            <w:tcMar>
              <w:top w:w="0" w:type="dxa"/>
              <w:left w:w="108" w:type="dxa"/>
              <w:bottom w:w="0" w:type="dxa"/>
              <w:right w:w="108" w:type="dxa"/>
            </w:tcMar>
          </w:tcPr>
          <w:p w14:paraId="5CE67E4D" w14:textId="7ADB919F" w:rsidR="00A702BE" w:rsidRPr="00A702BE" w:rsidRDefault="00A702BE" w:rsidP="00D67C18">
            <w:pPr>
              <w:pStyle w:val="TableText"/>
              <w:keepNext/>
              <w:spacing w:before="120" w:after="120"/>
            </w:pPr>
            <w:r w:rsidRPr="00A702BE">
              <w:t>General information pertaining to aerosol spray requirements for different aircraft types.</w:t>
            </w:r>
          </w:p>
        </w:tc>
      </w:tr>
      <w:tr w:rsidR="0065147B" w:rsidRPr="00D407D0" w14:paraId="7F3ED9C9" w14:textId="77777777" w:rsidTr="00FC5FF9">
        <w:tc>
          <w:tcPr>
            <w:tcW w:w="4638" w:type="dxa"/>
            <w:tcBorders>
              <w:top w:val="single" w:sz="4" w:space="0" w:color="auto"/>
              <w:left w:val="nil"/>
              <w:bottom w:val="single" w:sz="4" w:space="0" w:color="auto"/>
              <w:right w:val="nil"/>
            </w:tcBorders>
            <w:tcMar>
              <w:top w:w="0" w:type="dxa"/>
              <w:left w:w="108" w:type="dxa"/>
              <w:bottom w:w="0" w:type="dxa"/>
              <w:right w:w="108" w:type="dxa"/>
            </w:tcMar>
          </w:tcPr>
          <w:p w14:paraId="201E3165" w14:textId="18E2479C" w:rsidR="00A630BA" w:rsidRPr="00107F74" w:rsidRDefault="00A702BE" w:rsidP="00D67C18">
            <w:pPr>
              <w:pStyle w:val="TableText"/>
              <w:keepNext/>
              <w:spacing w:before="120" w:after="120"/>
            </w:pPr>
            <w:r>
              <w:t>Annex 3.</w:t>
            </w:r>
            <w:r w:rsidR="00A630BA" w:rsidRPr="00217B53">
              <w:t xml:space="preserve"> Amounts of aerosol spray required by aircraft</w:t>
            </w:r>
            <w:r w:rsidR="00A630BA" w:rsidRPr="00107F74">
              <w:t xml:space="preserve"> </w:t>
            </w:r>
            <w:r w:rsidR="00A630BA" w:rsidRPr="00217B53">
              <w:t>type</w:t>
            </w:r>
          </w:p>
        </w:tc>
        <w:tc>
          <w:tcPr>
            <w:tcW w:w="4535" w:type="dxa"/>
            <w:tcBorders>
              <w:top w:val="single" w:sz="4" w:space="0" w:color="auto"/>
              <w:left w:val="nil"/>
              <w:bottom w:val="single" w:sz="4" w:space="0" w:color="auto"/>
              <w:right w:val="nil"/>
            </w:tcBorders>
            <w:tcMar>
              <w:top w:w="0" w:type="dxa"/>
              <w:left w:w="108" w:type="dxa"/>
              <w:bottom w:w="0" w:type="dxa"/>
              <w:right w:w="108" w:type="dxa"/>
            </w:tcMar>
          </w:tcPr>
          <w:p w14:paraId="4159C2F0" w14:textId="77777777" w:rsidR="00A630BA" w:rsidRPr="00D407D0" w:rsidRDefault="00A630BA" w:rsidP="00D67C18">
            <w:pPr>
              <w:pStyle w:val="TableText"/>
              <w:keepNext/>
              <w:spacing w:before="120" w:after="120"/>
            </w:pPr>
            <w:r>
              <w:t>D</w:t>
            </w:r>
            <w:r w:rsidRPr="00107F74">
              <w:t xml:space="preserve">etails recommended </w:t>
            </w:r>
            <w:r>
              <w:t>aerosol</w:t>
            </w:r>
            <w:r w:rsidRPr="00107F74">
              <w:t xml:space="preserve"> spray amounts.  </w:t>
            </w:r>
          </w:p>
        </w:tc>
      </w:tr>
    </w:tbl>
    <w:p w14:paraId="67587BE3" w14:textId="77777777" w:rsidR="009B0E55" w:rsidRPr="00CA2E5B" w:rsidRDefault="009B0E55" w:rsidP="00EB4D08">
      <w:pPr>
        <w:spacing w:before="120" w:after="120" w:line="240" w:lineRule="auto"/>
      </w:pPr>
    </w:p>
    <w:p w14:paraId="392565F1" w14:textId="263C8B19" w:rsidR="001F5397" w:rsidRDefault="001F5397" w:rsidP="00F34B06">
      <w:pPr>
        <w:pStyle w:val="Heading3"/>
      </w:pPr>
      <w:bookmarkStart w:id="83" w:name="_Toc159260507"/>
      <w:r>
        <w:t>4.2</w:t>
      </w:r>
      <w:r>
        <w:tab/>
      </w:r>
      <w:r w:rsidR="00822C65">
        <w:t>O</w:t>
      </w:r>
      <w:r>
        <w:t>n-arrival</w:t>
      </w:r>
      <w:r w:rsidR="00822C65">
        <w:t xml:space="preserve"> </w:t>
      </w:r>
      <w:proofErr w:type="spellStart"/>
      <w:r w:rsidR="00822C65">
        <w:t>disinsection</w:t>
      </w:r>
      <w:proofErr w:type="spellEnd"/>
      <w:r w:rsidR="00822C65">
        <w:t xml:space="preserve"> notification</w:t>
      </w:r>
      <w:bookmarkEnd w:id="83"/>
    </w:p>
    <w:p w14:paraId="6AC4A564" w14:textId="45235BB5" w:rsidR="001F5397" w:rsidRPr="00125EFE" w:rsidRDefault="0065147B" w:rsidP="00EB4D08">
      <w:pPr>
        <w:spacing w:before="120" w:after="120" w:line="240" w:lineRule="auto"/>
      </w:pPr>
      <w:r>
        <w:rPr>
          <w:lang w:eastAsia="ja-JP"/>
        </w:rPr>
        <w:t>T</w:t>
      </w:r>
      <w:r w:rsidR="00F93EC3">
        <w:rPr>
          <w:lang w:eastAsia="ja-JP"/>
        </w:rPr>
        <w:t xml:space="preserve">he airline or the aircraft operator </w:t>
      </w:r>
      <w:r>
        <w:rPr>
          <w:lang w:eastAsia="ja-JP"/>
        </w:rPr>
        <w:t>must</w:t>
      </w:r>
      <w:r w:rsidR="00F93EC3">
        <w:rPr>
          <w:lang w:eastAsia="ja-JP"/>
        </w:rPr>
        <w:t xml:space="preserve"> notify the relevant authorities at the arriving airport </w:t>
      </w:r>
      <w:r w:rsidR="00F93EC3" w:rsidRPr="00F14A3E">
        <w:rPr>
          <w:b/>
          <w:bCs/>
          <w:lang w:eastAsia="ja-JP"/>
        </w:rPr>
        <w:t xml:space="preserve">if </w:t>
      </w:r>
      <w:proofErr w:type="spellStart"/>
      <w:r w:rsidR="00F93EC3" w:rsidRPr="00F14A3E">
        <w:rPr>
          <w:b/>
          <w:bCs/>
          <w:lang w:eastAsia="ja-JP"/>
        </w:rPr>
        <w:t>disinsection</w:t>
      </w:r>
      <w:proofErr w:type="spellEnd"/>
      <w:r w:rsidR="00F93EC3" w:rsidRPr="00F14A3E">
        <w:rPr>
          <w:b/>
          <w:bCs/>
          <w:lang w:eastAsia="ja-JP"/>
        </w:rPr>
        <w:t xml:space="preserve"> has not been conducted</w:t>
      </w:r>
      <w:r w:rsidR="00F93EC3">
        <w:rPr>
          <w:lang w:eastAsia="ja-JP"/>
        </w:rPr>
        <w:t>. The notification</w:t>
      </w:r>
      <w:r>
        <w:rPr>
          <w:lang w:eastAsia="ja-JP"/>
        </w:rPr>
        <w:t xml:space="preserve"> should be made at least an hour before arrival</w:t>
      </w:r>
      <w:r w:rsidR="00F93EC3">
        <w:rPr>
          <w:lang w:eastAsia="ja-JP"/>
        </w:rPr>
        <w:t xml:space="preserve"> so that the local authority can meet the aircraft and supervise or perform on-arrival </w:t>
      </w:r>
      <w:proofErr w:type="spellStart"/>
      <w:r w:rsidR="00F93EC3">
        <w:rPr>
          <w:lang w:eastAsia="ja-JP"/>
        </w:rPr>
        <w:t>disinsection</w:t>
      </w:r>
      <w:proofErr w:type="spellEnd"/>
      <w:r w:rsidR="00F93EC3">
        <w:rPr>
          <w:lang w:eastAsia="ja-JP"/>
        </w:rPr>
        <w:t xml:space="preserve">. </w:t>
      </w:r>
      <w:r w:rsidR="008F278D">
        <w:rPr>
          <w:lang w:eastAsia="ja-JP"/>
        </w:rPr>
        <w:t xml:space="preserve">See </w:t>
      </w:r>
      <w:hyperlink w:anchor="_Conditions_for_arrival" w:history="1">
        <w:r w:rsidR="008F278D" w:rsidRPr="00C11A8D">
          <w:rPr>
            <w:rStyle w:val="Hyperlink"/>
            <w:lang w:eastAsia="ja-JP"/>
          </w:rPr>
          <w:t>conditions of arrival</w:t>
        </w:r>
      </w:hyperlink>
      <w:r w:rsidR="008F278D" w:rsidRPr="00C11A8D">
        <w:rPr>
          <w:lang w:eastAsia="ja-JP"/>
        </w:rPr>
        <w:t xml:space="preserve"> for</w:t>
      </w:r>
      <w:r w:rsidR="008F278D">
        <w:rPr>
          <w:lang w:eastAsia="ja-JP"/>
        </w:rPr>
        <w:t xml:space="preserve"> further information. </w:t>
      </w:r>
    </w:p>
    <w:p w14:paraId="7E1C4537" w14:textId="6F8E51BD" w:rsidR="000C0DCE" w:rsidRDefault="000C0DCE" w:rsidP="00F34B06">
      <w:pPr>
        <w:pStyle w:val="Heading3"/>
      </w:pPr>
      <w:bookmarkStart w:id="84" w:name="_Toc159260508"/>
      <w:r>
        <w:t>4.</w:t>
      </w:r>
      <w:r w:rsidR="001F5397">
        <w:t>3</w:t>
      </w:r>
      <w:r>
        <w:tab/>
        <w:t>Passenger exemption</w:t>
      </w:r>
      <w:bookmarkEnd w:id="84"/>
    </w:p>
    <w:p w14:paraId="7CBB8920" w14:textId="75EC48EF" w:rsidR="00125EFE" w:rsidRPr="00125EFE" w:rsidRDefault="008300F0" w:rsidP="00EB4D08">
      <w:pPr>
        <w:spacing w:before="120" w:after="120" w:line="240" w:lineRule="auto"/>
      </w:pPr>
      <w:r>
        <w:rPr>
          <w:rFonts w:cstheme="minorHAnsi"/>
        </w:rPr>
        <w:t xml:space="preserve">If a passenger has identified themselves as having a serious medical condition which may be affected by the on-arrival treatment (which can be verbal or written), they may be permitted to disembark the aircraft. However, their personal belongings must remain on board the aircraft. Once the aircraft has undergone ‘on-arrival </w:t>
      </w:r>
      <w:proofErr w:type="spellStart"/>
      <w:r>
        <w:rPr>
          <w:rFonts w:cstheme="minorHAnsi"/>
        </w:rPr>
        <w:t>disinsection</w:t>
      </w:r>
      <w:proofErr w:type="spellEnd"/>
      <w:r>
        <w:rPr>
          <w:rFonts w:cstheme="minorHAnsi"/>
        </w:rPr>
        <w:t xml:space="preserve">’ treatment and all other passengers have disembarked, the exempted passenger may then retrieve their belongings from the aircraft. </w:t>
      </w:r>
    </w:p>
    <w:p w14:paraId="5EB38F0E" w14:textId="5E612DC3" w:rsidR="000C0DCE" w:rsidRDefault="000C0DCE" w:rsidP="00F34B06">
      <w:pPr>
        <w:pStyle w:val="Heading3"/>
      </w:pPr>
      <w:bookmarkStart w:id="85" w:name="_Toc159260509"/>
      <w:r>
        <w:t>4.</w:t>
      </w:r>
      <w:r w:rsidR="001F5397">
        <w:t>4</w:t>
      </w:r>
      <w:r>
        <w:tab/>
        <w:t>Inflight announcement</w:t>
      </w:r>
      <w:bookmarkEnd w:id="85"/>
    </w:p>
    <w:p w14:paraId="2B2B1930" w14:textId="582FCCB4" w:rsidR="00125EFE" w:rsidRDefault="001F5397" w:rsidP="00EB4D08">
      <w:pPr>
        <w:spacing w:before="120" w:after="120" w:line="240" w:lineRule="auto"/>
        <w:rPr>
          <w:rFonts w:cstheme="minorHAnsi"/>
        </w:rPr>
      </w:pPr>
      <w:r>
        <w:rPr>
          <w:rFonts w:cstheme="minorHAnsi"/>
        </w:rPr>
        <w:t xml:space="preserve">In preparation for the on-arrival </w:t>
      </w:r>
      <w:proofErr w:type="spellStart"/>
      <w:r>
        <w:rPr>
          <w:rFonts w:cstheme="minorHAnsi"/>
        </w:rPr>
        <w:t>disinsection</w:t>
      </w:r>
      <w:proofErr w:type="spellEnd"/>
      <w:r>
        <w:rPr>
          <w:rFonts w:cstheme="minorHAnsi"/>
        </w:rPr>
        <w:t xml:space="preserve">, an in-flight announcement must be made by the crew to inform passengers of the upcoming </w:t>
      </w:r>
      <w:proofErr w:type="spellStart"/>
      <w:r>
        <w:rPr>
          <w:rFonts w:cstheme="minorHAnsi"/>
        </w:rPr>
        <w:t>disinsection</w:t>
      </w:r>
      <w:proofErr w:type="spellEnd"/>
      <w:r>
        <w:rPr>
          <w:rFonts w:cstheme="minorHAnsi"/>
        </w:rPr>
        <w:t>. The following text should be read:</w:t>
      </w:r>
    </w:p>
    <w:p w14:paraId="3CCCF453" w14:textId="669E0F22" w:rsidR="001F5397" w:rsidRPr="00447F46" w:rsidRDefault="001F5397" w:rsidP="00EB4D08">
      <w:pPr>
        <w:spacing w:before="120" w:after="120" w:line="240" w:lineRule="auto"/>
        <w:rPr>
          <w:i/>
          <w:iCs/>
        </w:rPr>
      </w:pPr>
      <w:r>
        <w:rPr>
          <w:rFonts w:cstheme="minorHAnsi"/>
        </w:rPr>
        <w:t>“</w:t>
      </w:r>
      <w:r>
        <w:rPr>
          <w:rFonts w:cstheme="minorHAnsi"/>
          <w:i/>
          <w:iCs/>
        </w:rPr>
        <w:t>Ladies and gentlemen, to conform to health requirements, the aircraft cabin will now be sprayed with an insecticide. This procedure is recommended by the World Health Organization. The treatment is necessary to avoid introduction of insects at our destination airport that can be carriers of serious human diseases. Please remain seated and keep the aisles clear while spraying takes place. If you have a serious medical condition that could be affected by the spray, please press your call button to discuss this with your cabin crew. Thank you”</w:t>
      </w:r>
    </w:p>
    <w:p w14:paraId="67C8AA11" w14:textId="77777777" w:rsidR="000C0DCE" w:rsidRPr="000C0DCE" w:rsidRDefault="000C0DCE" w:rsidP="00EB4D08">
      <w:pPr>
        <w:spacing w:before="120" w:after="120" w:line="240" w:lineRule="auto"/>
      </w:pPr>
    </w:p>
    <w:p w14:paraId="00AD79F9" w14:textId="07679A84" w:rsidR="00542B7C" w:rsidRDefault="00856F65" w:rsidP="00EB4D08">
      <w:pPr>
        <w:pStyle w:val="Heading2"/>
        <w:numPr>
          <w:ilvl w:val="0"/>
          <w:numId w:val="0"/>
        </w:numPr>
        <w:spacing w:before="120" w:after="120"/>
      </w:pPr>
      <w:bookmarkStart w:id="86" w:name="_Table_1_-"/>
      <w:bookmarkStart w:id="87" w:name="_Toc473124017"/>
      <w:bookmarkStart w:id="88" w:name="_Toc473124018"/>
      <w:bookmarkStart w:id="89" w:name="_Toc473124019"/>
      <w:bookmarkStart w:id="90" w:name="_Toc473124020"/>
      <w:bookmarkStart w:id="91" w:name="_Toc473124021"/>
      <w:bookmarkStart w:id="92" w:name="_Toc473124022"/>
      <w:bookmarkStart w:id="93" w:name="_Toc473124023"/>
      <w:bookmarkStart w:id="94" w:name="_Toc473124024"/>
      <w:bookmarkStart w:id="95" w:name="_Toc473124025"/>
      <w:bookmarkStart w:id="96" w:name="_Toc473124026"/>
      <w:bookmarkStart w:id="97" w:name="_Toc473124027"/>
      <w:bookmarkStart w:id="98" w:name="_Toc473124028"/>
      <w:bookmarkStart w:id="99" w:name="_Toc473124029"/>
      <w:bookmarkStart w:id="100" w:name="_Toc473124030"/>
      <w:bookmarkStart w:id="101" w:name="_Toc473124031"/>
      <w:bookmarkStart w:id="102" w:name="_Toc473124032"/>
      <w:bookmarkStart w:id="103" w:name="_Toc473124033"/>
      <w:bookmarkStart w:id="104" w:name="_Toc473124034"/>
      <w:bookmarkStart w:id="105" w:name="_Toc473124035"/>
      <w:bookmarkStart w:id="106" w:name="_Appendix_A:_Residual"/>
      <w:bookmarkStart w:id="107" w:name="_Toc37840234"/>
      <w:bookmarkStart w:id="108" w:name="_Toc159260510"/>
      <w:bookmarkStart w:id="109" w:name="_Ref473031215"/>
      <w:bookmarkStart w:id="110" w:name="_Ref473034255"/>
      <w:bookmarkStart w:id="111" w:name="_Ref47303677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lastRenderedPageBreak/>
        <w:t xml:space="preserve">Appendix A: Residual </w:t>
      </w:r>
      <w:proofErr w:type="spellStart"/>
      <w:r>
        <w:t>disinsection</w:t>
      </w:r>
      <w:proofErr w:type="spellEnd"/>
      <w:r>
        <w:t xml:space="preserve"> certificate</w:t>
      </w:r>
      <w:bookmarkEnd w:id="107"/>
      <w:bookmarkEnd w:id="108"/>
    </w:p>
    <w:p w14:paraId="7D602C7E" w14:textId="2C9F8149" w:rsidR="00375E69" w:rsidRDefault="00375E69" w:rsidP="00375E69">
      <w:pPr>
        <w:spacing w:before="120" w:after="120" w:line="240" w:lineRule="auto"/>
        <w:rPr>
          <w:b/>
          <w:bCs/>
          <w:noProof/>
          <w:color w:val="4F81BD" w:themeColor="accent1"/>
          <w:sz w:val="32"/>
          <w:szCs w:val="32"/>
          <w:lang w:eastAsia="en-AU"/>
        </w:rPr>
      </w:pPr>
      <w:r>
        <w:rPr>
          <w:noProof/>
        </w:rPr>
        <mc:AlternateContent>
          <mc:Choice Requires="wps">
            <w:drawing>
              <wp:anchor distT="0" distB="0" distL="114300" distR="114300" simplePos="0" relativeHeight="251610112" behindDoc="0" locked="0" layoutInCell="1" allowOverlap="1" wp14:anchorId="048AD573" wp14:editId="4E59DAF6">
                <wp:simplePos x="0" y="0"/>
                <wp:positionH relativeFrom="column">
                  <wp:posOffset>-223536</wp:posOffset>
                </wp:positionH>
                <wp:positionV relativeFrom="paragraph">
                  <wp:posOffset>16939</wp:posOffset>
                </wp:positionV>
                <wp:extent cx="6486525" cy="7956467"/>
                <wp:effectExtent l="0" t="0" r="28575" b="26035"/>
                <wp:wrapNone/>
                <wp:docPr id="1684040923" name="Rectangle 16840409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6525" cy="7956467"/>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w14:anchorId="65857F51" id="Rectangle 1684040923" o:spid="_x0000_s1026" style="position:absolute;margin-left:-17.6pt;margin-top:1.35pt;width:510.75pt;height:626.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" filled="f" strokecolor="#4f81bd [3204]" strokeweight="2pt">
                <v:path arrowok="t"/>
              </v:rect>
            </w:pict>
          </mc:Fallback>
        </mc:AlternateContent>
      </w:r>
    </w:p>
    <w:p w14:paraId="1A2CFEA1" w14:textId="430A4E07" w:rsidR="00542B7C" w:rsidRDefault="000467DB" w:rsidP="00EB4D08">
      <w:pPr>
        <w:spacing w:before="120" w:after="120" w:line="240" w:lineRule="auto"/>
        <w:rPr>
          <w:b/>
          <w:bCs/>
          <w:noProof/>
          <w:color w:val="4F81BD" w:themeColor="accent1"/>
          <w:sz w:val="32"/>
          <w:szCs w:val="32"/>
          <w:lang w:eastAsia="en-AU"/>
        </w:rPr>
      </w:pPr>
      <w:r>
        <w:rPr>
          <w:b/>
          <w:bCs/>
          <w:noProof/>
          <w:color w:val="4F81BD" w:themeColor="accent1"/>
          <w:sz w:val="32"/>
          <w:szCs w:val="32"/>
          <w:lang w:eastAsia="en-AU"/>
        </w:rPr>
        <w:t>Residual Disinsection Certificate</w:t>
      </w:r>
    </w:p>
    <w:p w14:paraId="4B3130AB" w14:textId="451A4B29" w:rsidR="00B861FE" w:rsidRDefault="000467DB">
      <w:pPr>
        <w:spacing w:before="120" w:after="120" w:line="240" w:lineRule="auto"/>
        <w:rPr>
          <w:noProof/>
          <w:lang w:eastAsia="en-AU"/>
        </w:rPr>
      </w:pPr>
      <w:r w:rsidRPr="007973CE">
        <w:rPr>
          <w:noProof/>
          <w:lang w:eastAsia="en-AU"/>
        </w:rPr>
        <w:t>This is to certify that the aircraft named in this certificate has on this day been disinsected in accordance with the requirements of the Australian Government Department of Agriculture</w:t>
      </w:r>
      <w:r w:rsidR="00F14A3E">
        <w:rPr>
          <w:noProof/>
          <w:lang w:eastAsia="en-AU"/>
        </w:rPr>
        <w:t>,</w:t>
      </w:r>
      <w:r w:rsidRPr="007973CE">
        <w:rPr>
          <w:noProof/>
          <w:lang w:eastAsia="en-AU"/>
        </w:rPr>
        <w:t xml:space="preserve"> </w:t>
      </w:r>
      <w:r w:rsidR="00947904">
        <w:rPr>
          <w:noProof/>
          <w:lang w:eastAsia="en-AU"/>
        </w:rPr>
        <w:t>Fisheries and Foresty</w:t>
      </w:r>
      <w:r w:rsidR="00B40F2B">
        <w:rPr>
          <w:noProof/>
          <w:lang w:eastAsia="en-AU"/>
        </w:rPr>
        <w:t>,</w:t>
      </w:r>
      <w:r w:rsidRPr="007973CE">
        <w:rPr>
          <w:noProof/>
          <w:lang w:eastAsia="en-AU"/>
        </w:rPr>
        <w:t xml:space="preserve"> the New Zealand Ministry </w:t>
      </w:r>
      <w:r w:rsidR="001511E2">
        <w:rPr>
          <w:noProof/>
          <w:lang w:eastAsia="en-AU"/>
        </w:rPr>
        <w:t xml:space="preserve">for </w:t>
      </w:r>
      <w:r w:rsidRPr="007973CE">
        <w:rPr>
          <w:noProof/>
          <w:lang w:eastAsia="en-AU"/>
        </w:rPr>
        <w:t xml:space="preserve">Primary Industries </w:t>
      </w:r>
      <w:r w:rsidR="00B40F2B">
        <w:rPr>
          <w:noProof/>
          <w:lang w:eastAsia="en-AU"/>
        </w:rPr>
        <w:t>and</w:t>
      </w:r>
      <w:r w:rsidRPr="007973CE">
        <w:rPr>
          <w:noProof/>
          <w:lang w:eastAsia="en-AU"/>
        </w:rPr>
        <w:t xml:space="preserve"> the World Health Organization aircraft disinsection methods and procedures</w:t>
      </w:r>
      <w:r w:rsidR="00B40F2B">
        <w:rPr>
          <w:noProof/>
          <w:lang w:eastAsia="en-AU"/>
        </w:rPr>
        <w:t>.</w:t>
      </w:r>
    </w:p>
    <w:p w14:paraId="04C14B45" w14:textId="77777777" w:rsidR="00375E69" w:rsidRDefault="00375E69" w:rsidP="00375E69">
      <w:pPr>
        <w:spacing w:before="120" w:after="120" w:line="240" w:lineRule="auto"/>
        <w:rPr>
          <w:noProof/>
          <w:lang w:eastAsia="en-AU"/>
        </w:rPr>
      </w:pPr>
    </w:p>
    <w:p w14:paraId="3924EEB8" w14:textId="77777777" w:rsidR="00542B7C" w:rsidRDefault="000467DB" w:rsidP="00EB4D08">
      <w:pPr>
        <w:spacing w:before="120" w:after="120" w:line="360" w:lineRule="auto"/>
        <w:rPr>
          <w:b/>
          <w:bCs/>
          <w:noProof/>
          <w:color w:val="4F81BD" w:themeColor="accent1"/>
          <w:sz w:val="24"/>
          <w:szCs w:val="24"/>
          <w:lang w:eastAsia="en-AU"/>
        </w:rPr>
      </w:pPr>
      <w:r>
        <w:rPr>
          <w:b/>
          <w:bCs/>
          <w:noProof/>
          <w:color w:val="4F81BD" w:themeColor="accent1"/>
          <w:sz w:val="24"/>
          <w:szCs w:val="24"/>
          <w:lang w:eastAsia="en-AU"/>
        </w:rPr>
        <w:t xml:space="preserve">Aircraft and </w:t>
      </w:r>
      <w:r w:rsidR="00C5538B">
        <w:rPr>
          <w:b/>
          <w:bCs/>
          <w:noProof/>
          <w:color w:val="4F81BD" w:themeColor="accent1"/>
          <w:sz w:val="24"/>
          <w:szCs w:val="24"/>
          <w:lang w:eastAsia="en-AU"/>
        </w:rPr>
        <w:t>D</w:t>
      </w:r>
      <w:r>
        <w:rPr>
          <w:b/>
          <w:bCs/>
          <w:noProof/>
          <w:color w:val="4F81BD" w:themeColor="accent1"/>
          <w:sz w:val="24"/>
          <w:szCs w:val="24"/>
          <w:lang w:eastAsia="en-AU"/>
        </w:rPr>
        <w:t xml:space="preserve">isinsection </w:t>
      </w:r>
      <w:r w:rsidR="00C5538B">
        <w:rPr>
          <w:b/>
          <w:bCs/>
          <w:noProof/>
          <w:color w:val="4F81BD" w:themeColor="accent1"/>
          <w:sz w:val="24"/>
          <w:szCs w:val="24"/>
          <w:lang w:eastAsia="en-AU"/>
        </w:rPr>
        <w:t>D</w:t>
      </w:r>
      <w:r>
        <w:rPr>
          <w:b/>
          <w:bCs/>
          <w:noProof/>
          <w:color w:val="4F81BD" w:themeColor="accent1"/>
          <w:sz w:val="24"/>
          <w:szCs w:val="24"/>
          <w:lang w:eastAsia="en-AU"/>
        </w:rPr>
        <w:t>etails</w:t>
      </w:r>
    </w:p>
    <w:p w14:paraId="58E6DBDD" w14:textId="5C765750" w:rsidR="00542B7C" w:rsidRDefault="00417DF8" w:rsidP="00EB4D08">
      <w:pPr>
        <w:tabs>
          <w:tab w:val="left" w:pos="7621"/>
          <w:tab w:val="left" w:pos="7893"/>
          <w:tab w:val="right" w:pos="9070"/>
        </w:tabs>
        <w:spacing w:before="120" w:after="120" w:line="360" w:lineRule="auto"/>
        <w:rPr>
          <w:noProof/>
          <w:lang w:eastAsia="en-AU"/>
        </w:rPr>
      </w:pPr>
      <w:r>
        <w:rPr>
          <w:noProof/>
        </w:rPr>
        <mc:AlternateContent>
          <mc:Choice Requires="wps">
            <w:drawing>
              <wp:anchor distT="4294967295" distB="4294967295" distL="114300" distR="114300" simplePos="0" relativeHeight="251597824" behindDoc="0" locked="0" layoutInCell="1" allowOverlap="1" wp14:anchorId="37814058" wp14:editId="5AB00CD4">
                <wp:simplePos x="0" y="0"/>
                <wp:positionH relativeFrom="margin">
                  <wp:align>right</wp:align>
                </wp:positionH>
                <wp:positionV relativeFrom="paragraph">
                  <wp:posOffset>144144</wp:posOffset>
                </wp:positionV>
                <wp:extent cx="1888490" cy="0"/>
                <wp:effectExtent l="0" t="0" r="0" b="0"/>
                <wp:wrapNone/>
                <wp:docPr id="1684040922" name="Straight Connector 16840409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8849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E21BCD" id="Straight Connector 1684040922" o:spid="_x0000_s1026" style="position:absolute;flip:y;z-index:25159782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97.5pt,11.35pt" to="246.2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" strokecolor="black [3040]" strokeweight=".5pt">
                <o:lock v:ext="edit" shapetype="f"/>
                <w10:wrap anchorx="margin"/>
              </v:line>
            </w:pict>
          </mc:Fallback>
        </mc:AlternateContent>
      </w:r>
      <w:r>
        <w:rPr>
          <w:noProof/>
        </w:rPr>
        <mc:AlternateContent>
          <mc:Choice Requires="wps">
            <w:drawing>
              <wp:anchor distT="4294967295" distB="4294967295" distL="114300" distR="114300" simplePos="0" relativeHeight="251595776" behindDoc="0" locked="0" layoutInCell="1" allowOverlap="1" wp14:anchorId="7B8D5E3C" wp14:editId="66A5EBCE">
                <wp:simplePos x="0" y="0"/>
                <wp:positionH relativeFrom="column">
                  <wp:posOffset>1246505</wp:posOffset>
                </wp:positionH>
                <wp:positionV relativeFrom="paragraph">
                  <wp:posOffset>136524</wp:posOffset>
                </wp:positionV>
                <wp:extent cx="1693545" cy="0"/>
                <wp:effectExtent l="0" t="0" r="0" b="0"/>
                <wp:wrapNone/>
                <wp:docPr id="1684040921" name="Straight Connector 16840409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9354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7A055C" id="Straight Connector 1684040921" o:spid="_x0000_s1026" style="position:absolute;z-index:251595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8.15pt,10.75pt" to="231.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" strokecolor="black [3213]" strokeweight=".5pt">
                <o:lock v:ext="edit" shapetype="f"/>
              </v:line>
            </w:pict>
          </mc:Fallback>
        </mc:AlternateContent>
      </w:r>
      <w:r w:rsidR="00856F65">
        <w:rPr>
          <w:noProof/>
          <w:lang w:eastAsia="en-AU"/>
        </w:rPr>
        <w:t xml:space="preserve">Aircraft registration </w:t>
      </w:r>
      <w:bookmarkStart w:id="112" w:name="_Hlk156574769"/>
      <w:r w:rsidR="00856F65" w:rsidRPr="0065147B">
        <w:rPr>
          <w:noProof/>
          <w:lang w:eastAsia="en-AU"/>
        </w:rPr>
        <w:t xml:space="preserve">                                                        </w:t>
      </w:r>
      <w:bookmarkEnd w:id="112"/>
      <w:r w:rsidR="00856F65" w:rsidRPr="0065147B">
        <w:rPr>
          <w:noProof/>
          <w:lang w:eastAsia="en-AU"/>
        </w:rPr>
        <w:t xml:space="preserve"> </w:t>
      </w:r>
      <w:r w:rsidR="00863745">
        <w:rPr>
          <w:noProof/>
          <w:lang w:eastAsia="en-AU"/>
        </w:rPr>
        <w:t xml:space="preserve">  </w:t>
      </w:r>
      <w:r w:rsidR="00856F65">
        <w:rPr>
          <w:noProof/>
          <w:lang w:eastAsia="en-AU"/>
        </w:rPr>
        <w:t>Aircraft</w:t>
      </w:r>
      <w:r w:rsidR="005B12E6">
        <w:rPr>
          <w:noProof/>
          <w:lang w:eastAsia="en-AU"/>
        </w:rPr>
        <w:t xml:space="preserve"> type</w:t>
      </w:r>
    </w:p>
    <w:p w14:paraId="0F03CACE" w14:textId="6652767D" w:rsidR="00375E69" w:rsidRDefault="005B12E6" w:rsidP="005B12E6">
      <w:pPr>
        <w:spacing w:before="120" w:after="120" w:line="360" w:lineRule="auto"/>
        <w:ind w:left="2410" w:firstLine="2410"/>
        <w:rPr>
          <w:noProof/>
          <w:lang w:eastAsia="en-AU"/>
        </w:rPr>
      </w:pPr>
      <w:r>
        <w:rPr>
          <w:noProof/>
        </w:rPr>
        <mc:AlternateContent>
          <mc:Choice Requires="wps">
            <w:drawing>
              <wp:anchor distT="4294967295" distB="4294967295" distL="114300" distR="114300" simplePos="0" relativeHeight="251722752" behindDoc="0" locked="0" layoutInCell="1" allowOverlap="1" wp14:anchorId="56F26415" wp14:editId="049882C3">
                <wp:simplePos x="0" y="0"/>
                <wp:positionH relativeFrom="margin">
                  <wp:align>right</wp:align>
                </wp:positionH>
                <wp:positionV relativeFrom="paragraph">
                  <wp:posOffset>177553</wp:posOffset>
                </wp:positionV>
                <wp:extent cx="1888490" cy="0"/>
                <wp:effectExtent l="0" t="0" r="0" b="0"/>
                <wp:wrapNone/>
                <wp:docPr id="1055246352" name="Straight Connector 10552463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8849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831B59" id="Straight Connector 1055246352" o:spid="_x0000_s1026" style="position:absolute;flip:y;z-index:251722752;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97.5pt,14pt" to="246.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" strokecolor="black [3040]" strokeweight=".5pt">
                <o:lock v:ext="edit" shapetype="f"/>
                <w10:wrap anchorx="margin"/>
              </v:line>
            </w:pict>
          </mc:Fallback>
        </mc:AlternateContent>
      </w:r>
      <w:r>
        <w:rPr>
          <w:noProof/>
          <w:lang w:eastAsia="en-AU"/>
        </w:rPr>
        <w:t xml:space="preserve">Aircraft series </w:t>
      </w:r>
    </w:p>
    <w:p w14:paraId="2B8D9104" w14:textId="77CFB6BC" w:rsidR="00542B7C" w:rsidRDefault="00417DF8" w:rsidP="00EB4D08">
      <w:pPr>
        <w:spacing w:before="120" w:after="120" w:line="360" w:lineRule="auto"/>
        <w:rPr>
          <w:noProof/>
          <w:lang w:eastAsia="en-AU"/>
        </w:rPr>
      </w:pPr>
      <w:r>
        <w:rPr>
          <w:noProof/>
        </w:rPr>
        <mc:AlternateContent>
          <mc:Choice Requires="wps">
            <w:drawing>
              <wp:anchor distT="4294967295" distB="4294967295" distL="114300" distR="114300" simplePos="0" relativeHeight="251704320" behindDoc="0" locked="0" layoutInCell="1" allowOverlap="1" wp14:anchorId="4EEAFEB4" wp14:editId="6FE75F8A">
                <wp:simplePos x="0" y="0"/>
                <wp:positionH relativeFrom="margin">
                  <wp:align>right</wp:align>
                </wp:positionH>
                <wp:positionV relativeFrom="paragraph">
                  <wp:posOffset>182244</wp:posOffset>
                </wp:positionV>
                <wp:extent cx="3708400" cy="0"/>
                <wp:effectExtent l="0" t="0" r="0" b="0"/>
                <wp:wrapNone/>
                <wp:docPr id="1684040920" name="Straight Connector 16840409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708400" cy="0"/>
                        </a:xfrm>
                        <a:prstGeom prst="line">
                          <a:avLst/>
                        </a:prstGeom>
                        <a:noFill/>
                        <a:ln w="6350">
                          <a:solidFill>
                            <a:sysClr val="windowText" lastClr="000000"/>
                          </a:solidFill>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3133239" id="Straight Connector 1684040920" o:spid="_x0000_s1026" style="position:absolute;flip:y;z-index:251704320;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240.8pt,14.35pt" to="532.8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" strokecolor="windowText" strokeweight=".5pt">
                <v:stroke joinstyle="miter"/>
                <o:lock v:ext="edit" shapetype="f"/>
                <w10:wrap anchorx="margin"/>
              </v:line>
            </w:pict>
          </mc:Fallback>
        </mc:AlternateContent>
      </w:r>
      <w:r w:rsidR="000467DB">
        <w:rPr>
          <w:noProof/>
          <w:lang w:eastAsia="en-AU"/>
        </w:rPr>
        <w:t xml:space="preserve">Date of spray (dd/mm/yyyy)                                                                         </w:t>
      </w:r>
    </w:p>
    <w:p w14:paraId="71011739" w14:textId="593920D9" w:rsidR="00542B7C" w:rsidRDefault="00417DF8" w:rsidP="00EB4D08">
      <w:pPr>
        <w:spacing w:before="120" w:after="120" w:line="360" w:lineRule="auto"/>
        <w:rPr>
          <w:noProof/>
          <w:lang w:eastAsia="en-AU"/>
        </w:rPr>
      </w:pPr>
      <w:r>
        <w:rPr>
          <w:noProof/>
        </w:rPr>
        <mc:AlternateContent>
          <mc:Choice Requires="wps">
            <w:drawing>
              <wp:anchor distT="4294967295" distB="4294967295" distL="114300" distR="114300" simplePos="0" relativeHeight="251706368" behindDoc="0" locked="0" layoutInCell="1" allowOverlap="1" wp14:anchorId="03970B0A" wp14:editId="7687F7C4">
                <wp:simplePos x="0" y="0"/>
                <wp:positionH relativeFrom="margin">
                  <wp:posOffset>2142490</wp:posOffset>
                </wp:positionH>
                <wp:positionV relativeFrom="paragraph">
                  <wp:posOffset>167004</wp:posOffset>
                </wp:positionV>
                <wp:extent cx="3708400" cy="0"/>
                <wp:effectExtent l="0" t="0" r="0" b="0"/>
                <wp:wrapNone/>
                <wp:docPr id="1684040919" name="Straight Connector 16840409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708400" cy="0"/>
                        </a:xfrm>
                        <a:prstGeom prst="line">
                          <a:avLst/>
                        </a:prstGeom>
                        <a:noFill/>
                        <a:ln w="6350">
                          <a:solidFill>
                            <a:sysClr val="windowText" lastClr="000000"/>
                          </a:solidFill>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814A62F" id="Straight Connector 1684040919" o:spid="_x0000_s1026" style="position:absolute;flip:y;z-index:25170636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68.7pt,13.15pt" to="460.7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" strokecolor="windowText" strokeweight=".5pt">
                <v:stroke joinstyle="miter"/>
                <o:lock v:ext="edit" shapetype="f"/>
                <w10:wrap anchorx="margin"/>
              </v:line>
            </w:pict>
          </mc:Fallback>
        </mc:AlternateContent>
      </w:r>
      <w:r w:rsidR="00856F65">
        <w:rPr>
          <w:noProof/>
          <w:lang w:eastAsia="en-AU"/>
        </w:rPr>
        <w:t xml:space="preserve">Date of expiry (dd/mm/yyyy) </w:t>
      </w:r>
    </w:p>
    <w:p w14:paraId="51E4DE91" w14:textId="5520CE42" w:rsidR="00262599" w:rsidRPr="00C17BB3" w:rsidRDefault="00417DF8" w:rsidP="00EB4D08">
      <w:pPr>
        <w:spacing w:before="120" w:after="120" w:line="360" w:lineRule="auto"/>
        <w:rPr>
          <w:noProof/>
          <w:lang w:eastAsia="en-AU"/>
        </w:rPr>
      </w:pPr>
      <w:r>
        <w:rPr>
          <w:noProof/>
        </w:rPr>
        <mc:AlternateContent>
          <mc:Choice Requires="wps">
            <w:drawing>
              <wp:anchor distT="4294967295" distB="4294967295" distL="114300" distR="114300" simplePos="0" relativeHeight="251708416" behindDoc="0" locked="0" layoutInCell="1" allowOverlap="1" wp14:anchorId="2A210B27" wp14:editId="6296FACF">
                <wp:simplePos x="0" y="0"/>
                <wp:positionH relativeFrom="margin">
                  <wp:align>right</wp:align>
                </wp:positionH>
                <wp:positionV relativeFrom="paragraph">
                  <wp:posOffset>150494</wp:posOffset>
                </wp:positionV>
                <wp:extent cx="3708400" cy="0"/>
                <wp:effectExtent l="0" t="0" r="0" b="0"/>
                <wp:wrapNone/>
                <wp:docPr id="1684040918" name="Straight Connector 16840409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708400" cy="0"/>
                        </a:xfrm>
                        <a:prstGeom prst="line">
                          <a:avLst/>
                        </a:prstGeom>
                        <a:noFill/>
                        <a:ln w="6350">
                          <a:solidFill>
                            <a:sysClr val="windowText" lastClr="000000"/>
                          </a:solidFill>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84DE372" id="Straight Connector 1684040918" o:spid="_x0000_s1026" style="position:absolute;flip:y;z-index:251708416;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240.8pt,11.85pt" to="532.8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" strokecolor="windowText" strokeweight=".5pt">
                <v:stroke joinstyle="miter"/>
                <o:lock v:ext="edit" shapetype="f"/>
                <w10:wrap anchorx="margin"/>
              </v:line>
            </w:pict>
          </mc:Fallback>
        </mc:AlternateContent>
      </w:r>
      <w:r w:rsidR="000467DB" w:rsidRPr="00C17BB3">
        <w:rPr>
          <w:noProof/>
          <w:lang w:eastAsia="en-AU"/>
        </w:rPr>
        <w:t>Airport where treatment applied</w:t>
      </w:r>
    </w:p>
    <w:p w14:paraId="543B3A10" w14:textId="77777777" w:rsidR="00BC0EEA" w:rsidRPr="002D4F41" w:rsidRDefault="000467DB" w:rsidP="00EB4D08">
      <w:pPr>
        <w:spacing w:before="120" w:after="120" w:line="360" w:lineRule="auto"/>
        <w:rPr>
          <w:b/>
          <w:bCs/>
          <w:noProof/>
          <w:lang w:eastAsia="en-AU"/>
        </w:rPr>
      </w:pPr>
      <w:r>
        <w:rPr>
          <w:b/>
          <w:bCs/>
          <w:noProof/>
          <w:lang w:eastAsia="en-AU"/>
        </w:rPr>
        <w:t xml:space="preserve">Note: </w:t>
      </w:r>
      <w:r w:rsidRPr="002D4F41">
        <w:rPr>
          <w:b/>
          <w:bCs/>
          <w:noProof/>
          <w:lang w:eastAsia="en-AU"/>
        </w:rPr>
        <w:t xml:space="preserve">Residual treatments are valid for a maximum of 8 weeks. </w:t>
      </w:r>
    </w:p>
    <w:p w14:paraId="7F2F6C66" w14:textId="77777777" w:rsidR="00542B7C" w:rsidRDefault="000467DB" w:rsidP="00EB4D08">
      <w:pPr>
        <w:spacing w:before="120" w:after="120" w:line="360" w:lineRule="auto"/>
        <w:rPr>
          <w:b/>
          <w:bCs/>
          <w:noProof/>
          <w:color w:val="4F81BD" w:themeColor="accent1"/>
          <w:sz w:val="24"/>
          <w:szCs w:val="24"/>
          <w:lang w:eastAsia="en-AU"/>
        </w:rPr>
      </w:pPr>
      <w:r>
        <w:rPr>
          <w:b/>
          <w:bCs/>
          <w:noProof/>
          <w:color w:val="4F81BD" w:themeColor="accent1"/>
          <w:sz w:val="24"/>
          <w:szCs w:val="24"/>
          <w:lang w:eastAsia="en-AU"/>
        </w:rPr>
        <w:t xml:space="preserve"> Cabin</w:t>
      </w:r>
    </w:p>
    <w:p w14:paraId="595E772B" w14:textId="1C2F070B" w:rsidR="00542B7C" w:rsidRDefault="00417DF8" w:rsidP="00EB4D08">
      <w:pPr>
        <w:spacing w:before="120" w:after="120" w:line="360" w:lineRule="auto"/>
        <w:rPr>
          <w:noProof/>
          <w:lang w:eastAsia="en-AU"/>
        </w:rPr>
      </w:pPr>
      <w:r>
        <w:rPr>
          <w:noProof/>
        </w:rPr>
        <mc:AlternateContent>
          <mc:Choice Requires="wps">
            <w:drawing>
              <wp:anchor distT="4294967295" distB="4294967295" distL="114300" distR="114300" simplePos="0" relativeHeight="251616256" behindDoc="0" locked="0" layoutInCell="1" allowOverlap="1" wp14:anchorId="41206CEB" wp14:editId="6FC964DB">
                <wp:simplePos x="0" y="0"/>
                <wp:positionH relativeFrom="margin">
                  <wp:align>right</wp:align>
                </wp:positionH>
                <wp:positionV relativeFrom="paragraph">
                  <wp:posOffset>142874</wp:posOffset>
                </wp:positionV>
                <wp:extent cx="4055110" cy="0"/>
                <wp:effectExtent l="0" t="0" r="0" b="0"/>
                <wp:wrapNone/>
                <wp:docPr id="1684040917" name="Straight Connector 16840409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055110" cy="0"/>
                        </a:xfrm>
                        <a:prstGeom prst="line">
                          <a:avLst/>
                        </a:prstGeom>
                        <a:noFill/>
                        <a:ln w="6350">
                          <a:solidFill>
                            <a:sysClr val="windowText" lastClr="000000"/>
                          </a:solidFill>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223451" id="Straight Connector 1684040917" o:spid="_x0000_s1026" style="position:absolute;flip:y;z-index:251616256;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268.1pt,11.25pt" to="587.4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" strokecolor="windowText" strokeweight=".5pt">
                <v:stroke joinstyle="miter"/>
                <o:lock v:ext="edit" shapetype="f"/>
                <w10:wrap anchorx="margin"/>
              </v:line>
            </w:pict>
          </mc:Fallback>
        </mc:AlternateContent>
      </w:r>
      <w:r w:rsidR="000467DB">
        <w:rPr>
          <w:noProof/>
          <w:lang w:eastAsia="en-AU"/>
        </w:rPr>
        <w:t>Name of active ingredient</w:t>
      </w:r>
    </w:p>
    <w:p w14:paraId="180E9F0A" w14:textId="77777777" w:rsidR="00542B7C" w:rsidRDefault="000467DB" w:rsidP="00EB4D08">
      <w:pPr>
        <w:spacing w:before="120" w:after="120" w:line="360" w:lineRule="auto"/>
        <w:rPr>
          <w:b/>
          <w:bCs/>
          <w:noProof/>
          <w:lang w:eastAsia="en-AU"/>
        </w:rPr>
      </w:pPr>
      <w:r>
        <w:rPr>
          <w:b/>
          <w:bCs/>
          <w:noProof/>
          <w:lang w:eastAsia="en-AU"/>
        </w:rPr>
        <w:t>Treatment undertaken by</w:t>
      </w:r>
      <w:r w:rsidR="001C51E9">
        <w:rPr>
          <w:b/>
          <w:bCs/>
          <w:noProof/>
          <w:lang w:eastAsia="en-AU"/>
        </w:rPr>
        <w:t>:</w:t>
      </w:r>
      <w:r>
        <w:rPr>
          <w:b/>
          <w:bCs/>
          <w:noProof/>
          <w:lang w:eastAsia="en-AU"/>
        </w:rPr>
        <w:t xml:space="preserve"> </w:t>
      </w:r>
    </w:p>
    <w:p w14:paraId="03F80420" w14:textId="713DD256" w:rsidR="00542B7C" w:rsidRDefault="00417DF8" w:rsidP="00EB4D08">
      <w:pPr>
        <w:spacing w:before="120" w:after="120" w:line="360" w:lineRule="auto"/>
        <w:rPr>
          <w:noProof/>
          <w:lang w:eastAsia="en-AU"/>
        </w:rPr>
      </w:pPr>
      <w:r>
        <w:rPr>
          <w:noProof/>
        </w:rPr>
        <mc:AlternateContent>
          <mc:Choice Requires="wps">
            <w:drawing>
              <wp:anchor distT="4294967295" distB="4294967295" distL="114300" distR="114300" simplePos="0" relativeHeight="251599872" behindDoc="0" locked="0" layoutInCell="1" allowOverlap="1" wp14:anchorId="1489F55A" wp14:editId="3CE32637">
                <wp:simplePos x="0" y="0"/>
                <wp:positionH relativeFrom="margin">
                  <wp:align>right</wp:align>
                </wp:positionH>
                <wp:positionV relativeFrom="paragraph">
                  <wp:posOffset>148589</wp:posOffset>
                </wp:positionV>
                <wp:extent cx="5152390" cy="0"/>
                <wp:effectExtent l="0" t="0" r="0" b="0"/>
                <wp:wrapNone/>
                <wp:docPr id="1684040916" name="Straight Connector 16840409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15239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7135CC" id="Straight Connector 1684040916" o:spid="_x0000_s1026" style="position:absolute;flip:y;z-index:251599872;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354.5pt,11.7pt" to="760.2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" strokecolor="black [3040]" strokeweight=".5pt">
                <o:lock v:ext="edit" shapetype="f"/>
                <w10:wrap anchorx="margin"/>
              </v:line>
            </w:pict>
          </mc:Fallback>
        </mc:AlternateContent>
      </w:r>
      <w:r w:rsidR="000467DB">
        <w:rPr>
          <w:noProof/>
          <w:lang w:eastAsia="en-AU"/>
        </w:rPr>
        <w:t>Signature</w:t>
      </w:r>
    </w:p>
    <w:p w14:paraId="5CC2E9A9" w14:textId="520A7A69" w:rsidR="00542B7C" w:rsidRDefault="00417DF8" w:rsidP="00EB4D08">
      <w:pPr>
        <w:spacing w:before="120" w:after="120" w:line="360" w:lineRule="auto"/>
        <w:rPr>
          <w:noProof/>
          <w:lang w:eastAsia="en-AU"/>
        </w:rPr>
      </w:pPr>
      <w:r>
        <w:rPr>
          <w:noProof/>
        </w:rPr>
        <mc:AlternateContent>
          <mc:Choice Requires="wps">
            <w:drawing>
              <wp:anchor distT="4294967295" distB="4294967295" distL="114300" distR="114300" simplePos="0" relativeHeight="251612160" behindDoc="0" locked="0" layoutInCell="1" allowOverlap="1" wp14:anchorId="5FF03221" wp14:editId="15E01ECE">
                <wp:simplePos x="0" y="0"/>
                <wp:positionH relativeFrom="margin">
                  <wp:align>right</wp:align>
                </wp:positionH>
                <wp:positionV relativeFrom="paragraph">
                  <wp:posOffset>151129</wp:posOffset>
                </wp:positionV>
                <wp:extent cx="4150360" cy="0"/>
                <wp:effectExtent l="0" t="0" r="0" b="0"/>
                <wp:wrapNone/>
                <wp:docPr id="1684040915" name="Straight Connector 16840409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50360" cy="0"/>
                        </a:xfrm>
                        <a:prstGeom prst="line">
                          <a:avLst/>
                        </a:prstGeom>
                        <a:noFill/>
                        <a:ln w="6350">
                          <a:solidFill>
                            <a:sysClr val="windowText" lastClr="000000"/>
                          </a:solidFill>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C61EAB2" id="Straight Connector 1684040915" o:spid="_x0000_s1026" style="position:absolute;z-index:251612160;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275.6pt,11.9pt" to="602.4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" strokecolor="windowText" strokeweight=".5pt">
                <v:stroke joinstyle="miter"/>
                <o:lock v:ext="edit" shapetype="f"/>
                <w10:wrap anchorx="margin"/>
              </v:line>
            </w:pict>
          </mc:Fallback>
        </mc:AlternateContent>
      </w:r>
      <w:r w:rsidR="000467DB">
        <w:rPr>
          <w:noProof/>
          <w:lang w:eastAsia="en-AU"/>
        </w:rPr>
        <w:t xml:space="preserve">Full name (block letters) </w:t>
      </w:r>
    </w:p>
    <w:p w14:paraId="3C8ACE6A" w14:textId="7E2A7DA8" w:rsidR="00542B7C" w:rsidRDefault="00417DF8" w:rsidP="00EB4D08">
      <w:pPr>
        <w:spacing w:before="120" w:after="120" w:line="360" w:lineRule="auto"/>
        <w:rPr>
          <w:noProof/>
          <w:lang w:eastAsia="en-AU"/>
        </w:rPr>
      </w:pPr>
      <w:r>
        <w:rPr>
          <w:noProof/>
        </w:rPr>
        <mc:AlternateContent>
          <mc:Choice Requires="wps">
            <w:drawing>
              <wp:anchor distT="4294967295" distB="4294967295" distL="114300" distR="114300" simplePos="0" relativeHeight="251614208" behindDoc="0" locked="0" layoutInCell="1" allowOverlap="1" wp14:anchorId="49BCFE34" wp14:editId="5A68B667">
                <wp:simplePos x="0" y="0"/>
                <wp:positionH relativeFrom="margin">
                  <wp:posOffset>572770</wp:posOffset>
                </wp:positionH>
                <wp:positionV relativeFrom="paragraph">
                  <wp:posOffset>126999</wp:posOffset>
                </wp:positionV>
                <wp:extent cx="2018665" cy="0"/>
                <wp:effectExtent l="0" t="0" r="0" b="0"/>
                <wp:wrapNone/>
                <wp:docPr id="1684040914" name="Straight Connector 16840409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8665" cy="0"/>
                        </a:xfrm>
                        <a:prstGeom prst="line">
                          <a:avLst/>
                        </a:prstGeom>
                        <a:noFill/>
                        <a:ln w="6350">
                          <a:solidFill>
                            <a:sysClr val="windowText" lastClr="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29A85CA" id="Straight Connector 1684040914" o:spid="_x0000_s1026" style="position:absolute;z-index:25161420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45.1pt,10pt" to="204.0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" strokecolor="windowText" strokeweight=".5pt">
                <v:stroke joinstyle="miter"/>
                <o:lock v:ext="edit" shapetype="f"/>
                <w10:wrap anchorx="margin"/>
              </v:line>
            </w:pict>
          </mc:Fallback>
        </mc:AlternateContent>
      </w:r>
      <w:r>
        <w:rPr>
          <w:noProof/>
        </w:rPr>
        <mc:AlternateContent>
          <mc:Choice Requires="wps">
            <w:drawing>
              <wp:anchor distT="4294967295" distB="4294967295" distL="114300" distR="114300" simplePos="0" relativeHeight="251601920" behindDoc="0" locked="0" layoutInCell="1" allowOverlap="1" wp14:anchorId="55F0C2D7" wp14:editId="31EB091A">
                <wp:simplePos x="0" y="0"/>
                <wp:positionH relativeFrom="margin">
                  <wp:align>right</wp:align>
                </wp:positionH>
                <wp:positionV relativeFrom="paragraph">
                  <wp:posOffset>138429</wp:posOffset>
                </wp:positionV>
                <wp:extent cx="2018665" cy="0"/>
                <wp:effectExtent l="0" t="0" r="0" b="0"/>
                <wp:wrapNone/>
                <wp:docPr id="1684040913" name="Straight Connector 16840409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866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3712514" id="Straight Connector 1684040913" o:spid="_x0000_s1026" style="position:absolute;z-index:251601920;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107.75pt,10.9pt" to="266.7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" strokecolor="black [3040]" strokeweight=".5pt">
                <o:lock v:ext="edit" shapetype="f"/>
                <w10:wrap anchorx="margin"/>
              </v:line>
            </w:pict>
          </mc:Fallback>
        </mc:AlternateContent>
      </w:r>
      <w:r w:rsidR="000467DB">
        <w:rPr>
          <w:noProof/>
          <w:lang w:eastAsia="en-AU"/>
        </w:rPr>
        <w:t xml:space="preserve">Position                                                                          </w:t>
      </w:r>
      <w:r w:rsidR="00C17BB3">
        <w:rPr>
          <w:noProof/>
          <w:lang w:eastAsia="en-AU"/>
        </w:rPr>
        <w:t>Company Name</w:t>
      </w:r>
      <w:r w:rsidR="000467DB">
        <w:rPr>
          <w:noProof/>
          <w:lang w:eastAsia="en-AU"/>
        </w:rPr>
        <w:t xml:space="preserve"> </w:t>
      </w:r>
    </w:p>
    <w:p w14:paraId="341D8011" w14:textId="77777777" w:rsidR="00542B7C" w:rsidRDefault="000467DB" w:rsidP="00EB4D08">
      <w:pPr>
        <w:spacing w:before="120" w:after="120" w:line="360" w:lineRule="auto"/>
        <w:rPr>
          <w:b/>
          <w:bCs/>
          <w:noProof/>
          <w:color w:val="4F81BD" w:themeColor="accent1"/>
          <w:sz w:val="24"/>
          <w:szCs w:val="24"/>
          <w:lang w:eastAsia="en-AU"/>
        </w:rPr>
      </w:pPr>
      <w:r>
        <w:rPr>
          <w:b/>
          <w:bCs/>
          <w:noProof/>
          <w:color w:val="4F81BD" w:themeColor="accent1"/>
          <w:sz w:val="24"/>
          <w:szCs w:val="24"/>
          <w:lang w:eastAsia="en-AU"/>
        </w:rPr>
        <w:t>Hold (all cargo areas in freighters)</w:t>
      </w:r>
    </w:p>
    <w:p w14:paraId="6AC6D18F" w14:textId="0CF09883" w:rsidR="00542B7C" w:rsidRDefault="00417DF8" w:rsidP="00EB4D08">
      <w:pPr>
        <w:spacing w:before="120" w:after="120" w:line="360" w:lineRule="auto"/>
        <w:rPr>
          <w:noProof/>
          <w:lang w:eastAsia="en-AU"/>
        </w:rPr>
      </w:pPr>
      <w:r>
        <w:rPr>
          <w:noProof/>
        </w:rPr>
        <mc:AlternateContent>
          <mc:Choice Requires="wps">
            <w:drawing>
              <wp:anchor distT="4294967295" distB="4294967295" distL="114300" distR="114300" simplePos="0" relativeHeight="251618304" behindDoc="0" locked="0" layoutInCell="1" allowOverlap="1" wp14:anchorId="075AEC65" wp14:editId="0BDF3493">
                <wp:simplePos x="0" y="0"/>
                <wp:positionH relativeFrom="margin">
                  <wp:align>right</wp:align>
                </wp:positionH>
                <wp:positionV relativeFrom="paragraph">
                  <wp:posOffset>126999</wp:posOffset>
                </wp:positionV>
                <wp:extent cx="4055110" cy="0"/>
                <wp:effectExtent l="0" t="0" r="0" b="0"/>
                <wp:wrapNone/>
                <wp:docPr id="1684040912" name="Straight Connector 16840409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055110" cy="0"/>
                        </a:xfrm>
                        <a:prstGeom prst="line">
                          <a:avLst/>
                        </a:prstGeom>
                        <a:noFill/>
                        <a:ln w="6350">
                          <a:solidFill>
                            <a:sysClr val="windowText" lastClr="000000"/>
                          </a:solidFill>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6E44BE" id="Straight Connector 1684040912" o:spid="_x0000_s1026" style="position:absolute;flip:y;z-index:25161830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268.1pt,10pt" to="587.4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" strokecolor="windowText" strokeweight=".5pt">
                <v:stroke joinstyle="miter"/>
                <o:lock v:ext="edit" shapetype="f"/>
                <w10:wrap anchorx="margin"/>
              </v:line>
            </w:pict>
          </mc:Fallback>
        </mc:AlternateContent>
      </w:r>
      <w:r w:rsidR="000467DB">
        <w:rPr>
          <w:noProof/>
          <w:lang w:eastAsia="en-AU"/>
        </w:rPr>
        <w:t xml:space="preserve">Name of active ingredient </w:t>
      </w:r>
    </w:p>
    <w:p w14:paraId="68623C6E" w14:textId="77777777" w:rsidR="00542B7C" w:rsidRDefault="000467DB" w:rsidP="00EB4D08">
      <w:pPr>
        <w:spacing w:before="120" w:after="120" w:line="360" w:lineRule="auto"/>
        <w:rPr>
          <w:b/>
          <w:bCs/>
          <w:noProof/>
          <w:lang w:eastAsia="en-AU"/>
        </w:rPr>
      </w:pPr>
      <w:r>
        <w:rPr>
          <w:b/>
          <w:bCs/>
          <w:noProof/>
          <w:lang w:eastAsia="en-AU"/>
        </w:rPr>
        <w:t>Treatment undertaken by (if same as above, write “As above”):</w:t>
      </w:r>
    </w:p>
    <w:p w14:paraId="1BB52DF1" w14:textId="31AD03FB" w:rsidR="00542B7C" w:rsidRDefault="00417DF8" w:rsidP="00EB4D08">
      <w:pPr>
        <w:spacing w:before="120" w:after="120" w:line="360" w:lineRule="auto"/>
        <w:rPr>
          <w:noProof/>
          <w:lang w:eastAsia="en-AU"/>
        </w:rPr>
      </w:pPr>
      <w:r>
        <w:rPr>
          <w:noProof/>
        </w:rPr>
        <mc:AlternateContent>
          <mc:Choice Requires="wps">
            <w:drawing>
              <wp:anchor distT="4294967295" distB="4294967295" distL="114300" distR="114300" simplePos="0" relativeHeight="251603968" behindDoc="0" locked="0" layoutInCell="1" allowOverlap="1" wp14:anchorId="3A9F9F06" wp14:editId="0136E2F2">
                <wp:simplePos x="0" y="0"/>
                <wp:positionH relativeFrom="column">
                  <wp:posOffset>610235</wp:posOffset>
                </wp:positionH>
                <wp:positionV relativeFrom="paragraph">
                  <wp:posOffset>148589</wp:posOffset>
                </wp:positionV>
                <wp:extent cx="5224145" cy="0"/>
                <wp:effectExtent l="0" t="0" r="0" b="0"/>
                <wp:wrapNone/>
                <wp:docPr id="1684040911" name="Straight Connector 16840409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22414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31FCD1" id="Straight Connector 1684040911" o:spid="_x0000_s1026" style="position:absolute;flip:y;z-index:251603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8.05pt,11.7pt" to="459.4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" strokecolor="black [3040]" strokeweight=".5pt">
                <o:lock v:ext="edit" shapetype="f"/>
              </v:line>
            </w:pict>
          </mc:Fallback>
        </mc:AlternateContent>
      </w:r>
      <w:r w:rsidR="000467DB">
        <w:rPr>
          <w:noProof/>
          <w:lang w:eastAsia="en-AU"/>
        </w:rPr>
        <w:t>Signature</w:t>
      </w:r>
    </w:p>
    <w:p w14:paraId="10B03232" w14:textId="420307D1" w:rsidR="00542B7C" w:rsidRDefault="00417DF8" w:rsidP="00EB4D08">
      <w:pPr>
        <w:spacing w:before="120" w:after="120" w:line="360" w:lineRule="auto"/>
        <w:rPr>
          <w:noProof/>
          <w:lang w:eastAsia="en-AU"/>
        </w:rPr>
      </w:pPr>
      <w:r>
        <w:rPr>
          <w:noProof/>
        </w:rPr>
        <mc:AlternateContent>
          <mc:Choice Requires="wps">
            <w:drawing>
              <wp:anchor distT="4294967295" distB="4294967295" distL="114300" distR="114300" simplePos="0" relativeHeight="251606016" behindDoc="0" locked="0" layoutInCell="1" allowOverlap="1" wp14:anchorId="7171DDB2" wp14:editId="282F84B6">
                <wp:simplePos x="0" y="0"/>
                <wp:positionH relativeFrom="column">
                  <wp:posOffset>1506220</wp:posOffset>
                </wp:positionH>
                <wp:positionV relativeFrom="paragraph">
                  <wp:posOffset>160654</wp:posOffset>
                </wp:positionV>
                <wp:extent cx="4364990" cy="0"/>
                <wp:effectExtent l="0" t="0" r="0" b="0"/>
                <wp:wrapNone/>
                <wp:docPr id="1684040910" name="Straight Connector 16840409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6499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D9C7D7B" id="Straight Connector 1684040910" o:spid="_x0000_s1026" style="position:absolute;z-index:251606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8.6pt,12.65pt" to="462.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" strokecolor="black [3040]" strokeweight=".5pt">
                <o:lock v:ext="edit" shapetype="f"/>
              </v:line>
            </w:pict>
          </mc:Fallback>
        </mc:AlternateContent>
      </w:r>
      <w:r w:rsidR="000467DB">
        <w:rPr>
          <w:noProof/>
          <w:lang w:eastAsia="en-AU"/>
        </w:rPr>
        <w:t xml:space="preserve">Full name (block letters) </w:t>
      </w:r>
    </w:p>
    <w:p w14:paraId="5282721E" w14:textId="41A0EFB9" w:rsidR="00542B7C" w:rsidRDefault="00417DF8" w:rsidP="00EB4D08">
      <w:pPr>
        <w:spacing w:before="120" w:after="120" w:line="360" w:lineRule="auto"/>
        <w:rPr>
          <w:noProof/>
          <w:lang w:eastAsia="en-AU"/>
        </w:rPr>
      </w:pPr>
      <w:r>
        <w:rPr>
          <w:noProof/>
        </w:rPr>
        <mc:AlternateContent>
          <mc:Choice Requires="wps">
            <w:drawing>
              <wp:anchor distT="4294967295" distB="4294967295" distL="114300" distR="114300" simplePos="0" relativeHeight="251710464" behindDoc="0" locked="0" layoutInCell="1" allowOverlap="1" wp14:anchorId="4DE515BE" wp14:editId="402E0C76">
                <wp:simplePos x="0" y="0"/>
                <wp:positionH relativeFrom="margin">
                  <wp:posOffset>532765</wp:posOffset>
                </wp:positionH>
                <wp:positionV relativeFrom="paragraph">
                  <wp:posOffset>129539</wp:posOffset>
                </wp:positionV>
                <wp:extent cx="2018665" cy="0"/>
                <wp:effectExtent l="0" t="0" r="0" b="0"/>
                <wp:wrapNone/>
                <wp:docPr id="1684040909" name="Straight Connector 16840409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8665" cy="0"/>
                        </a:xfrm>
                        <a:prstGeom prst="line">
                          <a:avLst/>
                        </a:prstGeom>
                        <a:noFill/>
                        <a:ln w="6350">
                          <a:solidFill>
                            <a:sysClr val="windowText" lastClr="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6125F8A" id="Straight Connector 1684040909" o:spid="_x0000_s1026" style="position:absolute;z-index:2517104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41.95pt,10.2pt" to="200.9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" strokecolor="windowText" strokeweight=".5pt">
                <v:stroke joinstyle="miter"/>
                <o:lock v:ext="edit" shapetype="f"/>
                <w10:wrap anchorx="margin"/>
              </v:line>
            </w:pict>
          </mc:Fallback>
        </mc:AlternateContent>
      </w:r>
      <w:r>
        <w:rPr>
          <w:noProof/>
        </w:rPr>
        <mc:AlternateContent>
          <mc:Choice Requires="wps">
            <w:drawing>
              <wp:anchor distT="4294967295" distB="4294967295" distL="114300" distR="114300" simplePos="0" relativeHeight="251608064" behindDoc="0" locked="0" layoutInCell="1" allowOverlap="1" wp14:anchorId="1F239DA5" wp14:editId="6862C840">
                <wp:simplePos x="0" y="0"/>
                <wp:positionH relativeFrom="column">
                  <wp:posOffset>3861435</wp:posOffset>
                </wp:positionH>
                <wp:positionV relativeFrom="paragraph">
                  <wp:posOffset>139064</wp:posOffset>
                </wp:positionV>
                <wp:extent cx="2018665" cy="0"/>
                <wp:effectExtent l="0" t="0" r="0" b="0"/>
                <wp:wrapNone/>
                <wp:docPr id="1684040908" name="Straight Connector 16840409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866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4A7569A" id="Straight Connector 1684040908" o:spid="_x0000_s1026" style="position:absolute;z-index:251608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4.05pt,10.95pt" to="46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" strokecolor="black [3040]" strokeweight=".5pt">
                <o:lock v:ext="edit" shapetype="f"/>
              </v:line>
            </w:pict>
          </mc:Fallback>
        </mc:AlternateContent>
      </w:r>
      <w:r w:rsidR="00856F65">
        <w:rPr>
          <w:noProof/>
          <w:lang w:eastAsia="en-AU"/>
        </w:rPr>
        <w:t xml:space="preserve">Position                                                                          </w:t>
      </w:r>
      <w:r w:rsidR="000467DB">
        <w:rPr>
          <w:noProof/>
          <w:lang w:eastAsia="en-AU"/>
        </w:rPr>
        <w:t>Company Name</w:t>
      </w:r>
      <w:r w:rsidR="00856F65">
        <w:rPr>
          <w:noProof/>
          <w:lang w:eastAsia="en-AU"/>
        </w:rPr>
        <w:t xml:space="preserve"> </w:t>
      </w:r>
    </w:p>
    <w:p w14:paraId="7160CD73" w14:textId="1C4674FB" w:rsidR="00542B7C" w:rsidRDefault="000467DB" w:rsidP="00EB4D08">
      <w:pPr>
        <w:pStyle w:val="Heading2"/>
        <w:numPr>
          <w:ilvl w:val="0"/>
          <w:numId w:val="0"/>
        </w:numPr>
        <w:spacing w:before="120" w:after="120"/>
      </w:pPr>
      <w:bookmarkStart w:id="113" w:name="_Appendix_B:_Pre-embarkation_1"/>
      <w:bookmarkStart w:id="114" w:name="_Toc159260511"/>
      <w:bookmarkEnd w:id="113"/>
      <w:r>
        <w:lastRenderedPageBreak/>
        <w:t>Appendix B: Pre-</w:t>
      </w:r>
      <w:r w:rsidR="00A21018">
        <w:t>e</w:t>
      </w:r>
      <w:r>
        <w:t xml:space="preserve">mbarkation </w:t>
      </w:r>
      <w:proofErr w:type="spellStart"/>
      <w:r>
        <w:t>disinsection</w:t>
      </w:r>
      <w:proofErr w:type="spellEnd"/>
      <w:r>
        <w:t xml:space="preserve"> certificate</w:t>
      </w:r>
      <w:bookmarkEnd w:id="114"/>
    </w:p>
    <w:p w14:paraId="7803C0D9" w14:textId="5602946E" w:rsidR="00375E69" w:rsidRDefault="005B12E6" w:rsidP="00375E69">
      <w:pPr>
        <w:spacing w:before="120" w:after="120" w:line="240" w:lineRule="auto"/>
        <w:rPr>
          <w:b/>
          <w:bCs/>
          <w:noProof/>
          <w:color w:val="4F81BD" w:themeColor="accent1"/>
          <w:sz w:val="32"/>
          <w:szCs w:val="32"/>
          <w:lang w:eastAsia="en-AU"/>
        </w:rPr>
      </w:pPr>
      <w:r>
        <w:rPr>
          <w:noProof/>
        </w:rPr>
        <mc:AlternateContent>
          <mc:Choice Requires="wps">
            <w:drawing>
              <wp:anchor distT="0" distB="0" distL="114300" distR="114300" simplePos="0" relativeHeight="251649024" behindDoc="0" locked="0" layoutInCell="1" allowOverlap="1" wp14:anchorId="226F00B7" wp14:editId="0D56B354">
                <wp:simplePos x="0" y="0"/>
                <wp:positionH relativeFrom="column">
                  <wp:posOffset>-263863</wp:posOffset>
                </wp:positionH>
                <wp:positionV relativeFrom="paragraph">
                  <wp:posOffset>12238</wp:posOffset>
                </wp:positionV>
                <wp:extent cx="6487160" cy="8495558"/>
                <wp:effectExtent l="19050" t="19050" r="27940" b="20320"/>
                <wp:wrapNone/>
                <wp:docPr id="1684040907" name="Rectangle 16840409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7160" cy="8495558"/>
                        </a:xfrm>
                        <a:prstGeom prst="rect">
                          <a:avLst/>
                        </a:prstGeom>
                        <a:noFill/>
                        <a:ln w="28575">
                          <a:solidFill>
                            <a:schemeClr val="accent1"/>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w14:anchorId="4848C519" id="Rectangle 1684040907" o:spid="_x0000_s1026" style="position:absolute;margin-left:-20.8pt;margin-top:.95pt;width:510.8pt;height:668.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" filled="f" strokecolor="#4f81bd [3204]" strokeweight="2.25pt">
                <v:path arrowok="t"/>
              </v:rect>
            </w:pict>
          </mc:Fallback>
        </mc:AlternateContent>
      </w:r>
    </w:p>
    <w:p w14:paraId="29B6ABD7" w14:textId="71B641B5" w:rsidR="00542B7C" w:rsidRDefault="000467DB" w:rsidP="00EB4D08">
      <w:pPr>
        <w:spacing w:before="120" w:after="120" w:line="240" w:lineRule="auto"/>
        <w:rPr>
          <w:b/>
          <w:bCs/>
          <w:noProof/>
          <w:color w:val="4F81BD" w:themeColor="accent1"/>
          <w:sz w:val="32"/>
          <w:szCs w:val="32"/>
          <w:lang w:eastAsia="en-AU"/>
        </w:rPr>
      </w:pPr>
      <w:r>
        <w:rPr>
          <w:b/>
          <w:bCs/>
          <w:noProof/>
          <w:color w:val="4F81BD" w:themeColor="accent1"/>
          <w:sz w:val="32"/>
          <w:szCs w:val="32"/>
          <w:lang w:eastAsia="en-AU"/>
        </w:rPr>
        <w:t>Pre-</w:t>
      </w:r>
      <w:r w:rsidR="00A21018">
        <w:rPr>
          <w:b/>
          <w:bCs/>
          <w:noProof/>
          <w:color w:val="4F81BD" w:themeColor="accent1"/>
          <w:sz w:val="32"/>
          <w:szCs w:val="32"/>
          <w:lang w:eastAsia="en-AU"/>
        </w:rPr>
        <w:t>e</w:t>
      </w:r>
      <w:r>
        <w:rPr>
          <w:b/>
          <w:bCs/>
          <w:noProof/>
          <w:color w:val="4F81BD" w:themeColor="accent1"/>
          <w:sz w:val="32"/>
          <w:szCs w:val="32"/>
          <w:lang w:eastAsia="en-AU"/>
        </w:rPr>
        <w:t>mbarkation Disinsection Certificate</w:t>
      </w:r>
    </w:p>
    <w:p w14:paraId="5FEB22B5" w14:textId="6C798B0E" w:rsidR="00BC0EEA" w:rsidRDefault="000467DB" w:rsidP="00EB4D08">
      <w:pPr>
        <w:spacing w:before="120" w:after="120" w:line="240" w:lineRule="auto"/>
        <w:rPr>
          <w:noProof/>
          <w:lang w:eastAsia="en-AU"/>
        </w:rPr>
      </w:pPr>
      <w:r>
        <w:rPr>
          <w:noProof/>
          <w:lang w:eastAsia="en-AU"/>
        </w:rPr>
        <w:t>This certificate is valid for one flight sector only and certifies that the aircraft named in this certificate has on this day been disinsected in accordance with the requirements of the Australian Government Department of Agriculture</w:t>
      </w:r>
      <w:r w:rsidR="00947904">
        <w:rPr>
          <w:noProof/>
          <w:lang w:eastAsia="en-AU"/>
        </w:rPr>
        <w:t xml:space="preserve">, Fisheries and Forestry </w:t>
      </w:r>
      <w:r>
        <w:rPr>
          <w:noProof/>
          <w:lang w:eastAsia="en-AU"/>
        </w:rPr>
        <w:t xml:space="preserve">and the New Zealand Ministry </w:t>
      </w:r>
      <w:r w:rsidR="001B4C58">
        <w:rPr>
          <w:noProof/>
          <w:lang w:eastAsia="en-AU"/>
        </w:rPr>
        <w:t>for</w:t>
      </w:r>
      <w:r>
        <w:rPr>
          <w:noProof/>
          <w:lang w:eastAsia="en-AU"/>
        </w:rPr>
        <w:t xml:space="preserve"> Primary Industries</w:t>
      </w:r>
      <w:r w:rsidR="00C800FC">
        <w:rPr>
          <w:noProof/>
          <w:lang w:eastAsia="en-AU"/>
        </w:rPr>
        <w:t>.</w:t>
      </w:r>
    </w:p>
    <w:p w14:paraId="5A9F5E28" w14:textId="77777777" w:rsidR="00542B7C" w:rsidRDefault="000467DB" w:rsidP="00EB4D08">
      <w:pPr>
        <w:spacing w:before="120" w:after="120" w:line="360" w:lineRule="auto"/>
        <w:rPr>
          <w:b/>
          <w:bCs/>
          <w:noProof/>
          <w:color w:val="4F81BD" w:themeColor="accent1"/>
          <w:sz w:val="24"/>
          <w:szCs w:val="24"/>
          <w:lang w:eastAsia="en-AU"/>
        </w:rPr>
      </w:pPr>
      <w:r>
        <w:rPr>
          <w:b/>
          <w:bCs/>
          <w:noProof/>
          <w:color w:val="4F81BD" w:themeColor="accent1"/>
          <w:sz w:val="24"/>
          <w:szCs w:val="24"/>
          <w:lang w:eastAsia="en-AU"/>
        </w:rPr>
        <w:t xml:space="preserve">Aircraft and </w:t>
      </w:r>
      <w:r w:rsidR="00C5538B">
        <w:rPr>
          <w:b/>
          <w:bCs/>
          <w:noProof/>
          <w:color w:val="4F81BD" w:themeColor="accent1"/>
          <w:sz w:val="24"/>
          <w:szCs w:val="24"/>
          <w:lang w:eastAsia="en-AU"/>
        </w:rPr>
        <w:t>D</w:t>
      </w:r>
      <w:r>
        <w:rPr>
          <w:b/>
          <w:bCs/>
          <w:noProof/>
          <w:color w:val="4F81BD" w:themeColor="accent1"/>
          <w:sz w:val="24"/>
          <w:szCs w:val="24"/>
          <w:lang w:eastAsia="en-AU"/>
        </w:rPr>
        <w:t xml:space="preserve">isinsection </w:t>
      </w:r>
      <w:r w:rsidR="00C5538B">
        <w:rPr>
          <w:b/>
          <w:bCs/>
          <w:noProof/>
          <w:color w:val="4F81BD" w:themeColor="accent1"/>
          <w:sz w:val="24"/>
          <w:szCs w:val="24"/>
          <w:lang w:eastAsia="en-AU"/>
        </w:rPr>
        <w:t>D</w:t>
      </w:r>
      <w:r>
        <w:rPr>
          <w:b/>
          <w:bCs/>
          <w:noProof/>
          <w:color w:val="4F81BD" w:themeColor="accent1"/>
          <w:sz w:val="24"/>
          <w:szCs w:val="24"/>
          <w:lang w:eastAsia="en-AU"/>
        </w:rPr>
        <w:t>etails</w:t>
      </w:r>
    </w:p>
    <w:p w14:paraId="2EEC0DA8" w14:textId="6AA47956" w:rsidR="00542B7C" w:rsidRDefault="00417DF8" w:rsidP="00EB4D08">
      <w:pPr>
        <w:tabs>
          <w:tab w:val="left" w:pos="7621"/>
          <w:tab w:val="left" w:pos="7893"/>
          <w:tab w:val="right" w:pos="9070"/>
        </w:tabs>
        <w:spacing w:before="120" w:after="120" w:line="360" w:lineRule="auto"/>
        <w:rPr>
          <w:noProof/>
          <w:lang w:eastAsia="en-AU"/>
        </w:rPr>
      </w:pPr>
      <w:r>
        <w:rPr>
          <w:noProof/>
        </w:rPr>
        <mc:AlternateContent>
          <mc:Choice Requires="wps">
            <w:drawing>
              <wp:anchor distT="4294967295" distB="4294967295" distL="114300" distR="114300" simplePos="0" relativeHeight="251630592" behindDoc="0" locked="0" layoutInCell="1" allowOverlap="1" wp14:anchorId="3E525B0C" wp14:editId="32A7CE5C">
                <wp:simplePos x="0" y="0"/>
                <wp:positionH relativeFrom="margin">
                  <wp:align>right</wp:align>
                </wp:positionH>
                <wp:positionV relativeFrom="paragraph">
                  <wp:posOffset>152399</wp:posOffset>
                </wp:positionV>
                <wp:extent cx="1888490" cy="0"/>
                <wp:effectExtent l="0" t="0" r="0" b="0"/>
                <wp:wrapNone/>
                <wp:docPr id="1684040906" name="Straight Connector 16840409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88490" cy="0"/>
                        </a:xfrm>
                        <a:prstGeom prst="line">
                          <a:avLst/>
                        </a:prstGeom>
                        <a:noFill/>
                        <a:ln w="6350">
                          <a:solidFill>
                            <a:sysClr val="windowText" lastClr="000000"/>
                          </a:solidFill>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DCBDA4" id="Straight Connector 1684040906" o:spid="_x0000_s1026" style="position:absolute;flip:y;z-index:251630592;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97.5pt,12pt" to="246.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" strokecolor="windowText" strokeweight=".5pt">
                <v:stroke joinstyle="miter"/>
                <o:lock v:ext="edit" shapetype="f"/>
                <w10:wrap anchorx="margin"/>
              </v:line>
            </w:pict>
          </mc:Fallback>
        </mc:AlternateContent>
      </w:r>
      <w:r>
        <w:rPr>
          <w:noProof/>
        </w:rPr>
        <mc:AlternateContent>
          <mc:Choice Requires="wps">
            <w:drawing>
              <wp:anchor distT="4294967295" distB="4294967295" distL="114300" distR="114300" simplePos="0" relativeHeight="251620352" behindDoc="0" locked="0" layoutInCell="1" allowOverlap="1" wp14:anchorId="10FE5646" wp14:editId="29DEFDBE">
                <wp:simplePos x="0" y="0"/>
                <wp:positionH relativeFrom="column">
                  <wp:posOffset>1246505</wp:posOffset>
                </wp:positionH>
                <wp:positionV relativeFrom="paragraph">
                  <wp:posOffset>136524</wp:posOffset>
                </wp:positionV>
                <wp:extent cx="1693545" cy="0"/>
                <wp:effectExtent l="0" t="0" r="0" b="0"/>
                <wp:wrapNone/>
                <wp:docPr id="1684040905" name="Straight Connector 16840409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93545" cy="0"/>
                        </a:xfrm>
                        <a:prstGeom prst="line">
                          <a:avLst/>
                        </a:prstGeom>
                        <a:noFill/>
                        <a:ln w="6350">
                          <a:solidFill>
                            <a:sysClr val="windowText" lastClr="000000"/>
                          </a:solidFill>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D29C8E" id="Straight Connector 1684040905" o:spid="_x0000_s1026" style="position:absolute;z-index:251620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8.15pt,10.75pt" to="231.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" strokecolor="windowText" strokeweight=".5pt">
                <v:stroke joinstyle="miter"/>
                <o:lock v:ext="edit" shapetype="f"/>
              </v:line>
            </w:pict>
          </mc:Fallback>
        </mc:AlternateContent>
      </w:r>
      <w:r w:rsidR="00856F65">
        <w:rPr>
          <w:noProof/>
          <w:lang w:eastAsia="en-AU"/>
        </w:rPr>
        <w:t xml:space="preserve">Aircraft registration                                                          </w:t>
      </w:r>
      <w:r w:rsidR="000467DB">
        <w:rPr>
          <w:noProof/>
          <w:lang w:eastAsia="en-AU"/>
        </w:rPr>
        <w:t xml:space="preserve">  </w:t>
      </w:r>
      <w:r w:rsidR="00856F65">
        <w:rPr>
          <w:noProof/>
          <w:lang w:eastAsia="en-AU"/>
        </w:rPr>
        <w:t xml:space="preserve">Aircraft series </w:t>
      </w:r>
    </w:p>
    <w:p w14:paraId="30D4B9CD" w14:textId="3E1B004A" w:rsidR="00542B7C" w:rsidRDefault="00417DF8" w:rsidP="00EB4D08">
      <w:pPr>
        <w:spacing w:before="120" w:after="120" w:line="360" w:lineRule="auto"/>
        <w:rPr>
          <w:noProof/>
          <w:lang w:eastAsia="en-AU"/>
        </w:rPr>
      </w:pPr>
      <w:r>
        <w:rPr>
          <w:noProof/>
        </w:rPr>
        <mc:AlternateContent>
          <mc:Choice Requires="wps">
            <w:drawing>
              <wp:anchor distT="0" distB="0" distL="114300" distR="114300" simplePos="0" relativeHeight="251624448" behindDoc="0" locked="0" layoutInCell="1" allowOverlap="1" wp14:anchorId="622E1DA9" wp14:editId="69CB7A2D">
                <wp:simplePos x="0" y="0"/>
                <wp:positionH relativeFrom="margin">
                  <wp:align>right</wp:align>
                </wp:positionH>
                <wp:positionV relativeFrom="paragraph">
                  <wp:posOffset>146685</wp:posOffset>
                </wp:positionV>
                <wp:extent cx="1633855" cy="635"/>
                <wp:effectExtent l="0" t="0" r="4445" b="18415"/>
                <wp:wrapNone/>
                <wp:docPr id="1684040904" name="Straight Connector 16840409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33855" cy="635"/>
                        </a:xfrm>
                        <a:prstGeom prst="line">
                          <a:avLst/>
                        </a:prstGeom>
                        <a:noFill/>
                        <a:ln w="6350">
                          <a:solidFill>
                            <a:sysClr val="windowText" lastClr="000000"/>
                          </a:solidFill>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90B734" id="Straight Connector 1684040904" o:spid="_x0000_s1026" style="position:absolute;z-index:2516244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77.45pt,11.55pt" to="206.1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" strokecolor="windowText" strokeweight=".5pt">
                <v:stroke joinstyle="miter"/>
                <o:lock v:ext="edit" shapetype="f"/>
                <w10:wrap anchorx="margin"/>
              </v:line>
            </w:pict>
          </mc:Fallback>
        </mc:AlternateContent>
      </w:r>
      <w:r>
        <w:rPr>
          <w:noProof/>
        </w:rPr>
        <mc:AlternateContent>
          <mc:Choice Requires="wps">
            <w:drawing>
              <wp:anchor distT="0" distB="0" distL="114300" distR="114300" simplePos="0" relativeHeight="251622400" behindDoc="0" locked="0" layoutInCell="1" allowOverlap="1" wp14:anchorId="63295E28" wp14:editId="0BD97F37">
                <wp:simplePos x="0" y="0"/>
                <wp:positionH relativeFrom="column">
                  <wp:posOffset>920115</wp:posOffset>
                </wp:positionH>
                <wp:positionV relativeFrom="paragraph">
                  <wp:posOffset>114935</wp:posOffset>
                </wp:positionV>
                <wp:extent cx="2043430" cy="1270"/>
                <wp:effectExtent l="0" t="0" r="13970" b="17780"/>
                <wp:wrapNone/>
                <wp:docPr id="1684040903" name="Straight Connector 16840409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43430" cy="1270"/>
                        </a:xfrm>
                        <a:prstGeom prst="line">
                          <a:avLst/>
                        </a:prstGeom>
                        <a:noFill/>
                        <a:ln w="6350">
                          <a:solidFill>
                            <a:sysClr val="windowText" lastClr="000000"/>
                          </a:solidFill>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C3C912" id="Straight Connector 1684040903" o:spid="_x0000_s1026" style="position:absolute;flip:y;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45pt,9.05pt" to="233.3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" strokecolor="windowText" strokeweight=".5pt">
                <v:stroke joinstyle="miter"/>
                <o:lock v:ext="edit" shapetype="f"/>
              </v:line>
            </w:pict>
          </mc:Fallback>
        </mc:AlternateContent>
      </w:r>
      <w:r w:rsidR="000467DB">
        <w:rPr>
          <w:noProof/>
          <w:lang w:eastAsia="en-AU"/>
        </w:rPr>
        <w:t xml:space="preserve">Flight number                                                                      </w:t>
      </w:r>
      <w:r w:rsidR="00863745">
        <w:rPr>
          <w:noProof/>
          <w:lang w:eastAsia="en-AU"/>
        </w:rPr>
        <w:t xml:space="preserve">  </w:t>
      </w:r>
      <w:r w:rsidR="000467DB">
        <w:rPr>
          <w:noProof/>
          <w:lang w:eastAsia="en-AU"/>
        </w:rPr>
        <w:t xml:space="preserve">Port of departure </w:t>
      </w:r>
    </w:p>
    <w:p w14:paraId="6BE8CA28" w14:textId="0CEC6239" w:rsidR="00542B7C" w:rsidRDefault="00417DF8" w:rsidP="00EB4D08">
      <w:pPr>
        <w:spacing w:before="120" w:after="120" w:line="360" w:lineRule="auto"/>
        <w:rPr>
          <w:noProof/>
          <w:lang w:eastAsia="en-AU"/>
        </w:rPr>
      </w:pPr>
      <w:r>
        <w:rPr>
          <w:noProof/>
        </w:rPr>
        <mc:AlternateContent>
          <mc:Choice Requires="wps">
            <w:drawing>
              <wp:anchor distT="0" distB="0" distL="114300" distR="114300" simplePos="0" relativeHeight="251716608" behindDoc="0" locked="0" layoutInCell="1" allowOverlap="1" wp14:anchorId="5BF10603" wp14:editId="13BB20F7">
                <wp:simplePos x="0" y="0"/>
                <wp:positionH relativeFrom="column">
                  <wp:posOffset>906145</wp:posOffset>
                </wp:positionH>
                <wp:positionV relativeFrom="paragraph">
                  <wp:posOffset>134620</wp:posOffset>
                </wp:positionV>
                <wp:extent cx="2043430" cy="1270"/>
                <wp:effectExtent l="0" t="0" r="13970" b="17780"/>
                <wp:wrapNone/>
                <wp:docPr id="1684040902" name="Straight Connector 16840409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43430" cy="1270"/>
                        </a:xfrm>
                        <a:prstGeom prst="line">
                          <a:avLst/>
                        </a:prstGeom>
                        <a:noFill/>
                        <a:ln w="6350">
                          <a:solidFill>
                            <a:sysClr val="windowText" lastClr="000000"/>
                          </a:solidFill>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F7F7DC" id="Straight Connector 1684040902" o:spid="_x0000_s1026" style="position:absolute;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35pt,10.6pt" to="232.2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" strokecolor="windowText" strokeweight=".5pt">
                <v:stroke joinstyle="miter"/>
                <o:lock v:ext="edit" shapetype="f"/>
              </v:line>
            </w:pict>
          </mc:Fallback>
        </mc:AlternateContent>
      </w:r>
      <w:r>
        <w:rPr>
          <w:noProof/>
        </w:rPr>
        <mc:AlternateContent>
          <mc:Choice Requires="wps">
            <w:drawing>
              <wp:anchor distT="4294967295" distB="4294967295" distL="114300" distR="114300" simplePos="0" relativeHeight="251626496" behindDoc="0" locked="0" layoutInCell="1" allowOverlap="1" wp14:anchorId="4ACB851C" wp14:editId="1B151B70">
                <wp:simplePos x="0" y="0"/>
                <wp:positionH relativeFrom="margin">
                  <wp:align>right</wp:align>
                </wp:positionH>
                <wp:positionV relativeFrom="paragraph">
                  <wp:posOffset>149224</wp:posOffset>
                </wp:positionV>
                <wp:extent cx="922655" cy="0"/>
                <wp:effectExtent l="0" t="0" r="0" b="0"/>
                <wp:wrapNone/>
                <wp:docPr id="1684040901" name="Straight Connector 16840409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22655" cy="0"/>
                        </a:xfrm>
                        <a:prstGeom prst="line">
                          <a:avLst/>
                        </a:prstGeom>
                        <a:noFill/>
                        <a:ln w="6350">
                          <a:solidFill>
                            <a:sysClr val="windowText" lastClr="000000"/>
                          </a:solidFill>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741C4AE" id="Straight Connector 1684040901" o:spid="_x0000_s1026" style="position:absolute;z-index:251626496;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21.45pt,11.75pt" to="94.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" strokecolor="windowText" strokeweight=".5pt">
                <v:stroke joinstyle="miter"/>
                <o:lock v:ext="edit" shapetype="f"/>
                <w10:wrap anchorx="margin"/>
              </v:line>
            </w:pict>
          </mc:Fallback>
        </mc:AlternateContent>
      </w:r>
      <w:r w:rsidR="00856F65">
        <w:rPr>
          <w:noProof/>
          <w:lang w:eastAsia="en-AU"/>
        </w:rPr>
        <w:t xml:space="preserve">Aircraft type                                                                        </w:t>
      </w:r>
      <w:r w:rsidR="000467DB">
        <w:rPr>
          <w:noProof/>
          <w:lang w:eastAsia="en-AU"/>
        </w:rPr>
        <w:t xml:space="preserve">   </w:t>
      </w:r>
      <w:r w:rsidR="00856F65">
        <w:rPr>
          <w:noProof/>
          <w:lang w:eastAsia="en-AU"/>
        </w:rPr>
        <w:t xml:space="preserve">Date sprayed (dd/mm/yyyy) </w:t>
      </w:r>
    </w:p>
    <w:p w14:paraId="5CA054D2" w14:textId="77777777" w:rsidR="00542B7C" w:rsidRDefault="000467DB" w:rsidP="00EB4D08">
      <w:pPr>
        <w:spacing w:before="120" w:after="120" w:line="360" w:lineRule="auto"/>
        <w:rPr>
          <w:b/>
          <w:bCs/>
          <w:noProof/>
          <w:color w:val="4F81BD" w:themeColor="accent1"/>
          <w:sz w:val="24"/>
          <w:szCs w:val="24"/>
          <w:lang w:eastAsia="en-AU"/>
        </w:rPr>
      </w:pPr>
      <w:r>
        <w:rPr>
          <w:b/>
          <w:bCs/>
          <w:noProof/>
          <w:color w:val="4F81BD" w:themeColor="accent1"/>
          <w:sz w:val="24"/>
          <w:szCs w:val="24"/>
          <w:lang w:eastAsia="en-AU"/>
        </w:rPr>
        <w:t>Cabin</w:t>
      </w:r>
    </w:p>
    <w:p w14:paraId="0DE2D289" w14:textId="500E5E3E" w:rsidR="00542B7C" w:rsidRDefault="00417DF8" w:rsidP="00EB4D08">
      <w:pPr>
        <w:spacing w:before="120" w:after="120" w:line="360" w:lineRule="auto"/>
        <w:rPr>
          <w:noProof/>
          <w:lang w:eastAsia="en-AU"/>
        </w:rPr>
      </w:pPr>
      <w:r>
        <w:rPr>
          <w:noProof/>
        </w:rPr>
        <mc:AlternateContent>
          <mc:Choice Requires="wps">
            <w:drawing>
              <wp:anchor distT="4294967295" distB="4294967295" distL="114300" distR="114300" simplePos="0" relativeHeight="251655168" behindDoc="0" locked="0" layoutInCell="1" allowOverlap="1" wp14:anchorId="0FD521A8" wp14:editId="51875680">
                <wp:simplePos x="0" y="0"/>
                <wp:positionH relativeFrom="margin">
                  <wp:align>right</wp:align>
                </wp:positionH>
                <wp:positionV relativeFrom="paragraph">
                  <wp:posOffset>142874</wp:posOffset>
                </wp:positionV>
                <wp:extent cx="4055110" cy="0"/>
                <wp:effectExtent l="0" t="0" r="0" b="0"/>
                <wp:wrapNone/>
                <wp:docPr id="1684040900" name="Straight Connector 16840409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055110" cy="0"/>
                        </a:xfrm>
                        <a:prstGeom prst="line">
                          <a:avLst/>
                        </a:prstGeom>
                        <a:noFill/>
                        <a:ln w="6350">
                          <a:solidFill>
                            <a:sysClr val="windowText" lastClr="000000"/>
                          </a:solidFill>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2765674" id="Straight Connector 1684040900" o:spid="_x0000_s1026" style="position:absolute;flip:y;z-index:25165516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268.1pt,11.25pt" to="587.4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" strokecolor="windowText" strokeweight=".5pt">
                <v:stroke joinstyle="miter"/>
                <o:lock v:ext="edit" shapetype="f"/>
                <w10:wrap anchorx="margin"/>
              </v:line>
            </w:pict>
          </mc:Fallback>
        </mc:AlternateContent>
      </w:r>
      <w:r w:rsidR="000467DB">
        <w:rPr>
          <w:noProof/>
          <w:lang w:eastAsia="en-AU"/>
        </w:rPr>
        <w:t>Name of active ingredient</w:t>
      </w:r>
    </w:p>
    <w:p w14:paraId="51B387DE" w14:textId="6E78AE39" w:rsidR="00542B7C" w:rsidRDefault="00417DF8" w:rsidP="00EB4D08">
      <w:pPr>
        <w:spacing w:before="120" w:after="120" w:line="360" w:lineRule="auto"/>
        <w:rPr>
          <w:noProof/>
          <w:lang w:eastAsia="en-AU"/>
        </w:rPr>
      </w:pPr>
      <w:r>
        <w:rPr>
          <w:noProof/>
        </w:rPr>
        <mc:AlternateContent>
          <mc:Choice Requires="wps">
            <w:drawing>
              <wp:anchor distT="4294967295" distB="4294967295" distL="114300" distR="114300" simplePos="0" relativeHeight="251628544" behindDoc="0" locked="0" layoutInCell="1" allowOverlap="1" wp14:anchorId="14D770A0" wp14:editId="2F05040A">
                <wp:simplePos x="0" y="0"/>
                <wp:positionH relativeFrom="margin">
                  <wp:align>right</wp:align>
                </wp:positionH>
                <wp:positionV relativeFrom="paragraph">
                  <wp:posOffset>165099</wp:posOffset>
                </wp:positionV>
                <wp:extent cx="3708400" cy="0"/>
                <wp:effectExtent l="0" t="0" r="0" b="0"/>
                <wp:wrapNone/>
                <wp:docPr id="1684040898" name="Straight Connector 16840408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708400" cy="0"/>
                        </a:xfrm>
                        <a:prstGeom prst="line">
                          <a:avLst/>
                        </a:prstGeom>
                        <a:noFill/>
                        <a:ln w="6350">
                          <a:solidFill>
                            <a:sysClr val="windowText" lastClr="000000"/>
                          </a:solidFill>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B279648" id="Straight Connector 1684040898" o:spid="_x0000_s1026" style="position:absolute;flip:y;z-index:25162854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240.8pt,13pt" to="532.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" strokecolor="windowText" strokeweight=".5pt">
                <v:stroke joinstyle="miter"/>
                <o:lock v:ext="edit" shapetype="f"/>
                <w10:wrap anchorx="margin"/>
              </v:line>
            </w:pict>
          </mc:Fallback>
        </mc:AlternateContent>
      </w:r>
      <w:r w:rsidR="000467DB">
        <w:rPr>
          <w:noProof/>
          <w:lang w:eastAsia="en-AU"/>
        </w:rPr>
        <w:t xml:space="preserve">Size of aerosol cans used (grams) </w:t>
      </w:r>
    </w:p>
    <w:p w14:paraId="6F702F08" w14:textId="5BC2BBDC" w:rsidR="00542B7C" w:rsidRDefault="00417DF8" w:rsidP="00EB4D08">
      <w:pPr>
        <w:spacing w:before="120" w:after="120" w:line="360" w:lineRule="auto"/>
        <w:rPr>
          <w:noProof/>
          <w:lang w:eastAsia="en-AU"/>
        </w:rPr>
      </w:pPr>
      <w:r>
        <w:rPr>
          <w:noProof/>
        </w:rPr>
        <mc:AlternateContent>
          <mc:Choice Requires="wps">
            <w:drawing>
              <wp:anchor distT="4294967295" distB="4294967295" distL="114300" distR="114300" simplePos="0" relativeHeight="251632640" behindDoc="0" locked="0" layoutInCell="1" allowOverlap="1" wp14:anchorId="0AD157C4" wp14:editId="426C9CA8">
                <wp:simplePos x="0" y="0"/>
                <wp:positionH relativeFrom="margin">
                  <wp:align>right</wp:align>
                </wp:positionH>
                <wp:positionV relativeFrom="paragraph">
                  <wp:posOffset>175259</wp:posOffset>
                </wp:positionV>
                <wp:extent cx="4055110" cy="0"/>
                <wp:effectExtent l="0" t="0" r="0" b="0"/>
                <wp:wrapNone/>
                <wp:docPr id="1684040897" name="Straight Connector 16840408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055110" cy="0"/>
                        </a:xfrm>
                        <a:prstGeom prst="line">
                          <a:avLst/>
                        </a:prstGeom>
                        <a:noFill/>
                        <a:ln w="6350">
                          <a:solidFill>
                            <a:sysClr val="windowText" lastClr="000000"/>
                          </a:solidFill>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52B096" id="Straight Connector 1684040897" o:spid="_x0000_s1026" style="position:absolute;flip:y;z-index:251632640;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268.1pt,13.8pt" to="587.4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" strokecolor="windowText" strokeweight=".5pt">
                <v:stroke joinstyle="miter"/>
                <o:lock v:ext="edit" shapetype="f"/>
                <w10:wrap anchorx="margin"/>
              </v:line>
            </w:pict>
          </mc:Fallback>
        </mc:AlternateContent>
      </w:r>
      <w:r w:rsidR="000467DB">
        <w:rPr>
          <w:noProof/>
          <w:lang w:eastAsia="en-AU"/>
        </w:rPr>
        <w:t xml:space="preserve">Serial numbers of cans used </w:t>
      </w:r>
    </w:p>
    <w:p w14:paraId="3DC92883" w14:textId="77777777" w:rsidR="00542B7C" w:rsidRDefault="000467DB" w:rsidP="00EB4D08">
      <w:pPr>
        <w:spacing w:before="120" w:after="120" w:line="360" w:lineRule="auto"/>
        <w:rPr>
          <w:b/>
          <w:bCs/>
          <w:noProof/>
          <w:lang w:eastAsia="en-AU"/>
        </w:rPr>
      </w:pPr>
      <w:r>
        <w:rPr>
          <w:b/>
          <w:bCs/>
          <w:noProof/>
          <w:lang w:eastAsia="en-AU"/>
        </w:rPr>
        <w:t>Treatment undertaken by:</w:t>
      </w:r>
    </w:p>
    <w:p w14:paraId="692404ED" w14:textId="5B4AEAC2" w:rsidR="00542B7C" w:rsidRDefault="00417DF8" w:rsidP="00EB4D08">
      <w:pPr>
        <w:spacing w:before="120" w:after="120" w:line="360" w:lineRule="auto"/>
        <w:rPr>
          <w:noProof/>
          <w:lang w:eastAsia="en-AU"/>
        </w:rPr>
      </w:pPr>
      <w:r>
        <w:rPr>
          <w:noProof/>
        </w:rPr>
        <mc:AlternateContent>
          <mc:Choice Requires="wps">
            <w:drawing>
              <wp:anchor distT="4294967295" distB="4294967295" distL="114300" distR="114300" simplePos="0" relativeHeight="251634688" behindDoc="0" locked="0" layoutInCell="1" allowOverlap="1" wp14:anchorId="047106F3" wp14:editId="7937587F">
                <wp:simplePos x="0" y="0"/>
                <wp:positionH relativeFrom="margin">
                  <wp:align>right</wp:align>
                </wp:positionH>
                <wp:positionV relativeFrom="paragraph">
                  <wp:posOffset>148589</wp:posOffset>
                </wp:positionV>
                <wp:extent cx="5152390" cy="0"/>
                <wp:effectExtent l="0" t="0" r="0" b="0"/>
                <wp:wrapNone/>
                <wp:docPr id="1684040896" name="Straight Connector 16840408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152390" cy="0"/>
                        </a:xfrm>
                        <a:prstGeom prst="line">
                          <a:avLst/>
                        </a:prstGeom>
                        <a:noFill/>
                        <a:ln w="6350">
                          <a:solidFill>
                            <a:sysClr val="windowText" lastClr="000000"/>
                          </a:solidFill>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249AA56" id="Straight Connector 1684040896" o:spid="_x0000_s1026" style="position:absolute;flip:y;z-index:25163468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354.5pt,11.7pt" to="760.2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" strokecolor="windowText" strokeweight=".5pt">
                <v:stroke joinstyle="miter"/>
                <o:lock v:ext="edit" shapetype="f"/>
                <w10:wrap anchorx="margin"/>
              </v:line>
            </w:pict>
          </mc:Fallback>
        </mc:AlternateContent>
      </w:r>
      <w:r w:rsidR="000467DB">
        <w:rPr>
          <w:noProof/>
          <w:lang w:eastAsia="en-AU"/>
        </w:rPr>
        <w:t>Signature</w:t>
      </w:r>
    </w:p>
    <w:p w14:paraId="25DDE20C" w14:textId="1C419268" w:rsidR="00542B7C" w:rsidRDefault="00417DF8" w:rsidP="00EB4D08">
      <w:pPr>
        <w:spacing w:before="120" w:after="120" w:line="360" w:lineRule="auto"/>
        <w:rPr>
          <w:noProof/>
          <w:lang w:eastAsia="en-AU"/>
        </w:rPr>
      </w:pPr>
      <w:r>
        <w:rPr>
          <w:noProof/>
        </w:rPr>
        <mc:AlternateContent>
          <mc:Choice Requires="wps">
            <w:drawing>
              <wp:anchor distT="4294967295" distB="4294967295" distL="114300" distR="114300" simplePos="0" relativeHeight="251651072" behindDoc="0" locked="0" layoutInCell="1" allowOverlap="1" wp14:anchorId="3A3AAA9B" wp14:editId="7BEBB311">
                <wp:simplePos x="0" y="0"/>
                <wp:positionH relativeFrom="margin">
                  <wp:align>right</wp:align>
                </wp:positionH>
                <wp:positionV relativeFrom="paragraph">
                  <wp:posOffset>151129</wp:posOffset>
                </wp:positionV>
                <wp:extent cx="4150360" cy="0"/>
                <wp:effectExtent l="0" t="0" r="0" b="0"/>
                <wp:wrapNone/>
                <wp:docPr id="95" name="Straight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50360" cy="0"/>
                        </a:xfrm>
                        <a:prstGeom prst="line">
                          <a:avLst/>
                        </a:prstGeom>
                        <a:noFill/>
                        <a:ln w="6350">
                          <a:solidFill>
                            <a:sysClr val="windowText" lastClr="000000"/>
                          </a:solidFill>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1C04433" id="Straight Connector 95" o:spid="_x0000_s1026" style="position:absolute;z-index:251651072;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275.6pt,11.9pt" to="602.4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" strokecolor="windowText" strokeweight=".5pt">
                <v:stroke joinstyle="miter"/>
                <o:lock v:ext="edit" shapetype="f"/>
                <w10:wrap anchorx="margin"/>
              </v:line>
            </w:pict>
          </mc:Fallback>
        </mc:AlternateContent>
      </w:r>
      <w:r w:rsidR="000467DB">
        <w:rPr>
          <w:noProof/>
          <w:lang w:eastAsia="en-AU"/>
        </w:rPr>
        <w:t xml:space="preserve">Full name (block letters) </w:t>
      </w:r>
    </w:p>
    <w:p w14:paraId="4C35BA0E" w14:textId="63424192" w:rsidR="00542B7C" w:rsidRDefault="00417DF8" w:rsidP="00EB4D08">
      <w:pPr>
        <w:spacing w:before="120" w:after="120" w:line="360" w:lineRule="auto"/>
        <w:rPr>
          <w:noProof/>
          <w:lang w:eastAsia="en-AU"/>
        </w:rPr>
      </w:pPr>
      <w:r>
        <w:rPr>
          <w:noProof/>
        </w:rPr>
        <mc:AlternateContent>
          <mc:Choice Requires="wps">
            <w:drawing>
              <wp:anchor distT="4294967295" distB="4294967295" distL="114300" distR="114300" simplePos="0" relativeHeight="251653120" behindDoc="0" locked="0" layoutInCell="1" allowOverlap="1" wp14:anchorId="7C6315A9" wp14:editId="17F9BFDD">
                <wp:simplePos x="0" y="0"/>
                <wp:positionH relativeFrom="margin">
                  <wp:posOffset>572770</wp:posOffset>
                </wp:positionH>
                <wp:positionV relativeFrom="paragraph">
                  <wp:posOffset>126999</wp:posOffset>
                </wp:positionV>
                <wp:extent cx="2018665" cy="0"/>
                <wp:effectExtent l="0" t="0" r="0" b="0"/>
                <wp:wrapNone/>
                <wp:docPr id="94"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8665" cy="0"/>
                        </a:xfrm>
                        <a:prstGeom prst="line">
                          <a:avLst/>
                        </a:prstGeom>
                        <a:noFill/>
                        <a:ln w="6350">
                          <a:solidFill>
                            <a:sysClr val="windowText" lastClr="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60076BA" id="Straight Connector 94" o:spid="_x0000_s1026" style="position:absolute;z-index:25165312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45.1pt,10pt" to="204.0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" strokecolor="windowText" strokeweight=".5pt">
                <v:stroke joinstyle="miter"/>
                <o:lock v:ext="edit" shapetype="f"/>
                <w10:wrap anchorx="margin"/>
              </v:line>
            </w:pict>
          </mc:Fallback>
        </mc:AlternateContent>
      </w:r>
      <w:r>
        <w:rPr>
          <w:noProof/>
        </w:rPr>
        <mc:AlternateContent>
          <mc:Choice Requires="wps">
            <w:drawing>
              <wp:anchor distT="4294967295" distB="4294967295" distL="114300" distR="114300" simplePos="0" relativeHeight="251636736" behindDoc="0" locked="0" layoutInCell="1" allowOverlap="1" wp14:anchorId="7139D870" wp14:editId="476C3E89">
                <wp:simplePos x="0" y="0"/>
                <wp:positionH relativeFrom="margin">
                  <wp:align>right</wp:align>
                </wp:positionH>
                <wp:positionV relativeFrom="paragraph">
                  <wp:posOffset>138429</wp:posOffset>
                </wp:positionV>
                <wp:extent cx="2018665" cy="0"/>
                <wp:effectExtent l="0" t="0" r="0" b="0"/>
                <wp:wrapNone/>
                <wp:docPr id="93" name="Straight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8665" cy="0"/>
                        </a:xfrm>
                        <a:prstGeom prst="line">
                          <a:avLst/>
                        </a:prstGeom>
                        <a:noFill/>
                        <a:ln w="6350">
                          <a:solidFill>
                            <a:sysClr val="windowText" lastClr="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955AD48" id="Straight Connector 93" o:spid="_x0000_s1026" style="position:absolute;z-index:251636736;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107.75pt,10.9pt" to="266.7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" strokecolor="windowText" strokeweight=".5pt">
                <v:stroke joinstyle="miter"/>
                <o:lock v:ext="edit" shapetype="f"/>
                <w10:wrap anchorx="margin"/>
              </v:line>
            </w:pict>
          </mc:Fallback>
        </mc:AlternateContent>
      </w:r>
      <w:r w:rsidR="000467DB">
        <w:rPr>
          <w:noProof/>
          <w:lang w:eastAsia="en-AU"/>
        </w:rPr>
        <w:t xml:space="preserve">Position                                                                          </w:t>
      </w:r>
      <w:r w:rsidR="00025D0B">
        <w:rPr>
          <w:noProof/>
          <w:lang w:eastAsia="en-AU"/>
        </w:rPr>
        <w:t xml:space="preserve">Company Name </w:t>
      </w:r>
    </w:p>
    <w:p w14:paraId="442F80CE" w14:textId="77777777" w:rsidR="00542B7C" w:rsidRDefault="000467DB" w:rsidP="00EB4D08">
      <w:pPr>
        <w:spacing w:before="120" w:after="120" w:line="360" w:lineRule="auto"/>
        <w:rPr>
          <w:b/>
          <w:bCs/>
          <w:noProof/>
          <w:color w:val="4F81BD" w:themeColor="accent1"/>
          <w:sz w:val="24"/>
          <w:szCs w:val="24"/>
          <w:lang w:eastAsia="en-AU"/>
        </w:rPr>
      </w:pPr>
      <w:r>
        <w:rPr>
          <w:b/>
          <w:bCs/>
          <w:noProof/>
          <w:color w:val="4F81BD" w:themeColor="accent1"/>
          <w:sz w:val="24"/>
          <w:szCs w:val="24"/>
          <w:lang w:eastAsia="en-AU"/>
        </w:rPr>
        <w:t>Hold</w:t>
      </w:r>
      <w:r w:rsidR="00025D0B">
        <w:rPr>
          <w:b/>
          <w:bCs/>
          <w:noProof/>
          <w:color w:val="4F81BD" w:themeColor="accent1"/>
          <w:sz w:val="24"/>
          <w:szCs w:val="24"/>
          <w:lang w:eastAsia="en-AU"/>
        </w:rPr>
        <w:t>s</w:t>
      </w:r>
      <w:r>
        <w:rPr>
          <w:b/>
          <w:bCs/>
          <w:noProof/>
          <w:color w:val="4F81BD" w:themeColor="accent1"/>
          <w:sz w:val="24"/>
          <w:szCs w:val="24"/>
          <w:lang w:eastAsia="en-AU"/>
        </w:rPr>
        <w:t xml:space="preserve"> (all cargo areas in freighters)</w:t>
      </w:r>
    </w:p>
    <w:p w14:paraId="6D6D30E1" w14:textId="2EAE83BB" w:rsidR="00542B7C" w:rsidRDefault="00417DF8" w:rsidP="00EB4D08">
      <w:pPr>
        <w:spacing w:before="120" w:after="120" w:line="360" w:lineRule="auto"/>
        <w:rPr>
          <w:noProof/>
          <w:lang w:eastAsia="en-AU"/>
        </w:rPr>
      </w:pPr>
      <w:r>
        <w:rPr>
          <w:noProof/>
        </w:rPr>
        <mc:AlternateContent>
          <mc:Choice Requires="wps">
            <w:drawing>
              <wp:anchor distT="4294967295" distB="4294967295" distL="114300" distR="114300" simplePos="0" relativeHeight="251659264" behindDoc="0" locked="0" layoutInCell="1" allowOverlap="1" wp14:anchorId="08B5BA60" wp14:editId="08AB4CD0">
                <wp:simplePos x="0" y="0"/>
                <wp:positionH relativeFrom="margin">
                  <wp:align>right</wp:align>
                </wp:positionH>
                <wp:positionV relativeFrom="paragraph">
                  <wp:posOffset>126999</wp:posOffset>
                </wp:positionV>
                <wp:extent cx="4055110" cy="0"/>
                <wp:effectExtent l="0" t="0" r="0" b="0"/>
                <wp:wrapNone/>
                <wp:docPr id="92"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055110" cy="0"/>
                        </a:xfrm>
                        <a:prstGeom prst="line">
                          <a:avLst/>
                        </a:prstGeom>
                        <a:noFill/>
                        <a:ln w="6350">
                          <a:solidFill>
                            <a:sysClr val="windowText" lastClr="000000"/>
                          </a:solidFill>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92CBEFA" id="Straight Connector 92" o:spid="_x0000_s1026" style="position:absolute;flip:y;z-index:25165926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268.1pt,10pt" to="587.4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" strokecolor="windowText" strokeweight=".5pt">
                <v:stroke joinstyle="miter"/>
                <o:lock v:ext="edit" shapetype="f"/>
                <w10:wrap anchorx="margin"/>
              </v:line>
            </w:pict>
          </mc:Fallback>
        </mc:AlternateContent>
      </w:r>
      <w:r w:rsidR="000467DB">
        <w:rPr>
          <w:noProof/>
          <w:lang w:eastAsia="en-AU"/>
        </w:rPr>
        <w:t xml:space="preserve">Name of active ingredient </w:t>
      </w:r>
    </w:p>
    <w:p w14:paraId="10F923F9" w14:textId="2879F298" w:rsidR="00542B7C" w:rsidRDefault="00417DF8" w:rsidP="00EB4D08">
      <w:pPr>
        <w:spacing w:before="120" w:after="120" w:line="360" w:lineRule="auto"/>
        <w:rPr>
          <w:noProof/>
          <w:lang w:eastAsia="en-AU"/>
        </w:rPr>
      </w:pPr>
      <w:r>
        <w:rPr>
          <w:noProof/>
        </w:rPr>
        <mc:AlternateContent>
          <mc:Choice Requires="wps">
            <w:drawing>
              <wp:anchor distT="4294967295" distB="4294967295" distL="114300" distR="114300" simplePos="0" relativeHeight="251657216" behindDoc="0" locked="0" layoutInCell="1" allowOverlap="1" wp14:anchorId="641D9372" wp14:editId="76154160">
                <wp:simplePos x="0" y="0"/>
                <wp:positionH relativeFrom="margin">
                  <wp:align>right</wp:align>
                </wp:positionH>
                <wp:positionV relativeFrom="paragraph">
                  <wp:posOffset>158114</wp:posOffset>
                </wp:positionV>
                <wp:extent cx="3708400" cy="0"/>
                <wp:effectExtent l="0" t="0" r="0" b="0"/>
                <wp:wrapNone/>
                <wp:docPr id="91"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708400" cy="0"/>
                        </a:xfrm>
                        <a:prstGeom prst="line">
                          <a:avLst/>
                        </a:prstGeom>
                        <a:noFill/>
                        <a:ln w="6350">
                          <a:solidFill>
                            <a:sysClr val="windowText" lastClr="000000"/>
                          </a:solidFill>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C777186" id="Straight Connector 91" o:spid="_x0000_s1026" style="position:absolute;flip:y;z-index:251657216;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240.8pt,12.45pt" to="532.8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" strokecolor="windowText" strokeweight=".5pt">
                <v:stroke joinstyle="miter"/>
                <o:lock v:ext="edit" shapetype="f"/>
                <w10:wrap anchorx="margin"/>
              </v:line>
            </w:pict>
          </mc:Fallback>
        </mc:AlternateContent>
      </w:r>
      <w:r w:rsidR="000467DB">
        <w:rPr>
          <w:noProof/>
          <w:lang w:eastAsia="en-AU"/>
        </w:rPr>
        <w:t xml:space="preserve">Size of aerosol cans used (grams)  </w:t>
      </w:r>
    </w:p>
    <w:p w14:paraId="40E5C13A" w14:textId="1B440999" w:rsidR="00542B7C" w:rsidRDefault="00417DF8" w:rsidP="00EB4D08">
      <w:pPr>
        <w:spacing w:before="120" w:after="120" w:line="360" w:lineRule="auto"/>
        <w:rPr>
          <w:noProof/>
          <w:lang w:eastAsia="en-AU"/>
        </w:rPr>
      </w:pPr>
      <w:r>
        <w:rPr>
          <w:noProof/>
        </w:rPr>
        <mc:AlternateContent>
          <mc:Choice Requires="wps">
            <w:drawing>
              <wp:anchor distT="4294967295" distB="4294967295" distL="114300" distR="114300" simplePos="0" relativeHeight="251638784" behindDoc="0" locked="0" layoutInCell="1" allowOverlap="1" wp14:anchorId="77F4617A" wp14:editId="35BFD465">
                <wp:simplePos x="0" y="0"/>
                <wp:positionH relativeFrom="margin">
                  <wp:align>right</wp:align>
                </wp:positionH>
                <wp:positionV relativeFrom="paragraph">
                  <wp:posOffset>165734</wp:posOffset>
                </wp:positionV>
                <wp:extent cx="4045585" cy="0"/>
                <wp:effectExtent l="0" t="0" r="0" b="0"/>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045585" cy="0"/>
                        </a:xfrm>
                        <a:prstGeom prst="line">
                          <a:avLst/>
                        </a:prstGeom>
                        <a:noFill/>
                        <a:ln w="6350">
                          <a:solidFill>
                            <a:sysClr val="windowText" lastClr="000000"/>
                          </a:solidFill>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E39041A" id="Straight Connector 90" o:spid="_x0000_s1026" style="position:absolute;flip:y;z-index:25163878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267.35pt,13.05pt" to="585.9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" strokecolor="windowText" strokeweight=".5pt">
                <v:stroke joinstyle="miter"/>
                <o:lock v:ext="edit" shapetype="f"/>
                <w10:wrap anchorx="margin"/>
              </v:line>
            </w:pict>
          </mc:Fallback>
        </mc:AlternateContent>
      </w:r>
      <w:r w:rsidR="000467DB">
        <w:rPr>
          <w:noProof/>
          <w:lang w:eastAsia="en-AU"/>
        </w:rPr>
        <w:t xml:space="preserve">Serial numbers of cans used </w:t>
      </w:r>
    </w:p>
    <w:p w14:paraId="4932A9A2" w14:textId="1392E499" w:rsidR="00542B7C" w:rsidRDefault="00417DF8" w:rsidP="00EB4D08">
      <w:pPr>
        <w:spacing w:before="120" w:after="120" w:line="360" w:lineRule="auto"/>
        <w:rPr>
          <w:noProof/>
          <w:lang w:eastAsia="en-AU"/>
        </w:rPr>
      </w:pPr>
      <w:r>
        <w:rPr>
          <w:noProof/>
        </w:rPr>
        <mc:AlternateContent>
          <mc:Choice Requires="wps">
            <w:drawing>
              <wp:anchor distT="4294967295" distB="4294967295" distL="114300" distR="114300" simplePos="0" relativeHeight="251646976" behindDoc="0" locked="0" layoutInCell="1" allowOverlap="1" wp14:anchorId="034D5DA6" wp14:editId="241D5000">
                <wp:simplePos x="0" y="0"/>
                <wp:positionH relativeFrom="margin">
                  <wp:align>right</wp:align>
                </wp:positionH>
                <wp:positionV relativeFrom="paragraph">
                  <wp:posOffset>167004</wp:posOffset>
                </wp:positionV>
                <wp:extent cx="5788025" cy="0"/>
                <wp:effectExtent l="0" t="0" r="0" b="0"/>
                <wp:wrapNone/>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8025" cy="0"/>
                        </a:xfrm>
                        <a:prstGeom prst="line">
                          <a:avLst/>
                        </a:prstGeom>
                        <a:noFill/>
                        <a:ln w="6350">
                          <a:solidFill>
                            <a:sysClr val="windowText" lastClr="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EA1401D" id="Straight Connector 89" o:spid="_x0000_s1026" style="position:absolute;z-index:251646976;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04.55pt,13.15pt" to="860.3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" strokecolor="windowText" strokeweight=".5pt">
                <v:stroke joinstyle="miter"/>
                <o:lock v:ext="edit" shapetype="f"/>
                <w10:wrap anchorx="margin"/>
              </v:line>
            </w:pict>
          </mc:Fallback>
        </mc:AlternateContent>
      </w:r>
    </w:p>
    <w:p w14:paraId="37A28458" w14:textId="77777777" w:rsidR="00542B7C" w:rsidRDefault="000467DB" w:rsidP="00EB4D08">
      <w:pPr>
        <w:spacing w:before="120" w:after="120" w:line="360" w:lineRule="auto"/>
        <w:rPr>
          <w:b/>
          <w:bCs/>
          <w:noProof/>
          <w:lang w:eastAsia="en-AU"/>
        </w:rPr>
      </w:pPr>
      <w:r>
        <w:rPr>
          <w:b/>
          <w:bCs/>
          <w:noProof/>
          <w:lang w:eastAsia="en-AU"/>
        </w:rPr>
        <w:t>Treatment undertaken by (if same as above, write “As above”):</w:t>
      </w:r>
    </w:p>
    <w:p w14:paraId="70BBEB4C" w14:textId="49204E03" w:rsidR="00542B7C" w:rsidRDefault="00417DF8" w:rsidP="00EB4D08">
      <w:pPr>
        <w:spacing w:before="120" w:after="120" w:line="360" w:lineRule="auto"/>
        <w:rPr>
          <w:noProof/>
          <w:lang w:eastAsia="en-AU"/>
        </w:rPr>
      </w:pPr>
      <w:r>
        <w:rPr>
          <w:noProof/>
        </w:rPr>
        <mc:AlternateContent>
          <mc:Choice Requires="wps">
            <w:drawing>
              <wp:anchor distT="4294967295" distB="4294967295" distL="114300" distR="114300" simplePos="0" relativeHeight="251640832" behindDoc="0" locked="0" layoutInCell="1" allowOverlap="1" wp14:anchorId="082BA91E" wp14:editId="37300AEF">
                <wp:simplePos x="0" y="0"/>
                <wp:positionH relativeFrom="margin">
                  <wp:align>right</wp:align>
                </wp:positionH>
                <wp:positionV relativeFrom="paragraph">
                  <wp:posOffset>140334</wp:posOffset>
                </wp:positionV>
                <wp:extent cx="5200015" cy="0"/>
                <wp:effectExtent l="0" t="0" r="0" b="0"/>
                <wp:wrapNone/>
                <wp:docPr id="88" name="Straight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200015" cy="0"/>
                        </a:xfrm>
                        <a:prstGeom prst="line">
                          <a:avLst/>
                        </a:prstGeom>
                        <a:noFill/>
                        <a:ln w="6350">
                          <a:solidFill>
                            <a:sysClr val="windowText" lastClr="000000"/>
                          </a:solidFill>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772354" id="Straight Connector 88" o:spid="_x0000_s1026" style="position:absolute;flip:y;z-index:251640832;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358.25pt,11.05pt" to="767.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" strokecolor="windowText" strokeweight=".5pt">
                <v:stroke joinstyle="miter"/>
                <o:lock v:ext="edit" shapetype="f"/>
                <w10:wrap anchorx="margin"/>
              </v:line>
            </w:pict>
          </mc:Fallback>
        </mc:AlternateContent>
      </w:r>
      <w:r w:rsidR="000467DB">
        <w:rPr>
          <w:noProof/>
          <w:lang w:eastAsia="en-AU"/>
        </w:rPr>
        <w:t>Signature</w:t>
      </w:r>
    </w:p>
    <w:p w14:paraId="743EBFD0" w14:textId="007E923A" w:rsidR="00542B7C" w:rsidRDefault="00417DF8" w:rsidP="00EB4D08">
      <w:pPr>
        <w:spacing w:before="120" w:after="120" w:line="360" w:lineRule="auto"/>
        <w:rPr>
          <w:noProof/>
          <w:lang w:eastAsia="en-AU"/>
        </w:rPr>
      </w:pPr>
      <w:r>
        <w:rPr>
          <w:noProof/>
        </w:rPr>
        <mc:AlternateContent>
          <mc:Choice Requires="wps">
            <w:drawing>
              <wp:anchor distT="4294967295" distB="4294967295" distL="114300" distR="114300" simplePos="0" relativeHeight="251642880" behindDoc="0" locked="0" layoutInCell="1" allowOverlap="1" wp14:anchorId="66A1C068" wp14:editId="25B088D8">
                <wp:simplePos x="0" y="0"/>
                <wp:positionH relativeFrom="column">
                  <wp:posOffset>1506220</wp:posOffset>
                </wp:positionH>
                <wp:positionV relativeFrom="paragraph">
                  <wp:posOffset>160654</wp:posOffset>
                </wp:positionV>
                <wp:extent cx="4364990" cy="0"/>
                <wp:effectExtent l="0" t="0" r="0" b="0"/>
                <wp:wrapNone/>
                <wp:docPr id="87" name="Straight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64990" cy="0"/>
                        </a:xfrm>
                        <a:prstGeom prst="line">
                          <a:avLst/>
                        </a:prstGeom>
                        <a:noFill/>
                        <a:ln w="6350">
                          <a:solidFill>
                            <a:sysClr val="windowText" lastClr="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2A40D5D" id="Straight Connector 87" o:spid="_x0000_s1026" style="position:absolute;z-index:251642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8.6pt,12.65pt" to="462.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" strokecolor="windowText" strokeweight=".5pt">
                <v:stroke joinstyle="miter"/>
                <o:lock v:ext="edit" shapetype="f"/>
              </v:line>
            </w:pict>
          </mc:Fallback>
        </mc:AlternateContent>
      </w:r>
      <w:r w:rsidR="000467DB">
        <w:rPr>
          <w:noProof/>
          <w:lang w:eastAsia="en-AU"/>
        </w:rPr>
        <w:t xml:space="preserve">Full name (block letters) </w:t>
      </w:r>
    </w:p>
    <w:p w14:paraId="26517C7C" w14:textId="112BD007" w:rsidR="00542B7C" w:rsidRDefault="00417DF8" w:rsidP="00EB4D08">
      <w:pPr>
        <w:spacing w:before="120" w:after="120" w:line="360" w:lineRule="auto"/>
        <w:rPr>
          <w:noProof/>
          <w:lang w:eastAsia="en-AU"/>
        </w:rPr>
      </w:pPr>
      <w:r>
        <w:rPr>
          <w:noProof/>
        </w:rPr>
        <mc:AlternateContent>
          <mc:Choice Requires="wps">
            <w:drawing>
              <wp:anchor distT="4294967295" distB="4294967295" distL="114300" distR="114300" simplePos="0" relativeHeight="251712512" behindDoc="0" locked="0" layoutInCell="1" allowOverlap="1" wp14:anchorId="0202A3D1" wp14:editId="3230B210">
                <wp:simplePos x="0" y="0"/>
                <wp:positionH relativeFrom="margin">
                  <wp:posOffset>548005</wp:posOffset>
                </wp:positionH>
                <wp:positionV relativeFrom="paragraph">
                  <wp:posOffset>142874</wp:posOffset>
                </wp:positionV>
                <wp:extent cx="2018665" cy="0"/>
                <wp:effectExtent l="0" t="0" r="0" b="0"/>
                <wp:wrapNone/>
                <wp:docPr id="86"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8665" cy="0"/>
                        </a:xfrm>
                        <a:prstGeom prst="line">
                          <a:avLst/>
                        </a:prstGeom>
                        <a:noFill/>
                        <a:ln w="6350">
                          <a:solidFill>
                            <a:sysClr val="windowText" lastClr="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FFE10E4" id="Straight Connector 86" o:spid="_x0000_s1026" style="position:absolute;z-index:2517125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43.15pt,11.25pt" to="202.1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" strokecolor="windowText" strokeweight=".5pt">
                <v:stroke joinstyle="miter"/>
                <o:lock v:ext="edit" shapetype="f"/>
                <w10:wrap anchorx="margin"/>
              </v:line>
            </w:pict>
          </mc:Fallback>
        </mc:AlternateContent>
      </w:r>
      <w:r>
        <w:rPr>
          <w:noProof/>
        </w:rPr>
        <mc:AlternateContent>
          <mc:Choice Requires="wps">
            <w:drawing>
              <wp:anchor distT="4294967295" distB="4294967295" distL="114300" distR="114300" simplePos="0" relativeHeight="251644928" behindDoc="0" locked="0" layoutInCell="1" allowOverlap="1" wp14:anchorId="0C197FC9" wp14:editId="0B099AC6">
                <wp:simplePos x="0" y="0"/>
                <wp:positionH relativeFrom="column">
                  <wp:posOffset>3861435</wp:posOffset>
                </wp:positionH>
                <wp:positionV relativeFrom="paragraph">
                  <wp:posOffset>139064</wp:posOffset>
                </wp:positionV>
                <wp:extent cx="2018665" cy="0"/>
                <wp:effectExtent l="0" t="0" r="0" b="0"/>
                <wp:wrapNone/>
                <wp:docPr id="85"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8665" cy="0"/>
                        </a:xfrm>
                        <a:prstGeom prst="line">
                          <a:avLst/>
                        </a:prstGeom>
                        <a:noFill/>
                        <a:ln w="6350">
                          <a:solidFill>
                            <a:sysClr val="windowText" lastClr="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5F8A8AA" id="Straight Connector 85" o:spid="_x0000_s1026" style="position:absolute;z-index:251644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4.05pt,10.95pt" to="46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" strokecolor="windowText" strokeweight=".5pt">
                <v:stroke joinstyle="miter"/>
                <o:lock v:ext="edit" shapetype="f"/>
              </v:line>
            </w:pict>
          </mc:Fallback>
        </mc:AlternateContent>
      </w:r>
      <w:r w:rsidR="00856F65">
        <w:rPr>
          <w:noProof/>
          <w:lang w:eastAsia="en-AU"/>
        </w:rPr>
        <w:t xml:space="preserve">Position                                                                        </w:t>
      </w:r>
      <w:r w:rsidR="000467DB">
        <w:rPr>
          <w:noProof/>
          <w:lang w:eastAsia="en-AU"/>
        </w:rPr>
        <w:t xml:space="preserve">    </w:t>
      </w:r>
      <w:r w:rsidR="00025D0B">
        <w:rPr>
          <w:noProof/>
          <w:lang w:eastAsia="en-AU"/>
        </w:rPr>
        <w:t>Compa</w:t>
      </w:r>
      <w:r w:rsidR="00C800FC">
        <w:rPr>
          <w:noProof/>
          <w:lang w:eastAsia="en-AU"/>
        </w:rPr>
        <w:t>n</w:t>
      </w:r>
      <w:r w:rsidR="00025D0B">
        <w:rPr>
          <w:noProof/>
          <w:lang w:eastAsia="en-AU"/>
        </w:rPr>
        <w:t xml:space="preserve">y Name </w:t>
      </w:r>
    </w:p>
    <w:p w14:paraId="1F216682" w14:textId="2047CA32" w:rsidR="00542B7C" w:rsidRDefault="000467DB" w:rsidP="00EB4D08">
      <w:pPr>
        <w:pStyle w:val="Heading2"/>
        <w:numPr>
          <w:ilvl w:val="0"/>
          <w:numId w:val="0"/>
        </w:numPr>
        <w:spacing w:before="120" w:after="120"/>
      </w:pPr>
      <w:bookmarkStart w:id="115" w:name="_Appendix_C:_Pre-departure"/>
      <w:bookmarkStart w:id="116" w:name="_Toc159260512"/>
      <w:bookmarkEnd w:id="115"/>
      <w:r>
        <w:lastRenderedPageBreak/>
        <w:t>Appendix C: Pre-</w:t>
      </w:r>
      <w:r w:rsidR="00A21018">
        <w:t>d</w:t>
      </w:r>
      <w:r>
        <w:t xml:space="preserve">eparture </w:t>
      </w:r>
      <w:proofErr w:type="spellStart"/>
      <w:r>
        <w:t>disinsection</w:t>
      </w:r>
      <w:proofErr w:type="spellEnd"/>
      <w:r>
        <w:t xml:space="preserve"> certificate</w:t>
      </w:r>
      <w:bookmarkEnd w:id="116"/>
    </w:p>
    <w:p w14:paraId="642B71B6" w14:textId="7D249D3A" w:rsidR="00375E69" w:rsidRDefault="005B12E6" w:rsidP="00375E69">
      <w:pPr>
        <w:spacing w:before="120" w:after="120" w:line="240" w:lineRule="auto"/>
        <w:rPr>
          <w:b/>
          <w:bCs/>
          <w:noProof/>
          <w:color w:val="4F81BD" w:themeColor="accent1"/>
          <w:sz w:val="32"/>
          <w:szCs w:val="32"/>
          <w:lang w:eastAsia="en-AU"/>
        </w:rPr>
      </w:pPr>
      <w:r>
        <w:rPr>
          <w:noProof/>
        </w:rPr>
        <mc:AlternateContent>
          <mc:Choice Requires="wps">
            <w:drawing>
              <wp:anchor distT="0" distB="0" distL="114300" distR="114300" simplePos="0" relativeHeight="251692032" behindDoc="0" locked="0" layoutInCell="1" allowOverlap="1" wp14:anchorId="168B4532" wp14:editId="4428BA04">
                <wp:simplePos x="0" y="0"/>
                <wp:positionH relativeFrom="column">
                  <wp:posOffset>-263863</wp:posOffset>
                </wp:positionH>
                <wp:positionV relativeFrom="paragraph">
                  <wp:posOffset>12238</wp:posOffset>
                </wp:positionV>
                <wp:extent cx="6487160" cy="8566810"/>
                <wp:effectExtent l="19050" t="19050" r="27940" b="24765"/>
                <wp:wrapNone/>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7160" cy="8566810"/>
                        </a:xfrm>
                        <a:prstGeom prst="rect">
                          <a:avLst/>
                        </a:prstGeom>
                        <a:noFill/>
                        <a:ln w="28575">
                          <a:solidFill>
                            <a:schemeClr val="accent1"/>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w14:anchorId="14080744" id="Rectangle 84" o:spid="_x0000_s1026" style="position:absolute;margin-left:-20.8pt;margin-top:.95pt;width:510.8pt;height:674.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" filled="f" strokecolor="#4f81bd [3204]" strokeweight="2.25pt">
                <v:path arrowok="t"/>
              </v:rect>
            </w:pict>
          </mc:Fallback>
        </mc:AlternateContent>
      </w:r>
    </w:p>
    <w:p w14:paraId="5F664B50" w14:textId="309F23C1" w:rsidR="00542B7C" w:rsidRDefault="000467DB" w:rsidP="00EB4D08">
      <w:pPr>
        <w:spacing w:before="120" w:after="120" w:line="240" w:lineRule="auto"/>
        <w:rPr>
          <w:b/>
          <w:bCs/>
          <w:noProof/>
          <w:color w:val="4F81BD" w:themeColor="accent1"/>
          <w:sz w:val="32"/>
          <w:szCs w:val="32"/>
          <w:lang w:eastAsia="en-AU"/>
        </w:rPr>
      </w:pPr>
      <w:r>
        <w:rPr>
          <w:b/>
          <w:bCs/>
          <w:noProof/>
          <w:color w:val="4F81BD" w:themeColor="accent1"/>
          <w:sz w:val="32"/>
          <w:szCs w:val="32"/>
          <w:lang w:eastAsia="en-AU"/>
        </w:rPr>
        <w:t>Pre-</w:t>
      </w:r>
      <w:r w:rsidR="00A21018">
        <w:rPr>
          <w:b/>
          <w:bCs/>
          <w:noProof/>
          <w:color w:val="4F81BD" w:themeColor="accent1"/>
          <w:sz w:val="32"/>
          <w:szCs w:val="32"/>
          <w:lang w:eastAsia="en-AU"/>
        </w:rPr>
        <w:t>d</w:t>
      </w:r>
      <w:r>
        <w:rPr>
          <w:b/>
          <w:bCs/>
          <w:noProof/>
          <w:color w:val="4F81BD" w:themeColor="accent1"/>
          <w:sz w:val="32"/>
          <w:szCs w:val="32"/>
          <w:lang w:eastAsia="en-AU"/>
        </w:rPr>
        <w:t>eparture Disinsection Certificate</w:t>
      </w:r>
    </w:p>
    <w:p w14:paraId="72641DD7" w14:textId="30B88AB2" w:rsidR="00542B7C" w:rsidRDefault="000467DB" w:rsidP="00EB4D08">
      <w:pPr>
        <w:spacing w:before="120" w:after="120" w:line="240" w:lineRule="auto"/>
        <w:rPr>
          <w:noProof/>
          <w:lang w:eastAsia="en-AU"/>
        </w:rPr>
      </w:pPr>
      <w:r>
        <w:rPr>
          <w:noProof/>
          <w:lang w:eastAsia="en-AU"/>
        </w:rPr>
        <w:t xml:space="preserve">This certificate is valid for one flight sector only and </w:t>
      </w:r>
      <w:r w:rsidR="00856F65">
        <w:rPr>
          <w:noProof/>
          <w:lang w:eastAsia="en-AU"/>
        </w:rPr>
        <w:t>certif</w:t>
      </w:r>
      <w:r>
        <w:rPr>
          <w:noProof/>
          <w:lang w:eastAsia="en-AU"/>
        </w:rPr>
        <w:t>ies</w:t>
      </w:r>
      <w:r w:rsidR="00856F65">
        <w:rPr>
          <w:noProof/>
          <w:lang w:eastAsia="en-AU"/>
        </w:rPr>
        <w:t xml:space="preserve"> that the aircraft named in this certificate has on this day been disinsected in accordance with the requirements of the Australian Government Department of Agriculture</w:t>
      </w:r>
      <w:r w:rsidR="00947904">
        <w:rPr>
          <w:noProof/>
          <w:lang w:eastAsia="en-AU"/>
        </w:rPr>
        <w:t xml:space="preserve">, Fisheries and Forestry </w:t>
      </w:r>
      <w:r w:rsidR="00856F65">
        <w:rPr>
          <w:noProof/>
          <w:lang w:eastAsia="en-AU"/>
        </w:rPr>
        <w:t xml:space="preserve">and the New Zealand Ministry </w:t>
      </w:r>
      <w:r w:rsidR="001B4C58">
        <w:rPr>
          <w:noProof/>
          <w:lang w:eastAsia="en-AU"/>
        </w:rPr>
        <w:t>for</w:t>
      </w:r>
      <w:r w:rsidR="00206FFF">
        <w:rPr>
          <w:noProof/>
          <w:lang w:eastAsia="en-AU"/>
        </w:rPr>
        <w:t xml:space="preserve"> </w:t>
      </w:r>
      <w:r w:rsidR="00856F65">
        <w:rPr>
          <w:noProof/>
          <w:lang w:eastAsia="en-AU"/>
        </w:rPr>
        <w:t>Primary Industries.</w:t>
      </w:r>
    </w:p>
    <w:p w14:paraId="05D9C2E3" w14:textId="77777777" w:rsidR="00542B7C" w:rsidRDefault="000467DB" w:rsidP="00EB4D08">
      <w:pPr>
        <w:spacing w:before="120" w:after="120" w:line="360" w:lineRule="auto"/>
        <w:rPr>
          <w:b/>
          <w:bCs/>
          <w:noProof/>
          <w:color w:val="4F81BD" w:themeColor="accent1"/>
          <w:sz w:val="24"/>
          <w:szCs w:val="24"/>
          <w:lang w:eastAsia="en-AU"/>
        </w:rPr>
      </w:pPr>
      <w:r>
        <w:rPr>
          <w:b/>
          <w:bCs/>
          <w:noProof/>
          <w:color w:val="4F81BD" w:themeColor="accent1"/>
          <w:sz w:val="24"/>
          <w:szCs w:val="24"/>
          <w:lang w:eastAsia="en-AU"/>
        </w:rPr>
        <w:t xml:space="preserve">Aircraft and </w:t>
      </w:r>
      <w:r w:rsidR="00C5538B">
        <w:rPr>
          <w:b/>
          <w:bCs/>
          <w:noProof/>
          <w:color w:val="4F81BD" w:themeColor="accent1"/>
          <w:sz w:val="24"/>
          <w:szCs w:val="24"/>
          <w:lang w:eastAsia="en-AU"/>
        </w:rPr>
        <w:t>D</w:t>
      </w:r>
      <w:r>
        <w:rPr>
          <w:b/>
          <w:bCs/>
          <w:noProof/>
          <w:color w:val="4F81BD" w:themeColor="accent1"/>
          <w:sz w:val="24"/>
          <w:szCs w:val="24"/>
          <w:lang w:eastAsia="en-AU"/>
        </w:rPr>
        <w:t xml:space="preserve">isinsection </w:t>
      </w:r>
      <w:r w:rsidR="00C5538B">
        <w:rPr>
          <w:b/>
          <w:bCs/>
          <w:noProof/>
          <w:color w:val="4F81BD" w:themeColor="accent1"/>
          <w:sz w:val="24"/>
          <w:szCs w:val="24"/>
          <w:lang w:eastAsia="en-AU"/>
        </w:rPr>
        <w:t>D</w:t>
      </w:r>
      <w:r>
        <w:rPr>
          <w:b/>
          <w:bCs/>
          <w:noProof/>
          <w:color w:val="4F81BD" w:themeColor="accent1"/>
          <w:sz w:val="24"/>
          <w:szCs w:val="24"/>
          <w:lang w:eastAsia="en-AU"/>
        </w:rPr>
        <w:t>etails</w:t>
      </w:r>
    </w:p>
    <w:p w14:paraId="0E1622A9" w14:textId="23A70E48" w:rsidR="00542B7C" w:rsidRDefault="00417DF8" w:rsidP="00EB4D08">
      <w:pPr>
        <w:tabs>
          <w:tab w:val="left" w:pos="7621"/>
          <w:tab w:val="left" w:pos="7893"/>
          <w:tab w:val="right" w:pos="9070"/>
        </w:tabs>
        <w:spacing w:before="120" w:after="120" w:line="360" w:lineRule="auto"/>
        <w:rPr>
          <w:noProof/>
          <w:lang w:eastAsia="en-AU"/>
        </w:rPr>
      </w:pPr>
      <w:r>
        <w:rPr>
          <w:noProof/>
        </w:rPr>
        <mc:AlternateContent>
          <mc:Choice Requires="wps">
            <w:drawing>
              <wp:anchor distT="4294967295" distB="4294967295" distL="114300" distR="114300" simplePos="0" relativeHeight="251673600" behindDoc="0" locked="0" layoutInCell="1" allowOverlap="1" wp14:anchorId="2673DE26" wp14:editId="4AAE8166">
                <wp:simplePos x="0" y="0"/>
                <wp:positionH relativeFrom="margin">
                  <wp:align>right</wp:align>
                </wp:positionH>
                <wp:positionV relativeFrom="paragraph">
                  <wp:posOffset>144144</wp:posOffset>
                </wp:positionV>
                <wp:extent cx="1888490" cy="0"/>
                <wp:effectExtent l="0" t="0" r="0" b="0"/>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88490" cy="0"/>
                        </a:xfrm>
                        <a:prstGeom prst="line">
                          <a:avLst/>
                        </a:prstGeom>
                        <a:noFill/>
                        <a:ln w="6350">
                          <a:solidFill>
                            <a:sysClr val="windowText" lastClr="000000"/>
                          </a:solidFill>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2AEAAE" id="Straight Connector 83" o:spid="_x0000_s1026" style="position:absolute;flip:y;z-index:251673600;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97.5pt,11.35pt" to="246.2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" strokecolor="windowText" strokeweight=".5pt">
                <v:stroke joinstyle="miter"/>
                <o:lock v:ext="edit" shapetype="f"/>
                <w10:wrap anchorx="margin"/>
              </v:line>
            </w:pict>
          </mc:Fallback>
        </mc:AlternateContent>
      </w:r>
      <w:r>
        <w:rPr>
          <w:noProof/>
        </w:rPr>
        <mc:AlternateContent>
          <mc:Choice Requires="wps">
            <w:drawing>
              <wp:anchor distT="4294967295" distB="4294967295" distL="114300" distR="114300" simplePos="0" relativeHeight="251661312" behindDoc="0" locked="0" layoutInCell="1" allowOverlap="1" wp14:anchorId="3FD24653" wp14:editId="18BAB105">
                <wp:simplePos x="0" y="0"/>
                <wp:positionH relativeFrom="column">
                  <wp:posOffset>1246505</wp:posOffset>
                </wp:positionH>
                <wp:positionV relativeFrom="paragraph">
                  <wp:posOffset>136524</wp:posOffset>
                </wp:positionV>
                <wp:extent cx="1693545" cy="0"/>
                <wp:effectExtent l="0" t="0" r="0" b="0"/>
                <wp:wrapNone/>
                <wp:docPr id="82"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93545" cy="0"/>
                        </a:xfrm>
                        <a:prstGeom prst="line">
                          <a:avLst/>
                        </a:prstGeom>
                        <a:noFill/>
                        <a:ln w="6350">
                          <a:solidFill>
                            <a:sysClr val="windowText" lastClr="000000"/>
                          </a:solidFill>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0E43403" id="Straight Connector 8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8.15pt,10.75pt" to="231.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" strokecolor="windowText" strokeweight=".5pt">
                <v:stroke joinstyle="miter"/>
                <o:lock v:ext="edit" shapetype="f"/>
              </v:line>
            </w:pict>
          </mc:Fallback>
        </mc:AlternateContent>
      </w:r>
      <w:r w:rsidR="00856F65">
        <w:rPr>
          <w:noProof/>
          <w:lang w:eastAsia="en-AU"/>
        </w:rPr>
        <w:t xml:space="preserve">Aircraft registration                                                          </w:t>
      </w:r>
      <w:r w:rsidR="000467DB">
        <w:rPr>
          <w:noProof/>
          <w:lang w:eastAsia="en-AU"/>
        </w:rPr>
        <w:t xml:space="preserve">  </w:t>
      </w:r>
      <w:r w:rsidR="00856F65">
        <w:rPr>
          <w:noProof/>
          <w:lang w:eastAsia="en-AU"/>
        </w:rPr>
        <w:t xml:space="preserve">Aircraft series </w:t>
      </w:r>
    </w:p>
    <w:p w14:paraId="023C569C" w14:textId="313135A3" w:rsidR="00542B7C" w:rsidRDefault="00417DF8" w:rsidP="00EB4D08">
      <w:pPr>
        <w:spacing w:before="120" w:after="120" w:line="360" w:lineRule="auto"/>
        <w:rPr>
          <w:noProof/>
          <w:lang w:eastAsia="en-AU"/>
        </w:rPr>
      </w:pPr>
      <w:r>
        <w:rPr>
          <w:noProof/>
        </w:rPr>
        <mc:AlternateContent>
          <mc:Choice Requires="wps">
            <w:drawing>
              <wp:anchor distT="0" distB="0" distL="114300" distR="114300" simplePos="0" relativeHeight="251665408" behindDoc="0" locked="0" layoutInCell="1" allowOverlap="1" wp14:anchorId="3A944191" wp14:editId="18F6052C">
                <wp:simplePos x="0" y="0"/>
                <wp:positionH relativeFrom="margin">
                  <wp:align>right</wp:align>
                </wp:positionH>
                <wp:positionV relativeFrom="paragraph">
                  <wp:posOffset>114935</wp:posOffset>
                </wp:positionV>
                <wp:extent cx="1633855" cy="635"/>
                <wp:effectExtent l="0" t="0" r="4445" b="18415"/>
                <wp:wrapNone/>
                <wp:docPr id="81"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33855" cy="635"/>
                        </a:xfrm>
                        <a:prstGeom prst="line">
                          <a:avLst/>
                        </a:prstGeom>
                        <a:noFill/>
                        <a:ln w="6350">
                          <a:solidFill>
                            <a:sysClr val="windowText" lastClr="000000"/>
                          </a:solidFill>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F1DEF8B" id="Straight Connector 81" o:spid="_x0000_s1026"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77.45pt,9.05pt" to="206.1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" strokecolor="windowText" strokeweight=".5pt">
                <v:stroke joinstyle="miter"/>
                <o:lock v:ext="edit" shapetype="f"/>
                <w10:wrap anchorx="margin"/>
              </v:line>
            </w:pict>
          </mc:Fallback>
        </mc:AlternateContent>
      </w:r>
      <w:r>
        <w:rPr>
          <w:noProof/>
        </w:rPr>
        <mc:AlternateContent>
          <mc:Choice Requires="wps">
            <w:drawing>
              <wp:anchor distT="0" distB="0" distL="114300" distR="114300" simplePos="0" relativeHeight="251663360" behindDoc="0" locked="0" layoutInCell="1" allowOverlap="1" wp14:anchorId="08EABD2B" wp14:editId="0B4325D0">
                <wp:simplePos x="0" y="0"/>
                <wp:positionH relativeFrom="column">
                  <wp:posOffset>920115</wp:posOffset>
                </wp:positionH>
                <wp:positionV relativeFrom="paragraph">
                  <wp:posOffset>114935</wp:posOffset>
                </wp:positionV>
                <wp:extent cx="2043430" cy="1270"/>
                <wp:effectExtent l="0" t="0" r="13970" b="17780"/>
                <wp:wrapNone/>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43430" cy="1270"/>
                        </a:xfrm>
                        <a:prstGeom prst="line">
                          <a:avLst/>
                        </a:prstGeom>
                        <a:noFill/>
                        <a:ln w="6350">
                          <a:solidFill>
                            <a:sysClr val="windowText" lastClr="000000"/>
                          </a:solidFill>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095063E" id="Straight Connector 80"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45pt,9.05pt" to="233.3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" strokecolor="windowText" strokeweight=".5pt">
                <v:stroke joinstyle="miter"/>
                <o:lock v:ext="edit" shapetype="f"/>
              </v:line>
            </w:pict>
          </mc:Fallback>
        </mc:AlternateContent>
      </w:r>
      <w:r w:rsidR="000467DB">
        <w:rPr>
          <w:noProof/>
          <w:lang w:eastAsia="en-AU"/>
        </w:rPr>
        <w:t xml:space="preserve">Flight number                                                                      </w:t>
      </w:r>
      <w:r w:rsidR="00863745">
        <w:rPr>
          <w:noProof/>
          <w:lang w:eastAsia="en-AU"/>
        </w:rPr>
        <w:t xml:space="preserve">  </w:t>
      </w:r>
      <w:r w:rsidR="000467DB">
        <w:rPr>
          <w:noProof/>
          <w:lang w:eastAsia="en-AU"/>
        </w:rPr>
        <w:t xml:space="preserve">Port of departure </w:t>
      </w:r>
    </w:p>
    <w:p w14:paraId="5FD34E66" w14:textId="049DB446" w:rsidR="00542B7C" w:rsidRDefault="00417DF8" w:rsidP="00EB4D08">
      <w:pPr>
        <w:spacing w:before="120" w:after="120" w:line="360" w:lineRule="auto"/>
        <w:rPr>
          <w:noProof/>
          <w:lang w:eastAsia="en-AU"/>
        </w:rPr>
      </w:pPr>
      <w:r>
        <w:rPr>
          <w:noProof/>
        </w:rPr>
        <mc:AlternateContent>
          <mc:Choice Requires="wps">
            <w:drawing>
              <wp:anchor distT="4294967295" distB="4294967295" distL="114300" distR="114300" simplePos="0" relativeHeight="251669504" behindDoc="0" locked="0" layoutInCell="1" allowOverlap="1" wp14:anchorId="1E7AF197" wp14:editId="58DF2BBC">
                <wp:simplePos x="0" y="0"/>
                <wp:positionH relativeFrom="margin">
                  <wp:align>right</wp:align>
                </wp:positionH>
                <wp:positionV relativeFrom="paragraph">
                  <wp:posOffset>157479</wp:posOffset>
                </wp:positionV>
                <wp:extent cx="922655" cy="0"/>
                <wp:effectExtent l="0" t="0" r="0" b="0"/>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22655" cy="0"/>
                        </a:xfrm>
                        <a:prstGeom prst="line">
                          <a:avLst/>
                        </a:prstGeom>
                        <a:noFill/>
                        <a:ln w="6350">
                          <a:solidFill>
                            <a:sysClr val="windowText" lastClr="000000"/>
                          </a:solidFill>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8C55ED7" id="Straight Connector 79" o:spid="_x0000_s1026" style="position:absolute;z-index:25166950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21.45pt,12.4pt" to="94.1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" strokecolor="windowText" strokeweight=".5pt">
                <v:stroke joinstyle="miter"/>
                <o:lock v:ext="edit" shapetype="f"/>
                <w10:wrap anchorx="margin"/>
              </v:line>
            </w:pict>
          </mc:Fallback>
        </mc:AlternateContent>
      </w:r>
      <w:r>
        <w:rPr>
          <w:noProof/>
        </w:rPr>
        <mc:AlternateContent>
          <mc:Choice Requires="wps">
            <w:drawing>
              <wp:anchor distT="4294967295" distB="4294967295" distL="114300" distR="114300" simplePos="0" relativeHeight="251667456" behindDoc="0" locked="0" layoutInCell="1" allowOverlap="1" wp14:anchorId="51292366" wp14:editId="7B96F287">
                <wp:simplePos x="0" y="0"/>
                <wp:positionH relativeFrom="column">
                  <wp:posOffset>833120</wp:posOffset>
                </wp:positionH>
                <wp:positionV relativeFrom="paragraph">
                  <wp:posOffset>151129</wp:posOffset>
                </wp:positionV>
                <wp:extent cx="2146935" cy="0"/>
                <wp:effectExtent l="0" t="0" r="0" b="0"/>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146935" cy="0"/>
                        </a:xfrm>
                        <a:prstGeom prst="line">
                          <a:avLst/>
                        </a:prstGeom>
                        <a:noFill/>
                        <a:ln w="6350">
                          <a:solidFill>
                            <a:sysClr val="windowText" lastClr="000000"/>
                          </a:solidFill>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07FA8E" id="Straight Connector 78" o:spid="_x0000_s1026" style="position:absolute;flip:y;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5.6pt,11.9pt" to="234.6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" strokecolor="windowText" strokeweight=".5pt">
                <v:stroke joinstyle="miter"/>
                <o:lock v:ext="edit" shapetype="f"/>
              </v:line>
            </w:pict>
          </mc:Fallback>
        </mc:AlternateContent>
      </w:r>
      <w:r w:rsidR="000467DB">
        <w:rPr>
          <w:noProof/>
          <w:lang w:eastAsia="en-AU"/>
        </w:rPr>
        <w:t xml:space="preserve"> Aircraft type                                                                        </w:t>
      </w:r>
      <w:r w:rsidR="00863745">
        <w:rPr>
          <w:noProof/>
          <w:lang w:eastAsia="en-AU"/>
        </w:rPr>
        <w:t xml:space="preserve">  </w:t>
      </w:r>
      <w:r w:rsidR="000467DB">
        <w:rPr>
          <w:noProof/>
          <w:lang w:eastAsia="en-AU"/>
        </w:rPr>
        <w:t xml:space="preserve">Date sprayed (dd/mm/yyyy) </w:t>
      </w:r>
    </w:p>
    <w:p w14:paraId="487393F2" w14:textId="77777777" w:rsidR="00542B7C" w:rsidRDefault="000467DB" w:rsidP="00EB4D08">
      <w:pPr>
        <w:spacing w:before="120" w:after="120" w:line="360" w:lineRule="auto"/>
        <w:rPr>
          <w:b/>
          <w:bCs/>
          <w:noProof/>
          <w:color w:val="4F81BD" w:themeColor="accent1"/>
          <w:sz w:val="24"/>
          <w:szCs w:val="24"/>
          <w:lang w:eastAsia="en-AU"/>
        </w:rPr>
      </w:pPr>
      <w:r>
        <w:rPr>
          <w:b/>
          <w:bCs/>
          <w:noProof/>
          <w:color w:val="4F81BD" w:themeColor="accent1"/>
          <w:sz w:val="24"/>
          <w:szCs w:val="24"/>
          <w:lang w:eastAsia="en-AU"/>
        </w:rPr>
        <w:t>C</w:t>
      </w:r>
      <w:r w:rsidR="00856F65">
        <w:rPr>
          <w:b/>
          <w:bCs/>
          <w:noProof/>
          <w:color w:val="4F81BD" w:themeColor="accent1"/>
          <w:sz w:val="24"/>
          <w:szCs w:val="24"/>
          <w:lang w:eastAsia="en-AU"/>
        </w:rPr>
        <w:t>abin</w:t>
      </w:r>
    </w:p>
    <w:p w14:paraId="14FF832F" w14:textId="4C11D3CD" w:rsidR="00542B7C" w:rsidRDefault="00417DF8" w:rsidP="00EB4D08">
      <w:pPr>
        <w:spacing w:before="120" w:after="120" w:line="360" w:lineRule="auto"/>
        <w:rPr>
          <w:noProof/>
          <w:lang w:eastAsia="en-AU"/>
        </w:rPr>
      </w:pPr>
      <w:r>
        <w:rPr>
          <w:noProof/>
        </w:rPr>
        <mc:AlternateContent>
          <mc:Choice Requires="wps">
            <w:drawing>
              <wp:anchor distT="4294967295" distB="4294967295" distL="114300" distR="114300" simplePos="0" relativeHeight="251698176" behindDoc="0" locked="0" layoutInCell="1" allowOverlap="1" wp14:anchorId="4923ECDC" wp14:editId="5129CFB3">
                <wp:simplePos x="0" y="0"/>
                <wp:positionH relativeFrom="margin">
                  <wp:align>right</wp:align>
                </wp:positionH>
                <wp:positionV relativeFrom="paragraph">
                  <wp:posOffset>142874</wp:posOffset>
                </wp:positionV>
                <wp:extent cx="4055110" cy="0"/>
                <wp:effectExtent l="0" t="0" r="0" b="0"/>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055110" cy="0"/>
                        </a:xfrm>
                        <a:prstGeom prst="line">
                          <a:avLst/>
                        </a:prstGeom>
                        <a:noFill/>
                        <a:ln w="6350">
                          <a:solidFill>
                            <a:sysClr val="windowText" lastClr="000000"/>
                          </a:solidFill>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7B46924" id="Straight Connector 77" o:spid="_x0000_s1026" style="position:absolute;flip:y;z-index:251698176;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268.1pt,11.25pt" to="587.4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" strokecolor="windowText" strokeweight=".5pt">
                <v:stroke joinstyle="miter"/>
                <o:lock v:ext="edit" shapetype="f"/>
                <w10:wrap anchorx="margin"/>
              </v:line>
            </w:pict>
          </mc:Fallback>
        </mc:AlternateContent>
      </w:r>
      <w:r w:rsidR="000467DB">
        <w:rPr>
          <w:noProof/>
          <w:lang w:eastAsia="en-AU"/>
        </w:rPr>
        <w:t>Name of active ingredient</w:t>
      </w:r>
    </w:p>
    <w:p w14:paraId="29585481" w14:textId="7290E7DE" w:rsidR="00542B7C" w:rsidRDefault="00417DF8" w:rsidP="00EB4D08">
      <w:pPr>
        <w:spacing w:before="120" w:after="120" w:line="360" w:lineRule="auto"/>
        <w:rPr>
          <w:noProof/>
          <w:lang w:eastAsia="en-AU"/>
        </w:rPr>
      </w:pPr>
      <w:r>
        <w:rPr>
          <w:noProof/>
        </w:rPr>
        <mc:AlternateContent>
          <mc:Choice Requires="wps">
            <w:drawing>
              <wp:anchor distT="4294967295" distB="4294967295" distL="114300" distR="114300" simplePos="0" relativeHeight="251671552" behindDoc="0" locked="0" layoutInCell="1" allowOverlap="1" wp14:anchorId="51E6B844" wp14:editId="123ABDD2">
                <wp:simplePos x="0" y="0"/>
                <wp:positionH relativeFrom="margin">
                  <wp:align>right</wp:align>
                </wp:positionH>
                <wp:positionV relativeFrom="paragraph">
                  <wp:posOffset>156844</wp:posOffset>
                </wp:positionV>
                <wp:extent cx="3708400" cy="0"/>
                <wp:effectExtent l="0" t="0" r="0" b="0"/>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708400" cy="0"/>
                        </a:xfrm>
                        <a:prstGeom prst="line">
                          <a:avLst/>
                        </a:prstGeom>
                        <a:noFill/>
                        <a:ln w="6350">
                          <a:solidFill>
                            <a:sysClr val="windowText" lastClr="000000"/>
                          </a:solidFill>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52CFD69" id="Straight Connector 76" o:spid="_x0000_s1026" style="position:absolute;flip:y;z-index:251671552;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240.8pt,12.35pt" to="532.8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" strokecolor="windowText" strokeweight=".5pt">
                <v:stroke joinstyle="miter"/>
                <o:lock v:ext="edit" shapetype="f"/>
                <w10:wrap anchorx="margin"/>
              </v:line>
            </w:pict>
          </mc:Fallback>
        </mc:AlternateContent>
      </w:r>
      <w:r w:rsidR="000467DB">
        <w:rPr>
          <w:noProof/>
          <w:lang w:eastAsia="en-AU"/>
        </w:rPr>
        <w:t xml:space="preserve">Size of aerosol cans used (grams) </w:t>
      </w:r>
    </w:p>
    <w:p w14:paraId="3CAE95B5" w14:textId="1E7C9C85" w:rsidR="00542B7C" w:rsidRDefault="00417DF8" w:rsidP="00EB4D08">
      <w:pPr>
        <w:spacing w:before="120" w:after="120" w:line="360" w:lineRule="auto"/>
        <w:rPr>
          <w:noProof/>
          <w:lang w:eastAsia="en-AU"/>
        </w:rPr>
      </w:pPr>
      <w:r>
        <w:rPr>
          <w:noProof/>
        </w:rPr>
        <mc:AlternateContent>
          <mc:Choice Requires="wps">
            <w:drawing>
              <wp:anchor distT="4294967295" distB="4294967295" distL="114300" distR="114300" simplePos="0" relativeHeight="251675648" behindDoc="0" locked="0" layoutInCell="1" allowOverlap="1" wp14:anchorId="78A8D2BB" wp14:editId="273E5CD8">
                <wp:simplePos x="0" y="0"/>
                <wp:positionH relativeFrom="margin">
                  <wp:align>right</wp:align>
                </wp:positionH>
                <wp:positionV relativeFrom="paragraph">
                  <wp:posOffset>175259</wp:posOffset>
                </wp:positionV>
                <wp:extent cx="4055110" cy="0"/>
                <wp:effectExtent l="0" t="0" r="0" b="0"/>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055110" cy="0"/>
                        </a:xfrm>
                        <a:prstGeom prst="line">
                          <a:avLst/>
                        </a:prstGeom>
                        <a:noFill/>
                        <a:ln w="6350">
                          <a:solidFill>
                            <a:sysClr val="windowText" lastClr="000000"/>
                          </a:solidFill>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5E30E08" id="Straight Connector 74" o:spid="_x0000_s1026" style="position:absolute;flip:y;z-index:25167564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268.1pt,13.8pt" to="587.4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" strokecolor="windowText" strokeweight=".5pt">
                <v:stroke joinstyle="miter"/>
                <o:lock v:ext="edit" shapetype="f"/>
                <w10:wrap anchorx="margin"/>
              </v:line>
            </w:pict>
          </mc:Fallback>
        </mc:AlternateContent>
      </w:r>
      <w:r w:rsidR="000467DB">
        <w:rPr>
          <w:noProof/>
          <w:lang w:eastAsia="en-AU"/>
        </w:rPr>
        <w:t xml:space="preserve">Serial numbers of cans used </w:t>
      </w:r>
    </w:p>
    <w:p w14:paraId="10B2071D" w14:textId="77777777" w:rsidR="00542B7C" w:rsidRDefault="000467DB" w:rsidP="00EB4D08">
      <w:pPr>
        <w:spacing w:before="120" w:after="120" w:line="360" w:lineRule="auto"/>
        <w:rPr>
          <w:b/>
          <w:bCs/>
          <w:noProof/>
          <w:lang w:eastAsia="en-AU"/>
        </w:rPr>
      </w:pPr>
      <w:r>
        <w:rPr>
          <w:b/>
          <w:bCs/>
          <w:noProof/>
          <w:lang w:eastAsia="en-AU"/>
        </w:rPr>
        <w:t>Treatment undertaken by:</w:t>
      </w:r>
    </w:p>
    <w:p w14:paraId="18C7AC85" w14:textId="75B3FDD5" w:rsidR="00542B7C" w:rsidRDefault="00417DF8" w:rsidP="00EB4D08">
      <w:pPr>
        <w:spacing w:before="120" w:after="120" w:line="360" w:lineRule="auto"/>
        <w:rPr>
          <w:noProof/>
          <w:lang w:eastAsia="en-AU"/>
        </w:rPr>
      </w:pPr>
      <w:r>
        <w:rPr>
          <w:noProof/>
        </w:rPr>
        <mc:AlternateContent>
          <mc:Choice Requires="wps">
            <w:drawing>
              <wp:anchor distT="4294967295" distB="4294967295" distL="114300" distR="114300" simplePos="0" relativeHeight="251677696" behindDoc="0" locked="0" layoutInCell="1" allowOverlap="1" wp14:anchorId="330F9B3B" wp14:editId="321F4C04">
                <wp:simplePos x="0" y="0"/>
                <wp:positionH relativeFrom="margin">
                  <wp:align>right</wp:align>
                </wp:positionH>
                <wp:positionV relativeFrom="paragraph">
                  <wp:posOffset>148589</wp:posOffset>
                </wp:positionV>
                <wp:extent cx="5152390" cy="0"/>
                <wp:effectExtent l="0" t="0" r="0" b="0"/>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152390" cy="0"/>
                        </a:xfrm>
                        <a:prstGeom prst="line">
                          <a:avLst/>
                        </a:prstGeom>
                        <a:noFill/>
                        <a:ln w="6350">
                          <a:solidFill>
                            <a:sysClr val="windowText" lastClr="000000"/>
                          </a:solidFill>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4BD68EC" id="Straight Connector 73" o:spid="_x0000_s1026" style="position:absolute;flip:y;z-index:251677696;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354.5pt,11.7pt" to="760.2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" strokecolor="windowText" strokeweight=".5pt">
                <v:stroke joinstyle="miter"/>
                <o:lock v:ext="edit" shapetype="f"/>
                <w10:wrap anchorx="margin"/>
              </v:line>
            </w:pict>
          </mc:Fallback>
        </mc:AlternateContent>
      </w:r>
      <w:r w:rsidR="000467DB">
        <w:rPr>
          <w:noProof/>
          <w:lang w:eastAsia="en-AU"/>
        </w:rPr>
        <w:t>Signature</w:t>
      </w:r>
    </w:p>
    <w:p w14:paraId="3F321AA5" w14:textId="12DBCDE5" w:rsidR="00542B7C" w:rsidRDefault="00417DF8" w:rsidP="00EB4D08">
      <w:pPr>
        <w:spacing w:before="120" w:after="120" w:line="360" w:lineRule="auto"/>
        <w:rPr>
          <w:noProof/>
          <w:lang w:eastAsia="en-AU"/>
        </w:rPr>
      </w:pPr>
      <w:r>
        <w:rPr>
          <w:noProof/>
        </w:rPr>
        <mc:AlternateContent>
          <mc:Choice Requires="wps">
            <w:drawing>
              <wp:anchor distT="4294967295" distB="4294967295" distL="114300" distR="114300" simplePos="0" relativeHeight="251694080" behindDoc="0" locked="0" layoutInCell="1" allowOverlap="1" wp14:anchorId="5EA0FEE8" wp14:editId="1A3F8B9D">
                <wp:simplePos x="0" y="0"/>
                <wp:positionH relativeFrom="margin">
                  <wp:align>right</wp:align>
                </wp:positionH>
                <wp:positionV relativeFrom="paragraph">
                  <wp:posOffset>151129</wp:posOffset>
                </wp:positionV>
                <wp:extent cx="4150360" cy="0"/>
                <wp:effectExtent l="0" t="0" r="0" b="0"/>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50360" cy="0"/>
                        </a:xfrm>
                        <a:prstGeom prst="line">
                          <a:avLst/>
                        </a:prstGeom>
                        <a:noFill/>
                        <a:ln w="6350">
                          <a:solidFill>
                            <a:sysClr val="windowText" lastClr="000000"/>
                          </a:solidFill>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44FE2CF" id="Straight Connector 72" o:spid="_x0000_s1026" style="position:absolute;z-index:251694080;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275.6pt,11.9pt" to="602.4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" strokecolor="windowText" strokeweight=".5pt">
                <v:stroke joinstyle="miter"/>
                <o:lock v:ext="edit" shapetype="f"/>
                <w10:wrap anchorx="margin"/>
              </v:line>
            </w:pict>
          </mc:Fallback>
        </mc:AlternateContent>
      </w:r>
      <w:r w:rsidR="000467DB">
        <w:rPr>
          <w:noProof/>
          <w:lang w:eastAsia="en-AU"/>
        </w:rPr>
        <w:t xml:space="preserve">Full name (block letters) </w:t>
      </w:r>
    </w:p>
    <w:p w14:paraId="00350BDB" w14:textId="156ED792" w:rsidR="00542B7C" w:rsidRDefault="00417DF8" w:rsidP="00EB4D08">
      <w:pPr>
        <w:spacing w:before="120" w:after="120" w:line="360" w:lineRule="auto"/>
        <w:rPr>
          <w:noProof/>
          <w:lang w:eastAsia="en-AU"/>
        </w:rPr>
      </w:pPr>
      <w:r>
        <w:rPr>
          <w:noProof/>
        </w:rPr>
        <mc:AlternateContent>
          <mc:Choice Requires="wps">
            <w:drawing>
              <wp:anchor distT="4294967295" distB="4294967295" distL="114300" distR="114300" simplePos="0" relativeHeight="251696128" behindDoc="0" locked="0" layoutInCell="1" allowOverlap="1" wp14:anchorId="190D0CEE" wp14:editId="251E45F7">
                <wp:simplePos x="0" y="0"/>
                <wp:positionH relativeFrom="margin">
                  <wp:posOffset>572770</wp:posOffset>
                </wp:positionH>
                <wp:positionV relativeFrom="paragraph">
                  <wp:posOffset>126999</wp:posOffset>
                </wp:positionV>
                <wp:extent cx="2018665" cy="0"/>
                <wp:effectExtent l="0" t="0" r="0" b="0"/>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8665" cy="0"/>
                        </a:xfrm>
                        <a:prstGeom prst="line">
                          <a:avLst/>
                        </a:prstGeom>
                        <a:noFill/>
                        <a:ln w="6350">
                          <a:solidFill>
                            <a:sysClr val="windowText" lastClr="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7AC85ED" id="Straight Connector 71" o:spid="_x0000_s1026" style="position:absolute;z-index:25169612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45.1pt,10pt" to="204.0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" strokecolor="windowText" strokeweight=".5pt">
                <v:stroke joinstyle="miter"/>
                <o:lock v:ext="edit" shapetype="f"/>
                <w10:wrap anchorx="margin"/>
              </v:line>
            </w:pict>
          </mc:Fallback>
        </mc:AlternateContent>
      </w:r>
      <w:r>
        <w:rPr>
          <w:noProof/>
        </w:rPr>
        <mc:AlternateContent>
          <mc:Choice Requires="wps">
            <w:drawing>
              <wp:anchor distT="4294967295" distB="4294967295" distL="114300" distR="114300" simplePos="0" relativeHeight="251679744" behindDoc="0" locked="0" layoutInCell="1" allowOverlap="1" wp14:anchorId="098D404A" wp14:editId="6D935731">
                <wp:simplePos x="0" y="0"/>
                <wp:positionH relativeFrom="margin">
                  <wp:align>right</wp:align>
                </wp:positionH>
                <wp:positionV relativeFrom="paragraph">
                  <wp:posOffset>138429</wp:posOffset>
                </wp:positionV>
                <wp:extent cx="2018665" cy="0"/>
                <wp:effectExtent l="0" t="0" r="0" b="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8665" cy="0"/>
                        </a:xfrm>
                        <a:prstGeom prst="line">
                          <a:avLst/>
                        </a:prstGeom>
                        <a:noFill/>
                        <a:ln w="6350">
                          <a:solidFill>
                            <a:sysClr val="windowText" lastClr="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200022D" id="Straight Connector 49" o:spid="_x0000_s1026" style="position:absolute;z-index:25167974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107.75pt,10.9pt" to="266.7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" strokecolor="windowText" strokeweight=".5pt">
                <v:stroke joinstyle="miter"/>
                <o:lock v:ext="edit" shapetype="f"/>
                <w10:wrap anchorx="margin"/>
              </v:line>
            </w:pict>
          </mc:Fallback>
        </mc:AlternateContent>
      </w:r>
      <w:r w:rsidR="000467DB">
        <w:rPr>
          <w:noProof/>
          <w:lang w:eastAsia="en-AU"/>
        </w:rPr>
        <w:t xml:space="preserve">Position                                                                           </w:t>
      </w:r>
      <w:r w:rsidR="00025D0B">
        <w:rPr>
          <w:noProof/>
          <w:lang w:eastAsia="en-AU"/>
        </w:rPr>
        <w:t xml:space="preserve">Company Name </w:t>
      </w:r>
    </w:p>
    <w:p w14:paraId="0E1470DB" w14:textId="77777777" w:rsidR="00542B7C" w:rsidRDefault="000467DB" w:rsidP="00EB4D08">
      <w:pPr>
        <w:spacing w:before="120" w:after="120" w:line="360" w:lineRule="auto"/>
        <w:rPr>
          <w:b/>
          <w:bCs/>
          <w:noProof/>
          <w:color w:val="4F81BD" w:themeColor="accent1"/>
          <w:sz w:val="24"/>
          <w:szCs w:val="24"/>
          <w:lang w:eastAsia="en-AU"/>
        </w:rPr>
      </w:pPr>
      <w:r>
        <w:rPr>
          <w:b/>
          <w:bCs/>
          <w:noProof/>
          <w:color w:val="4F81BD" w:themeColor="accent1"/>
          <w:sz w:val="24"/>
          <w:szCs w:val="24"/>
          <w:lang w:eastAsia="en-AU"/>
        </w:rPr>
        <w:t>Hold</w:t>
      </w:r>
      <w:r w:rsidR="00025D0B">
        <w:rPr>
          <w:b/>
          <w:bCs/>
          <w:noProof/>
          <w:color w:val="4F81BD" w:themeColor="accent1"/>
          <w:sz w:val="24"/>
          <w:szCs w:val="24"/>
          <w:lang w:eastAsia="en-AU"/>
        </w:rPr>
        <w:t>s</w:t>
      </w:r>
      <w:r>
        <w:rPr>
          <w:b/>
          <w:bCs/>
          <w:noProof/>
          <w:color w:val="4F81BD" w:themeColor="accent1"/>
          <w:sz w:val="24"/>
          <w:szCs w:val="24"/>
          <w:lang w:eastAsia="en-AU"/>
        </w:rPr>
        <w:t xml:space="preserve"> (all cargo areas in freighters)</w:t>
      </w:r>
    </w:p>
    <w:p w14:paraId="413A400D" w14:textId="7CDC8003" w:rsidR="00542B7C" w:rsidRDefault="00417DF8" w:rsidP="00EB4D08">
      <w:pPr>
        <w:spacing w:before="120" w:after="120" w:line="360" w:lineRule="auto"/>
        <w:rPr>
          <w:noProof/>
          <w:lang w:eastAsia="en-AU"/>
        </w:rPr>
      </w:pPr>
      <w:r>
        <w:rPr>
          <w:noProof/>
        </w:rPr>
        <mc:AlternateContent>
          <mc:Choice Requires="wps">
            <w:drawing>
              <wp:anchor distT="4294967295" distB="4294967295" distL="114300" distR="114300" simplePos="0" relativeHeight="251702272" behindDoc="0" locked="0" layoutInCell="1" allowOverlap="1" wp14:anchorId="7CE47D18" wp14:editId="1670B500">
                <wp:simplePos x="0" y="0"/>
                <wp:positionH relativeFrom="margin">
                  <wp:align>right</wp:align>
                </wp:positionH>
                <wp:positionV relativeFrom="paragraph">
                  <wp:posOffset>126999</wp:posOffset>
                </wp:positionV>
                <wp:extent cx="4055110" cy="0"/>
                <wp:effectExtent l="0" t="0" r="0" b="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055110" cy="0"/>
                        </a:xfrm>
                        <a:prstGeom prst="line">
                          <a:avLst/>
                        </a:prstGeom>
                        <a:noFill/>
                        <a:ln w="6350">
                          <a:solidFill>
                            <a:sysClr val="windowText" lastClr="000000"/>
                          </a:solidFill>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51D3416" id="Straight Connector 34" o:spid="_x0000_s1026" style="position:absolute;flip:y;z-index:251702272;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268.1pt,10pt" to="587.4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" strokecolor="windowText" strokeweight=".5pt">
                <v:stroke joinstyle="miter"/>
                <o:lock v:ext="edit" shapetype="f"/>
                <w10:wrap anchorx="margin"/>
              </v:line>
            </w:pict>
          </mc:Fallback>
        </mc:AlternateContent>
      </w:r>
      <w:r w:rsidR="000467DB">
        <w:rPr>
          <w:noProof/>
          <w:lang w:eastAsia="en-AU"/>
        </w:rPr>
        <w:t xml:space="preserve">Name of active ingredient </w:t>
      </w:r>
    </w:p>
    <w:p w14:paraId="72B8074C" w14:textId="44DD52CE" w:rsidR="00542B7C" w:rsidRDefault="00417DF8" w:rsidP="00EB4D08">
      <w:pPr>
        <w:spacing w:before="120" w:after="120" w:line="360" w:lineRule="auto"/>
        <w:rPr>
          <w:noProof/>
          <w:lang w:eastAsia="en-AU"/>
        </w:rPr>
      </w:pPr>
      <w:r>
        <w:rPr>
          <w:noProof/>
        </w:rPr>
        <mc:AlternateContent>
          <mc:Choice Requires="wps">
            <w:drawing>
              <wp:anchor distT="4294967295" distB="4294967295" distL="114300" distR="114300" simplePos="0" relativeHeight="251700224" behindDoc="0" locked="0" layoutInCell="1" allowOverlap="1" wp14:anchorId="06495227" wp14:editId="6747B450">
                <wp:simplePos x="0" y="0"/>
                <wp:positionH relativeFrom="margin">
                  <wp:align>right</wp:align>
                </wp:positionH>
                <wp:positionV relativeFrom="paragraph">
                  <wp:posOffset>158114</wp:posOffset>
                </wp:positionV>
                <wp:extent cx="3708400" cy="0"/>
                <wp:effectExtent l="0" t="0" r="0" b="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708400" cy="0"/>
                        </a:xfrm>
                        <a:prstGeom prst="line">
                          <a:avLst/>
                        </a:prstGeom>
                        <a:noFill/>
                        <a:ln w="6350">
                          <a:solidFill>
                            <a:sysClr val="windowText" lastClr="000000"/>
                          </a:solidFill>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D408395" id="Straight Connector 26" o:spid="_x0000_s1026" style="position:absolute;flip:y;z-index:25170022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240.8pt,12.45pt" to="532.8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" strokecolor="windowText" strokeweight=".5pt">
                <v:stroke joinstyle="miter"/>
                <o:lock v:ext="edit" shapetype="f"/>
                <w10:wrap anchorx="margin"/>
              </v:line>
            </w:pict>
          </mc:Fallback>
        </mc:AlternateContent>
      </w:r>
      <w:r w:rsidR="000467DB">
        <w:rPr>
          <w:noProof/>
          <w:lang w:eastAsia="en-AU"/>
        </w:rPr>
        <w:t xml:space="preserve">Size of aerosol cans used (grams)  </w:t>
      </w:r>
    </w:p>
    <w:p w14:paraId="18FCD317" w14:textId="04A54318" w:rsidR="00542B7C" w:rsidRDefault="00417DF8" w:rsidP="00EB4D08">
      <w:pPr>
        <w:spacing w:before="120" w:after="120" w:line="360" w:lineRule="auto"/>
        <w:rPr>
          <w:noProof/>
          <w:lang w:eastAsia="en-AU"/>
        </w:rPr>
      </w:pPr>
      <w:r>
        <w:rPr>
          <w:noProof/>
        </w:rPr>
        <mc:AlternateContent>
          <mc:Choice Requires="wps">
            <w:drawing>
              <wp:anchor distT="4294967295" distB="4294967295" distL="114300" distR="114300" simplePos="0" relativeHeight="251681792" behindDoc="0" locked="0" layoutInCell="1" allowOverlap="1" wp14:anchorId="335B593D" wp14:editId="360BFAE7">
                <wp:simplePos x="0" y="0"/>
                <wp:positionH relativeFrom="margin">
                  <wp:align>right</wp:align>
                </wp:positionH>
                <wp:positionV relativeFrom="paragraph">
                  <wp:posOffset>149224</wp:posOffset>
                </wp:positionV>
                <wp:extent cx="4045585" cy="0"/>
                <wp:effectExtent l="0" t="0" r="0" b="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045585" cy="0"/>
                        </a:xfrm>
                        <a:prstGeom prst="line">
                          <a:avLst/>
                        </a:prstGeom>
                        <a:noFill/>
                        <a:ln w="6350">
                          <a:solidFill>
                            <a:sysClr val="windowText" lastClr="000000"/>
                          </a:solidFill>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D00D809" id="Straight Connector 22" o:spid="_x0000_s1026" style="position:absolute;flip:y;z-index:251681792;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267.35pt,11.75pt" to="585.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" strokecolor="windowText" strokeweight=".5pt">
                <v:stroke joinstyle="miter"/>
                <o:lock v:ext="edit" shapetype="f"/>
                <w10:wrap anchorx="margin"/>
              </v:line>
            </w:pict>
          </mc:Fallback>
        </mc:AlternateContent>
      </w:r>
      <w:r w:rsidR="000467DB">
        <w:rPr>
          <w:noProof/>
          <w:lang w:eastAsia="en-AU"/>
        </w:rPr>
        <w:t xml:space="preserve">Serial numbers of cans used </w:t>
      </w:r>
    </w:p>
    <w:p w14:paraId="363AE329" w14:textId="29DF99AC" w:rsidR="00542B7C" w:rsidRDefault="00417DF8" w:rsidP="00EB4D08">
      <w:pPr>
        <w:spacing w:before="120" w:after="120" w:line="360" w:lineRule="auto"/>
        <w:rPr>
          <w:noProof/>
          <w:lang w:eastAsia="en-AU"/>
        </w:rPr>
      </w:pPr>
      <w:r>
        <w:rPr>
          <w:noProof/>
        </w:rPr>
        <mc:AlternateContent>
          <mc:Choice Requires="wps">
            <w:drawing>
              <wp:anchor distT="4294967295" distB="4294967295" distL="114300" distR="114300" simplePos="0" relativeHeight="251689984" behindDoc="0" locked="0" layoutInCell="1" allowOverlap="1" wp14:anchorId="4EF18DEF" wp14:editId="76C976CD">
                <wp:simplePos x="0" y="0"/>
                <wp:positionH relativeFrom="margin">
                  <wp:align>right</wp:align>
                </wp:positionH>
                <wp:positionV relativeFrom="paragraph">
                  <wp:posOffset>143509</wp:posOffset>
                </wp:positionV>
                <wp:extent cx="5788025" cy="0"/>
                <wp:effectExtent l="0" t="0" r="0" b="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8025" cy="0"/>
                        </a:xfrm>
                        <a:prstGeom prst="line">
                          <a:avLst/>
                        </a:prstGeom>
                        <a:noFill/>
                        <a:ln w="6350">
                          <a:solidFill>
                            <a:sysClr val="windowText" lastClr="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B5CD87A" id="Straight Connector 21" o:spid="_x0000_s1026" style="position:absolute;z-index:25168998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04.55pt,11.3pt" to="860.3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" strokecolor="windowText" strokeweight=".5pt">
                <v:stroke joinstyle="miter"/>
                <o:lock v:ext="edit" shapetype="f"/>
                <w10:wrap anchorx="margin"/>
              </v:line>
            </w:pict>
          </mc:Fallback>
        </mc:AlternateContent>
      </w:r>
    </w:p>
    <w:p w14:paraId="0C297284" w14:textId="77777777" w:rsidR="00542B7C" w:rsidRDefault="000467DB" w:rsidP="00EB4D08">
      <w:pPr>
        <w:spacing w:before="120" w:after="120" w:line="360" w:lineRule="auto"/>
        <w:rPr>
          <w:b/>
          <w:bCs/>
          <w:noProof/>
          <w:lang w:eastAsia="en-AU"/>
        </w:rPr>
      </w:pPr>
      <w:r>
        <w:rPr>
          <w:b/>
          <w:bCs/>
          <w:noProof/>
          <w:lang w:eastAsia="en-AU"/>
        </w:rPr>
        <w:t>Treatment undertaken by (if same as above, write “As above”):</w:t>
      </w:r>
    </w:p>
    <w:p w14:paraId="2D1AE488" w14:textId="23F18ACE" w:rsidR="00542B7C" w:rsidRDefault="00417DF8" w:rsidP="00EB4D08">
      <w:pPr>
        <w:spacing w:before="120" w:after="120" w:line="360" w:lineRule="auto"/>
        <w:rPr>
          <w:noProof/>
          <w:lang w:eastAsia="en-AU"/>
        </w:rPr>
      </w:pPr>
      <w:r>
        <w:rPr>
          <w:noProof/>
        </w:rPr>
        <mc:AlternateContent>
          <mc:Choice Requires="wps">
            <w:drawing>
              <wp:anchor distT="4294967295" distB="4294967295" distL="114300" distR="114300" simplePos="0" relativeHeight="251683840" behindDoc="0" locked="0" layoutInCell="1" allowOverlap="1" wp14:anchorId="6ABC32B7" wp14:editId="29D67920">
                <wp:simplePos x="0" y="0"/>
                <wp:positionH relativeFrom="margin">
                  <wp:align>right</wp:align>
                </wp:positionH>
                <wp:positionV relativeFrom="paragraph">
                  <wp:posOffset>148589</wp:posOffset>
                </wp:positionV>
                <wp:extent cx="5210175"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210175" cy="0"/>
                        </a:xfrm>
                        <a:prstGeom prst="line">
                          <a:avLst/>
                        </a:prstGeom>
                        <a:noFill/>
                        <a:ln w="6350">
                          <a:solidFill>
                            <a:sysClr val="windowText" lastClr="000000"/>
                          </a:solidFill>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76713B7A" id="Straight Connector 15" o:spid="_x0000_s1026" style="position:absolute;flip:y;z-index:251683840;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margin" from="359.05pt,11.7pt" to="769.3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" strokecolor="windowText" strokeweight=".5pt">
                <v:stroke joinstyle="miter"/>
                <o:lock v:ext="edit" shapetype="f"/>
                <w10:wrap anchorx="margin"/>
              </v:line>
            </w:pict>
          </mc:Fallback>
        </mc:AlternateContent>
      </w:r>
      <w:r w:rsidR="000467DB">
        <w:rPr>
          <w:noProof/>
          <w:lang w:eastAsia="en-AU"/>
        </w:rPr>
        <w:t>Signature</w:t>
      </w:r>
    </w:p>
    <w:p w14:paraId="7BBE002E" w14:textId="43A3532C" w:rsidR="00206FFF" w:rsidRDefault="00417DF8" w:rsidP="00EB4D08">
      <w:pPr>
        <w:spacing w:before="120" w:after="120" w:line="360" w:lineRule="auto"/>
        <w:rPr>
          <w:noProof/>
          <w:lang w:eastAsia="en-AU"/>
        </w:rPr>
      </w:pPr>
      <w:r>
        <w:rPr>
          <w:noProof/>
        </w:rPr>
        <mc:AlternateContent>
          <mc:Choice Requires="wps">
            <w:drawing>
              <wp:anchor distT="4294967295" distB="4294967295" distL="114300" distR="114300" simplePos="0" relativeHeight="251685888" behindDoc="0" locked="0" layoutInCell="1" allowOverlap="1" wp14:anchorId="0F78B3D4" wp14:editId="3BDA600B">
                <wp:simplePos x="0" y="0"/>
                <wp:positionH relativeFrom="column">
                  <wp:posOffset>1506220</wp:posOffset>
                </wp:positionH>
                <wp:positionV relativeFrom="paragraph">
                  <wp:posOffset>160654</wp:posOffset>
                </wp:positionV>
                <wp:extent cx="4364990"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64990" cy="0"/>
                        </a:xfrm>
                        <a:prstGeom prst="line">
                          <a:avLst/>
                        </a:prstGeom>
                        <a:noFill/>
                        <a:ln w="6350">
                          <a:solidFill>
                            <a:sysClr val="windowText" lastClr="000000"/>
                          </a:solidFill>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3DCFB0" id="Straight Connector 13" o:spid="_x0000_s1026" style="position:absolute;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18.6pt,12.65pt" to="462.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" strokecolor="windowText" strokeweight=".5pt">
                <v:stroke joinstyle="miter"/>
                <o:lock v:ext="edit" shapetype="f"/>
              </v:line>
            </w:pict>
          </mc:Fallback>
        </mc:AlternateContent>
      </w:r>
      <w:r w:rsidR="000467DB">
        <w:rPr>
          <w:noProof/>
          <w:lang w:eastAsia="en-AU"/>
        </w:rPr>
        <w:t xml:space="preserve">Full name (block letters) </w:t>
      </w:r>
    </w:p>
    <w:p w14:paraId="4319EF8E" w14:textId="04364462" w:rsidR="00C50EDC" w:rsidRDefault="00417DF8" w:rsidP="00EB4D08">
      <w:pPr>
        <w:spacing w:before="120" w:after="120" w:line="360" w:lineRule="auto"/>
        <w:rPr>
          <w:noProof/>
          <w:lang w:eastAsia="en-AU"/>
        </w:rPr>
      </w:pPr>
      <w:r>
        <w:rPr>
          <w:noProof/>
        </w:rPr>
        <mc:AlternateContent>
          <mc:Choice Requires="wps">
            <w:drawing>
              <wp:anchor distT="4294967295" distB="4294967295" distL="114300" distR="114300" simplePos="0" relativeHeight="251714560" behindDoc="0" locked="0" layoutInCell="1" allowOverlap="1" wp14:anchorId="2E4DA66E" wp14:editId="237615FD">
                <wp:simplePos x="0" y="0"/>
                <wp:positionH relativeFrom="margin">
                  <wp:posOffset>580390</wp:posOffset>
                </wp:positionH>
                <wp:positionV relativeFrom="paragraph">
                  <wp:posOffset>126999</wp:posOffset>
                </wp:positionV>
                <wp:extent cx="2018665"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8665" cy="0"/>
                        </a:xfrm>
                        <a:prstGeom prst="line">
                          <a:avLst/>
                        </a:prstGeom>
                        <a:noFill/>
                        <a:ln w="6350">
                          <a:solidFill>
                            <a:sysClr val="windowText" lastClr="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C2DE78E" id="Straight Connector 12" o:spid="_x0000_s1026" style="position:absolute;z-index:25171456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45.7pt,10pt" to="204.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" strokecolor="windowText" strokeweight=".5pt">
                <v:stroke joinstyle="miter"/>
                <o:lock v:ext="edit" shapetype="f"/>
                <w10:wrap anchorx="margin"/>
              </v:line>
            </w:pict>
          </mc:Fallback>
        </mc:AlternateContent>
      </w:r>
      <w:r>
        <w:rPr>
          <w:noProof/>
        </w:rPr>
        <mc:AlternateContent>
          <mc:Choice Requires="wps">
            <w:drawing>
              <wp:anchor distT="4294967295" distB="4294967295" distL="114300" distR="114300" simplePos="0" relativeHeight="251687936" behindDoc="0" locked="0" layoutInCell="1" allowOverlap="1" wp14:anchorId="59CC7301" wp14:editId="6D282D80">
                <wp:simplePos x="0" y="0"/>
                <wp:positionH relativeFrom="column">
                  <wp:posOffset>3861435</wp:posOffset>
                </wp:positionH>
                <wp:positionV relativeFrom="paragraph">
                  <wp:posOffset>139064</wp:posOffset>
                </wp:positionV>
                <wp:extent cx="201866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8665" cy="0"/>
                        </a:xfrm>
                        <a:prstGeom prst="line">
                          <a:avLst/>
                        </a:prstGeom>
                        <a:noFill/>
                        <a:ln w="6350">
                          <a:solidFill>
                            <a:sysClr val="windowText" lastClr="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127BF33" id="Straight Connector 1" o:spid="_x0000_s1026" style="position:absolute;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4.05pt,10.95pt" to="46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" strokecolor="windowText" strokeweight=".5pt">
                <v:stroke joinstyle="miter"/>
                <o:lock v:ext="edit" shapetype="f"/>
              </v:line>
            </w:pict>
          </mc:Fallback>
        </mc:AlternateContent>
      </w:r>
      <w:r w:rsidR="00856F65">
        <w:rPr>
          <w:noProof/>
          <w:lang w:eastAsia="en-AU"/>
        </w:rPr>
        <w:t xml:space="preserve">Position                                                                            </w:t>
      </w:r>
      <w:r w:rsidR="00025D0B">
        <w:rPr>
          <w:noProof/>
          <w:lang w:eastAsia="en-AU"/>
        </w:rPr>
        <w:t>Company Name</w:t>
      </w:r>
      <w:bookmarkStart w:id="117" w:name="_Toc473124038"/>
      <w:bookmarkStart w:id="118" w:name="_Toc473124158"/>
      <w:bookmarkStart w:id="119" w:name="_Appendix_B:_Pre-embarkation"/>
      <w:bookmarkStart w:id="120" w:name="_Toc473124046"/>
      <w:bookmarkStart w:id="121" w:name="_Appendix_C:_Pre-flight"/>
      <w:bookmarkEnd w:id="109"/>
      <w:bookmarkEnd w:id="110"/>
      <w:bookmarkEnd w:id="111"/>
      <w:bookmarkEnd w:id="117"/>
      <w:bookmarkEnd w:id="118"/>
      <w:bookmarkEnd w:id="119"/>
      <w:bookmarkEnd w:id="120"/>
      <w:bookmarkEnd w:id="121"/>
    </w:p>
    <w:sectPr w:rsidR="00C50EDC" w:rsidSect="00312367">
      <w:headerReference w:type="even" r:id="rId42"/>
      <w:headerReference w:type="default" r:id="rId43"/>
      <w:headerReference w:type="first" r:id="rId44"/>
      <w:footerReference w:type="first" r:id="rId45"/>
      <w:pgSz w:w="11906" w:h="16838"/>
      <w:pgMar w:top="851" w:right="1276" w:bottom="709" w:left="1418" w:header="567"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2E2ED" w14:textId="77777777" w:rsidR="006145D4" w:rsidRDefault="006145D4">
      <w:pPr>
        <w:spacing w:after="0" w:line="240" w:lineRule="auto"/>
      </w:pPr>
      <w:r>
        <w:separator/>
      </w:r>
    </w:p>
  </w:endnote>
  <w:endnote w:type="continuationSeparator" w:id="0">
    <w:p w14:paraId="74A48AB2" w14:textId="77777777" w:rsidR="006145D4" w:rsidRDefault="006145D4">
      <w:pPr>
        <w:spacing w:after="0" w:line="240" w:lineRule="auto"/>
      </w:pPr>
      <w:r>
        <w:continuationSeparator/>
      </w:r>
    </w:p>
  </w:endnote>
  <w:endnote w:type="continuationNotice" w:id="1">
    <w:p w14:paraId="5E5D8CFC" w14:textId="77777777" w:rsidR="006145D4" w:rsidRDefault="006145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F45A" w14:textId="77777777" w:rsidR="008701FD" w:rsidRDefault="008701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9C1A0" w14:textId="77777777" w:rsidR="005141C6" w:rsidRDefault="005141C6">
    <w:pPr>
      <w:pStyle w:val="Footer"/>
    </w:pPr>
    <w:r>
      <w:fldChar w:fldCharType="begin"/>
    </w:r>
    <w:r>
      <w:instrText xml:space="preserve"> PAGE   \* MERGEFORMAT </w:instrText>
    </w:r>
    <w:r>
      <w:fldChar w:fldCharType="separate"/>
    </w:r>
    <w:r>
      <w:rPr>
        <w:noProof/>
      </w:rPr>
      <w:t>16</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58268" w14:textId="77777777" w:rsidR="008701FD" w:rsidRDefault="008701F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DAFA5" w14:textId="1E0F6509" w:rsidR="005141C6" w:rsidRPr="00447F46" w:rsidRDefault="005141C6" w:rsidP="002D5D1D">
    <w:pPr>
      <w:rPr>
        <w:rFonts w:cstheme="minorHAnsi"/>
        <w:sz w:val="18"/>
        <w:szCs w:val="18"/>
      </w:rPr>
    </w:pPr>
    <w:r w:rsidRPr="00D06539">
      <w:rPr>
        <w:rFonts w:cstheme="minorHAnsi"/>
        <w:b/>
        <w:bCs/>
        <w:sz w:val="18"/>
        <w:szCs w:val="18"/>
      </w:rPr>
      <w:t>Note</w:t>
    </w:r>
    <w:r w:rsidRPr="00D06539">
      <w:rPr>
        <w:rFonts w:cstheme="minorHAnsi"/>
        <w:sz w:val="18"/>
        <w:szCs w:val="18"/>
      </w:rPr>
      <w:t xml:space="preserve">: This </w:t>
    </w:r>
    <w:r w:rsidRPr="00D06539">
      <w:rPr>
        <w:i/>
        <w:sz w:val="18"/>
        <w:szCs w:val="18"/>
      </w:rPr>
      <w:t xml:space="preserve">Schedule of aircraft </w:t>
    </w:r>
    <w:proofErr w:type="spellStart"/>
    <w:r w:rsidRPr="00D06539">
      <w:rPr>
        <w:i/>
        <w:sz w:val="18"/>
        <w:szCs w:val="18"/>
      </w:rPr>
      <w:t>disinsection</w:t>
    </w:r>
    <w:proofErr w:type="spellEnd"/>
    <w:r w:rsidRPr="00D06539">
      <w:rPr>
        <w:i/>
        <w:sz w:val="18"/>
        <w:szCs w:val="18"/>
      </w:rPr>
      <w:t xml:space="preserve"> procedures for flights into Australia and New Zealand (Version 5.3) </w:t>
    </w:r>
    <w:r w:rsidRPr="00D06539">
      <w:rPr>
        <w:rFonts w:cstheme="minorHAnsi"/>
        <w:sz w:val="18"/>
        <w:szCs w:val="18"/>
      </w:rPr>
      <w:t xml:space="preserve">is effective from </w:t>
    </w:r>
    <w:r w:rsidR="00CF015B" w:rsidRPr="00D06539">
      <w:rPr>
        <w:rFonts w:cstheme="minorHAnsi"/>
        <w:sz w:val="18"/>
        <w:szCs w:val="18"/>
      </w:rPr>
      <w:t>2</w:t>
    </w:r>
    <w:r w:rsidR="00523924">
      <w:rPr>
        <w:rFonts w:cstheme="minorHAnsi"/>
        <w:sz w:val="18"/>
        <w:szCs w:val="18"/>
      </w:rPr>
      <w:t>3</w:t>
    </w:r>
    <w:r w:rsidR="00CF015B" w:rsidRPr="00D06539">
      <w:rPr>
        <w:rFonts w:cstheme="minorHAnsi"/>
        <w:sz w:val="18"/>
        <w:szCs w:val="18"/>
      </w:rPr>
      <w:t xml:space="preserve"> February 2023 </w:t>
    </w:r>
    <w:r w:rsidRPr="00D06539">
      <w:rPr>
        <w:rFonts w:cstheme="minorHAnsi"/>
        <w:sz w:val="18"/>
        <w:szCs w:val="18"/>
      </w:rPr>
      <w:t>and will void any previous versions.</w:t>
    </w:r>
  </w:p>
  <w:p w14:paraId="2978292E" w14:textId="77777777" w:rsidR="005141C6" w:rsidRDefault="005141C6">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C68FC" w14:textId="77777777" w:rsidR="006145D4" w:rsidRDefault="006145D4">
      <w:pPr>
        <w:spacing w:after="0" w:line="240" w:lineRule="auto"/>
      </w:pPr>
      <w:r>
        <w:separator/>
      </w:r>
    </w:p>
  </w:footnote>
  <w:footnote w:type="continuationSeparator" w:id="0">
    <w:p w14:paraId="5EF52E1A" w14:textId="77777777" w:rsidR="006145D4" w:rsidRDefault="006145D4">
      <w:pPr>
        <w:spacing w:after="0" w:line="240" w:lineRule="auto"/>
      </w:pPr>
      <w:r>
        <w:continuationSeparator/>
      </w:r>
    </w:p>
  </w:footnote>
  <w:footnote w:type="continuationNotice" w:id="1">
    <w:p w14:paraId="54B58CE0" w14:textId="77777777" w:rsidR="006145D4" w:rsidRDefault="006145D4">
      <w:pPr>
        <w:spacing w:after="0" w:line="240" w:lineRule="auto"/>
      </w:pPr>
    </w:p>
  </w:footnote>
  <w:footnote w:id="2">
    <w:p w14:paraId="3A64740F" w14:textId="41D8C7DC" w:rsidR="001C737D" w:rsidRPr="00D06539" w:rsidRDefault="005141C6">
      <w:pPr>
        <w:pStyle w:val="FootnoteText"/>
        <w:rPr>
          <w:sz w:val="18"/>
          <w:szCs w:val="18"/>
        </w:rPr>
      </w:pPr>
      <w:r>
        <w:rPr>
          <w:rStyle w:val="FootnoteReference"/>
        </w:rPr>
        <w:footnoteRef/>
      </w:r>
      <w:r>
        <w:t xml:space="preserve"> </w:t>
      </w:r>
      <w:hyperlink r:id="rId1" w:history="1">
        <w:r w:rsidRPr="00763BF1">
          <w:rPr>
            <w:rStyle w:val="Hyperlink"/>
          </w:rPr>
          <w:t xml:space="preserve">WHO </w:t>
        </w:r>
        <w:r w:rsidRPr="00763BF1">
          <w:rPr>
            <w:rStyle w:val="Hyperlink"/>
            <w:rFonts w:cstheme="minorHAnsi"/>
          </w:rPr>
          <w:t xml:space="preserve">Aircraft </w:t>
        </w:r>
        <w:proofErr w:type="spellStart"/>
        <w:r w:rsidRPr="00763BF1">
          <w:rPr>
            <w:rStyle w:val="Hyperlink"/>
            <w:rFonts w:cstheme="minorHAnsi"/>
          </w:rPr>
          <w:t>Disinsection</w:t>
        </w:r>
        <w:proofErr w:type="spellEnd"/>
        <w:r w:rsidRPr="00763BF1">
          <w:rPr>
            <w:rStyle w:val="Hyperlink"/>
            <w:rFonts w:cstheme="minorHAnsi"/>
          </w:rPr>
          <w:t xml:space="preserve"> Methods and Procedures</w:t>
        </w:r>
        <w:r w:rsidR="0099668E" w:rsidRPr="00763BF1">
          <w:rPr>
            <w:rStyle w:val="Hyperlink"/>
            <w:rFonts w:cstheme="minorHAnsi"/>
          </w:rPr>
          <w:t xml:space="preserve"> (2</w:t>
        </w:r>
        <w:r w:rsidR="0099668E" w:rsidRPr="00D06539">
          <w:rPr>
            <w:rStyle w:val="Hyperlink"/>
            <w:rFonts w:cstheme="minorHAnsi"/>
            <w:vertAlign w:val="superscript"/>
          </w:rPr>
          <w:t>nd</w:t>
        </w:r>
        <w:r w:rsidR="0099668E" w:rsidRPr="00763BF1">
          <w:rPr>
            <w:rStyle w:val="Hyperlink"/>
            <w:rFonts w:cstheme="minorHAnsi"/>
          </w:rPr>
          <w:t xml:space="preserve"> Edition)</w:t>
        </w:r>
      </w:hyperlink>
      <w:r w:rsidR="00D06539">
        <w:t xml:space="preserve"> </w:t>
      </w:r>
      <w:r w:rsidR="0057540E">
        <w:t xml:space="preserve">23 </w:t>
      </w:r>
      <w:r w:rsidR="00A83CCA">
        <w:t>Nov</w:t>
      </w:r>
      <w:r w:rsidR="003A5A54">
        <w:t>ember</w:t>
      </w:r>
      <w:r w:rsidR="00A83CCA">
        <w:t xml:space="preserve"> </w:t>
      </w:r>
      <w:r w:rsidR="00D06539">
        <w:t>2023</w:t>
      </w:r>
      <w:r>
        <w:t>:</w:t>
      </w:r>
      <w:hyperlink r:id="rId2" w:history="1"/>
    </w:p>
  </w:footnote>
  <w:footnote w:id="3">
    <w:p w14:paraId="2741A3E8" w14:textId="3320C6DE" w:rsidR="002A6FC9" w:rsidRPr="00B0089A" w:rsidRDefault="002A6FC9" w:rsidP="002A6FC9">
      <w:pPr>
        <w:pStyle w:val="FootnoteText"/>
        <w:rPr>
          <w:sz w:val="18"/>
          <w:szCs w:val="18"/>
          <w:lang w:val="en-NZ"/>
        </w:rPr>
      </w:pPr>
      <w:r w:rsidRPr="00B0089A">
        <w:rPr>
          <w:rStyle w:val="FootnoteReference"/>
          <w:sz w:val="18"/>
          <w:szCs w:val="18"/>
        </w:rPr>
        <w:footnoteRef/>
      </w:r>
      <w:r w:rsidRPr="00B0089A">
        <w:rPr>
          <w:sz w:val="18"/>
          <w:szCs w:val="18"/>
        </w:rPr>
        <w:t xml:space="preserve"> A </w:t>
      </w:r>
      <w:r w:rsidR="001331EB">
        <w:rPr>
          <w:sz w:val="18"/>
          <w:szCs w:val="18"/>
        </w:rPr>
        <w:t>further</w:t>
      </w:r>
      <w:r w:rsidR="001331EB" w:rsidRPr="00B0089A">
        <w:rPr>
          <w:sz w:val="18"/>
          <w:szCs w:val="18"/>
        </w:rPr>
        <w:t xml:space="preserve"> </w:t>
      </w:r>
      <w:r w:rsidRPr="00B0089A">
        <w:rPr>
          <w:sz w:val="18"/>
          <w:szCs w:val="18"/>
        </w:rPr>
        <w:t>method, “</w:t>
      </w:r>
      <w:proofErr w:type="spellStart"/>
      <w:r w:rsidRPr="00B0089A">
        <w:rPr>
          <w:i/>
          <w:iCs/>
          <w:sz w:val="18"/>
          <w:szCs w:val="18"/>
        </w:rPr>
        <w:t>Disinsection</w:t>
      </w:r>
      <w:proofErr w:type="spellEnd"/>
      <w:r w:rsidRPr="00B0089A">
        <w:rPr>
          <w:i/>
          <w:iCs/>
          <w:sz w:val="18"/>
          <w:szCs w:val="18"/>
        </w:rPr>
        <w:t xml:space="preserve"> on arrival"</w:t>
      </w:r>
      <w:r w:rsidRPr="00B0089A">
        <w:rPr>
          <w:sz w:val="18"/>
          <w:szCs w:val="18"/>
        </w:rPr>
        <w:t xml:space="preserve"> </w:t>
      </w:r>
      <w:r w:rsidRPr="00B0089A">
        <w:rPr>
          <w:sz w:val="18"/>
          <w:szCs w:val="18"/>
          <w:lang w:val="en-NZ"/>
        </w:rPr>
        <w:t>is a treatment</w:t>
      </w:r>
      <w:r>
        <w:rPr>
          <w:sz w:val="18"/>
          <w:szCs w:val="18"/>
          <w:lang w:val="en-NZ"/>
        </w:rPr>
        <w:t xml:space="preserve"> </w:t>
      </w:r>
      <w:r w:rsidRPr="00B0089A">
        <w:rPr>
          <w:sz w:val="18"/>
          <w:szCs w:val="18"/>
          <w:lang w:val="en-NZ"/>
        </w:rPr>
        <w:t>administered at the port of arrival and carried out under supervision of local biosecurity officers</w:t>
      </w:r>
      <w:r>
        <w:rPr>
          <w:sz w:val="18"/>
          <w:szCs w:val="18"/>
          <w:lang w:val="en-NZ"/>
        </w:rPr>
        <w:t xml:space="preserve"> whilst passengers remain onboard.</w:t>
      </w:r>
    </w:p>
  </w:footnote>
  <w:footnote w:id="4">
    <w:p w14:paraId="724AF082" w14:textId="10AF5FC0" w:rsidR="00D723A5" w:rsidRDefault="00D723A5" w:rsidP="00D723A5">
      <w:pPr>
        <w:spacing w:before="120" w:after="120"/>
      </w:pPr>
      <w:r>
        <w:rPr>
          <w:rStyle w:val="FootnoteReference"/>
        </w:rPr>
        <w:footnoteRef/>
      </w:r>
      <w:r>
        <w:t xml:space="preserve"> </w:t>
      </w:r>
      <w:r w:rsidRPr="00D723A5">
        <w:rPr>
          <w:i/>
          <w:iCs/>
          <w:sz w:val="18"/>
          <w:szCs w:val="18"/>
        </w:rPr>
        <w:t>Hold cans are permitted to remain in the hold</w:t>
      </w:r>
      <w:r w:rsidR="00282AD2">
        <w:rPr>
          <w:i/>
          <w:iCs/>
          <w:sz w:val="18"/>
          <w:szCs w:val="18"/>
        </w:rPr>
        <w:t xml:space="preserve"> but must be easily accessible</w:t>
      </w:r>
      <w:r w:rsidRPr="00D723A5">
        <w:rPr>
          <w:i/>
          <w:iCs/>
          <w:sz w:val="18"/>
          <w:szCs w:val="18"/>
        </w:rPr>
        <w:t xml:space="preserve"> for collection by ground crew and </w:t>
      </w:r>
      <w:r w:rsidR="0055201A">
        <w:rPr>
          <w:i/>
          <w:iCs/>
          <w:sz w:val="18"/>
          <w:szCs w:val="18"/>
        </w:rPr>
        <w:t xml:space="preserve">subsequent </w:t>
      </w:r>
      <w:r w:rsidRPr="00D723A5">
        <w:rPr>
          <w:i/>
          <w:iCs/>
          <w:sz w:val="18"/>
          <w:szCs w:val="18"/>
        </w:rPr>
        <w:t>presentation to a biosecurity officer on arrival.</w:t>
      </w:r>
    </w:p>
    <w:p w14:paraId="0D6CDBDE" w14:textId="3FF994F3" w:rsidR="00D723A5" w:rsidRDefault="00D723A5">
      <w:pPr>
        <w:pStyle w:val="FootnoteText"/>
      </w:pPr>
    </w:p>
  </w:footnote>
  <w:footnote w:id="5">
    <w:p w14:paraId="4005BC22" w14:textId="7E3489B7" w:rsidR="00780D59" w:rsidRDefault="00780D59" w:rsidP="00780D59">
      <w:pPr>
        <w:spacing w:before="120" w:after="120"/>
      </w:pPr>
      <w:r>
        <w:rPr>
          <w:rStyle w:val="FootnoteReference"/>
        </w:rPr>
        <w:footnoteRef/>
      </w:r>
      <w:r>
        <w:t xml:space="preserve"> </w:t>
      </w:r>
      <w:r w:rsidRPr="00EF4EFA">
        <w:rPr>
          <w:rStyle w:val="Strong"/>
          <w:sz w:val="18"/>
          <w:szCs w:val="18"/>
        </w:rPr>
        <w:t>Australia Only:</w:t>
      </w:r>
      <w:r w:rsidRPr="00EF4EFA">
        <w:rPr>
          <w:sz w:val="18"/>
          <w:szCs w:val="18"/>
        </w:rPr>
        <w:t xml:space="preserve"> Airlines and aircraft operators on an </w:t>
      </w:r>
      <w:r>
        <w:rPr>
          <w:sz w:val="18"/>
          <w:szCs w:val="18"/>
        </w:rPr>
        <w:t>A</w:t>
      </w:r>
      <w:r w:rsidRPr="00EF4EFA">
        <w:rPr>
          <w:sz w:val="18"/>
          <w:szCs w:val="18"/>
        </w:rPr>
        <w:t xml:space="preserve">pproved </w:t>
      </w:r>
      <w:r>
        <w:rPr>
          <w:sz w:val="18"/>
          <w:szCs w:val="18"/>
        </w:rPr>
        <w:t>A</w:t>
      </w:r>
      <w:r w:rsidRPr="00EF4EFA">
        <w:rPr>
          <w:sz w:val="18"/>
          <w:szCs w:val="18"/>
        </w:rPr>
        <w:t xml:space="preserve">rrangement </w:t>
      </w:r>
      <w:r w:rsidR="00324282">
        <w:rPr>
          <w:sz w:val="18"/>
          <w:szCs w:val="18"/>
        </w:rPr>
        <w:t>could</w:t>
      </w:r>
      <w:r w:rsidRPr="00EF4EFA">
        <w:rPr>
          <w:sz w:val="18"/>
          <w:szCs w:val="18"/>
        </w:rPr>
        <w:t xml:space="preserve"> incur a fee for service charge if they fail to update ADI </w:t>
      </w:r>
      <w:r>
        <w:rPr>
          <w:sz w:val="18"/>
          <w:szCs w:val="18"/>
        </w:rPr>
        <w:t>correctly for flights into Australia</w:t>
      </w:r>
      <w:r w:rsidRPr="00EF4EFA">
        <w:rPr>
          <w:sz w:val="18"/>
          <w:szCs w:val="18"/>
        </w:rPr>
        <w:t>.</w:t>
      </w:r>
    </w:p>
    <w:p w14:paraId="370F4BC1" w14:textId="77777777" w:rsidR="00780D59" w:rsidRDefault="00780D59" w:rsidP="00780D59">
      <w:pPr>
        <w:pStyle w:val="FootnoteText"/>
      </w:pPr>
    </w:p>
  </w:footnote>
  <w:footnote w:id="6">
    <w:p w14:paraId="71A3BADA" w14:textId="6D6C6E82" w:rsidR="00824EB0" w:rsidRPr="001D4721" w:rsidRDefault="00824EB0">
      <w:pPr>
        <w:pStyle w:val="FootnoteText"/>
        <w:rPr>
          <w:lang w:val="en-NZ"/>
        </w:rPr>
      </w:pPr>
      <w:r>
        <w:rPr>
          <w:rStyle w:val="FootnoteReference"/>
        </w:rPr>
        <w:footnoteRef/>
      </w:r>
      <w:r>
        <w:t xml:space="preserve"> </w:t>
      </w:r>
      <w:r>
        <w:rPr>
          <w:lang w:val="en-NZ"/>
        </w:rPr>
        <w:t xml:space="preserve">Pre-departure hold method </w:t>
      </w:r>
      <w:r w:rsidR="00CF79C5">
        <w:rPr>
          <w:lang w:val="en-NZ"/>
        </w:rPr>
        <w:t>should</w:t>
      </w:r>
      <w:r>
        <w:rPr>
          <w:lang w:val="en-NZ"/>
        </w:rPr>
        <w:t xml:space="preserve"> be used in conjunction with an approved cabin </w:t>
      </w:r>
      <w:proofErr w:type="spellStart"/>
      <w:r>
        <w:rPr>
          <w:lang w:val="en-NZ"/>
        </w:rPr>
        <w:t>disinsection</w:t>
      </w:r>
      <w:proofErr w:type="spellEnd"/>
      <w:r>
        <w:rPr>
          <w:lang w:val="en-NZ"/>
        </w:rPr>
        <w:t xml:space="preserve"> method. </w:t>
      </w:r>
    </w:p>
  </w:footnote>
  <w:footnote w:id="7">
    <w:p w14:paraId="3368D397" w14:textId="3760CE85" w:rsidR="00282AD2" w:rsidRPr="00A66DCF" w:rsidRDefault="00282AD2">
      <w:pPr>
        <w:pStyle w:val="FootnoteText"/>
        <w:rPr>
          <w:lang w:val="en-NZ"/>
        </w:rPr>
      </w:pPr>
      <w:r>
        <w:rPr>
          <w:rStyle w:val="FootnoteReference"/>
        </w:rPr>
        <w:footnoteRef/>
      </w:r>
      <w:r>
        <w:t xml:space="preserve"> </w:t>
      </w:r>
      <w:hyperlink r:id="rId3" w:history="1">
        <w:r w:rsidRPr="009F0F89">
          <w:rPr>
            <w:rStyle w:val="Hyperlink"/>
          </w:rPr>
          <w:t>https://www.mpi.govt.nz/bring-send-to-nz/clearance-of-personal-goods-and-mail-to-nz/list-of-border-clearance-offices/</w:t>
        </w:r>
      </w:hyperlink>
    </w:p>
  </w:footnote>
  <w:footnote w:id="8">
    <w:p w14:paraId="3AE01682" w14:textId="77777777" w:rsidR="00E25FED" w:rsidRPr="001D4721" w:rsidRDefault="00E25FED" w:rsidP="00E25FED">
      <w:pPr>
        <w:spacing w:after="120"/>
        <w:rPr>
          <w:sz w:val="18"/>
          <w:szCs w:val="18"/>
        </w:rPr>
      </w:pPr>
      <w:r w:rsidRPr="009D5801">
        <w:rPr>
          <w:rStyle w:val="FootnoteReference"/>
          <w:sz w:val="18"/>
          <w:szCs w:val="18"/>
        </w:rPr>
        <w:footnoteRef/>
      </w:r>
      <w:r w:rsidRPr="009D5801">
        <w:rPr>
          <w:sz w:val="18"/>
          <w:szCs w:val="18"/>
        </w:rPr>
        <w:t xml:space="preserve"> </w:t>
      </w:r>
      <w:r w:rsidRPr="009D5801">
        <w:rPr>
          <w:rStyle w:val="Strong"/>
          <w:sz w:val="18"/>
          <w:szCs w:val="18"/>
        </w:rPr>
        <w:t xml:space="preserve">Australia Only: </w:t>
      </w:r>
      <w:r w:rsidRPr="001D4721">
        <w:rPr>
          <w:bCs/>
          <w:sz w:val="18"/>
          <w:szCs w:val="18"/>
        </w:rPr>
        <w:t>Airlines and aircraft</w:t>
      </w:r>
      <w:r w:rsidRPr="001D4721">
        <w:rPr>
          <w:sz w:val="18"/>
          <w:szCs w:val="18"/>
        </w:rPr>
        <w:t xml:space="preserve"> operators who contract a third-party provider as a treatment applicator must have a Contract of Service included into their Approved Arrangement with the department. </w:t>
      </w:r>
    </w:p>
    <w:p w14:paraId="41CC48F4" w14:textId="77777777" w:rsidR="00E25FED" w:rsidRPr="009D5801" w:rsidRDefault="00E25FED" w:rsidP="00E25FED">
      <w:pPr>
        <w:pStyle w:val="FootnoteText"/>
        <w:rPr>
          <w:sz w:val="18"/>
          <w:szCs w:val="18"/>
        </w:rPr>
      </w:pPr>
    </w:p>
  </w:footnote>
  <w:footnote w:id="9">
    <w:p w14:paraId="0418FF3C" w14:textId="77777777" w:rsidR="00E25FED" w:rsidRPr="001D4721" w:rsidRDefault="00E25FED" w:rsidP="00E25FED">
      <w:pPr>
        <w:spacing w:after="120"/>
        <w:rPr>
          <w:sz w:val="18"/>
          <w:szCs w:val="18"/>
        </w:rPr>
      </w:pPr>
      <w:r>
        <w:rPr>
          <w:rStyle w:val="FootnoteReference"/>
        </w:rPr>
        <w:footnoteRef/>
      </w:r>
      <w:r>
        <w:t xml:space="preserve"> </w:t>
      </w:r>
      <w:r w:rsidRPr="00DA1C70">
        <w:rPr>
          <w:rStyle w:val="Strong"/>
          <w:sz w:val="18"/>
          <w:szCs w:val="18"/>
        </w:rPr>
        <w:t xml:space="preserve">Australia Only: </w:t>
      </w:r>
      <w:r w:rsidRPr="001D4721">
        <w:rPr>
          <w:bCs/>
          <w:sz w:val="18"/>
          <w:szCs w:val="18"/>
        </w:rPr>
        <w:t>Airlines and aircraft</w:t>
      </w:r>
      <w:r w:rsidRPr="001D4721">
        <w:rPr>
          <w:sz w:val="18"/>
          <w:szCs w:val="18"/>
        </w:rPr>
        <w:t xml:space="preserve"> operators who contract a third-party provider as a treatment applicator must have a Contract of Service included under their Approved Arrangement with the department. </w:t>
      </w:r>
    </w:p>
    <w:p w14:paraId="4E0463B5" w14:textId="77777777" w:rsidR="00E25FED" w:rsidRDefault="00E25FED" w:rsidP="00E25FE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D3D06" w14:textId="77777777" w:rsidR="008701FD" w:rsidRDefault="008701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72397" w14:textId="0863E814" w:rsidR="005141C6" w:rsidRDefault="005141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8FC17" w14:textId="5107CBCA" w:rsidR="005141C6" w:rsidRDefault="005141C6" w:rsidP="001771D5">
    <w:pPr>
      <w:pStyle w:val="Header"/>
      <w:jc w:val="left"/>
      <w:rPr>
        <w:i/>
        <w:sz w:val="18"/>
        <w:szCs w:val="18"/>
      </w:rPr>
    </w:pPr>
    <w:r>
      <w:rPr>
        <w:noProof/>
      </w:rPr>
      <w:drawing>
        <wp:inline distT="0" distB="0" distL="0" distR="0" wp14:anchorId="32ED113E" wp14:editId="007CDBC5">
          <wp:extent cx="2432050" cy="698500"/>
          <wp:effectExtent l="0" t="0" r="6350" b="6350"/>
          <wp:docPr id="333962158" name="Picture 333962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2050" cy="698500"/>
                  </a:xfrm>
                  <a:prstGeom prst="rect">
                    <a:avLst/>
                  </a:prstGeom>
                  <a:noFill/>
                  <a:ln>
                    <a:noFill/>
                  </a:ln>
                </pic:spPr>
              </pic:pic>
            </a:graphicData>
          </a:graphic>
        </wp:inline>
      </w:drawing>
    </w:r>
    <w:r>
      <w:rPr>
        <w:noProof/>
        <w:lang w:eastAsia="en-AU"/>
      </w:rPr>
      <w:drawing>
        <wp:anchor distT="0" distB="0" distL="114300" distR="114300" simplePos="0" relativeHeight="251657216" behindDoc="0" locked="0" layoutInCell="1" allowOverlap="1" wp14:anchorId="443443FF" wp14:editId="242172CB">
          <wp:simplePos x="0" y="0"/>
          <wp:positionH relativeFrom="margin">
            <wp:posOffset>2969656</wp:posOffset>
          </wp:positionH>
          <wp:positionV relativeFrom="paragraph">
            <wp:posOffset>10160</wp:posOffset>
          </wp:positionV>
          <wp:extent cx="3100852" cy="914400"/>
          <wp:effectExtent l="0" t="0" r="4445" b="0"/>
          <wp:wrapNone/>
          <wp:docPr id="554262202" name="Picture 554262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873231"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l="46649"/>
                  <a:stretch>
                    <a:fillRect/>
                  </a:stretch>
                </pic:blipFill>
                <pic:spPr bwMode="auto">
                  <a:xfrm>
                    <a:off x="0" y="0"/>
                    <a:ext cx="3100852" cy="91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FAE4F" w14:textId="77777777" w:rsidR="00362CD5" w:rsidRDefault="00362CD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BED9F" w14:textId="77777777" w:rsidR="00362CD5" w:rsidRPr="00002EF1" w:rsidRDefault="00362CD5" w:rsidP="00002EF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7D870" w14:textId="77777777" w:rsidR="00362CD5" w:rsidRDefault="00362C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80C8F188"/>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5146E23"/>
    <w:multiLevelType w:val="hybridMultilevel"/>
    <w:tmpl w:val="FB6604AA"/>
    <w:lvl w:ilvl="0" w:tplc="657E2F20">
      <w:start w:val="1"/>
      <w:numFmt w:val="bullet"/>
      <w:lvlText w:val=""/>
      <w:lvlJc w:val="left"/>
      <w:pPr>
        <w:ind w:left="1440" w:hanging="360"/>
      </w:pPr>
      <w:rPr>
        <w:rFonts w:ascii="Symbol" w:hAnsi="Symbol" w:hint="default"/>
      </w:rPr>
    </w:lvl>
    <w:lvl w:ilvl="1" w:tplc="3AF4EFD8" w:tentative="1">
      <w:start w:val="1"/>
      <w:numFmt w:val="bullet"/>
      <w:lvlText w:val="o"/>
      <w:lvlJc w:val="left"/>
      <w:pPr>
        <w:ind w:left="2160" w:hanging="360"/>
      </w:pPr>
      <w:rPr>
        <w:rFonts w:ascii="Courier New" w:hAnsi="Courier New" w:cs="Courier New" w:hint="default"/>
      </w:rPr>
    </w:lvl>
    <w:lvl w:ilvl="2" w:tplc="CB24DEE0" w:tentative="1">
      <w:start w:val="1"/>
      <w:numFmt w:val="bullet"/>
      <w:lvlText w:val=""/>
      <w:lvlJc w:val="left"/>
      <w:pPr>
        <w:ind w:left="2880" w:hanging="360"/>
      </w:pPr>
      <w:rPr>
        <w:rFonts w:ascii="Wingdings" w:hAnsi="Wingdings" w:hint="default"/>
      </w:rPr>
    </w:lvl>
    <w:lvl w:ilvl="3" w:tplc="BF62BAFE" w:tentative="1">
      <w:start w:val="1"/>
      <w:numFmt w:val="bullet"/>
      <w:lvlText w:val=""/>
      <w:lvlJc w:val="left"/>
      <w:pPr>
        <w:ind w:left="3600" w:hanging="360"/>
      </w:pPr>
      <w:rPr>
        <w:rFonts w:ascii="Symbol" w:hAnsi="Symbol" w:hint="default"/>
      </w:rPr>
    </w:lvl>
    <w:lvl w:ilvl="4" w:tplc="2B606AA0" w:tentative="1">
      <w:start w:val="1"/>
      <w:numFmt w:val="bullet"/>
      <w:lvlText w:val="o"/>
      <w:lvlJc w:val="left"/>
      <w:pPr>
        <w:ind w:left="4320" w:hanging="360"/>
      </w:pPr>
      <w:rPr>
        <w:rFonts w:ascii="Courier New" w:hAnsi="Courier New" w:cs="Courier New" w:hint="default"/>
      </w:rPr>
    </w:lvl>
    <w:lvl w:ilvl="5" w:tplc="E21CDB1C" w:tentative="1">
      <w:start w:val="1"/>
      <w:numFmt w:val="bullet"/>
      <w:lvlText w:val=""/>
      <w:lvlJc w:val="left"/>
      <w:pPr>
        <w:ind w:left="5040" w:hanging="360"/>
      </w:pPr>
      <w:rPr>
        <w:rFonts w:ascii="Wingdings" w:hAnsi="Wingdings" w:hint="default"/>
      </w:rPr>
    </w:lvl>
    <w:lvl w:ilvl="6" w:tplc="3990BF04" w:tentative="1">
      <w:start w:val="1"/>
      <w:numFmt w:val="bullet"/>
      <w:lvlText w:val=""/>
      <w:lvlJc w:val="left"/>
      <w:pPr>
        <w:ind w:left="5760" w:hanging="360"/>
      </w:pPr>
      <w:rPr>
        <w:rFonts w:ascii="Symbol" w:hAnsi="Symbol" w:hint="default"/>
      </w:rPr>
    </w:lvl>
    <w:lvl w:ilvl="7" w:tplc="AE3843C0" w:tentative="1">
      <w:start w:val="1"/>
      <w:numFmt w:val="bullet"/>
      <w:lvlText w:val="o"/>
      <w:lvlJc w:val="left"/>
      <w:pPr>
        <w:ind w:left="6480" w:hanging="360"/>
      </w:pPr>
      <w:rPr>
        <w:rFonts w:ascii="Courier New" w:hAnsi="Courier New" w:cs="Courier New" w:hint="default"/>
      </w:rPr>
    </w:lvl>
    <w:lvl w:ilvl="8" w:tplc="952401BE" w:tentative="1">
      <w:start w:val="1"/>
      <w:numFmt w:val="bullet"/>
      <w:lvlText w:val=""/>
      <w:lvlJc w:val="left"/>
      <w:pPr>
        <w:ind w:left="7200" w:hanging="360"/>
      </w:pPr>
      <w:rPr>
        <w:rFonts w:ascii="Wingdings" w:hAnsi="Wingdings" w:hint="default"/>
      </w:rPr>
    </w:lvl>
  </w:abstractNum>
  <w:abstractNum w:abstractNumId="3" w15:restartNumberingAfterBreak="0">
    <w:nsid w:val="05BD5AB0"/>
    <w:multiLevelType w:val="hybridMultilevel"/>
    <w:tmpl w:val="B08A2E86"/>
    <w:lvl w:ilvl="0" w:tplc="975C53A8">
      <w:start w:val="1"/>
      <w:numFmt w:val="bullet"/>
      <w:lvlText w:val=""/>
      <w:lvlJc w:val="left"/>
      <w:pPr>
        <w:ind w:left="720" w:hanging="360"/>
      </w:pPr>
      <w:rPr>
        <w:rFonts w:ascii="Symbol" w:hAnsi="Symbol" w:hint="default"/>
      </w:rPr>
    </w:lvl>
    <w:lvl w:ilvl="1" w:tplc="D73A4AC2" w:tentative="1">
      <w:start w:val="1"/>
      <w:numFmt w:val="bullet"/>
      <w:lvlText w:val="o"/>
      <w:lvlJc w:val="left"/>
      <w:pPr>
        <w:ind w:left="1440" w:hanging="360"/>
      </w:pPr>
      <w:rPr>
        <w:rFonts w:ascii="Courier New" w:hAnsi="Courier New" w:cs="Courier New" w:hint="default"/>
      </w:rPr>
    </w:lvl>
    <w:lvl w:ilvl="2" w:tplc="593CBFCE" w:tentative="1">
      <w:start w:val="1"/>
      <w:numFmt w:val="bullet"/>
      <w:lvlText w:val=""/>
      <w:lvlJc w:val="left"/>
      <w:pPr>
        <w:ind w:left="2160" w:hanging="360"/>
      </w:pPr>
      <w:rPr>
        <w:rFonts w:ascii="Wingdings" w:hAnsi="Wingdings" w:hint="default"/>
      </w:rPr>
    </w:lvl>
    <w:lvl w:ilvl="3" w:tplc="D69239F0" w:tentative="1">
      <w:start w:val="1"/>
      <w:numFmt w:val="bullet"/>
      <w:lvlText w:val=""/>
      <w:lvlJc w:val="left"/>
      <w:pPr>
        <w:ind w:left="2880" w:hanging="360"/>
      </w:pPr>
      <w:rPr>
        <w:rFonts w:ascii="Symbol" w:hAnsi="Symbol" w:hint="default"/>
      </w:rPr>
    </w:lvl>
    <w:lvl w:ilvl="4" w:tplc="1166DCFA" w:tentative="1">
      <w:start w:val="1"/>
      <w:numFmt w:val="bullet"/>
      <w:lvlText w:val="o"/>
      <w:lvlJc w:val="left"/>
      <w:pPr>
        <w:ind w:left="3600" w:hanging="360"/>
      </w:pPr>
      <w:rPr>
        <w:rFonts w:ascii="Courier New" w:hAnsi="Courier New" w:cs="Courier New" w:hint="default"/>
      </w:rPr>
    </w:lvl>
    <w:lvl w:ilvl="5" w:tplc="2028F738" w:tentative="1">
      <w:start w:val="1"/>
      <w:numFmt w:val="bullet"/>
      <w:lvlText w:val=""/>
      <w:lvlJc w:val="left"/>
      <w:pPr>
        <w:ind w:left="4320" w:hanging="360"/>
      </w:pPr>
      <w:rPr>
        <w:rFonts w:ascii="Wingdings" w:hAnsi="Wingdings" w:hint="default"/>
      </w:rPr>
    </w:lvl>
    <w:lvl w:ilvl="6" w:tplc="D0A84846" w:tentative="1">
      <w:start w:val="1"/>
      <w:numFmt w:val="bullet"/>
      <w:lvlText w:val=""/>
      <w:lvlJc w:val="left"/>
      <w:pPr>
        <w:ind w:left="5040" w:hanging="360"/>
      </w:pPr>
      <w:rPr>
        <w:rFonts w:ascii="Symbol" w:hAnsi="Symbol" w:hint="default"/>
      </w:rPr>
    </w:lvl>
    <w:lvl w:ilvl="7" w:tplc="209C4332" w:tentative="1">
      <w:start w:val="1"/>
      <w:numFmt w:val="bullet"/>
      <w:lvlText w:val="o"/>
      <w:lvlJc w:val="left"/>
      <w:pPr>
        <w:ind w:left="5760" w:hanging="360"/>
      </w:pPr>
      <w:rPr>
        <w:rFonts w:ascii="Courier New" w:hAnsi="Courier New" w:cs="Courier New" w:hint="default"/>
      </w:rPr>
    </w:lvl>
    <w:lvl w:ilvl="8" w:tplc="4190A576" w:tentative="1">
      <w:start w:val="1"/>
      <w:numFmt w:val="bullet"/>
      <w:lvlText w:val=""/>
      <w:lvlJc w:val="left"/>
      <w:pPr>
        <w:ind w:left="6480" w:hanging="360"/>
      </w:pPr>
      <w:rPr>
        <w:rFonts w:ascii="Wingdings" w:hAnsi="Wingdings" w:hint="default"/>
      </w:rPr>
    </w:lvl>
  </w:abstractNum>
  <w:abstractNum w:abstractNumId="4" w15:restartNumberingAfterBreak="0">
    <w:nsid w:val="075E5C43"/>
    <w:multiLevelType w:val="hybridMultilevel"/>
    <w:tmpl w:val="8A6A78E6"/>
    <w:lvl w:ilvl="0" w:tplc="F022069C">
      <w:start w:val="1"/>
      <w:numFmt w:val="bullet"/>
      <w:lvlText w:val=""/>
      <w:lvlJc w:val="left"/>
      <w:pPr>
        <w:ind w:left="720" w:hanging="360"/>
      </w:pPr>
      <w:rPr>
        <w:rFonts w:ascii="Symbol" w:hAnsi="Symbol" w:hint="default"/>
      </w:rPr>
    </w:lvl>
    <w:lvl w:ilvl="1" w:tplc="0896BA70" w:tentative="1">
      <w:start w:val="1"/>
      <w:numFmt w:val="bullet"/>
      <w:lvlText w:val="o"/>
      <w:lvlJc w:val="left"/>
      <w:pPr>
        <w:ind w:left="1440" w:hanging="360"/>
      </w:pPr>
      <w:rPr>
        <w:rFonts w:ascii="Courier New" w:hAnsi="Courier New" w:cs="Courier New" w:hint="default"/>
      </w:rPr>
    </w:lvl>
    <w:lvl w:ilvl="2" w:tplc="1422D486" w:tentative="1">
      <w:start w:val="1"/>
      <w:numFmt w:val="bullet"/>
      <w:lvlText w:val=""/>
      <w:lvlJc w:val="left"/>
      <w:pPr>
        <w:ind w:left="2160" w:hanging="360"/>
      </w:pPr>
      <w:rPr>
        <w:rFonts w:ascii="Wingdings" w:hAnsi="Wingdings" w:hint="default"/>
      </w:rPr>
    </w:lvl>
    <w:lvl w:ilvl="3" w:tplc="AB8232DE" w:tentative="1">
      <w:start w:val="1"/>
      <w:numFmt w:val="bullet"/>
      <w:lvlText w:val=""/>
      <w:lvlJc w:val="left"/>
      <w:pPr>
        <w:ind w:left="2880" w:hanging="360"/>
      </w:pPr>
      <w:rPr>
        <w:rFonts w:ascii="Symbol" w:hAnsi="Symbol" w:hint="default"/>
      </w:rPr>
    </w:lvl>
    <w:lvl w:ilvl="4" w:tplc="D91E0CDE" w:tentative="1">
      <w:start w:val="1"/>
      <w:numFmt w:val="bullet"/>
      <w:lvlText w:val="o"/>
      <w:lvlJc w:val="left"/>
      <w:pPr>
        <w:ind w:left="3600" w:hanging="360"/>
      </w:pPr>
      <w:rPr>
        <w:rFonts w:ascii="Courier New" w:hAnsi="Courier New" w:cs="Courier New" w:hint="default"/>
      </w:rPr>
    </w:lvl>
    <w:lvl w:ilvl="5" w:tplc="E5E29B84" w:tentative="1">
      <w:start w:val="1"/>
      <w:numFmt w:val="bullet"/>
      <w:lvlText w:val=""/>
      <w:lvlJc w:val="left"/>
      <w:pPr>
        <w:ind w:left="4320" w:hanging="360"/>
      </w:pPr>
      <w:rPr>
        <w:rFonts w:ascii="Wingdings" w:hAnsi="Wingdings" w:hint="default"/>
      </w:rPr>
    </w:lvl>
    <w:lvl w:ilvl="6" w:tplc="937EE704" w:tentative="1">
      <w:start w:val="1"/>
      <w:numFmt w:val="bullet"/>
      <w:lvlText w:val=""/>
      <w:lvlJc w:val="left"/>
      <w:pPr>
        <w:ind w:left="5040" w:hanging="360"/>
      </w:pPr>
      <w:rPr>
        <w:rFonts w:ascii="Symbol" w:hAnsi="Symbol" w:hint="default"/>
      </w:rPr>
    </w:lvl>
    <w:lvl w:ilvl="7" w:tplc="3CB09EDC" w:tentative="1">
      <w:start w:val="1"/>
      <w:numFmt w:val="bullet"/>
      <w:lvlText w:val="o"/>
      <w:lvlJc w:val="left"/>
      <w:pPr>
        <w:ind w:left="5760" w:hanging="360"/>
      </w:pPr>
      <w:rPr>
        <w:rFonts w:ascii="Courier New" w:hAnsi="Courier New" w:cs="Courier New" w:hint="default"/>
      </w:rPr>
    </w:lvl>
    <w:lvl w:ilvl="8" w:tplc="E7B6BC1C" w:tentative="1">
      <w:start w:val="1"/>
      <w:numFmt w:val="bullet"/>
      <w:lvlText w:val=""/>
      <w:lvlJc w:val="left"/>
      <w:pPr>
        <w:ind w:left="6480" w:hanging="360"/>
      </w:pPr>
      <w:rPr>
        <w:rFonts w:ascii="Wingdings" w:hAnsi="Wingdings" w:hint="default"/>
      </w:rPr>
    </w:lvl>
  </w:abstractNum>
  <w:abstractNum w:abstractNumId="5" w15:restartNumberingAfterBreak="0">
    <w:nsid w:val="09331EF4"/>
    <w:multiLevelType w:val="hybridMultilevel"/>
    <w:tmpl w:val="5B069038"/>
    <w:lvl w:ilvl="0" w:tplc="514413C2">
      <w:start w:val="1"/>
      <w:numFmt w:val="bullet"/>
      <w:lvlText w:val=""/>
      <w:lvlJc w:val="left"/>
      <w:pPr>
        <w:ind w:left="720" w:hanging="360"/>
      </w:pPr>
      <w:rPr>
        <w:rFonts w:ascii="Symbol" w:hAnsi="Symbol" w:hint="default"/>
      </w:rPr>
    </w:lvl>
    <w:lvl w:ilvl="1" w:tplc="4ABA3B24" w:tentative="1">
      <w:start w:val="1"/>
      <w:numFmt w:val="bullet"/>
      <w:lvlText w:val="o"/>
      <w:lvlJc w:val="left"/>
      <w:pPr>
        <w:ind w:left="1440" w:hanging="360"/>
      </w:pPr>
      <w:rPr>
        <w:rFonts w:ascii="Courier New" w:hAnsi="Courier New" w:cs="Courier New" w:hint="default"/>
      </w:rPr>
    </w:lvl>
    <w:lvl w:ilvl="2" w:tplc="1E3A20E4" w:tentative="1">
      <w:start w:val="1"/>
      <w:numFmt w:val="bullet"/>
      <w:lvlText w:val=""/>
      <w:lvlJc w:val="left"/>
      <w:pPr>
        <w:ind w:left="2160" w:hanging="360"/>
      </w:pPr>
      <w:rPr>
        <w:rFonts w:ascii="Wingdings" w:hAnsi="Wingdings" w:hint="default"/>
      </w:rPr>
    </w:lvl>
    <w:lvl w:ilvl="3" w:tplc="2D16ECA2" w:tentative="1">
      <w:start w:val="1"/>
      <w:numFmt w:val="bullet"/>
      <w:lvlText w:val=""/>
      <w:lvlJc w:val="left"/>
      <w:pPr>
        <w:ind w:left="2880" w:hanging="360"/>
      </w:pPr>
      <w:rPr>
        <w:rFonts w:ascii="Symbol" w:hAnsi="Symbol" w:hint="default"/>
      </w:rPr>
    </w:lvl>
    <w:lvl w:ilvl="4" w:tplc="A3CA23A4" w:tentative="1">
      <w:start w:val="1"/>
      <w:numFmt w:val="bullet"/>
      <w:lvlText w:val="o"/>
      <w:lvlJc w:val="left"/>
      <w:pPr>
        <w:ind w:left="3600" w:hanging="360"/>
      </w:pPr>
      <w:rPr>
        <w:rFonts w:ascii="Courier New" w:hAnsi="Courier New" w:cs="Courier New" w:hint="default"/>
      </w:rPr>
    </w:lvl>
    <w:lvl w:ilvl="5" w:tplc="9A1E181C" w:tentative="1">
      <w:start w:val="1"/>
      <w:numFmt w:val="bullet"/>
      <w:lvlText w:val=""/>
      <w:lvlJc w:val="left"/>
      <w:pPr>
        <w:ind w:left="4320" w:hanging="360"/>
      </w:pPr>
      <w:rPr>
        <w:rFonts w:ascii="Wingdings" w:hAnsi="Wingdings" w:hint="default"/>
      </w:rPr>
    </w:lvl>
    <w:lvl w:ilvl="6" w:tplc="4E800FF8" w:tentative="1">
      <w:start w:val="1"/>
      <w:numFmt w:val="bullet"/>
      <w:lvlText w:val=""/>
      <w:lvlJc w:val="left"/>
      <w:pPr>
        <w:ind w:left="5040" w:hanging="360"/>
      </w:pPr>
      <w:rPr>
        <w:rFonts w:ascii="Symbol" w:hAnsi="Symbol" w:hint="default"/>
      </w:rPr>
    </w:lvl>
    <w:lvl w:ilvl="7" w:tplc="DB1A2F94" w:tentative="1">
      <w:start w:val="1"/>
      <w:numFmt w:val="bullet"/>
      <w:lvlText w:val="o"/>
      <w:lvlJc w:val="left"/>
      <w:pPr>
        <w:ind w:left="5760" w:hanging="360"/>
      </w:pPr>
      <w:rPr>
        <w:rFonts w:ascii="Courier New" w:hAnsi="Courier New" w:cs="Courier New" w:hint="default"/>
      </w:rPr>
    </w:lvl>
    <w:lvl w:ilvl="8" w:tplc="B3508744" w:tentative="1">
      <w:start w:val="1"/>
      <w:numFmt w:val="bullet"/>
      <w:lvlText w:val=""/>
      <w:lvlJc w:val="left"/>
      <w:pPr>
        <w:ind w:left="6480" w:hanging="360"/>
      </w:pPr>
      <w:rPr>
        <w:rFonts w:ascii="Wingdings" w:hAnsi="Wingdings" w:hint="default"/>
      </w:rPr>
    </w:lvl>
  </w:abstractNum>
  <w:abstractNum w:abstractNumId="6" w15:restartNumberingAfterBreak="0">
    <w:nsid w:val="0C5E2F35"/>
    <w:multiLevelType w:val="multilevel"/>
    <w:tmpl w:val="4182A4F0"/>
    <w:numStyleLink w:val="Numberlist"/>
  </w:abstractNum>
  <w:abstractNum w:abstractNumId="7" w15:restartNumberingAfterBreak="0">
    <w:nsid w:val="0D60479A"/>
    <w:multiLevelType w:val="multilevel"/>
    <w:tmpl w:val="F36C17E8"/>
    <w:numStyleLink w:val="Headinglist"/>
  </w:abstractNum>
  <w:abstractNum w:abstractNumId="8" w15:restartNumberingAfterBreak="0">
    <w:nsid w:val="10EC6A09"/>
    <w:multiLevelType w:val="hybridMultilevel"/>
    <w:tmpl w:val="D7C89644"/>
    <w:lvl w:ilvl="0" w:tplc="8014247A">
      <w:start w:val="1"/>
      <w:numFmt w:val="decimal"/>
      <w:lvlText w:val="%1."/>
      <w:lvlJc w:val="left"/>
      <w:pPr>
        <w:ind w:left="643" w:hanging="360"/>
      </w:pPr>
    </w:lvl>
    <w:lvl w:ilvl="1" w:tplc="C42A2976">
      <w:start w:val="1"/>
      <w:numFmt w:val="lowerLetter"/>
      <w:lvlText w:val="%2."/>
      <w:lvlJc w:val="left"/>
      <w:pPr>
        <w:ind w:left="1363" w:hanging="360"/>
      </w:pPr>
    </w:lvl>
    <w:lvl w:ilvl="2" w:tplc="0A52706E" w:tentative="1">
      <w:start w:val="1"/>
      <w:numFmt w:val="lowerRoman"/>
      <w:lvlText w:val="%3."/>
      <w:lvlJc w:val="right"/>
      <w:pPr>
        <w:ind w:left="2083" w:hanging="180"/>
      </w:pPr>
    </w:lvl>
    <w:lvl w:ilvl="3" w:tplc="A12A68CA" w:tentative="1">
      <w:start w:val="1"/>
      <w:numFmt w:val="decimal"/>
      <w:lvlText w:val="%4."/>
      <w:lvlJc w:val="left"/>
      <w:pPr>
        <w:ind w:left="2803" w:hanging="360"/>
      </w:pPr>
    </w:lvl>
    <w:lvl w:ilvl="4" w:tplc="9836C6BE" w:tentative="1">
      <w:start w:val="1"/>
      <w:numFmt w:val="lowerLetter"/>
      <w:lvlText w:val="%5."/>
      <w:lvlJc w:val="left"/>
      <w:pPr>
        <w:ind w:left="3523" w:hanging="360"/>
      </w:pPr>
    </w:lvl>
    <w:lvl w:ilvl="5" w:tplc="FB8CB88A" w:tentative="1">
      <w:start w:val="1"/>
      <w:numFmt w:val="lowerRoman"/>
      <w:lvlText w:val="%6."/>
      <w:lvlJc w:val="right"/>
      <w:pPr>
        <w:ind w:left="4243" w:hanging="180"/>
      </w:pPr>
    </w:lvl>
    <w:lvl w:ilvl="6" w:tplc="2E9A2C8E" w:tentative="1">
      <w:start w:val="1"/>
      <w:numFmt w:val="decimal"/>
      <w:lvlText w:val="%7."/>
      <w:lvlJc w:val="left"/>
      <w:pPr>
        <w:ind w:left="4963" w:hanging="360"/>
      </w:pPr>
    </w:lvl>
    <w:lvl w:ilvl="7" w:tplc="B4768F92" w:tentative="1">
      <w:start w:val="1"/>
      <w:numFmt w:val="lowerLetter"/>
      <w:lvlText w:val="%8."/>
      <w:lvlJc w:val="left"/>
      <w:pPr>
        <w:ind w:left="5683" w:hanging="360"/>
      </w:pPr>
    </w:lvl>
    <w:lvl w:ilvl="8" w:tplc="5F6E94EA" w:tentative="1">
      <w:start w:val="1"/>
      <w:numFmt w:val="lowerRoman"/>
      <w:lvlText w:val="%9."/>
      <w:lvlJc w:val="right"/>
      <w:pPr>
        <w:ind w:left="6403" w:hanging="180"/>
      </w:pPr>
    </w:lvl>
  </w:abstractNum>
  <w:abstractNum w:abstractNumId="9" w15:restartNumberingAfterBreak="0">
    <w:nsid w:val="17F97083"/>
    <w:multiLevelType w:val="hybridMultilevel"/>
    <w:tmpl w:val="3E9A22F8"/>
    <w:lvl w:ilvl="0" w:tplc="8998F08A">
      <w:start w:val="1"/>
      <w:numFmt w:val="bullet"/>
      <w:lvlText w:val=""/>
      <w:lvlJc w:val="left"/>
      <w:pPr>
        <w:ind w:left="720" w:hanging="360"/>
      </w:pPr>
      <w:rPr>
        <w:rFonts w:ascii="Symbol" w:hAnsi="Symbol" w:hint="default"/>
      </w:rPr>
    </w:lvl>
    <w:lvl w:ilvl="1" w:tplc="70B43934">
      <w:start w:val="1"/>
      <w:numFmt w:val="bullet"/>
      <w:lvlText w:val="o"/>
      <w:lvlJc w:val="left"/>
      <w:pPr>
        <w:ind w:left="1440" w:hanging="360"/>
      </w:pPr>
      <w:rPr>
        <w:rFonts w:ascii="Courier New" w:hAnsi="Courier New" w:cs="Courier New" w:hint="default"/>
      </w:rPr>
    </w:lvl>
    <w:lvl w:ilvl="2" w:tplc="D99E284A">
      <w:start w:val="1"/>
      <w:numFmt w:val="bullet"/>
      <w:lvlText w:val=""/>
      <w:lvlJc w:val="left"/>
      <w:pPr>
        <w:ind w:left="2160" w:hanging="360"/>
      </w:pPr>
      <w:rPr>
        <w:rFonts w:ascii="Wingdings" w:hAnsi="Wingdings" w:hint="default"/>
      </w:rPr>
    </w:lvl>
    <w:lvl w:ilvl="3" w:tplc="F64EBEEA" w:tentative="1">
      <w:start w:val="1"/>
      <w:numFmt w:val="bullet"/>
      <w:lvlText w:val=""/>
      <w:lvlJc w:val="left"/>
      <w:pPr>
        <w:ind w:left="2880" w:hanging="360"/>
      </w:pPr>
      <w:rPr>
        <w:rFonts w:ascii="Symbol" w:hAnsi="Symbol" w:hint="default"/>
      </w:rPr>
    </w:lvl>
    <w:lvl w:ilvl="4" w:tplc="98E02DEC" w:tentative="1">
      <w:start w:val="1"/>
      <w:numFmt w:val="bullet"/>
      <w:lvlText w:val="o"/>
      <w:lvlJc w:val="left"/>
      <w:pPr>
        <w:ind w:left="3600" w:hanging="360"/>
      </w:pPr>
      <w:rPr>
        <w:rFonts w:ascii="Courier New" w:hAnsi="Courier New" w:cs="Courier New" w:hint="default"/>
      </w:rPr>
    </w:lvl>
    <w:lvl w:ilvl="5" w:tplc="2F3A300A" w:tentative="1">
      <w:start w:val="1"/>
      <w:numFmt w:val="bullet"/>
      <w:lvlText w:val=""/>
      <w:lvlJc w:val="left"/>
      <w:pPr>
        <w:ind w:left="4320" w:hanging="360"/>
      </w:pPr>
      <w:rPr>
        <w:rFonts w:ascii="Wingdings" w:hAnsi="Wingdings" w:hint="default"/>
      </w:rPr>
    </w:lvl>
    <w:lvl w:ilvl="6" w:tplc="570CF4F8" w:tentative="1">
      <w:start w:val="1"/>
      <w:numFmt w:val="bullet"/>
      <w:lvlText w:val=""/>
      <w:lvlJc w:val="left"/>
      <w:pPr>
        <w:ind w:left="5040" w:hanging="360"/>
      </w:pPr>
      <w:rPr>
        <w:rFonts w:ascii="Symbol" w:hAnsi="Symbol" w:hint="default"/>
      </w:rPr>
    </w:lvl>
    <w:lvl w:ilvl="7" w:tplc="83AE2CC2" w:tentative="1">
      <w:start w:val="1"/>
      <w:numFmt w:val="bullet"/>
      <w:lvlText w:val="o"/>
      <w:lvlJc w:val="left"/>
      <w:pPr>
        <w:ind w:left="5760" w:hanging="360"/>
      </w:pPr>
      <w:rPr>
        <w:rFonts w:ascii="Courier New" w:hAnsi="Courier New" w:cs="Courier New" w:hint="default"/>
      </w:rPr>
    </w:lvl>
    <w:lvl w:ilvl="8" w:tplc="5F92DE86" w:tentative="1">
      <w:start w:val="1"/>
      <w:numFmt w:val="bullet"/>
      <w:lvlText w:val=""/>
      <w:lvlJc w:val="left"/>
      <w:pPr>
        <w:ind w:left="6480" w:hanging="360"/>
      </w:pPr>
      <w:rPr>
        <w:rFonts w:ascii="Wingdings" w:hAnsi="Wingdings" w:hint="default"/>
      </w:rPr>
    </w:lvl>
  </w:abstractNum>
  <w:abstractNum w:abstractNumId="10" w15:restartNumberingAfterBreak="0">
    <w:nsid w:val="196B606F"/>
    <w:multiLevelType w:val="hybridMultilevel"/>
    <w:tmpl w:val="E0560262"/>
    <w:lvl w:ilvl="0" w:tplc="F98647E8">
      <w:start w:val="1"/>
      <w:numFmt w:val="bullet"/>
      <w:pStyle w:val="TableBullet"/>
      <w:lvlText w:val=""/>
      <w:lvlJc w:val="left"/>
      <w:pPr>
        <w:ind w:left="720" w:hanging="360"/>
      </w:pPr>
      <w:rPr>
        <w:rFonts w:ascii="Symbol" w:hAnsi="Symbol" w:hint="default"/>
      </w:rPr>
    </w:lvl>
    <w:lvl w:ilvl="1" w:tplc="1D1AC308" w:tentative="1">
      <w:start w:val="1"/>
      <w:numFmt w:val="bullet"/>
      <w:lvlText w:val="o"/>
      <w:lvlJc w:val="left"/>
      <w:pPr>
        <w:ind w:left="1440" w:hanging="360"/>
      </w:pPr>
      <w:rPr>
        <w:rFonts w:ascii="Courier New" w:hAnsi="Courier New" w:cs="Courier New" w:hint="default"/>
      </w:rPr>
    </w:lvl>
    <w:lvl w:ilvl="2" w:tplc="AF5E2438" w:tentative="1">
      <w:start w:val="1"/>
      <w:numFmt w:val="bullet"/>
      <w:lvlText w:val=""/>
      <w:lvlJc w:val="left"/>
      <w:pPr>
        <w:ind w:left="2160" w:hanging="360"/>
      </w:pPr>
      <w:rPr>
        <w:rFonts w:ascii="Wingdings" w:hAnsi="Wingdings" w:hint="default"/>
      </w:rPr>
    </w:lvl>
    <w:lvl w:ilvl="3" w:tplc="D2D0FEBE" w:tentative="1">
      <w:start w:val="1"/>
      <w:numFmt w:val="bullet"/>
      <w:lvlText w:val=""/>
      <w:lvlJc w:val="left"/>
      <w:pPr>
        <w:ind w:left="2880" w:hanging="360"/>
      </w:pPr>
      <w:rPr>
        <w:rFonts w:ascii="Symbol" w:hAnsi="Symbol" w:hint="default"/>
      </w:rPr>
    </w:lvl>
    <w:lvl w:ilvl="4" w:tplc="7A48793E" w:tentative="1">
      <w:start w:val="1"/>
      <w:numFmt w:val="bullet"/>
      <w:lvlText w:val="o"/>
      <w:lvlJc w:val="left"/>
      <w:pPr>
        <w:ind w:left="3600" w:hanging="360"/>
      </w:pPr>
      <w:rPr>
        <w:rFonts w:ascii="Courier New" w:hAnsi="Courier New" w:cs="Courier New" w:hint="default"/>
      </w:rPr>
    </w:lvl>
    <w:lvl w:ilvl="5" w:tplc="CBB0D83A" w:tentative="1">
      <w:start w:val="1"/>
      <w:numFmt w:val="bullet"/>
      <w:lvlText w:val=""/>
      <w:lvlJc w:val="left"/>
      <w:pPr>
        <w:ind w:left="4320" w:hanging="360"/>
      </w:pPr>
      <w:rPr>
        <w:rFonts w:ascii="Wingdings" w:hAnsi="Wingdings" w:hint="default"/>
      </w:rPr>
    </w:lvl>
    <w:lvl w:ilvl="6" w:tplc="D01C7788" w:tentative="1">
      <w:start w:val="1"/>
      <w:numFmt w:val="bullet"/>
      <w:lvlText w:val=""/>
      <w:lvlJc w:val="left"/>
      <w:pPr>
        <w:ind w:left="5040" w:hanging="360"/>
      </w:pPr>
      <w:rPr>
        <w:rFonts w:ascii="Symbol" w:hAnsi="Symbol" w:hint="default"/>
      </w:rPr>
    </w:lvl>
    <w:lvl w:ilvl="7" w:tplc="1696C8F4" w:tentative="1">
      <w:start w:val="1"/>
      <w:numFmt w:val="bullet"/>
      <w:lvlText w:val="o"/>
      <w:lvlJc w:val="left"/>
      <w:pPr>
        <w:ind w:left="5760" w:hanging="360"/>
      </w:pPr>
      <w:rPr>
        <w:rFonts w:ascii="Courier New" w:hAnsi="Courier New" w:cs="Courier New" w:hint="default"/>
      </w:rPr>
    </w:lvl>
    <w:lvl w:ilvl="8" w:tplc="D4207E78" w:tentative="1">
      <w:start w:val="1"/>
      <w:numFmt w:val="bullet"/>
      <w:lvlText w:val=""/>
      <w:lvlJc w:val="left"/>
      <w:pPr>
        <w:ind w:left="6480" w:hanging="360"/>
      </w:pPr>
      <w:rPr>
        <w:rFonts w:ascii="Wingdings" w:hAnsi="Wingdings" w:hint="default"/>
      </w:rPr>
    </w:lvl>
  </w:abstractNum>
  <w:abstractNum w:abstractNumId="11" w15:restartNumberingAfterBreak="0">
    <w:nsid w:val="1A4C14F2"/>
    <w:multiLevelType w:val="hybridMultilevel"/>
    <w:tmpl w:val="82DE25A2"/>
    <w:lvl w:ilvl="0" w:tplc="62AE464C">
      <w:start w:val="1"/>
      <w:numFmt w:val="bullet"/>
      <w:lvlText w:val=""/>
      <w:lvlJc w:val="left"/>
      <w:pPr>
        <w:ind w:left="774" w:hanging="360"/>
      </w:pPr>
      <w:rPr>
        <w:rFonts w:ascii="Symbol" w:hAnsi="Symbol" w:hint="default"/>
      </w:rPr>
    </w:lvl>
    <w:lvl w:ilvl="1" w:tplc="3C42382C" w:tentative="1">
      <w:start w:val="1"/>
      <w:numFmt w:val="bullet"/>
      <w:lvlText w:val="o"/>
      <w:lvlJc w:val="left"/>
      <w:pPr>
        <w:ind w:left="1494" w:hanging="360"/>
      </w:pPr>
      <w:rPr>
        <w:rFonts w:ascii="Courier New" w:hAnsi="Courier New" w:cs="Courier New" w:hint="default"/>
      </w:rPr>
    </w:lvl>
    <w:lvl w:ilvl="2" w:tplc="40AC89C2" w:tentative="1">
      <w:start w:val="1"/>
      <w:numFmt w:val="bullet"/>
      <w:lvlText w:val=""/>
      <w:lvlJc w:val="left"/>
      <w:pPr>
        <w:ind w:left="2214" w:hanging="360"/>
      </w:pPr>
      <w:rPr>
        <w:rFonts w:ascii="Wingdings" w:hAnsi="Wingdings" w:hint="default"/>
      </w:rPr>
    </w:lvl>
    <w:lvl w:ilvl="3" w:tplc="427E3B5C" w:tentative="1">
      <w:start w:val="1"/>
      <w:numFmt w:val="bullet"/>
      <w:lvlText w:val=""/>
      <w:lvlJc w:val="left"/>
      <w:pPr>
        <w:ind w:left="2934" w:hanging="360"/>
      </w:pPr>
      <w:rPr>
        <w:rFonts w:ascii="Symbol" w:hAnsi="Symbol" w:hint="default"/>
      </w:rPr>
    </w:lvl>
    <w:lvl w:ilvl="4" w:tplc="9F7E1294" w:tentative="1">
      <w:start w:val="1"/>
      <w:numFmt w:val="bullet"/>
      <w:lvlText w:val="o"/>
      <w:lvlJc w:val="left"/>
      <w:pPr>
        <w:ind w:left="3654" w:hanging="360"/>
      </w:pPr>
      <w:rPr>
        <w:rFonts w:ascii="Courier New" w:hAnsi="Courier New" w:cs="Courier New" w:hint="default"/>
      </w:rPr>
    </w:lvl>
    <w:lvl w:ilvl="5" w:tplc="23446F80" w:tentative="1">
      <w:start w:val="1"/>
      <w:numFmt w:val="bullet"/>
      <w:lvlText w:val=""/>
      <w:lvlJc w:val="left"/>
      <w:pPr>
        <w:ind w:left="4374" w:hanging="360"/>
      </w:pPr>
      <w:rPr>
        <w:rFonts w:ascii="Wingdings" w:hAnsi="Wingdings" w:hint="default"/>
      </w:rPr>
    </w:lvl>
    <w:lvl w:ilvl="6" w:tplc="155A7BC0" w:tentative="1">
      <w:start w:val="1"/>
      <w:numFmt w:val="bullet"/>
      <w:lvlText w:val=""/>
      <w:lvlJc w:val="left"/>
      <w:pPr>
        <w:ind w:left="5094" w:hanging="360"/>
      </w:pPr>
      <w:rPr>
        <w:rFonts w:ascii="Symbol" w:hAnsi="Symbol" w:hint="default"/>
      </w:rPr>
    </w:lvl>
    <w:lvl w:ilvl="7" w:tplc="02B654A0" w:tentative="1">
      <w:start w:val="1"/>
      <w:numFmt w:val="bullet"/>
      <w:lvlText w:val="o"/>
      <w:lvlJc w:val="left"/>
      <w:pPr>
        <w:ind w:left="5814" w:hanging="360"/>
      </w:pPr>
      <w:rPr>
        <w:rFonts w:ascii="Courier New" w:hAnsi="Courier New" w:cs="Courier New" w:hint="default"/>
      </w:rPr>
    </w:lvl>
    <w:lvl w:ilvl="8" w:tplc="DB62E0BA" w:tentative="1">
      <w:start w:val="1"/>
      <w:numFmt w:val="bullet"/>
      <w:lvlText w:val=""/>
      <w:lvlJc w:val="left"/>
      <w:pPr>
        <w:ind w:left="6534" w:hanging="360"/>
      </w:pPr>
      <w:rPr>
        <w:rFonts w:ascii="Wingdings" w:hAnsi="Wingdings" w:hint="default"/>
      </w:rPr>
    </w:lvl>
  </w:abstractNum>
  <w:abstractNum w:abstractNumId="12"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rPr>
    </w:lvl>
    <w:lvl w:ilvl="1">
      <w:start w:val="1"/>
      <w:numFmt w:val="decimal"/>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3564369"/>
    <w:multiLevelType w:val="hybridMultilevel"/>
    <w:tmpl w:val="B3F0B2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3CA2534"/>
    <w:multiLevelType w:val="hybridMultilevel"/>
    <w:tmpl w:val="C5B0829E"/>
    <w:lvl w:ilvl="0" w:tplc="CC965618">
      <w:start w:val="1"/>
      <w:numFmt w:val="bullet"/>
      <w:lvlText w:val=""/>
      <w:lvlJc w:val="left"/>
      <w:pPr>
        <w:ind w:left="720" w:hanging="360"/>
      </w:pPr>
      <w:rPr>
        <w:rFonts w:ascii="Symbol" w:hAnsi="Symbol" w:hint="default"/>
      </w:rPr>
    </w:lvl>
    <w:lvl w:ilvl="1" w:tplc="3AE28108" w:tentative="1">
      <w:start w:val="1"/>
      <w:numFmt w:val="bullet"/>
      <w:lvlText w:val="o"/>
      <w:lvlJc w:val="left"/>
      <w:pPr>
        <w:ind w:left="1440" w:hanging="360"/>
      </w:pPr>
      <w:rPr>
        <w:rFonts w:ascii="Courier New" w:hAnsi="Courier New" w:cs="Courier New" w:hint="default"/>
      </w:rPr>
    </w:lvl>
    <w:lvl w:ilvl="2" w:tplc="ADAAC134" w:tentative="1">
      <w:start w:val="1"/>
      <w:numFmt w:val="bullet"/>
      <w:lvlText w:val=""/>
      <w:lvlJc w:val="left"/>
      <w:pPr>
        <w:ind w:left="2160" w:hanging="360"/>
      </w:pPr>
      <w:rPr>
        <w:rFonts w:ascii="Wingdings" w:hAnsi="Wingdings" w:hint="default"/>
      </w:rPr>
    </w:lvl>
    <w:lvl w:ilvl="3" w:tplc="5E649E4E" w:tentative="1">
      <w:start w:val="1"/>
      <w:numFmt w:val="bullet"/>
      <w:lvlText w:val=""/>
      <w:lvlJc w:val="left"/>
      <w:pPr>
        <w:ind w:left="2880" w:hanging="360"/>
      </w:pPr>
      <w:rPr>
        <w:rFonts w:ascii="Symbol" w:hAnsi="Symbol" w:hint="default"/>
      </w:rPr>
    </w:lvl>
    <w:lvl w:ilvl="4" w:tplc="B8B800D4" w:tentative="1">
      <w:start w:val="1"/>
      <w:numFmt w:val="bullet"/>
      <w:lvlText w:val="o"/>
      <w:lvlJc w:val="left"/>
      <w:pPr>
        <w:ind w:left="3600" w:hanging="360"/>
      </w:pPr>
      <w:rPr>
        <w:rFonts w:ascii="Courier New" w:hAnsi="Courier New" w:cs="Courier New" w:hint="default"/>
      </w:rPr>
    </w:lvl>
    <w:lvl w:ilvl="5" w:tplc="2DD0DDB6" w:tentative="1">
      <w:start w:val="1"/>
      <w:numFmt w:val="bullet"/>
      <w:lvlText w:val=""/>
      <w:lvlJc w:val="left"/>
      <w:pPr>
        <w:ind w:left="4320" w:hanging="360"/>
      </w:pPr>
      <w:rPr>
        <w:rFonts w:ascii="Wingdings" w:hAnsi="Wingdings" w:hint="default"/>
      </w:rPr>
    </w:lvl>
    <w:lvl w:ilvl="6" w:tplc="18E6A5BC" w:tentative="1">
      <w:start w:val="1"/>
      <w:numFmt w:val="bullet"/>
      <w:lvlText w:val=""/>
      <w:lvlJc w:val="left"/>
      <w:pPr>
        <w:ind w:left="5040" w:hanging="360"/>
      </w:pPr>
      <w:rPr>
        <w:rFonts w:ascii="Symbol" w:hAnsi="Symbol" w:hint="default"/>
      </w:rPr>
    </w:lvl>
    <w:lvl w:ilvl="7" w:tplc="BAD65A22" w:tentative="1">
      <w:start w:val="1"/>
      <w:numFmt w:val="bullet"/>
      <w:lvlText w:val="o"/>
      <w:lvlJc w:val="left"/>
      <w:pPr>
        <w:ind w:left="5760" w:hanging="360"/>
      </w:pPr>
      <w:rPr>
        <w:rFonts w:ascii="Courier New" w:hAnsi="Courier New" w:cs="Courier New" w:hint="default"/>
      </w:rPr>
    </w:lvl>
    <w:lvl w:ilvl="8" w:tplc="5A829E3C" w:tentative="1">
      <w:start w:val="1"/>
      <w:numFmt w:val="bullet"/>
      <w:lvlText w:val=""/>
      <w:lvlJc w:val="left"/>
      <w:pPr>
        <w:ind w:left="6480" w:hanging="360"/>
      </w:pPr>
      <w:rPr>
        <w:rFonts w:ascii="Wingdings" w:hAnsi="Wingdings" w:hint="default"/>
      </w:rPr>
    </w:lvl>
  </w:abstractNum>
  <w:abstractNum w:abstractNumId="15" w15:restartNumberingAfterBreak="0">
    <w:nsid w:val="2E2B71F5"/>
    <w:multiLevelType w:val="multilevel"/>
    <w:tmpl w:val="082E2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661720"/>
    <w:multiLevelType w:val="hybridMultilevel"/>
    <w:tmpl w:val="9C107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F206B7"/>
    <w:multiLevelType w:val="hybridMultilevel"/>
    <w:tmpl w:val="8216111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8" w15:restartNumberingAfterBreak="0">
    <w:nsid w:val="328D0FCD"/>
    <w:multiLevelType w:val="hybridMultilevel"/>
    <w:tmpl w:val="B794466C"/>
    <w:lvl w:ilvl="0" w:tplc="F15639BC">
      <w:start w:val="1"/>
      <w:numFmt w:val="decimal"/>
      <w:pStyle w:val="Heading1"/>
      <w:lvlText w:val="%1."/>
      <w:lvlJc w:val="left"/>
      <w:pPr>
        <w:ind w:left="720" w:hanging="360"/>
      </w:pPr>
    </w:lvl>
    <w:lvl w:ilvl="1" w:tplc="309AED54" w:tentative="1">
      <w:start w:val="1"/>
      <w:numFmt w:val="lowerLetter"/>
      <w:lvlText w:val="%2."/>
      <w:lvlJc w:val="left"/>
      <w:pPr>
        <w:ind w:left="1440" w:hanging="360"/>
      </w:pPr>
    </w:lvl>
    <w:lvl w:ilvl="2" w:tplc="3DB6D128" w:tentative="1">
      <w:start w:val="1"/>
      <w:numFmt w:val="lowerRoman"/>
      <w:lvlText w:val="%3."/>
      <w:lvlJc w:val="right"/>
      <w:pPr>
        <w:ind w:left="2160" w:hanging="180"/>
      </w:pPr>
    </w:lvl>
    <w:lvl w:ilvl="3" w:tplc="ABD48DAC" w:tentative="1">
      <w:start w:val="1"/>
      <w:numFmt w:val="decimal"/>
      <w:lvlText w:val="%4."/>
      <w:lvlJc w:val="left"/>
      <w:pPr>
        <w:ind w:left="2880" w:hanging="360"/>
      </w:pPr>
    </w:lvl>
    <w:lvl w:ilvl="4" w:tplc="A934DE10" w:tentative="1">
      <w:start w:val="1"/>
      <w:numFmt w:val="lowerLetter"/>
      <w:lvlText w:val="%5."/>
      <w:lvlJc w:val="left"/>
      <w:pPr>
        <w:ind w:left="3600" w:hanging="360"/>
      </w:pPr>
    </w:lvl>
    <w:lvl w:ilvl="5" w:tplc="A4444D88" w:tentative="1">
      <w:start w:val="1"/>
      <w:numFmt w:val="lowerRoman"/>
      <w:lvlText w:val="%6."/>
      <w:lvlJc w:val="right"/>
      <w:pPr>
        <w:ind w:left="4320" w:hanging="180"/>
      </w:pPr>
    </w:lvl>
    <w:lvl w:ilvl="6" w:tplc="A93C0B5E" w:tentative="1">
      <w:start w:val="1"/>
      <w:numFmt w:val="decimal"/>
      <w:lvlText w:val="%7."/>
      <w:lvlJc w:val="left"/>
      <w:pPr>
        <w:ind w:left="5040" w:hanging="360"/>
      </w:pPr>
    </w:lvl>
    <w:lvl w:ilvl="7" w:tplc="8F568314" w:tentative="1">
      <w:start w:val="1"/>
      <w:numFmt w:val="lowerLetter"/>
      <w:lvlText w:val="%8."/>
      <w:lvlJc w:val="left"/>
      <w:pPr>
        <w:ind w:left="5760" w:hanging="360"/>
      </w:pPr>
    </w:lvl>
    <w:lvl w:ilvl="8" w:tplc="2D9E4F8C" w:tentative="1">
      <w:start w:val="1"/>
      <w:numFmt w:val="lowerRoman"/>
      <w:lvlText w:val="%9."/>
      <w:lvlJc w:val="right"/>
      <w:pPr>
        <w:ind w:left="6480" w:hanging="180"/>
      </w:pPr>
    </w:lvl>
  </w:abstractNum>
  <w:abstractNum w:abstractNumId="19" w15:restartNumberingAfterBreak="0">
    <w:nsid w:val="38001EA6"/>
    <w:multiLevelType w:val="hybridMultilevel"/>
    <w:tmpl w:val="FCEA30B0"/>
    <w:lvl w:ilvl="0" w:tplc="2DF6860A">
      <w:start w:val="1"/>
      <w:numFmt w:val="bullet"/>
      <w:lvlText w:val=""/>
      <w:lvlJc w:val="left"/>
      <w:pPr>
        <w:ind w:left="720" w:hanging="360"/>
      </w:pPr>
      <w:rPr>
        <w:rFonts w:ascii="Symbol" w:hAnsi="Symbol" w:hint="default"/>
      </w:rPr>
    </w:lvl>
    <w:lvl w:ilvl="1" w:tplc="B4CA3464" w:tentative="1">
      <w:start w:val="1"/>
      <w:numFmt w:val="bullet"/>
      <w:lvlText w:val="o"/>
      <w:lvlJc w:val="left"/>
      <w:pPr>
        <w:ind w:left="1440" w:hanging="360"/>
      </w:pPr>
      <w:rPr>
        <w:rFonts w:ascii="Courier New" w:hAnsi="Courier New" w:cs="Courier New" w:hint="default"/>
      </w:rPr>
    </w:lvl>
    <w:lvl w:ilvl="2" w:tplc="467C6C24" w:tentative="1">
      <w:start w:val="1"/>
      <w:numFmt w:val="bullet"/>
      <w:lvlText w:val=""/>
      <w:lvlJc w:val="left"/>
      <w:pPr>
        <w:ind w:left="2160" w:hanging="360"/>
      </w:pPr>
      <w:rPr>
        <w:rFonts w:ascii="Wingdings" w:hAnsi="Wingdings" w:hint="default"/>
      </w:rPr>
    </w:lvl>
    <w:lvl w:ilvl="3" w:tplc="1038A49C" w:tentative="1">
      <w:start w:val="1"/>
      <w:numFmt w:val="bullet"/>
      <w:lvlText w:val=""/>
      <w:lvlJc w:val="left"/>
      <w:pPr>
        <w:ind w:left="2880" w:hanging="360"/>
      </w:pPr>
      <w:rPr>
        <w:rFonts w:ascii="Symbol" w:hAnsi="Symbol" w:hint="default"/>
      </w:rPr>
    </w:lvl>
    <w:lvl w:ilvl="4" w:tplc="990E2528" w:tentative="1">
      <w:start w:val="1"/>
      <w:numFmt w:val="bullet"/>
      <w:lvlText w:val="o"/>
      <w:lvlJc w:val="left"/>
      <w:pPr>
        <w:ind w:left="3600" w:hanging="360"/>
      </w:pPr>
      <w:rPr>
        <w:rFonts w:ascii="Courier New" w:hAnsi="Courier New" w:cs="Courier New" w:hint="default"/>
      </w:rPr>
    </w:lvl>
    <w:lvl w:ilvl="5" w:tplc="C2827EA8" w:tentative="1">
      <w:start w:val="1"/>
      <w:numFmt w:val="bullet"/>
      <w:lvlText w:val=""/>
      <w:lvlJc w:val="left"/>
      <w:pPr>
        <w:ind w:left="4320" w:hanging="360"/>
      </w:pPr>
      <w:rPr>
        <w:rFonts w:ascii="Wingdings" w:hAnsi="Wingdings" w:hint="default"/>
      </w:rPr>
    </w:lvl>
    <w:lvl w:ilvl="6" w:tplc="55FCF864" w:tentative="1">
      <w:start w:val="1"/>
      <w:numFmt w:val="bullet"/>
      <w:lvlText w:val=""/>
      <w:lvlJc w:val="left"/>
      <w:pPr>
        <w:ind w:left="5040" w:hanging="360"/>
      </w:pPr>
      <w:rPr>
        <w:rFonts w:ascii="Symbol" w:hAnsi="Symbol" w:hint="default"/>
      </w:rPr>
    </w:lvl>
    <w:lvl w:ilvl="7" w:tplc="DA9E88F6" w:tentative="1">
      <w:start w:val="1"/>
      <w:numFmt w:val="bullet"/>
      <w:lvlText w:val="o"/>
      <w:lvlJc w:val="left"/>
      <w:pPr>
        <w:ind w:left="5760" w:hanging="360"/>
      </w:pPr>
      <w:rPr>
        <w:rFonts w:ascii="Courier New" w:hAnsi="Courier New" w:cs="Courier New" w:hint="default"/>
      </w:rPr>
    </w:lvl>
    <w:lvl w:ilvl="8" w:tplc="AEFA53AA" w:tentative="1">
      <w:start w:val="1"/>
      <w:numFmt w:val="bullet"/>
      <w:lvlText w:val=""/>
      <w:lvlJc w:val="left"/>
      <w:pPr>
        <w:ind w:left="6480" w:hanging="360"/>
      </w:pPr>
      <w:rPr>
        <w:rFonts w:ascii="Wingdings" w:hAnsi="Wingdings" w:hint="default"/>
      </w:rPr>
    </w:lvl>
  </w:abstractNum>
  <w:abstractNum w:abstractNumId="20" w15:restartNumberingAfterBreak="0">
    <w:nsid w:val="3F416C5E"/>
    <w:multiLevelType w:val="hybridMultilevel"/>
    <w:tmpl w:val="518A88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1FA45B4"/>
    <w:multiLevelType w:val="hybridMultilevel"/>
    <w:tmpl w:val="8954E2F6"/>
    <w:lvl w:ilvl="0" w:tplc="AC7A564A">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A3FC9194">
      <w:start w:val="1"/>
      <w:numFmt w:val="bullet"/>
      <w:lvlText w:val=""/>
      <w:lvlJc w:val="left"/>
      <w:pPr>
        <w:ind w:left="2160" w:hanging="360"/>
      </w:pPr>
      <w:rPr>
        <w:rFonts w:ascii="Wingdings" w:hAnsi="Wingdings" w:hint="default"/>
      </w:rPr>
    </w:lvl>
    <w:lvl w:ilvl="3" w:tplc="4E381B50" w:tentative="1">
      <w:start w:val="1"/>
      <w:numFmt w:val="bullet"/>
      <w:lvlText w:val=""/>
      <w:lvlJc w:val="left"/>
      <w:pPr>
        <w:ind w:left="2880" w:hanging="360"/>
      </w:pPr>
      <w:rPr>
        <w:rFonts w:ascii="Symbol" w:hAnsi="Symbol" w:hint="default"/>
      </w:rPr>
    </w:lvl>
    <w:lvl w:ilvl="4" w:tplc="3E2CB22E" w:tentative="1">
      <w:start w:val="1"/>
      <w:numFmt w:val="bullet"/>
      <w:lvlText w:val="o"/>
      <w:lvlJc w:val="left"/>
      <w:pPr>
        <w:ind w:left="3600" w:hanging="360"/>
      </w:pPr>
      <w:rPr>
        <w:rFonts w:ascii="Courier New" w:hAnsi="Courier New" w:cs="Courier New" w:hint="default"/>
      </w:rPr>
    </w:lvl>
    <w:lvl w:ilvl="5" w:tplc="24CACE18" w:tentative="1">
      <w:start w:val="1"/>
      <w:numFmt w:val="bullet"/>
      <w:lvlText w:val=""/>
      <w:lvlJc w:val="left"/>
      <w:pPr>
        <w:ind w:left="4320" w:hanging="360"/>
      </w:pPr>
      <w:rPr>
        <w:rFonts w:ascii="Wingdings" w:hAnsi="Wingdings" w:hint="default"/>
      </w:rPr>
    </w:lvl>
    <w:lvl w:ilvl="6" w:tplc="02F25052" w:tentative="1">
      <w:start w:val="1"/>
      <w:numFmt w:val="bullet"/>
      <w:lvlText w:val=""/>
      <w:lvlJc w:val="left"/>
      <w:pPr>
        <w:ind w:left="5040" w:hanging="360"/>
      </w:pPr>
      <w:rPr>
        <w:rFonts w:ascii="Symbol" w:hAnsi="Symbol" w:hint="default"/>
      </w:rPr>
    </w:lvl>
    <w:lvl w:ilvl="7" w:tplc="CDFCF3E6" w:tentative="1">
      <w:start w:val="1"/>
      <w:numFmt w:val="bullet"/>
      <w:lvlText w:val="o"/>
      <w:lvlJc w:val="left"/>
      <w:pPr>
        <w:ind w:left="5760" w:hanging="360"/>
      </w:pPr>
      <w:rPr>
        <w:rFonts w:ascii="Courier New" w:hAnsi="Courier New" w:cs="Courier New" w:hint="default"/>
      </w:rPr>
    </w:lvl>
    <w:lvl w:ilvl="8" w:tplc="8784695A" w:tentative="1">
      <w:start w:val="1"/>
      <w:numFmt w:val="bullet"/>
      <w:lvlText w:val=""/>
      <w:lvlJc w:val="left"/>
      <w:pPr>
        <w:ind w:left="6480" w:hanging="360"/>
      </w:pPr>
      <w:rPr>
        <w:rFonts w:ascii="Wingdings" w:hAnsi="Wingdings" w:hint="default"/>
      </w:rPr>
    </w:lvl>
  </w:abstractNum>
  <w:abstractNum w:abstractNumId="22" w15:restartNumberingAfterBreak="0">
    <w:nsid w:val="428D5D8D"/>
    <w:multiLevelType w:val="hybridMultilevel"/>
    <w:tmpl w:val="6B5CFF48"/>
    <w:lvl w:ilvl="0" w:tplc="1B249EF4">
      <w:start w:val="1"/>
      <w:numFmt w:val="bullet"/>
      <w:lvlText w:val=""/>
      <w:lvlJc w:val="left"/>
      <w:pPr>
        <w:ind w:left="720" w:hanging="360"/>
      </w:pPr>
      <w:rPr>
        <w:rFonts w:ascii="Symbol" w:hAnsi="Symbol" w:hint="default"/>
      </w:rPr>
    </w:lvl>
    <w:lvl w:ilvl="1" w:tplc="7730E2F4" w:tentative="1">
      <w:start w:val="1"/>
      <w:numFmt w:val="bullet"/>
      <w:lvlText w:val="o"/>
      <w:lvlJc w:val="left"/>
      <w:pPr>
        <w:ind w:left="1440" w:hanging="360"/>
      </w:pPr>
      <w:rPr>
        <w:rFonts w:ascii="Courier New" w:hAnsi="Courier New" w:cs="Courier New" w:hint="default"/>
      </w:rPr>
    </w:lvl>
    <w:lvl w:ilvl="2" w:tplc="694015B0" w:tentative="1">
      <w:start w:val="1"/>
      <w:numFmt w:val="bullet"/>
      <w:lvlText w:val=""/>
      <w:lvlJc w:val="left"/>
      <w:pPr>
        <w:ind w:left="2160" w:hanging="360"/>
      </w:pPr>
      <w:rPr>
        <w:rFonts w:ascii="Wingdings" w:hAnsi="Wingdings" w:hint="default"/>
      </w:rPr>
    </w:lvl>
    <w:lvl w:ilvl="3" w:tplc="7A4C3284" w:tentative="1">
      <w:start w:val="1"/>
      <w:numFmt w:val="bullet"/>
      <w:lvlText w:val=""/>
      <w:lvlJc w:val="left"/>
      <w:pPr>
        <w:ind w:left="2880" w:hanging="360"/>
      </w:pPr>
      <w:rPr>
        <w:rFonts w:ascii="Symbol" w:hAnsi="Symbol" w:hint="default"/>
      </w:rPr>
    </w:lvl>
    <w:lvl w:ilvl="4" w:tplc="78B42F4A" w:tentative="1">
      <w:start w:val="1"/>
      <w:numFmt w:val="bullet"/>
      <w:lvlText w:val="o"/>
      <w:lvlJc w:val="left"/>
      <w:pPr>
        <w:ind w:left="3600" w:hanging="360"/>
      </w:pPr>
      <w:rPr>
        <w:rFonts w:ascii="Courier New" w:hAnsi="Courier New" w:cs="Courier New" w:hint="default"/>
      </w:rPr>
    </w:lvl>
    <w:lvl w:ilvl="5" w:tplc="95EE40E4" w:tentative="1">
      <w:start w:val="1"/>
      <w:numFmt w:val="bullet"/>
      <w:lvlText w:val=""/>
      <w:lvlJc w:val="left"/>
      <w:pPr>
        <w:ind w:left="4320" w:hanging="360"/>
      </w:pPr>
      <w:rPr>
        <w:rFonts w:ascii="Wingdings" w:hAnsi="Wingdings" w:hint="default"/>
      </w:rPr>
    </w:lvl>
    <w:lvl w:ilvl="6" w:tplc="DF7E6A76" w:tentative="1">
      <w:start w:val="1"/>
      <w:numFmt w:val="bullet"/>
      <w:lvlText w:val=""/>
      <w:lvlJc w:val="left"/>
      <w:pPr>
        <w:ind w:left="5040" w:hanging="360"/>
      </w:pPr>
      <w:rPr>
        <w:rFonts w:ascii="Symbol" w:hAnsi="Symbol" w:hint="default"/>
      </w:rPr>
    </w:lvl>
    <w:lvl w:ilvl="7" w:tplc="87BA5374" w:tentative="1">
      <w:start w:val="1"/>
      <w:numFmt w:val="bullet"/>
      <w:lvlText w:val="o"/>
      <w:lvlJc w:val="left"/>
      <w:pPr>
        <w:ind w:left="5760" w:hanging="360"/>
      </w:pPr>
      <w:rPr>
        <w:rFonts w:ascii="Courier New" w:hAnsi="Courier New" w:cs="Courier New" w:hint="default"/>
      </w:rPr>
    </w:lvl>
    <w:lvl w:ilvl="8" w:tplc="DBC83A84" w:tentative="1">
      <w:start w:val="1"/>
      <w:numFmt w:val="bullet"/>
      <w:lvlText w:val=""/>
      <w:lvlJc w:val="left"/>
      <w:pPr>
        <w:ind w:left="6480" w:hanging="360"/>
      </w:pPr>
      <w:rPr>
        <w:rFonts w:ascii="Wingdings" w:hAnsi="Wingdings" w:hint="default"/>
      </w:rPr>
    </w:lvl>
  </w:abstractNum>
  <w:abstractNum w:abstractNumId="23" w15:restartNumberingAfterBreak="0">
    <w:nsid w:val="4495472B"/>
    <w:multiLevelType w:val="multilevel"/>
    <w:tmpl w:val="148C911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8DE2E4A"/>
    <w:multiLevelType w:val="hybridMultilevel"/>
    <w:tmpl w:val="B7086130"/>
    <w:lvl w:ilvl="0" w:tplc="5942C450">
      <w:start w:val="1"/>
      <w:numFmt w:val="bullet"/>
      <w:pStyle w:val="BoxTextBullet"/>
      <w:lvlText w:val=""/>
      <w:lvlJc w:val="left"/>
      <w:pPr>
        <w:ind w:left="720" w:hanging="360"/>
      </w:pPr>
      <w:rPr>
        <w:rFonts w:ascii="Symbol" w:hAnsi="Symbol" w:hint="default"/>
      </w:rPr>
    </w:lvl>
    <w:lvl w:ilvl="1" w:tplc="D3701482" w:tentative="1">
      <w:start w:val="1"/>
      <w:numFmt w:val="bullet"/>
      <w:lvlText w:val="o"/>
      <w:lvlJc w:val="left"/>
      <w:pPr>
        <w:ind w:left="1440" w:hanging="360"/>
      </w:pPr>
      <w:rPr>
        <w:rFonts w:ascii="Courier New" w:hAnsi="Courier New" w:cs="Courier New" w:hint="default"/>
      </w:rPr>
    </w:lvl>
    <w:lvl w:ilvl="2" w:tplc="1FC2B038" w:tentative="1">
      <w:start w:val="1"/>
      <w:numFmt w:val="bullet"/>
      <w:lvlText w:val=""/>
      <w:lvlJc w:val="left"/>
      <w:pPr>
        <w:ind w:left="2160" w:hanging="360"/>
      </w:pPr>
      <w:rPr>
        <w:rFonts w:ascii="Wingdings" w:hAnsi="Wingdings" w:hint="default"/>
      </w:rPr>
    </w:lvl>
    <w:lvl w:ilvl="3" w:tplc="09A41EAC" w:tentative="1">
      <w:start w:val="1"/>
      <w:numFmt w:val="bullet"/>
      <w:lvlText w:val=""/>
      <w:lvlJc w:val="left"/>
      <w:pPr>
        <w:ind w:left="2880" w:hanging="360"/>
      </w:pPr>
      <w:rPr>
        <w:rFonts w:ascii="Symbol" w:hAnsi="Symbol" w:hint="default"/>
      </w:rPr>
    </w:lvl>
    <w:lvl w:ilvl="4" w:tplc="21C0088A" w:tentative="1">
      <w:start w:val="1"/>
      <w:numFmt w:val="bullet"/>
      <w:lvlText w:val="o"/>
      <w:lvlJc w:val="left"/>
      <w:pPr>
        <w:ind w:left="3600" w:hanging="360"/>
      </w:pPr>
      <w:rPr>
        <w:rFonts w:ascii="Courier New" w:hAnsi="Courier New" w:cs="Courier New" w:hint="default"/>
      </w:rPr>
    </w:lvl>
    <w:lvl w:ilvl="5" w:tplc="0C822000" w:tentative="1">
      <w:start w:val="1"/>
      <w:numFmt w:val="bullet"/>
      <w:lvlText w:val=""/>
      <w:lvlJc w:val="left"/>
      <w:pPr>
        <w:ind w:left="4320" w:hanging="360"/>
      </w:pPr>
      <w:rPr>
        <w:rFonts w:ascii="Wingdings" w:hAnsi="Wingdings" w:hint="default"/>
      </w:rPr>
    </w:lvl>
    <w:lvl w:ilvl="6" w:tplc="F7088CF8" w:tentative="1">
      <w:start w:val="1"/>
      <w:numFmt w:val="bullet"/>
      <w:lvlText w:val=""/>
      <w:lvlJc w:val="left"/>
      <w:pPr>
        <w:ind w:left="5040" w:hanging="360"/>
      </w:pPr>
      <w:rPr>
        <w:rFonts w:ascii="Symbol" w:hAnsi="Symbol" w:hint="default"/>
      </w:rPr>
    </w:lvl>
    <w:lvl w:ilvl="7" w:tplc="83A6DDFE" w:tentative="1">
      <w:start w:val="1"/>
      <w:numFmt w:val="bullet"/>
      <w:lvlText w:val="o"/>
      <w:lvlJc w:val="left"/>
      <w:pPr>
        <w:ind w:left="5760" w:hanging="360"/>
      </w:pPr>
      <w:rPr>
        <w:rFonts w:ascii="Courier New" w:hAnsi="Courier New" w:cs="Courier New" w:hint="default"/>
      </w:rPr>
    </w:lvl>
    <w:lvl w:ilvl="8" w:tplc="E1340582" w:tentative="1">
      <w:start w:val="1"/>
      <w:numFmt w:val="bullet"/>
      <w:lvlText w:val=""/>
      <w:lvlJc w:val="left"/>
      <w:pPr>
        <w:ind w:left="6480" w:hanging="360"/>
      </w:pPr>
      <w:rPr>
        <w:rFonts w:ascii="Wingdings" w:hAnsi="Wingdings" w:hint="default"/>
      </w:rPr>
    </w:lvl>
  </w:abstractNum>
  <w:abstractNum w:abstractNumId="25" w15:restartNumberingAfterBreak="0">
    <w:nsid w:val="49B20466"/>
    <w:multiLevelType w:val="multilevel"/>
    <w:tmpl w:val="EF30917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C92410D"/>
    <w:multiLevelType w:val="hybridMultilevel"/>
    <w:tmpl w:val="A39C1642"/>
    <w:lvl w:ilvl="0" w:tplc="1A34BE0E">
      <w:start w:val="1"/>
      <w:numFmt w:val="bullet"/>
      <w:lvlText w:val=""/>
      <w:lvlJc w:val="left"/>
      <w:pPr>
        <w:ind w:left="720" w:hanging="360"/>
      </w:pPr>
      <w:rPr>
        <w:rFonts w:ascii="Symbol" w:hAnsi="Symbol" w:hint="default"/>
      </w:rPr>
    </w:lvl>
    <w:lvl w:ilvl="1" w:tplc="B2585570" w:tentative="1">
      <w:start w:val="1"/>
      <w:numFmt w:val="bullet"/>
      <w:lvlText w:val="o"/>
      <w:lvlJc w:val="left"/>
      <w:pPr>
        <w:ind w:left="1440" w:hanging="360"/>
      </w:pPr>
      <w:rPr>
        <w:rFonts w:ascii="Courier New" w:hAnsi="Courier New" w:cs="Courier New" w:hint="default"/>
      </w:rPr>
    </w:lvl>
    <w:lvl w:ilvl="2" w:tplc="125CCBB6" w:tentative="1">
      <w:start w:val="1"/>
      <w:numFmt w:val="bullet"/>
      <w:lvlText w:val=""/>
      <w:lvlJc w:val="left"/>
      <w:pPr>
        <w:ind w:left="2160" w:hanging="360"/>
      </w:pPr>
      <w:rPr>
        <w:rFonts w:ascii="Wingdings" w:hAnsi="Wingdings" w:hint="default"/>
      </w:rPr>
    </w:lvl>
    <w:lvl w:ilvl="3" w:tplc="7ED2AAD6" w:tentative="1">
      <w:start w:val="1"/>
      <w:numFmt w:val="bullet"/>
      <w:lvlText w:val=""/>
      <w:lvlJc w:val="left"/>
      <w:pPr>
        <w:ind w:left="2880" w:hanging="360"/>
      </w:pPr>
      <w:rPr>
        <w:rFonts w:ascii="Symbol" w:hAnsi="Symbol" w:hint="default"/>
      </w:rPr>
    </w:lvl>
    <w:lvl w:ilvl="4" w:tplc="67DCE888" w:tentative="1">
      <w:start w:val="1"/>
      <w:numFmt w:val="bullet"/>
      <w:lvlText w:val="o"/>
      <w:lvlJc w:val="left"/>
      <w:pPr>
        <w:ind w:left="3600" w:hanging="360"/>
      </w:pPr>
      <w:rPr>
        <w:rFonts w:ascii="Courier New" w:hAnsi="Courier New" w:cs="Courier New" w:hint="default"/>
      </w:rPr>
    </w:lvl>
    <w:lvl w:ilvl="5" w:tplc="6B40E706" w:tentative="1">
      <w:start w:val="1"/>
      <w:numFmt w:val="bullet"/>
      <w:lvlText w:val=""/>
      <w:lvlJc w:val="left"/>
      <w:pPr>
        <w:ind w:left="4320" w:hanging="360"/>
      </w:pPr>
      <w:rPr>
        <w:rFonts w:ascii="Wingdings" w:hAnsi="Wingdings" w:hint="default"/>
      </w:rPr>
    </w:lvl>
    <w:lvl w:ilvl="6" w:tplc="9094F130" w:tentative="1">
      <w:start w:val="1"/>
      <w:numFmt w:val="bullet"/>
      <w:lvlText w:val=""/>
      <w:lvlJc w:val="left"/>
      <w:pPr>
        <w:ind w:left="5040" w:hanging="360"/>
      </w:pPr>
      <w:rPr>
        <w:rFonts w:ascii="Symbol" w:hAnsi="Symbol" w:hint="default"/>
      </w:rPr>
    </w:lvl>
    <w:lvl w:ilvl="7" w:tplc="7846B030" w:tentative="1">
      <w:start w:val="1"/>
      <w:numFmt w:val="bullet"/>
      <w:lvlText w:val="o"/>
      <w:lvlJc w:val="left"/>
      <w:pPr>
        <w:ind w:left="5760" w:hanging="360"/>
      </w:pPr>
      <w:rPr>
        <w:rFonts w:ascii="Courier New" w:hAnsi="Courier New" w:cs="Courier New" w:hint="default"/>
      </w:rPr>
    </w:lvl>
    <w:lvl w:ilvl="8" w:tplc="B6BE2CD4" w:tentative="1">
      <w:start w:val="1"/>
      <w:numFmt w:val="bullet"/>
      <w:lvlText w:val=""/>
      <w:lvlJc w:val="left"/>
      <w:pPr>
        <w:ind w:left="6480" w:hanging="360"/>
      </w:pPr>
      <w:rPr>
        <w:rFonts w:ascii="Wingdings" w:hAnsi="Wingdings" w:hint="default"/>
      </w:rPr>
    </w:lvl>
  </w:abstractNum>
  <w:abstractNum w:abstractNumId="27" w15:restartNumberingAfterBreak="0">
    <w:nsid w:val="4CA4724B"/>
    <w:multiLevelType w:val="hybridMultilevel"/>
    <w:tmpl w:val="DBB090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06D1EB0"/>
    <w:multiLevelType w:val="hybridMultilevel"/>
    <w:tmpl w:val="ED72AFC4"/>
    <w:lvl w:ilvl="0" w:tplc="4DE846E2">
      <w:start w:val="1"/>
      <w:numFmt w:val="bullet"/>
      <w:lvlText w:val=""/>
      <w:lvlJc w:val="left"/>
      <w:pPr>
        <w:ind w:left="720" w:hanging="360"/>
      </w:pPr>
      <w:rPr>
        <w:rFonts w:ascii="Symbol" w:hAnsi="Symbol" w:hint="default"/>
      </w:rPr>
    </w:lvl>
    <w:lvl w:ilvl="1" w:tplc="C91253B8" w:tentative="1">
      <w:start w:val="1"/>
      <w:numFmt w:val="bullet"/>
      <w:lvlText w:val="o"/>
      <w:lvlJc w:val="left"/>
      <w:pPr>
        <w:ind w:left="1440" w:hanging="360"/>
      </w:pPr>
      <w:rPr>
        <w:rFonts w:ascii="Courier New" w:hAnsi="Courier New" w:cs="Courier New" w:hint="default"/>
      </w:rPr>
    </w:lvl>
    <w:lvl w:ilvl="2" w:tplc="4B14D108" w:tentative="1">
      <w:start w:val="1"/>
      <w:numFmt w:val="bullet"/>
      <w:lvlText w:val=""/>
      <w:lvlJc w:val="left"/>
      <w:pPr>
        <w:ind w:left="2160" w:hanging="360"/>
      </w:pPr>
      <w:rPr>
        <w:rFonts w:ascii="Wingdings" w:hAnsi="Wingdings" w:hint="default"/>
      </w:rPr>
    </w:lvl>
    <w:lvl w:ilvl="3" w:tplc="9C6C711A" w:tentative="1">
      <w:start w:val="1"/>
      <w:numFmt w:val="bullet"/>
      <w:lvlText w:val=""/>
      <w:lvlJc w:val="left"/>
      <w:pPr>
        <w:ind w:left="2880" w:hanging="360"/>
      </w:pPr>
      <w:rPr>
        <w:rFonts w:ascii="Symbol" w:hAnsi="Symbol" w:hint="default"/>
      </w:rPr>
    </w:lvl>
    <w:lvl w:ilvl="4" w:tplc="707CB438" w:tentative="1">
      <w:start w:val="1"/>
      <w:numFmt w:val="bullet"/>
      <w:lvlText w:val="o"/>
      <w:lvlJc w:val="left"/>
      <w:pPr>
        <w:ind w:left="3600" w:hanging="360"/>
      </w:pPr>
      <w:rPr>
        <w:rFonts w:ascii="Courier New" w:hAnsi="Courier New" w:cs="Courier New" w:hint="default"/>
      </w:rPr>
    </w:lvl>
    <w:lvl w:ilvl="5" w:tplc="4A52C290" w:tentative="1">
      <w:start w:val="1"/>
      <w:numFmt w:val="bullet"/>
      <w:lvlText w:val=""/>
      <w:lvlJc w:val="left"/>
      <w:pPr>
        <w:ind w:left="4320" w:hanging="360"/>
      </w:pPr>
      <w:rPr>
        <w:rFonts w:ascii="Wingdings" w:hAnsi="Wingdings" w:hint="default"/>
      </w:rPr>
    </w:lvl>
    <w:lvl w:ilvl="6" w:tplc="8D08EFBA" w:tentative="1">
      <w:start w:val="1"/>
      <w:numFmt w:val="bullet"/>
      <w:lvlText w:val=""/>
      <w:lvlJc w:val="left"/>
      <w:pPr>
        <w:ind w:left="5040" w:hanging="360"/>
      </w:pPr>
      <w:rPr>
        <w:rFonts w:ascii="Symbol" w:hAnsi="Symbol" w:hint="default"/>
      </w:rPr>
    </w:lvl>
    <w:lvl w:ilvl="7" w:tplc="77965A90" w:tentative="1">
      <w:start w:val="1"/>
      <w:numFmt w:val="bullet"/>
      <w:lvlText w:val="o"/>
      <w:lvlJc w:val="left"/>
      <w:pPr>
        <w:ind w:left="5760" w:hanging="360"/>
      </w:pPr>
      <w:rPr>
        <w:rFonts w:ascii="Courier New" w:hAnsi="Courier New" w:cs="Courier New" w:hint="default"/>
      </w:rPr>
    </w:lvl>
    <w:lvl w:ilvl="8" w:tplc="97F8847E" w:tentative="1">
      <w:start w:val="1"/>
      <w:numFmt w:val="bullet"/>
      <w:lvlText w:val=""/>
      <w:lvlJc w:val="left"/>
      <w:pPr>
        <w:ind w:left="6480" w:hanging="360"/>
      </w:pPr>
      <w:rPr>
        <w:rFonts w:ascii="Wingdings" w:hAnsi="Wingdings" w:hint="default"/>
      </w:rPr>
    </w:lvl>
  </w:abstractNum>
  <w:abstractNum w:abstractNumId="29" w15:restartNumberingAfterBreak="0">
    <w:nsid w:val="50AE767A"/>
    <w:multiLevelType w:val="hybridMultilevel"/>
    <w:tmpl w:val="FC3ACFB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1724576"/>
    <w:multiLevelType w:val="hybridMultilevel"/>
    <w:tmpl w:val="C8F02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5097FCB"/>
    <w:multiLevelType w:val="hybridMultilevel"/>
    <w:tmpl w:val="B44AEF8A"/>
    <w:lvl w:ilvl="0" w:tplc="423A3C96">
      <w:start w:val="1"/>
      <w:numFmt w:val="bullet"/>
      <w:lvlText w:val=""/>
      <w:lvlJc w:val="left"/>
      <w:pPr>
        <w:ind w:left="720" w:hanging="360"/>
      </w:pPr>
      <w:rPr>
        <w:rFonts w:ascii="Symbol" w:hAnsi="Symbol"/>
      </w:rPr>
    </w:lvl>
    <w:lvl w:ilvl="1" w:tplc="B608CFD8">
      <w:start w:val="1"/>
      <w:numFmt w:val="bullet"/>
      <w:lvlText w:val=""/>
      <w:lvlJc w:val="left"/>
      <w:pPr>
        <w:ind w:left="720" w:hanging="360"/>
      </w:pPr>
      <w:rPr>
        <w:rFonts w:ascii="Symbol" w:hAnsi="Symbol"/>
      </w:rPr>
    </w:lvl>
    <w:lvl w:ilvl="2" w:tplc="40EABB2E">
      <w:start w:val="1"/>
      <w:numFmt w:val="bullet"/>
      <w:lvlText w:val=""/>
      <w:lvlJc w:val="left"/>
      <w:pPr>
        <w:ind w:left="720" w:hanging="360"/>
      </w:pPr>
      <w:rPr>
        <w:rFonts w:ascii="Symbol" w:hAnsi="Symbol"/>
      </w:rPr>
    </w:lvl>
    <w:lvl w:ilvl="3" w:tplc="62968C56">
      <w:start w:val="1"/>
      <w:numFmt w:val="bullet"/>
      <w:lvlText w:val=""/>
      <w:lvlJc w:val="left"/>
      <w:pPr>
        <w:ind w:left="720" w:hanging="360"/>
      </w:pPr>
      <w:rPr>
        <w:rFonts w:ascii="Symbol" w:hAnsi="Symbol"/>
      </w:rPr>
    </w:lvl>
    <w:lvl w:ilvl="4" w:tplc="5716632C">
      <w:start w:val="1"/>
      <w:numFmt w:val="bullet"/>
      <w:lvlText w:val=""/>
      <w:lvlJc w:val="left"/>
      <w:pPr>
        <w:ind w:left="720" w:hanging="360"/>
      </w:pPr>
      <w:rPr>
        <w:rFonts w:ascii="Symbol" w:hAnsi="Symbol"/>
      </w:rPr>
    </w:lvl>
    <w:lvl w:ilvl="5" w:tplc="EA36A414">
      <w:start w:val="1"/>
      <w:numFmt w:val="bullet"/>
      <w:lvlText w:val=""/>
      <w:lvlJc w:val="left"/>
      <w:pPr>
        <w:ind w:left="720" w:hanging="360"/>
      </w:pPr>
      <w:rPr>
        <w:rFonts w:ascii="Symbol" w:hAnsi="Symbol"/>
      </w:rPr>
    </w:lvl>
    <w:lvl w:ilvl="6" w:tplc="0F34C04C">
      <w:start w:val="1"/>
      <w:numFmt w:val="bullet"/>
      <w:lvlText w:val=""/>
      <w:lvlJc w:val="left"/>
      <w:pPr>
        <w:ind w:left="720" w:hanging="360"/>
      </w:pPr>
      <w:rPr>
        <w:rFonts w:ascii="Symbol" w:hAnsi="Symbol"/>
      </w:rPr>
    </w:lvl>
    <w:lvl w:ilvl="7" w:tplc="A47006AC">
      <w:start w:val="1"/>
      <w:numFmt w:val="bullet"/>
      <w:lvlText w:val=""/>
      <w:lvlJc w:val="left"/>
      <w:pPr>
        <w:ind w:left="720" w:hanging="360"/>
      </w:pPr>
      <w:rPr>
        <w:rFonts w:ascii="Symbol" w:hAnsi="Symbol"/>
      </w:rPr>
    </w:lvl>
    <w:lvl w:ilvl="8" w:tplc="4644F586">
      <w:start w:val="1"/>
      <w:numFmt w:val="bullet"/>
      <w:lvlText w:val=""/>
      <w:lvlJc w:val="left"/>
      <w:pPr>
        <w:ind w:left="720" w:hanging="360"/>
      </w:pPr>
      <w:rPr>
        <w:rFonts w:ascii="Symbol" w:hAnsi="Symbol"/>
      </w:rPr>
    </w:lvl>
  </w:abstractNum>
  <w:abstractNum w:abstractNumId="32" w15:restartNumberingAfterBreak="0">
    <w:nsid w:val="55770572"/>
    <w:multiLevelType w:val="hybridMultilevel"/>
    <w:tmpl w:val="588205DE"/>
    <w:lvl w:ilvl="0" w:tplc="FFFFFFFF">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6CA4D36"/>
    <w:multiLevelType w:val="hybridMultilevel"/>
    <w:tmpl w:val="C2BAF1B6"/>
    <w:lvl w:ilvl="0" w:tplc="7AF2286E">
      <w:start w:val="1"/>
      <w:numFmt w:val="bullet"/>
      <w:lvlText w:val=""/>
      <w:lvlJc w:val="left"/>
      <w:pPr>
        <w:ind w:left="720" w:hanging="360"/>
      </w:pPr>
      <w:rPr>
        <w:rFonts w:ascii="Symbol" w:hAnsi="Symbol" w:hint="default"/>
      </w:rPr>
    </w:lvl>
    <w:lvl w:ilvl="1" w:tplc="92845A7A" w:tentative="1">
      <w:start w:val="1"/>
      <w:numFmt w:val="bullet"/>
      <w:lvlText w:val="o"/>
      <w:lvlJc w:val="left"/>
      <w:pPr>
        <w:ind w:left="1440" w:hanging="360"/>
      </w:pPr>
      <w:rPr>
        <w:rFonts w:ascii="Courier New" w:hAnsi="Courier New" w:cs="Courier New" w:hint="default"/>
      </w:rPr>
    </w:lvl>
    <w:lvl w:ilvl="2" w:tplc="76981770">
      <w:start w:val="1"/>
      <w:numFmt w:val="bullet"/>
      <w:lvlText w:val=""/>
      <w:lvlJc w:val="left"/>
      <w:pPr>
        <w:ind w:left="2160" w:hanging="360"/>
      </w:pPr>
      <w:rPr>
        <w:rFonts w:ascii="Wingdings" w:hAnsi="Wingdings" w:hint="default"/>
      </w:rPr>
    </w:lvl>
    <w:lvl w:ilvl="3" w:tplc="A628D7DA" w:tentative="1">
      <w:start w:val="1"/>
      <w:numFmt w:val="bullet"/>
      <w:lvlText w:val=""/>
      <w:lvlJc w:val="left"/>
      <w:pPr>
        <w:ind w:left="2880" w:hanging="360"/>
      </w:pPr>
      <w:rPr>
        <w:rFonts w:ascii="Symbol" w:hAnsi="Symbol" w:hint="default"/>
      </w:rPr>
    </w:lvl>
    <w:lvl w:ilvl="4" w:tplc="6CCC718A" w:tentative="1">
      <w:start w:val="1"/>
      <w:numFmt w:val="bullet"/>
      <w:lvlText w:val="o"/>
      <w:lvlJc w:val="left"/>
      <w:pPr>
        <w:ind w:left="3600" w:hanging="360"/>
      </w:pPr>
      <w:rPr>
        <w:rFonts w:ascii="Courier New" w:hAnsi="Courier New" w:cs="Courier New" w:hint="default"/>
      </w:rPr>
    </w:lvl>
    <w:lvl w:ilvl="5" w:tplc="39D86854" w:tentative="1">
      <w:start w:val="1"/>
      <w:numFmt w:val="bullet"/>
      <w:lvlText w:val=""/>
      <w:lvlJc w:val="left"/>
      <w:pPr>
        <w:ind w:left="4320" w:hanging="360"/>
      </w:pPr>
      <w:rPr>
        <w:rFonts w:ascii="Wingdings" w:hAnsi="Wingdings" w:hint="default"/>
      </w:rPr>
    </w:lvl>
    <w:lvl w:ilvl="6" w:tplc="EC7CDECC" w:tentative="1">
      <w:start w:val="1"/>
      <w:numFmt w:val="bullet"/>
      <w:lvlText w:val=""/>
      <w:lvlJc w:val="left"/>
      <w:pPr>
        <w:ind w:left="5040" w:hanging="360"/>
      </w:pPr>
      <w:rPr>
        <w:rFonts w:ascii="Symbol" w:hAnsi="Symbol" w:hint="default"/>
      </w:rPr>
    </w:lvl>
    <w:lvl w:ilvl="7" w:tplc="F4364A80" w:tentative="1">
      <w:start w:val="1"/>
      <w:numFmt w:val="bullet"/>
      <w:lvlText w:val="o"/>
      <w:lvlJc w:val="left"/>
      <w:pPr>
        <w:ind w:left="5760" w:hanging="360"/>
      </w:pPr>
      <w:rPr>
        <w:rFonts w:ascii="Courier New" w:hAnsi="Courier New" w:cs="Courier New" w:hint="default"/>
      </w:rPr>
    </w:lvl>
    <w:lvl w:ilvl="8" w:tplc="61022432" w:tentative="1">
      <w:start w:val="1"/>
      <w:numFmt w:val="bullet"/>
      <w:lvlText w:val=""/>
      <w:lvlJc w:val="left"/>
      <w:pPr>
        <w:ind w:left="6480" w:hanging="360"/>
      </w:pPr>
      <w:rPr>
        <w:rFonts w:ascii="Wingdings" w:hAnsi="Wingdings" w:hint="default"/>
      </w:rPr>
    </w:lvl>
  </w:abstractNum>
  <w:abstractNum w:abstractNumId="34" w15:restartNumberingAfterBreak="0">
    <w:nsid w:val="56D205B0"/>
    <w:multiLevelType w:val="hybridMultilevel"/>
    <w:tmpl w:val="61DE05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582C6310"/>
    <w:multiLevelType w:val="hybridMultilevel"/>
    <w:tmpl w:val="CF76776A"/>
    <w:lvl w:ilvl="0" w:tplc="7A0EDBBA">
      <w:start w:val="1"/>
      <w:numFmt w:val="bullet"/>
      <w:lvlText w:val=""/>
      <w:lvlJc w:val="left"/>
      <w:pPr>
        <w:ind w:left="720" w:hanging="360"/>
      </w:pPr>
      <w:rPr>
        <w:rFonts w:ascii="Symbol" w:hAnsi="Symbol" w:hint="default"/>
        <w:sz w:val="18"/>
        <w:szCs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7"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8" w15:restartNumberingAfterBreak="0">
    <w:nsid w:val="5F6742A9"/>
    <w:multiLevelType w:val="hybridMultilevel"/>
    <w:tmpl w:val="2984257C"/>
    <w:lvl w:ilvl="0" w:tplc="9E2EC0CC">
      <w:start w:val="1"/>
      <w:numFmt w:val="bullet"/>
      <w:lvlText w:val=""/>
      <w:lvlJc w:val="left"/>
      <w:pPr>
        <w:ind w:left="720" w:hanging="360"/>
      </w:pPr>
      <w:rPr>
        <w:rFonts w:ascii="Symbol" w:hAnsi="Symbol" w:hint="default"/>
      </w:rPr>
    </w:lvl>
    <w:lvl w:ilvl="1" w:tplc="E9CCBB24" w:tentative="1">
      <w:start w:val="1"/>
      <w:numFmt w:val="bullet"/>
      <w:lvlText w:val="o"/>
      <w:lvlJc w:val="left"/>
      <w:pPr>
        <w:ind w:left="1440" w:hanging="360"/>
      </w:pPr>
      <w:rPr>
        <w:rFonts w:ascii="Courier New" w:hAnsi="Courier New" w:cs="Courier New" w:hint="default"/>
      </w:rPr>
    </w:lvl>
    <w:lvl w:ilvl="2" w:tplc="032E4BBC" w:tentative="1">
      <w:start w:val="1"/>
      <w:numFmt w:val="bullet"/>
      <w:lvlText w:val=""/>
      <w:lvlJc w:val="left"/>
      <w:pPr>
        <w:ind w:left="2160" w:hanging="360"/>
      </w:pPr>
      <w:rPr>
        <w:rFonts w:ascii="Wingdings" w:hAnsi="Wingdings" w:hint="default"/>
      </w:rPr>
    </w:lvl>
    <w:lvl w:ilvl="3" w:tplc="CCAEBE6E" w:tentative="1">
      <w:start w:val="1"/>
      <w:numFmt w:val="bullet"/>
      <w:lvlText w:val=""/>
      <w:lvlJc w:val="left"/>
      <w:pPr>
        <w:ind w:left="2880" w:hanging="360"/>
      </w:pPr>
      <w:rPr>
        <w:rFonts w:ascii="Symbol" w:hAnsi="Symbol" w:hint="default"/>
      </w:rPr>
    </w:lvl>
    <w:lvl w:ilvl="4" w:tplc="0F70A41E" w:tentative="1">
      <w:start w:val="1"/>
      <w:numFmt w:val="bullet"/>
      <w:lvlText w:val="o"/>
      <w:lvlJc w:val="left"/>
      <w:pPr>
        <w:ind w:left="3600" w:hanging="360"/>
      </w:pPr>
      <w:rPr>
        <w:rFonts w:ascii="Courier New" w:hAnsi="Courier New" w:cs="Courier New" w:hint="default"/>
      </w:rPr>
    </w:lvl>
    <w:lvl w:ilvl="5" w:tplc="88361BAC" w:tentative="1">
      <w:start w:val="1"/>
      <w:numFmt w:val="bullet"/>
      <w:lvlText w:val=""/>
      <w:lvlJc w:val="left"/>
      <w:pPr>
        <w:ind w:left="4320" w:hanging="360"/>
      </w:pPr>
      <w:rPr>
        <w:rFonts w:ascii="Wingdings" w:hAnsi="Wingdings" w:hint="default"/>
      </w:rPr>
    </w:lvl>
    <w:lvl w:ilvl="6" w:tplc="11E01E1E" w:tentative="1">
      <w:start w:val="1"/>
      <w:numFmt w:val="bullet"/>
      <w:lvlText w:val=""/>
      <w:lvlJc w:val="left"/>
      <w:pPr>
        <w:ind w:left="5040" w:hanging="360"/>
      </w:pPr>
      <w:rPr>
        <w:rFonts w:ascii="Symbol" w:hAnsi="Symbol" w:hint="default"/>
      </w:rPr>
    </w:lvl>
    <w:lvl w:ilvl="7" w:tplc="AFCEFB88" w:tentative="1">
      <w:start w:val="1"/>
      <w:numFmt w:val="bullet"/>
      <w:lvlText w:val="o"/>
      <w:lvlJc w:val="left"/>
      <w:pPr>
        <w:ind w:left="5760" w:hanging="360"/>
      </w:pPr>
      <w:rPr>
        <w:rFonts w:ascii="Courier New" w:hAnsi="Courier New" w:cs="Courier New" w:hint="default"/>
      </w:rPr>
    </w:lvl>
    <w:lvl w:ilvl="8" w:tplc="3C04ED9A" w:tentative="1">
      <w:start w:val="1"/>
      <w:numFmt w:val="bullet"/>
      <w:lvlText w:val=""/>
      <w:lvlJc w:val="left"/>
      <w:pPr>
        <w:ind w:left="6480" w:hanging="360"/>
      </w:pPr>
      <w:rPr>
        <w:rFonts w:ascii="Wingdings" w:hAnsi="Wingdings" w:hint="default"/>
      </w:rPr>
    </w:lvl>
  </w:abstractNum>
  <w:abstractNum w:abstractNumId="39" w15:restartNumberingAfterBreak="0">
    <w:nsid w:val="61733A1F"/>
    <w:multiLevelType w:val="hybridMultilevel"/>
    <w:tmpl w:val="D30CED76"/>
    <w:lvl w:ilvl="0" w:tplc="BA12CB4A">
      <w:start w:val="1"/>
      <w:numFmt w:val="bullet"/>
      <w:lvlText w:val=""/>
      <w:lvlJc w:val="left"/>
      <w:pPr>
        <w:ind w:left="720" w:hanging="360"/>
      </w:pPr>
      <w:rPr>
        <w:rFonts w:ascii="Symbol" w:hAnsi="Symbol" w:hint="default"/>
      </w:rPr>
    </w:lvl>
    <w:lvl w:ilvl="1" w:tplc="92A8C418">
      <w:start w:val="1"/>
      <w:numFmt w:val="bullet"/>
      <w:lvlText w:val="o"/>
      <w:lvlJc w:val="left"/>
      <w:pPr>
        <w:ind w:left="1440" w:hanging="360"/>
      </w:pPr>
      <w:rPr>
        <w:rFonts w:ascii="Courier New" w:hAnsi="Courier New" w:cs="Courier New" w:hint="default"/>
      </w:rPr>
    </w:lvl>
    <w:lvl w:ilvl="2" w:tplc="7B98D9BC" w:tentative="1">
      <w:start w:val="1"/>
      <w:numFmt w:val="bullet"/>
      <w:lvlText w:val=""/>
      <w:lvlJc w:val="left"/>
      <w:pPr>
        <w:ind w:left="2160" w:hanging="360"/>
      </w:pPr>
      <w:rPr>
        <w:rFonts w:ascii="Wingdings" w:hAnsi="Wingdings" w:hint="default"/>
      </w:rPr>
    </w:lvl>
    <w:lvl w:ilvl="3" w:tplc="C1D6A148" w:tentative="1">
      <w:start w:val="1"/>
      <w:numFmt w:val="bullet"/>
      <w:lvlText w:val=""/>
      <w:lvlJc w:val="left"/>
      <w:pPr>
        <w:ind w:left="2880" w:hanging="360"/>
      </w:pPr>
      <w:rPr>
        <w:rFonts w:ascii="Symbol" w:hAnsi="Symbol" w:hint="default"/>
      </w:rPr>
    </w:lvl>
    <w:lvl w:ilvl="4" w:tplc="B62AEE98" w:tentative="1">
      <w:start w:val="1"/>
      <w:numFmt w:val="bullet"/>
      <w:lvlText w:val="o"/>
      <w:lvlJc w:val="left"/>
      <w:pPr>
        <w:ind w:left="3600" w:hanging="360"/>
      </w:pPr>
      <w:rPr>
        <w:rFonts w:ascii="Courier New" w:hAnsi="Courier New" w:cs="Courier New" w:hint="default"/>
      </w:rPr>
    </w:lvl>
    <w:lvl w:ilvl="5" w:tplc="D7789E6C" w:tentative="1">
      <w:start w:val="1"/>
      <w:numFmt w:val="bullet"/>
      <w:lvlText w:val=""/>
      <w:lvlJc w:val="left"/>
      <w:pPr>
        <w:ind w:left="4320" w:hanging="360"/>
      </w:pPr>
      <w:rPr>
        <w:rFonts w:ascii="Wingdings" w:hAnsi="Wingdings" w:hint="default"/>
      </w:rPr>
    </w:lvl>
    <w:lvl w:ilvl="6" w:tplc="474219E4" w:tentative="1">
      <w:start w:val="1"/>
      <w:numFmt w:val="bullet"/>
      <w:lvlText w:val=""/>
      <w:lvlJc w:val="left"/>
      <w:pPr>
        <w:ind w:left="5040" w:hanging="360"/>
      </w:pPr>
      <w:rPr>
        <w:rFonts w:ascii="Symbol" w:hAnsi="Symbol" w:hint="default"/>
      </w:rPr>
    </w:lvl>
    <w:lvl w:ilvl="7" w:tplc="AAA2A482" w:tentative="1">
      <w:start w:val="1"/>
      <w:numFmt w:val="bullet"/>
      <w:lvlText w:val="o"/>
      <w:lvlJc w:val="left"/>
      <w:pPr>
        <w:ind w:left="5760" w:hanging="360"/>
      </w:pPr>
      <w:rPr>
        <w:rFonts w:ascii="Courier New" w:hAnsi="Courier New" w:cs="Courier New" w:hint="default"/>
      </w:rPr>
    </w:lvl>
    <w:lvl w:ilvl="8" w:tplc="B9767320" w:tentative="1">
      <w:start w:val="1"/>
      <w:numFmt w:val="bullet"/>
      <w:lvlText w:val=""/>
      <w:lvlJc w:val="left"/>
      <w:pPr>
        <w:ind w:left="6480" w:hanging="360"/>
      </w:pPr>
      <w:rPr>
        <w:rFonts w:ascii="Wingdings" w:hAnsi="Wingdings" w:hint="default"/>
      </w:rPr>
    </w:lvl>
  </w:abstractNum>
  <w:abstractNum w:abstractNumId="40" w15:restartNumberingAfterBreak="0">
    <w:nsid w:val="67987B22"/>
    <w:multiLevelType w:val="hybridMultilevel"/>
    <w:tmpl w:val="2AE4C206"/>
    <w:lvl w:ilvl="0" w:tplc="9F18C99A">
      <w:start w:val="1"/>
      <w:numFmt w:val="bullet"/>
      <w:lvlText w:val=""/>
      <w:lvlJc w:val="left"/>
      <w:pPr>
        <w:ind w:left="720" w:hanging="360"/>
      </w:pPr>
      <w:rPr>
        <w:rFonts w:ascii="Symbol" w:hAnsi="Symbol" w:hint="default"/>
      </w:rPr>
    </w:lvl>
    <w:lvl w:ilvl="1" w:tplc="B28C45D2" w:tentative="1">
      <w:start w:val="1"/>
      <w:numFmt w:val="bullet"/>
      <w:lvlText w:val="o"/>
      <w:lvlJc w:val="left"/>
      <w:pPr>
        <w:ind w:left="1440" w:hanging="360"/>
      </w:pPr>
      <w:rPr>
        <w:rFonts w:ascii="Courier New" w:hAnsi="Courier New" w:cs="Courier New" w:hint="default"/>
      </w:rPr>
    </w:lvl>
    <w:lvl w:ilvl="2" w:tplc="F3C0C11E" w:tentative="1">
      <w:start w:val="1"/>
      <w:numFmt w:val="bullet"/>
      <w:lvlText w:val=""/>
      <w:lvlJc w:val="left"/>
      <w:pPr>
        <w:ind w:left="2160" w:hanging="360"/>
      </w:pPr>
      <w:rPr>
        <w:rFonts w:ascii="Wingdings" w:hAnsi="Wingdings" w:hint="default"/>
      </w:rPr>
    </w:lvl>
    <w:lvl w:ilvl="3" w:tplc="50B8F3E8" w:tentative="1">
      <w:start w:val="1"/>
      <w:numFmt w:val="bullet"/>
      <w:lvlText w:val=""/>
      <w:lvlJc w:val="left"/>
      <w:pPr>
        <w:ind w:left="2880" w:hanging="360"/>
      </w:pPr>
      <w:rPr>
        <w:rFonts w:ascii="Symbol" w:hAnsi="Symbol" w:hint="default"/>
      </w:rPr>
    </w:lvl>
    <w:lvl w:ilvl="4" w:tplc="A9E2EA84" w:tentative="1">
      <w:start w:val="1"/>
      <w:numFmt w:val="bullet"/>
      <w:lvlText w:val="o"/>
      <w:lvlJc w:val="left"/>
      <w:pPr>
        <w:ind w:left="3600" w:hanging="360"/>
      </w:pPr>
      <w:rPr>
        <w:rFonts w:ascii="Courier New" w:hAnsi="Courier New" w:cs="Courier New" w:hint="default"/>
      </w:rPr>
    </w:lvl>
    <w:lvl w:ilvl="5" w:tplc="91DE6106" w:tentative="1">
      <w:start w:val="1"/>
      <w:numFmt w:val="bullet"/>
      <w:lvlText w:val=""/>
      <w:lvlJc w:val="left"/>
      <w:pPr>
        <w:ind w:left="4320" w:hanging="360"/>
      </w:pPr>
      <w:rPr>
        <w:rFonts w:ascii="Wingdings" w:hAnsi="Wingdings" w:hint="default"/>
      </w:rPr>
    </w:lvl>
    <w:lvl w:ilvl="6" w:tplc="B7165B86" w:tentative="1">
      <w:start w:val="1"/>
      <w:numFmt w:val="bullet"/>
      <w:lvlText w:val=""/>
      <w:lvlJc w:val="left"/>
      <w:pPr>
        <w:ind w:left="5040" w:hanging="360"/>
      </w:pPr>
      <w:rPr>
        <w:rFonts w:ascii="Symbol" w:hAnsi="Symbol" w:hint="default"/>
      </w:rPr>
    </w:lvl>
    <w:lvl w:ilvl="7" w:tplc="AD3A2A10" w:tentative="1">
      <w:start w:val="1"/>
      <w:numFmt w:val="bullet"/>
      <w:lvlText w:val="o"/>
      <w:lvlJc w:val="left"/>
      <w:pPr>
        <w:ind w:left="5760" w:hanging="360"/>
      </w:pPr>
      <w:rPr>
        <w:rFonts w:ascii="Courier New" w:hAnsi="Courier New" w:cs="Courier New" w:hint="default"/>
      </w:rPr>
    </w:lvl>
    <w:lvl w:ilvl="8" w:tplc="F112EBE2" w:tentative="1">
      <w:start w:val="1"/>
      <w:numFmt w:val="bullet"/>
      <w:lvlText w:val=""/>
      <w:lvlJc w:val="left"/>
      <w:pPr>
        <w:ind w:left="6480" w:hanging="360"/>
      </w:pPr>
      <w:rPr>
        <w:rFonts w:ascii="Wingdings" w:hAnsi="Wingdings" w:hint="default"/>
      </w:rPr>
    </w:lvl>
  </w:abstractNum>
  <w:abstractNum w:abstractNumId="41" w15:restartNumberingAfterBreak="0">
    <w:nsid w:val="723F27A4"/>
    <w:multiLevelType w:val="hybridMultilevel"/>
    <w:tmpl w:val="DE7A6D64"/>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2" w15:restartNumberingAfterBreak="0">
    <w:nsid w:val="748C7C30"/>
    <w:multiLevelType w:val="hybridMultilevel"/>
    <w:tmpl w:val="321CD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5E51AF4"/>
    <w:multiLevelType w:val="hybridMultilevel"/>
    <w:tmpl w:val="92D472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773A401D"/>
    <w:multiLevelType w:val="hybridMultilevel"/>
    <w:tmpl w:val="98A68464"/>
    <w:lvl w:ilvl="0" w:tplc="5740B40E">
      <w:start w:val="1"/>
      <w:numFmt w:val="bullet"/>
      <w:lvlText w:val=""/>
      <w:lvlJc w:val="left"/>
      <w:pPr>
        <w:ind w:left="720" w:hanging="360"/>
      </w:pPr>
      <w:rPr>
        <w:rFonts w:ascii="Symbol" w:hAnsi="Symbol" w:hint="default"/>
        <w:color w:val="auto"/>
      </w:rPr>
    </w:lvl>
    <w:lvl w:ilvl="1" w:tplc="EC56433E" w:tentative="1">
      <w:start w:val="1"/>
      <w:numFmt w:val="bullet"/>
      <w:lvlText w:val="o"/>
      <w:lvlJc w:val="left"/>
      <w:pPr>
        <w:ind w:left="1440" w:hanging="360"/>
      </w:pPr>
      <w:rPr>
        <w:rFonts w:ascii="Courier New" w:hAnsi="Courier New" w:cs="Courier New" w:hint="default"/>
      </w:rPr>
    </w:lvl>
    <w:lvl w:ilvl="2" w:tplc="2CC4D42C" w:tentative="1">
      <w:start w:val="1"/>
      <w:numFmt w:val="bullet"/>
      <w:lvlText w:val=""/>
      <w:lvlJc w:val="left"/>
      <w:pPr>
        <w:ind w:left="2160" w:hanging="360"/>
      </w:pPr>
      <w:rPr>
        <w:rFonts w:ascii="Wingdings" w:hAnsi="Wingdings" w:hint="default"/>
      </w:rPr>
    </w:lvl>
    <w:lvl w:ilvl="3" w:tplc="4236A198" w:tentative="1">
      <w:start w:val="1"/>
      <w:numFmt w:val="bullet"/>
      <w:lvlText w:val=""/>
      <w:lvlJc w:val="left"/>
      <w:pPr>
        <w:ind w:left="2880" w:hanging="360"/>
      </w:pPr>
      <w:rPr>
        <w:rFonts w:ascii="Symbol" w:hAnsi="Symbol" w:hint="default"/>
      </w:rPr>
    </w:lvl>
    <w:lvl w:ilvl="4" w:tplc="CF2EBF40" w:tentative="1">
      <w:start w:val="1"/>
      <w:numFmt w:val="bullet"/>
      <w:lvlText w:val="o"/>
      <w:lvlJc w:val="left"/>
      <w:pPr>
        <w:ind w:left="3600" w:hanging="360"/>
      </w:pPr>
      <w:rPr>
        <w:rFonts w:ascii="Courier New" w:hAnsi="Courier New" w:cs="Courier New" w:hint="default"/>
      </w:rPr>
    </w:lvl>
    <w:lvl w:ilvl="5" w:tplc="80E4187A" w:tentative="1">
      <w:start w:val="1"/>
      <w:numFmt w:val="bullet"/>
      <w:lvlText w:val=""/>
      <w:lvlJc w:val="left"/>
      <w:pPr>
        <w:ind w:left="4320" w:hanging="360"/>
      </w:pPr>
      <w:rPr>
        <w:rFonts w:ascii="Wingdings" w:hAnsi="Wingdings" w:hint="default"/>
      </w:rPr>
    </w:lvl>
    <w:lvl w:ilvl="6" w:tplc="62BAF5D2" w:tentative="1">
      <w:start w:val="1"/>
      <w:numFmt w:val="bullet"/>
      <w:lvlText w:val=""/>
      <w:lvlJc w:val="left"/>
      <w:pPr>
        <w:ind w:left="5040" w:hanging="360"/>
      </w:pPr>
      <w:rPr>
        <w:rFonts w:ascii="Symbol" w:hAnsi="Symbol" w:hint="default"/>
      </w:rPr>
    </w:lvl>
    <w:lvl w:ilvl="7" w:tplc="08CA9E28" w:tentative="1">
      <w:start w:val="1"/>
      <w:numFmt w:val="bullet"/>
      <w:lvlText w:val="o"/>
      <w:lvlJc w:val="left"/>
      <w:pPr>
        <w:ind w:left="5760" w:hanging="360"/>
      </w:pPr>
      <w:rPr>
        <w:rFonts w:ascii="Courier New" w:hAnsi="Courier New" w:cs="Courier New" w:hint="default"/>
      </w:rPr>
    </w:lvl>
    <w:lvl w:ilvl="8" w:tplc="D28AAB4E" w:tentative="1">
      <w:start w:val="1"/>
      <w:numFmt w:val="bullet"/>
      <w:lvlText w:val=""/>
      <w:lvlJc w:val="left"/>
      <w:pPr>
        <w:ind w:left="6480" w:hanging="360"/>
      </w:pPr>
      <w:rPr>
        <w:rFonts w:ascii="Wingdings" w:hAnsi="Wingdings" w:hint="default"/>
      </w:rPr>
    </w:lvl>
  </w:abstractNum>
  <w:abstractNum w:abstractNumId="45" w15:restartNumberingAfterBreak="0">
    <w:nsid w:val="79DD7291"/>
    <w:multiLevelType w:val="hybridMultilevel"/>
    <w:tmpl w:val="EAF443C0"/>
    <w:lvl w:ilvl="0" w:tplc="0C090017">
      <w:start w:val="1"/>
      <w:numFmt w:val="lowerLetter"/>
      <w:lvlText w:val="%1)"/>
      <w:lvlJc w:val="left"/>
      <w:pPr>
        <w:ind w:left="770" w:hanging="360"/>
      </w:pPr>
      <w:rPr>
        <w:rFonts w:hint="default"/>
      </w:rPr>
    </w:lvl>
    <w:lvl w:ilvl="1" w:tplc="0C090019">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46" w15:restartNumberingAfterBreak="0">
    <w:nsid w:val="79E50B8D"/>
    <w:multiLevelType w:val="hybridMultilevel"/>
    <w:tmpl w:val="F202C8C8"/>
    <w:lvl w:ilvl="0" w:tplc="5CB62008">
      <w:start w:val="1"/>
      <w:numFmt w:val="decimal"/>
      <w:lvlText w:val="%1."/>
      <w:lvlJc w:val="left"/>
      <w:pPr>
        <w:ind w:left="720" w:hanging="360"/>
      </w:pPr>
    </w:lvl>
    <w:lvl w:ilvl="1" w:tplc="4ECA33DE">
      <w:start w:val="1"/>
      <w:numFmt w:val="lowerLetter"/>
      <w:lvlText w:val="%2."/>
      <w:lvlJc w:val="left"/>
      <w:pPr>
        <w:ind w:left="1440" w:hanging="360"/>
      </w:pPr>
    </w:lvl>
    <w:lvl w:ilvl="2" w:tplc="5C9E7E46">
      <w:start w:val="1"/>
      <w:numFmt w:val="lowerRoman"/>
      <w:lvlText w:val="%3."/>
      <w:lvlJc w:val="right"/>
      <w:pPr>
        <w:ind w:left="2160" w:hanging="180"/>
      </w:pPr>
    </w:lvl>
    <w:lvl w:ilvl="3" w:tplc="AA2CEECC">
      <w:start w:val="1"/>
      <w:numFmt w:val="decimal"/>
      <w:lvlText w:val="%4."/>
      <w:lvlJc w:val="left"/>
      <w:pPr>
        <w:ind w:left="2880" w:hanging="360"/>
      </w:pPr>
    </w:lvl>
    <w:lvl w:ilvl="4" w:tplc="A2BC9192">
      <w:start w:val="1"/>
      <w:numFmt w:val="lowerLetter"/>
      <w:lvlText w:val="%5."/>
      <w:lvlJc w:val="left"/>
      <w:pPr>
        <w:ind w:left="3600" w:hanging="360"/>
      </w:pPr>
    </w:lvl>
    <w:lvl w:ilvl="5" w:tplc="0C4E7742">
      <w:start w:val="1"/>
      <w:numFmt w:val="lowerRoman"/>
      <w:lvlText w:val="%6."/>
      <w:lvlJc w:val="right"/>
      <w:pPr>
        <w:ind w:left="4320" w:hanging="180"/>
      </w:pPr>
    </w:lvl>
    <w:lvl w:ilvl="6" w:tplc="7DCEA3B4">
      <w:start w:val="1"/>
      <w:numFmt w:val="decimal"/>
      <w:lvlText w:val="%7."/>
      <w:lvlJc w:val="left"/>
      <w:pPr>
        <w:ind w:left="5040" w:hanging="360"/>
      </w:pPr>
    </w:lvl>
    <w:lvl w:ilvl="7" w:tplc="B518F9EE">
      <w:start w:val="1"/>
      <w:numFmt w:val="lowerLetter"/>
      <w:lvlText w:val="%8."/>
      <w:lvlJc w:val="left"/>
      <w:pPr>
        <w:ind w:left="5760" w:hanging="360"/>
      </w:pPr>
    </w:lvl>
    <w:lvl w:ilvl="8" w:tplc="D138DCCE">
      <w:start w:val="1"/>
      <w:numFmt w:val="lowerRoman"/>
      <w:lvlText w:val="%9."/>
      <w:lvlJc w:val="right"/>
      <w:pPr>
        <w:ind w:left="6480" w:hanging="180"/>
      </w:pPr>
    </w:lvl>
  </w:abstractNum>
  <w:abstractNum w:abstractNumId="47" w15:restartNumberingAfterBreak="0">
    <w:nsid w:val="7C052B4A"/>
    <w:multiLevelType w:val="hybridMultilevel"/>
    <w:tmpl w:val="9E105506"/>
    <w:lvl w:ilvl="0" w:tplc="91248C2E">
      <w:start w:val="1"/>
      <w:numFmt w:val="bullet"/>
      <w:lvlText w:val=""/>
      <w:lvlJc w:val="left"/>
      <w:pPr>
        <w:ind w:left="771" w:hanging="360"/>
      </w:pPr>
      <w:rPr>
        <w:rFonts w:ascii="Symbol" w:hAnsi="Symbol" w:hint="default"/>
      </w:rPr>
    </w:lvl>
    <w:lvl w:ilvl="1" w:tplc="39C22748" w:tentative="1">
      <w:start w:val="1"/>
      <w:numFmt w:val="bullet"/>
      <w:lvlText w:val="o"/>
      <w:lvlJc w:val="left"/>
      <w:pPr>
        <w:ind w:left="1491" w:hanging="360"/>
      </w:pPr>
      <w:rPr>
        <w:rFonts w:ascii="Courier New" w:hAnsi="Courier New" w:cs="Courier New" w:hint="default"/>
      </w:rPr>
    </w:lvl>
    <w:lvl w:ilvl="2" w:tplc="6478E2BC" w:tentative="1">
      <w:start w:val="1"/>
      <w:numFmt w:val="bullet"/>
      <w:lvlText w:val=""/>
      <w:lvlJc w:val="left"/>
      <w:pPr>
        <w:ind w:left="2211" w:hanging="360"/>
      </w:pPr>
      <w:rPr>
        <w:rFonts w:ascii="Wingdings" w:hAnsi="Wingdings" w:hint="default"/>
      </w:rPr>
    </w:lvl>
    <w:lvl w:ilvl="3" w:tplc="C3D428A2" w:tentative="1">
      <w:start w:val="1"/>
      <w:numFmt w:val="bullet"/>
      <w:lvlText w:val=""/>
      <w:lvlJc w:val="left"/>
      <w:pPr>
        <w:ind w:left="2931" w:hanging="360"/>
      </w:pPr>
      <w:rPr>
        <w:rFonts w:ascii="Symbol" w:hAnsi="Symbol" w:hint="default"/>
      </w:rPr>
    </w:lvl>
    <w:lvl w:ilvl="4" w:tplc="2C9E0992" w:tentative="1">
      <w:start w:val="1"/>
      <w:numFmt w:val="bullet"/>
      <w:lvlText w:val="o"/>
      <w:lvlJc w:val="left"/>
      <w:pPr>
        <w:ind w:left="3651" w:hanging="360"/>
      </w:pPr>
      <w:rPr>
        <w:rFonts w:ascii="Courier New" w:hAnsi="Courier New" w:cs="Courier New" w:hint="default"/>
      </w:rPr>
    </w:lvl>
    <w:lvl w:ilvl="5" w:tplc="A232CBCC" w:tentative="1">
      <w:start w:val="1"/>
      <w:numFmt w:val="bullet"/>
      <w:lvlText w:val=""/>
      <w:lvlJc w:val="left"/>
      <w:pPr>
        <w:ind w:left="4371" w:hanging="360"/>
      </w:pPr>
      <w:rPr>
        <w:rFonts w:ascii="Wingdings" w:hAnsi="Wingdings" w:hint="default"/>
      </w:rPr>
    </w:lvl>
    <w:lvl w:ilvl="6" w:tplc="DBDE917A" w:tentative="1">
      <w:start w:val="1"/>
      <w:numFmt w:val="bullet"/>
      <w:lvlText w:val=""/>
      <w:lvlJc w:val="left"/>
      <w:pPr>
        <w:ind w:left="5091" w:hanging="360"/>
      </w:pPr>
      <w:rPr>
        <w:rFonts w:ascii="Symbol" w:hAnsi="Symbol" w:hint="default"/>
      </w:rPr>
    </w:lvl>
    <w:lvl w:ilvl="7" w:tplc="8F182D8E" w:tentative="1">
      <w:start w:val="1"/>
      <w:numFmt w:val="bullet"/>
      <w:lvlText w:val="o"/>
      <w:lvlJc w:val="left"/>
      <w:pPr>
        <w:ind w:left="5811" w:hanging="360"/>
      </w:pPr>
      <w:rPr>
        <w:rFonts w:ascii="Courier New" w:hAnsi="Courier New" w:cs="Courier New" w:hint="default"/>
      </w:rPr>
    </w:lvl>
    <w:lvl w:ilvl="8" w:tplc="E556CB70" w:tentative="1">
      <w:start w:val="1"/>
      <w:numFmt w:val="bullet"/>
      <w:lvlText w:val=""/>
      <w:lvlJc w:val="left"/>
      <w:pPr>
        <w:ind w:left="6531" w:hanging="360"/>
      </w:pPr>
      <w:rPr>
        <w:rFonts w:ascii="Wingdings" w:hAnsi="Wingdings" w:hint="default"/>
      </w:rPr>
    </w:lvl>
  </w:abstractNum>
  <w:abstractNum w:abstractNumId="48" w15:restartNumberingAfterBreak="0">
    <w:nsid w:val="7C73210D"/>
    <w:multiLevelType w:val="multilevel"/>
    <w:tmpl w:val="714AC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05531399">
    <w:abstractNumId w:val="1"/>
  </w:num>
  <w:num w:numId="2" w16cid:durableId="1117597769">
    <w:abstractNumId w:val="0"/>
    <w:lvlOverride w:ilvl="0">
      <w:startOverride w:val="1"/>
    </w:lvlOverride>
  </w:num>
  <w:num w:numId="3" w16cid:durableId="1398935459">
    <w:abstractNumId w:val="24"/>
  </w:num>
  <w:num w:numId="4" w16cid:durableId="1090391296">
    <w:abstractNumId w:val="10"/>
  </w:num>
  <w:num w:numId="5" w16cid:durableId="1489906490">
    <w:abstractNumId w:val="36"/>
  </w:num>
  <w:num w:numId="6" w16cid:durableId="1114204277">
    <w:abstractNumId w:val="37"/>
  </w:num>
  <w:num w:numId="7" w16cid:durableId="1107040367">
    <w:abstractNumId w:val="6"/>
  </w:num>
  <w:num w:numId="8" w16cid:durableId="169375986">
    <w:abstractNumId w:val="12"/>
  </w:num>
  <w:num w:numId="9" w16cid:durableId="1546596499">
    <w:abstractNumId w:val="9"/>
  </w:num>
  <w:num w:numId="10" w16cid:durableId="258414558">
    <w:abstractNumId w:val="7"/>
    <w:lvlOverride w:ilvl="0">
      <w:lvl w:ilvl="0">
        <w:start w:val="1"/>
        <w:numFmt w:val="decimal"/>
        <w:pStyle w:val="Heading2"/>
        <w:lvlText w:val="%1"/>
        <w:lvlJc w:val="left"/>
        <w:pPr>
          <w:ind w:left="720" w:hanging="720"/>
        </w:pPr>
        <w:rPr>
          <w:rFonts w:hint="default"/>
          <w:b w:val="0"/>
          <w:bCs w:val="0"/>
          <w:i w:val="0"/>
          <w:iCs w:val="0"/>
          <w:caps w:val="0"/>
          <w:smallCaps w:val="0"/>
          <w:strike w:val="0"/>
          <w:dstrike w:val="0"/>
          <w:vanish w:val="0"/>
          <w:color w:val="000000"/>
          <w:spacing w:val="0"/>
          <w:kern w:val="0"/>
          <w:position w:val="0"/>
          <w:u w:val="none"/>
          <w:vertAlign w:val="baseline"/>
        </w:rPr>
      </w:lvl>
    </w:lvlOverride>
    <w:lvlOverride w:ilvl="1">
      <w:lvl w:ilvl="1">
        <w:start w:val="1"/>
        <w:numFmt w:val="decimal"/>
        <w:lvlText w:val="%1.%2"/>
        <w:lvlJc w:val="left"/>
        <w:pPr>
          <w:ind w:left="964" w:hanging="964"/>
        </w:pPr>
        <w:rPr>
          <w:rFonts w:hint="default"/>
        </w:rPr>
      </w:lvl>
    </w:lvlOverride>
    <w:lvlOverride w:ilvl="2">
      <w:lvl w:ilvl="2">
        <w:start w:val="1"/>
        <w:numFmt w:val="decimal"/>
        <w:pStyle w:val="Heading4"/>
        <w:lvlText w:val="%1.%2.%3"/>
        <w:lvlJc w:val="left"/>
        <w:pPr>
          <w:ind w:left="964" w:hanging="964"/>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1" w16cid:durableId="1508515315">
    <w:abstractNumId w:val="2"/>
  </w:num>
  <w:num w:numId="12" w16cid:durableId="1422070626">
    <w:abstractNumId w:val="8"/>
  </w:num>
  <w:num w:numId="13" w16cid:durableId="914969381">
    <w:abstractNumId w:val="46"/>
  </w:num>
  <w:num w:numId="14" w16cid:durableId="1685479302">
    <w:abstractNumId w:val="44"/>
  </w:num>
  <w:num w:numId="15" w16cid:durableId="1874422613">
    <w:abstractNumId w:val="21"/>
  </w:num>
  <w:num w:numId="16" w16cid:durableId="932978247">
    <w:abstractNumId w:val="47"/>
  </w:num>
  <w:num w:numId="17" w16cid:durableId="472842463">
    <w:abstractNumId w:val="39"/>
  </w:num>
  <w:num w:numId="18" w16cid:durableId="1775444101">
    <w:abstractNumId w:val="33"/>
  </w:num>
  <w:num w:numId="19" w16cid:durableId="42217918">
    <w:abstractNumId w:val="3"/>
  </w:num>
  <w:num w:numId="20" w16cid:durableId="1096092371">
    <w:abstractNumId w:val="5"/>
  </w:num>
  <w:num w:numId="21" w16cid:durableId="521095868">
    <w:abstractNumId w:val="22"/>
  </w:num>
  <w:num w:numId="22" w16cid:durableId="222522796">
    <w:abstractNumId w:val="11"/>
  </w:num>
  <w:num w:numId="23" w16cid:durableId="69818274">
    <w:abstractNumId w:val="40"/>
  </w:num>
  <w:num w:numId="24" w16cid:durableId="2062752272">
    <w:abstractNumId w:val="28"/>
  </w:num>
  <w:num w:numId="25" w16cid:durableId="470102205">
    <w:abstractNumId w:val="14"/>
  </w:num>
  <w:num w:numId="26" w16cid:durableId="2099936983">
    <w:abstractNumId w:val="4"/>
  </w:num>
  <w:num w:numId="27" w16cid:durableId="899560390">
    <w:abstractNumId w:val="19"/>
  </w:num>
  <w:num w:numId="28" w16cid:durableId="323439325">
    <w:abstractNumId w:val="26"/>
  </w:num>
  <w:num w:numId="29" w16cid:durableId="347102641">
    <w:abstractNumId w:val="18"/>
  </w:num>
  <w:num w:numId="30" w16cid:durableId="1868443246">
    <w:abstractNumId w:val="38"/>
  </w:num>
  <w:num w:numId="31" w16cid:durableId="1282616342">
    <w:abstractNumId w:val="48"/>
  </w:num>
  <w:num w:numId="32" w16cid:durableId="1453132512">
    <w:abstractNumId w:val="31"/>
  </w:num>
  <w:num w:numId="33" w16cid:durableId="87967899">
    <w:abstractNumId w:val="13"/>
  </w:num>
  <w:num w:numId="34" w16cid:durableId="1324091406">
    <w:abstractNumId w:val="29"/>
  </w:num>
  <w:num w:numId="35" w16cid:durableId="395518106">
    <w:abstractNumId w:val="27"/>
  </w:num>
  <w:num w:numId="36" w16cid:durableId="1354381832">
    <w:abstractNumId w:val="43"/>
  </w:num>
  <w:num w:numId="37" w16cid:durableId="591475666">
    <w:abstractNumId w:val="15"/>
  </w:num>
  <w:num w:numId="38" w16cid:durableId="791365381">
    <w:abstractNumId w:val="20"/>
  </w:num>
  <w:num w:numId="39" w16cid:durableId="903570153">
    <w:abstractNumId w:val="7"/>
    <w:lvlOverride w:ilvl="0">
      <w:lvl w:ilvl="0">
        <w:start w:val="1"/>
        <w:numFmt w:val="decimal"/>
        <w:pStyle w:val="Heading2"/>
        <w:lvlText w:val="%1"/>
        <w:lvlJc w:val="left"/>
        <w:pPr>
          <w:ind w:left="720" w:hanging="720"/>
        </w:pPr>
        <w:rPr>
          <w:rFonts w:hint="default"/>
          <w:b w:val="0"/>
          <w:bCs w:val="0"/>
          <w:i w:val="0"/>
          <w:iCs w:val="0"/>
          <w:caps w:val="0"/>
          <w:smallCaps w:val="0"/>
          <w:strike w:val="0"/>
          <w:dstrike w:val="0"/>
          <w:vanish w:val="0"/>
          <w:color w:val="000000"/>
          <w:spacing w:val="0"/>
          <w:kern w:val="0"/>
          <w:position w:val="0"/>
          <w:u w:val="none"/>
          <w:vertAlign w:val="baseline"/>
        </w:rPr>
      </w:lvl>
    </w:lvlOverride>
    <w:lvlOverride w:ilvl="1">
      <w:lvl w:ilvl="1">
        <w:start w:val="1"/>
        <w:numFmt w:val="decimal"/>
        <w:lvlText w:val="%1.%2"/>
        <w:lvlJc w:val="left"/>
        <w:pPr>
          <w:ind w:left="964" w:hanging="964"/>
        </w:pPr>
        <w:rPr>
          <w:rFonts w:hint="default"/>
        </w:rPr>
      </w:lvl>
    </w:lvlOverride>
    <w:lvlOverride w:ilvl="2">
      <w:lvl w:ilvl="2">
        <w:start w:val="1"/>
        <w:numFmt w:val="decimal"/>
        <w:pStyle w:val="Heading4"/>
        <w:lvlText w:val="%1.%2.%3"/>
        <w:lvlJc w:val="left"/>
        <w:pPr>
          <w:ind w:left="964" w:hanging="964"/>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40" w16cid:durableId="483359216">
    <w:abstractNumId w:val="32"/>
  </w:num>
  <w:num w:numId="41" w16cid:durableId="415513348">
    <w:abstractNumId w:val="35"/>
  </w:num>
  <w:num w:numId="42" w16cid:durableId="1375697284">
    <w:abstractNumId w:val="23"/>
  </w:num>
  <w:num w:numId="43" w16cid:durableId="602998487">
    <w:abstractNumId w:val="25"/>
  </w:num>
  <w:num w:numId="44" w16cid:durableId="1878857013">
    <w:abstractNumId w:val="34"/>
  </w:num>
  <w:num w:numId="45" w16cid:durableId="1941790668">
    <w:abstractNumId w:val="7"/>
    <w:lvlOverride w:ilvl="0">
      <w:lvl w:ilvl="0">
        <w:start w:val="1"/>
        <w:numFmt w:val="decimal"/>
        <w:pStyle w:val="Heading2"/>
        <w:lvlText w:val="%1"/>
        <w:lvlJc w:val="left"/>
        <w:pPr>
          <w:ind w:left="720" w:hanging="720"/>
        </w:pPr>
        <w:rPr>
          <w:rFonts w:hint="default"/>
          <w:b w:val="0"/>
          <w:bCs w:val="0"/>
          <w:i w:val="0"/>
          <w:iCs w:val="0"/>
          <w:caps w:val="0"/>
          <w:smallCaps w:val="0"/>
          <w:strike w:val="0"/>
          <w:dstrike w:val="0"/>
          <w:vanish w:val="0"/>
          <w:color w:val="000000"/>
          <w:spacing w:val="0"/>
          <w:kern w:val="0"/>
          <w:position w:val="0"/>
          <w:u w:val="none"/>
          <w:vertAlign w:val="baseline"/>
        </w:rPr>
      </w:lvl>
    </w:lvlOverride>
    <w:lvlOverride w:ilvl="1">
      <w:lvl w:ilvl="1">
        <w:start w:val="1"/>
        <w:numFmt w:val="decimal"/>
        <w:lvlText w:val="%1.%2"/>
        <w:lvlJc w:val="left"/>
        <w:pPr>
          <w:ind w:left="964" w:hanging="964"/>
        </w:pPr>
        <w:rPr>
          <w:rFonts w:hint="default"/>
        </w:rPr>
      </w:lvl>
    </w:lvlOverride>
    <w:lvlOverride w:ilvl="2">
      <w:lvl w:ilvl="2">
        <w:start w:val="1"/>
        <w:numFmt w:val="decimal"/>
        <w:pStyle w:val="Heading4"/>
        <w:lvlText w:val="%1.%2.%3"/>
        <w:lvlJc w:val="left"/>
        <w:pPr>
          <w:ind w:left="964" w:hanging="964"/>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46" w16cid:durableId="459688195">
    <w:abstractNumId w:val="16"/>
  </w:num>
  <w:num w:numId="47" w16cid:durableId="675689304">
    <w:abstractNumId w:val="42"/>
  </w:num>
  <w:num w:numId="48" w16cid:durableId="1777483615">
    <w:abstractNumId w:val="41"/>
  </w:num>
  <w:num w:numId="49" w16cid:durableId="1123040236">
    <w:abstractNumId w:val="41"/>
  </w:num>
  <w:num w:numId="50" w16cid:durableId="807937511">
    <w:abstractNumId w:val="41"/>
  </w:num>
  <w:num w:numId="51" w16cid:durableId="785008674">
    <w:abstractNumId w:val="45"/>
  </w:num>
  <w:num w:numId="52" w16cid:durableId="239944077">
    <w:abstractNumId w:val="17"/>
  </w:num>
  <w:num w:numId="53" w16cid:durableId="725951610">
    <w:abstractNumId w:val="7"/>
    <w:lvlOverride w:ilvl="0">
      <w:lvl w:ilvl="0">
        <w:start w:val="1"/>
        <w:numFmt w:val="decimal"/>
        <w:pStyle w:val="Heading2"/>
        <w:lvlText w:val="%1"/>
        <w:lvlJc w:val="left"/>
        <w:pPr>
          <w:ind w:left="720" w:hanging="720"/>
        </w:pPr>
        <w:rPr>
          <w:rFonts w:hint="default"/>
          <w:b w:val="0"/>
          <w:bCs w:val="0"/>
          <w:i w:val="0"/>
          <w:iCs w:val="0"/>
          <w:caps w:val="0"/>
          <w:smallCaps w:val="0"/>
          <w:strike w:val="0"/>
          <w:dstrike w:val="0"/>
          <w:vanish w:val="0"/>
          <w:color w:val="000000"/>
          <w:spacing w:val="0"/>
          <w:kern w:val="0"/>
          <w:position w:val="0"/>
          <w:u w:val="none"/>
          <w:vertAlign w:val="baseline"/>
        </w:rPr>
      </w:lvl>
    </w:lvlOverride>
    <w:lvlOverride w:ilvl="1">
      <w:lvl w:ilvl="1">
        <w:start w:val="1"/>
        <w:numFmt w:val="decimal"/>
        <w:lvlText w:val="%1.%2"/>
        <w:lvlJc w:val="left"/>
        <w:pPr>
          <w:ind w:left="964" w:hanging="964"/>
        </w:pPr>
        <w:rPr>
          <w:rFonts w:hint="default"/>
        </w:rPr>
      </w:lvl>
    </w:lvlOverride>
    <w:lvlOverride w:ilvl="2">
      <w:lvl w:ilvl="2">
        <w:start w:val="1"/>
        <w:numFmt w:val="decimal"/>
        <w:pStyle w:val="Heading4"/>
        <w:lvlText w:val="%1.%2.%3"/>
        <w:lvlJc w:val="left"/>
        <w:pPr>
          <w:ind w:left="964" w:hanging="964"/>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54" w16cid:durableId="886068274">
    <w:abstractNumId w:val="30"/>
  </w:num>
  <w:num w:numId="55" w16cid:durableId="390349789">
    <w:abstractNumId w:val="3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EDC"/>
    <w:rsid w:val="00002EF1"/>
    <w:rsid w:val="00005899"/>
    <w:rsid w:val="0001077C"/>
    <w:rsid w:val="00010A08"/>
    <w:rsid w:val="00010E63"/>
    <w:rsid w:val="0001336F"/>
    <w:rsid w:val="00013971"/>
    <w:rsid w:val="00014A05"/>
    <w:rsid w:val="00025D0B"/>
    <w:rsid w:val="0003112E"/>
    <w:rsid w:val="000323ED"/>
    <w:rsid w:val="00033562"/>
    <w:rsid w:val="00033738"/>
    <w:rsid w:val="0004215D"/>
    <w:rsid w:val="0004298F"/>
    <w:rsid w:val="00043786"/>
    <w:rsid w:val="0004638E"/>
    <w:rsid w:val="000467DB"/>
    <w:rsid w:val="0005070A"/>
    <w:rsid w:val="0005265E"/>
    <w:rsid w:val="00053E6F"/>
    <w:rsid w:val="000541E8"/>
    <w:rsid w:val="000560B1"/>
    <w:rsid w:val="0005673B"/>
    <w:rsid w:val="00060AF5"/>
    <w:rsid w:val="00061016"/>
    <w:rsid w:val="0006114D"/>
    <w:rsid w:val="0006445E"/>
    <w:rsid w:val="000649CF"/>
    <w:rsid w:val="000705A3"/>
    <w:rsid w:val="00071794"/>
    <w:rsid w:val="000728AA"/>
    <w:rsid w:val="00074B39"/>
    <w:rsid w:val="00074E74"/>
    <w:rsid w:val="000768F7"/>
    <w:rsid w:val="00082195"/>
    <w:rsid w:val="00084865"/>
    <w:rsid w:val="00086F34"/>
    <w:rsid w:val="000968CD"/>
    <w:rsid w:val="00096F9D"/>
    <w:rsid w:val="0009792C"/>
    <w:rsid w:val="000A0B6F"/>
    <w:rsid w:val="000A43D5"/>
    <w:rsid w:val="000A4F7C"/>
    <w:rsid w:val="000A6078"/>
    <w:rsid w:val="000B159F"/>
    <w:rsid w:val="000B17EC"/>
    <w:rsid w:val="000B566A"/>
    <w:rsid w:val="000B7A21"/>
    <w:rsid w:val="000C0A82"/>
    <w:rsid w:val="000C0DCE"/>
    <w:rsid w:val="000C5216"/>
    <w:rsid w:val="000C663E"/>
    <w:rsid w:val="000C6BF3"/>
    <w:rsid w:val="000C79EC"/>
    <w:rsid w:val="000D14ED"/>
    <w:rsid w:val="000D42FF"/>
    <w:rsid w:val="000E226C"/>
    <w:rsid w:val="000E6843"/>
    <w:rsid w:val="000E7A73"/>
    <w:rsid w:val="000E7CB8"/>
    <w:rsid w:val="000F1370"/>
    <w:rsid w:val="00103E29"/>
    <w:rsid w:val="001046B1"/>
    <w:rsid w:val="00107F74"/>
    <w:rsid w:val="00111E3A"/>
    <w:rsid w:val="001129AB"/>
    <w:rsid w:val="00112B09"/>
    <w:rsid w:val="0011562C"/>
    <w:rsid w:val="0011572A"/>
    <w:rsid w:val="0012330D"/>
    <w:rsid w:val="00125879"/>
    <w:rsid w:val="00125EFE"/>
    <w:rsid w:val="00127B1F"/>
    <w:rsid w:val="00132057"/>
    <w:rsid w:val="001331EB"/>
    <w:rsid w:val="00135341"/>
    <w:rsid w:val="00135D46"/>
    <w:rsid w:val="0013633C"/>
    <w:rsid w:val="00136A2B"/>
    <w:rsid w:val="00137CB8"/>
    <w:rsid w:val="001411C0"/>
    <w:rsid w:val="00141CF0"/>
    <w:rsid w:val="00142ADA"/>
    <w:rsid w:val="00145184"/>
    <w:rsid w:val="00146A10"/>
    <w:rsid w:val="001471AA"/>
    <w:rsid w:val="001511E2"/>
    <w:rsid w:val="00152AAF"/>
    <w:rsid w:val="001534DD"/>
    <w:rsid w:val="00156EB9"/>
    <w:rsid w:val="00161152"/>
    <w:rsid w:val="001615D1"/>
    <w:rsid w:val="001636D4"/>
    <w:rsid w:val="00165CE7"/>
    <w:rsid w:val="00171154"/>
    <w:rsid w:val="00171CD2"/>
    <w:rsid w:val="0017491B"/>
    <w:rsid w:val="00175614"/>
    <w:rsid w:val="00176236"/>
    <w:rsid w:val="00176745"/>
    <w:rsid w:val="00176811"/>
    <w:rsid w:val="00176D1F"/>
    <w:rsid w:val="001771D5"/>
    <w:rsid w:val="00180473"/>
    <w:rsid w:val="00180A41"/>
    <w:rsid w:val="00180AA7"/>
    <w:rsid w:val="00183DE4"/>
    <w:rsid w:val="00185F0E"/>
    <w:rsid w:val="0018767C"/>
    <w:rsid w:val="001903E4"/>
    <w:rsid w:val="001918FA"/>
    <w:rsid w:val="00192EB2"/>
    <w:rsid w:val="001A07DD"/>
    <w:rsid w:val="001A3A74"/>
    <w:rsid w:val="001A4619"/>
    <w:rsid w:val="001A471A"/>
    <w:rsid w:val="001B0474"/>
    <w:rsid w:val="001B4C58"/>
    <w:rsid w:val="001B5AC7"/>
    <w:rsid w:val="001B5BCB"/>
    <w:rsid w:val="001B6510"/>
    <w:rsid w:val="001B6595"/>
    <w:rsid w:val="001B6635"/>
    <w:rsid w:val="001C0CD7"/>
    <w:rsid w:val="001C1968"/>
    <w:rsid w:val="001C47EB"/>
    <w:rsid w:val="001C51E9"/>
    <w:rsid w:val="001C5BE6"/>
    <w:rsid w:val="001C737D"/>
    <w:rsid w:val="001D09FB"/>
    <w:rsid w:val="001D4721"/>
    <w:rsid w:val="001D48A7"/>
    <w:rsid w:val="001D730C"/>
    <w:rsid w:val="001E03B2"/>
    <w:rsid w:val="001E2402"/>
    <w:rsid w:val="001E2459"/>
    <w:rsid w:val="001E5517"/>
    <w:rsid w:val="001E5553"/>
    <w:rsid w:val="001E56B9"/>
    <w:rsid w:val="001F2E40"/>
    <w:rsid w:val="001F2FAE"/>
    <w:rsid w:val="001F30FD"/>
    <w:rsid w:val="001F3371"/>
    <w:rsid w:val="001F45B6"/>
    <w:rsid w:val="001F5397"/>
    <w:rsid w:val="001F7B27"/>
    <w:rsid w:val="001F7F38"/>
    <w:rsid w:val="001F7FA4"/>
    <w:rsid w:val="00200335"/>
    <w:rsid w:val="002013BC"/>
    <w:rsid w:val="002034E1"/>
    <w:rsid w:val="00204E47"/>
    <w:rsid w:val="00206217"/>
    <w:rsid w:val="00206332"/>
    <w:rsid w:val="00206FFF"/>
    <w:rsid w:val="0021070F"/>
    <w:rsid w:val="002117CF"/>
    <w:rsid w:val="002143DD"/>
    <w:rsid w:val="00220B8B"/>
    <w:rsid w:val="0022192B"/>
    <w:rsid w:val="00222AAE"/>
    <w:rsid w:val="0022486B"/>
    <w:rsid w:val="00224AD6"/>
    <w:rsid w:val="00225E95"/>
    <w:rsid w:val="002265D9"/>
    <w:rsid w:val="00240542"/>
    <w:rsid w:val="00241660"/>
    <w:rsid w:val="00243A34"/>
    <w:rsid w:val="0024492D"/>
    <w:rsid w:val="00244CEC"/>
    <w:rsid w:val="00245976"/>
    <w:rsid w:val="00245F9C"/>
    <w:rsid w:val="00245FF4"/>
    <w:rsid w:val="002474F8"/>
    <w:rsid w:val="00247AAF"/>
    <w:rsid w:val="002543DF"/>
    <w:rsid w:val="00254C4B"/>
    <w:rsid w:val="00255451"/>
    <w:rsid w:val="002558FE"/>
    <w:rsid w:val="00262599"/>
    <w:rsid w:val="00263934"/>
    <w:rsid w:val="00264E0F"/>
    <w:rsid w:val="00265B23"/>
    <w:rsid w:val="00265DB0"/>
    <w:rsid w:val="00266861"/>
    <w:rsid w:val="002717B7"/>
    <w:rsid w:val="00275527"/>
    <w:rsid w:val="00276D02"/>
    <w:rsid w:val="002771DF"/>
    <w:rsid w:val="0027767F"/>
    <w:rsid w:val="00277FBA"/>
    <w:rsid w:val="00282AD2"/>
    <w:rsid w:val="0028369C"/>
    <w:rsid w:val="002905B7"/>
    <w:rsid w:val="00291B7D"/>
    <w:rsid w:val="00292D49"/>
    <w:rsid w:val="00292D53"/>
    <w:rsid w:val="00293AFA"/>
    <w:rsid w:val="002956D6"/>
    <w:rsid w:val="002970A9"/>
    <w:rsid w:val="002972E9"/>
    <w:rsid w:val="002A1892"/>
    <w:rsid w:val="002A1A3F"/>
    <w:rsid w:val="002A1C07"/>
    <w:rsid w:val="002A2D30"/>
    <w:rsid w:val="002A373A"/>
    <w:rsid w:val="002A3B36"/>
    <w:rsid w:val="002A5BD0"/>
    <w:rsid w:val="002A6B1C"/>
    <w:rsid w:val="002A6FC9"/>
    <w:rsid w:val="002B02F8"/>
    <w:rsid w:val="002B0A40"/>
    <w:rsid w:val="002B2412"/>
    <w:rsid w:val="002B40B3"/>
    <w:rsid w:val="002B412B"/>
    <w:rsid w:val="002B507F"/>
    <w:rsid w:val="002B6186"/>
    <w:rsid w:val="002B6B51"/>
    <w:rsid w:val="002C126E"/>
    <w:rsid w:val="002C2DA4"/>
    <w:rsid w:val="002C3D19"/>
    <w:rsid w:val="002C7841"/>
    <w:rsid w:val="002D1B0E"/>
    <w:rsid w:val="002D2396"/>
    <w:rsid w:val="002D299F"/>
    <w:rsid w:val="002D4F41"/>
    <w:rsid w:val="002D5D1D"/>
    <w:rsid w:val="002E0119"/>
    <w:rsid w:val="002E0FBD"/>
    <w:rsid w:val="002E2680"/>
    <w:rsid w:val="002E36EA"/>
    <w:rsid w:val="002E7E02"/>
    <w:rsid w:val="002F2191"/>
    <w:rsid w:val="002F26EE"/>
    <w:rsid w:val="002F2BDC"/>
    <w:rsid w:val="002F3612"/>
    <w:rsid w:val="002F4D67"/>
    <w:rsid w:val="002F50EC"/>
    <w:rsid w:val="002F5AB7"/>
    <w:rsid w:val="002F69FE"/>
    <w:rsid w:val="002F6DCA"/>
    <w:rsid w:val="00300EE6"/>
    <w:rsid w:val="00301BB3"/>
    <w:rsid w:val="003049FD"/>
    <w:rsid w:val="0030518D"/>
    <w:rsid w:val="00305C52"/>
    <w:rsid w:val="00306A2D"/>
    <w:rsid w:val="003070BE"/>
    <w:rsid w:val="00310D76"/>
    <w:rsid w:val="00311759"/>
    <w:rsid w:val="00312367"/>
    <w:rsid w:val="003131B4"/>
    <w:rsid w:val="0031331E"/>
    <w:rsid w:val="00315A1B"/>
    <w:rsid w:val="00316B2F"/>
    <w:rsid w:val="00317940"/>
    <w:rsid w:val="0032153B"/>
    <w:rsid w:val="00322A85"/>
    <w:rsid w:val="00324282"/>
    <w:rsid w:val="00327BEF"/>
    <w:rsid w:val="0033073A"/>
    <w:rsid w:val="0033486D"/>
    <w:rsid w:val="00337779"/>
    <w:rsid w:val="003423E5"/>
    <w:rsid w:val="00344060"/>
    <w:rsid w:val="003447A5"/>
    <w:rsid w:val="00346990"/>
    <w:rsid w:val="00346C3B"/>
    <w:rsid w:val="00347148"/>
    <w:rsid w:val="0035302D"/>
    <w:rsid w:val="00354492"/>
    <w:rsid w:val="00356E8F"/>
    <w:rsid w:val="00357D8A"/>
    <w:rsid w:val="00360903"/>
    <w:rsid w:val="00361FB1"/>
    <w:rsid w:val="00362CD5"/>
    <w:rsid w:val="00362FE6"/>
    <w:rsid w:val="003636D6"/>
    <w:rsid w:val="003662A4"/>
    <w:rsid w:val="00366D91"/>
    <w:rsid w:val="00367C03"/>
    <w:rsid w:val="00371F72"/>
    <w:rsid w:val="003739F8"/>
    <w:rsid w:val="00374C49"/>
    <w:rsid w:val="00375E69"/>
    <w:rsid w:val="00377A0A"/>
    <w:rsid w:val="00377BCC"/>
    <w:rsid w:val="00381CDE"/>
    <w:rsid w:val="00382F0F"/>
    <w:rsid w:val="00385B46"/>
    <w:rsid w:val="003913C1"/>
    <w:rsid w:val="003938E0"/>
    <w:rsid w:val="003A016F"/>
    <w:rsid w:val="003A4A2D"/>
    <w:rsid w:val="003A4E4B"/>
    <w:rsid w:val="003A5A54"/>
    <w:rsid w:val="003A73C5"/>
    <w:rsid w:val="003A76F5"/>
    <w:rsid w:val="003A7C3A"/>
    <w:rsid w:val="003B03A0"/>
    <w:rsid w:val="003B2EE4"/>
    <w:rsid w:val="003B3713"/>
    <w:rsid w:val="003B3EF3"/>
    <w:rsid w:val="003B3F20"/>
    <w:rsid w:val="003B44CA"/>
    <w:rsid w:val="003B4D4E"/>
    <w:rsid w:val="003C104F"/>
    <w:rsid w:val="003C1B67"/>
    <w:rsid w:val="003C3AB5"/>
    <w:rsid w:val="003C5D0E"/>
    <w:rsid w:val="003D0559"/>
    <w:rsid w:val="003D095C"/>
    <w:rsid w:val="003D0A91"/>
    <w:rsid w:val="003D2C19"/>
    <w:rsid w:val="003D2CF1"/>
    <w:rsid w:val="003D332E"/>
    <w:rsid w:val="003D5298"/>
    <w:rsid w:val="003D5DEB"/>
    <w:rsid w:val="003D672B"/>
    <w:rsid w:val="003D6C9D"/>
    <w:rsid w:val="003E1666"/>
    <w:rsid w:val="003E2ED1"/>
    <w:rsid w:val="003E2F66"/>
    <w:rsid w:val="003E4B45"/>
    <w:rsid w:val="003E5298"/>
    <w:rsid w:val="003F1706"/>
    <w:rsid w:val="003F77A3"/>
    <w:rsid w:val="00400B1E"/>
    <w:rsid w:val="004021C8"/>
    <w:rsid w:val="0040375B"/>
    <w:rsid w:val="00405394"/>
    <w:rsid w:val="00406CC3"/>
    <w:rsid w:val="004074F2"/>
    <w:rsid w:val="00407861"/>
    <w:rsid w:val="00407964"/>
    <w:rsid w:val="0041372C"/>
    <w:rsid w:val="00414EA0"/>
    <w:rsid w:val="004163FC"/>
    <w:rsid w:val="00416643"/>
    <w:rsid w:val="00416E68"/>
    <w:rsid w:val="00417670"/>
    <w:rsid w:val="00417911"/>
    <w:rsid w:val="00417DF8"/>
    <w:rsid w:val="00421403"/>
    <w:rsid w:val="00423018"/>
    <w:rsid w:val="00423638"/>
    <w:rsid w:val="004261DA"/>
    <w:rsid w:val="00426483"/>
    <w:rsid w:val="0043030C"/>
    <w:rsid w:val="00431181"/>
    <w:rsid w:val="00432688"/>
    <w:rsid w:val="00434652"/>
    <w:rsid w:val="004365D8"/>
    <w:rsid w:val="0043717B"/>
    <w:rsid w:val="0044651B"/>
    <w:rsid w:val="00447F46"/>
    <w:rsid w:val="00451D0F"/>
    <w:rsid w:val="00451FD8"/>
    <w:rsid w:val="00452251"/>
    <w:rsid w:val="004526BB"/>
    <w:rsid w:val="00456B8F"/>
    <w:rsid w:val="004609DE"/>
    <w:rsid w:val="00461E51"/>
    <w:rsid w:val="00466395"/>
    <w:rsid w:val="004676B7"/>
    <w:rsid w:val="004679B3"/>
    <w:rsid w:val="00473E69"/>
    <w:rsid w:val="00476233"/>
    <w:rsid w:val="0048077C"/>
    <w:rsid w:val="00480DBB"/>
    <w:rsid w:val="00481248"/>
    <w:rsid w:val="004814C5"/>
    <w:rsid w:val="0048426B"/>
    <w:rsid w:val="004843D2"/>
    <w:rsid w:val="0048506E"/>
    <w:rsid w:val="0048586A"/>
    <w:rsid w:val="0048607A"/>
    <w:rsid w:val="00490B95"/>
    <w:rsid w:val="00490DB3"/>
    <w:rsid w:val="00490F56"/>
    <w:rsid w:val="00492D4A"/>
    <w:rsid w:val="004935F8"/>
    <w:rsid w:val="004A247C"/>
    <w:rsid w:val="004A307B"/>
    <w:rsid w:val="004A30BD"/>
    <w:rsid w:val="004A410D"/>
    <w:rsid w:val="004A6B23"/>
    <w:rsid w:val="004A6F7F"/>
    <w:rsid w:val="004B04D6"/>
    <w:rsid w:val="004B0544"/>
    <w:rsid w:val="004B0924"/>
    <w:rsid w:val="004B0C73"/>
    <w:rsid w:val="004B2439"/>
    <w:rsid w:val="004B31C7"/>
    <w:rsid w:val="004B3C70"/>
    <w:rsid w:val="004B6E59"/>
    <w:rsid w:val="004C0CB3"/>
    <w:rsid w:val="004C4C42"/>
    <w:rsid w:val="004C5988"/>
    <w:rsid w:val="004C78A6"/>
    <w:rsid w:val="004D20BF"/>
    <w:rsid w:val="004D34C6"/>
    <w:rsid w:val="004D4006"/>
    <w:rsid w:val="004D558C"/>
    <w:rsid w:val="004D657A"/>
    <w:rsid w:val="004D6A00"/>
    <w:rsid w:val="004D7B05"/>
    <w:rsid w:val="004E1E89"/>
    <w:rsid w:val="004E2367"/>
    <w:rsid w:val="004E2F1C"/>
    <w:rsid w:val="004E3C84"/>
    <w:rsid w:val="004E4767"/>
    <w:rsid w:val="004E4EA4"/>
    <w:rsid w:val="004E515E"/>
    <w:rsid w:val="004E519C"/>
    <w:rsid w:val="004E61E0"/>
    <w:rsid w:val="004F1439"/>
    <w:rsid w:val="004F253B"/>
    <w:rsid w:val="004F3D47"/>
    <w:rsid w:val="004F43C7"/>
    <w:rsid w:val="004F721C"/>
    <w:rsid w:val="0050027B"/>
    <w:rsid w:val="0050163C"/>
    <w:rsid w:val="005022C5"/>
    <w:rsid w:val="0050243D"/>
    <w:rsid w:val="00503603"/>
    <w:rsid w:val="00510A0C"/>
    <w:rsid w:val="005130F0"/>
    <w:rsid w:val="005141C6"/>
    <w:rsid w:val="00521205"/>
    <w:rsid w:val="00521F98"/>
    <w:rsid w:val="0052219D"/>
    <w:rsid w:val="00523924"/>
    <w:rsid w:val="00525B60"/>
    <w:rsid w:val="0053255C"/>
    <w:rsid w:val="00533E5C"/>
    <w:rsid w:val="00540C7F"/>
    <w:rsid w:val="00542B7C"/>
    <w:rsid w:val="00544DF1"/>
    <w:rsid w:val="00546AEA"/>
    <w:rsid w:val="00546E5F"/>
    <w:rsid w:val="005501FA"/>
    <w:rsid w:val="0055201A"/>
    <w:rsid w:val="00553A20"/>
    <w:rsid w:val="005544F5"/>
    <w:rsid w:val="005578FC"/>
    <w:rsid w:val="0056094E"/>
    <w:rsid w:val="00560C16"/>
    <w:rsid w:val="00561B3A"/>
    <w:rsid w:val="00562EF2"/>
    <w:rsid w:val="00565093"/>
    <w:rsid w:val="005651FB"/>
    <w:rsid w:val="00570CA7"/>
    <w:rsid w:val="00570D23"/>
    <w:rsid w:val="005716C6"/>
    <w:rsid w:val="00571A28"/>
    <w:rsid w:val="00572774"/>
    <w:rsid w:val="0057540E"/>
    <w:rsid w:val="005768BC"/>
    <w:rsid w:val="00576F51"/>
    <w:rsid w:val="00577D2E"/>
    <w:rsid w:val="005803DF"/>
    <w:rsid w:val="005807D7"/>
    <w:rsid w:val="00584336"/>
    <w:rsid w:val="00584F7A"/>
    <w:rsid w:val="00585651"/>
    <w:rsid w:val="005902EE"/>
    <w:rsid w:val="00591812"/>
    <w:rsid w:val="005950DF"/>
    <w:rsid w:val="005972EB"/>
    <w:rsid w:val="00597CE8"/>
    <w:rsid w:val="005A0394"/>
    <w:rsid w:val="005A1B6B"/>
    <w:rsid w:val="005A3491"/>
    <w:rsid w:val="005A6430"/>
    <w:rsid w:val="005A6FDE"/>
    <w:rsid w:val="005A70BB"/>
    <w:rsid w:val="005B12E6"/>
    <w:rsid w:val="005B38FE"/>
    <w:rsid w:val="005B61AE"/>
    <w:rsid w:val="005B6C2E"/>
    <w:rsid w:val="005C166F"/>
    <w:rsid w:val="005C30CD"/>
    <w:rsid w:val="005C56F7"/>
    <w:rsid w:val="005C6D81"/>
    <w:rsid w:val="005D1005"/>
    <w:rsid w:val="005D11E7"/>
    <w:rsid w:val="005D3F02"/>
    <w:rsid w:val="005D421F"/>
    <w:rsid w:val="005E2C12"/>
    <w:rsid w:val="005E3377"/>
    <w:rsid w:val="005F1C0F"/>
    <w:rsid w:val="005F2CA2"/>
    <w:rsid w:val="005F4A47"/>
    <w:rsid w:val="005F4B16"/>
    <w:rsid w:val="005F4D5B"/>
    <w:rsid w:val="00601199"/>
    <w:rsid w:val="00606741"/>
    <w:rsid w:val="006067F2"/>
    <w:rsid w:val="00606B74"/>
    <w:rsid w:val="00607413"/>
    <w:rsid w:val="00611FBC"/>
    <w:rsid w:val="006124C1"/>
    <w:rsid w:val="006145D4"/>
    <w:rsid w:val="006150EE"/>
    <w:rsid w:val="006165C8"/>
    <w:rsid w:val="00621D73"/>
    <w:rsid w:val="00625558"/>
    <w:rsid w:val="006256B4"/>
    <w:rsid w:val="0062627F"/>
    <w:rsid w:val="00626D43"/>
    <w:rsid w:val="00626DA7"/>
    <w:rsid w:val="00631453"/>
    <w:rsid w:val="00631EEF"/>
    <w:rsid w:val="0063299E"/>
    <w:rsid w:val="00633FAD"/>
    <w:rsid w:val="00640562"/>
    <w:rsid w:val="0064220A"/>
    <w:rsid w:val="00644A46"/>
    <w:rsid w:val="0064578C"/>
    <w:rsid w:val="00646FEC"/>
    <w:rsid w:val="00650881"/>
    <w:rsid w:val="0065147B"/>
    <w:rsid w:val="00652409"/>
    <w:rsid w:val="00652B61"/>
    <w:rsid w:val="00652D6B"/>
    <w:rsid w:val="00652DA1"/>
    <w:rsid w:val="00653D75"/>
    <w:rsid w:val="00655730"/>
    <w:rsid w:val="006560B2"/>
    <w:rsid w:val="00656A32"/>
    <w:rsid w:val="006622D8"/>
    <w:rsid w:val="00662303"/>
    <w:rsid w:val="00663747"/>
    <w:rsid w:val="006641E9"/>
    <w:rsid w:val="00666A55"/>
    <w:rsid w:val="00673C11"/>
    <w:rsid w:val="00673EAF"/>
    <w:rsid w:val="00674294"/>
    <w:rsid w:val="00675D07"/>
    <w:rsid w:val="00682B61"/>
    <w:rsid w:val="00684822"/>
    <w:rsid w:val="00684950"/>
    <w:rsid w:val="00690527"/>
    <w:rsid w:val="00691476"/>
    <w:rsid w:val="00691637"/>
    <w:rsid w:val="006917D6"/>
    <w:rsid w:val="00691FDF"/>
    <w:rsid w:val="0069640E"/>
    <w:rsid w:val="00697972"/>
    <w:rsid w:val="00697CDB"/>
    <w:rsid w:val="006A0207"/>
    <w:rsid w:val="006A19D3"/>
    <w:rsid w:val="006A2023"/>
    <w:rsid w:val="006A2185"/>
    <w:rsid w:val="006A2D2A"/>
    <w:rsid w:val="006A69AC"/>
    <w:rsid w:val="006B13AA"/>
    <w:rsid w:val="006B2232"/>
    <w:rsid w:val="006B230A"/>
    <w:rsid w:val="006B3E9B"/>
    <w:rsid w:val="006B535B"/>
    <w:rsid w:val="006B5F15"/>
    <w:rsid w:val="006B7973"/>
    <w:rsid w:val="006C2FD1"/>
    <w:rsid w:val="006C367C"/>
    <w:rsid w:val="006C60C8"/>
    <w:rsid w:val="006C717F"/>
    <w:rsid w:val="006D42CA"/>
    <w:rsid w:val="006D4F5C"/>
    <w:rsid w:val="006D757E"/>
    <w:rsid w:val="006E0BD1"/>
    <w:rsid w:val="006E27D7"/>
    <w:rsid w:val="006E2895"/>
    <w:rsid w:val="006E42C4"/>
    <w:rsid w:val="006E488B"/>
    <w:rsid w:val="006E5143"/>
    <w:rsid w:val="006E5CA8"/>
    <w:rsid w:val="006F3036"/>
    <w:rsid w:val="006F4E47"/>
    <w:rsid w:val="006F74E6"/>
    <w:rsid w:val="006F7657"/>
    <w:rsid w:val="007007A1"/>
    <w:rsid w:val="00702493"/>
    <w:rsid w:val="00703AA7"/>
    <w:rsid w:val="007111B5"/>
    <w:rsid w:val="007122C9"/>
    <w:rsid w:val="00713B5D"/>
    <w:rsid w:val="007146B3"/>
    <w:rsid w:val="00720105"/>
    <w:rsid w:val="007203A9"/>
    <w:rsid w:val="00723008"/>
    <w:rsid w:val="00723115"/>
    <w:rsid w:val="0072381E"/>
    <w:rsid w:val="00723DAC"/>
    <w:rsid w:val="00723EEB"/>
    <w:rsid w:val="0072655F"/>
    <w:rsid w:val="00726E4E"/>
    <w:rsid w:val="00731177"/>
    <w:rsid w:val="007333C6"/>
    <w:rsid w:val="00733A78"/>
    <w:rsid w:val="00733BC6"/>
    <w:rsid w:val="00735E5A"/>
    <w:rsid w:val="00735F1E"/>
    <w:rsid w:val="007361E1"/>
    <w:rsid w:val="0073734E"/>
    <w:rsid w:val="00737CD4"/>
    <w:rsid w:val="00740BEB"/>
    <w:rsid w:val="00743B5C"/>
    <w:rsid w:val="00751133"/>
    <w:rsid w:val="007530D4"/>
    <w:rsid w:val="00753B9A"/>
    <w:rsid w:val="007552AD"/>
    <w:rsid w:val="0075533E"/>
    <w:rsid w:val="007567ED"/>
    <w:rsid w:val="00760438"/>
    <w:rsid w:val="00761C2D"/>
    <w:rsid w:val="00763BF1"/>
    <w:rsid w:val="007665C9"/>
    <w:rsid w:val="007666C2"/>
    <w:rsid w:val="00766757"/>
    <w:rsid w:val="00771918"/>
    <w:rsid w:val="00772CE2"/>
    <w:rsid w:val="00774C86"/>
    <w:rsid w:val="00780463"/>
    <w:rsid w:val="00780D59"/>
    <w:rsid w:val="00783136"/>
    <w:rsid w:val="007857E3"/>
    <w:rsid w:val="00786ACA"/>
    <w:rsid w:val="00786CE3"/>
    <w:rsid w:val="00787EB6"/>
    <w:rsid w:val="00790369"/>
    <w:rsid w:val="0079052E"/>
    <w:rsid w:val="00792162"/>
    <w:rsid w:val="00793202"/>
    <w:rsid w:val="00796DE5"/>
    <w:rsid w:val="007973CE"/>
    <w:rsid w:val="00797E4A"/>
    <w:rsid w:val="007A0993"/>
    <w:rsid w:val="007A0EA1"/>
    <w:rsid w:val="007A1912"/>
    <w:rsid w:val="007A19AA"/>
    <w:rsid w:val="007A36F5"/>
    <w:rsid w:val="007A4442"/>
    <w:rsid w:val="007A6462"/>
    <w:rsid w:val="007A6635"/>
    <w:rsid w:val="007A7E3C"/>
    <w:rsid w:val="007B2B2C"/>
    <w:rsid w:val="007B2CC3"/>
    <w:rsid w:val="007B6795"/>
    <w:rsid w:val="007C030D"/>
    <w:rsid w:val="007C03A0"/>
    <w:rsid w:val="007C1713"/>
    <w:rsid w:val="007C1B22"/>
    <w:rsid w:val="007C39AB"/>
    <w:rsid w:val="007C425C"/>
    <w:rsid w:val="007C44DC"/>
    <w:rsid w:val="007C4EAA"/>
    <w:rsid w:val="007C5428"/>
    <w:rsid w:val="007C67C4"/>
    <w:rsid w:val="007D21DA"/>
    <w:rsid w:val="007D2AEC"/>
    <w:rsid w:val="007D450C"/>
    <w:rsid w:val="007D4CFE"/>
    <w:rsid w:val="007D4E28"/>
    <w:rsid w:val="007D690E"/>
    <w:rsid w:val="007E02F6"/>
    <w:rsid w:val="007E1051"/>
    <w:rsid w:val="007E129E"/>
    <w:rsid w:val="007E1959"/>
    <w:rsid w:val="007E3823"/>
    <w:rsid w:val="007E4A53"/>
    <w:rsid w:val="007E7210"/>
    <w:rsid w:val="007E7593"/>
    <w:rsid w:val="007F1D45"/>
    <w:rsid w:val="007F3042"/>
    <w:rsid w:val="007F30A0"/>
    <w:rsid w:val="007F3861"/>
    <w:rsid w:val="007F5096"/>
    <w:rsid w:val="007F5A03"/>
    <w:rsid w:val="007F62E9"/>
    <w:rsid w:val="00802AB8"/>
    <w:rsid w:val="00803144"/>
    <w:rsid w:val="00803B85"/>
    <w:rsid w:val="00805421"/>
    <w:rsid w:val="00806168"/>
    <w:rsid w:val="008129C4"/>
    <w:rsid w:val="00813DB1"/>
    <w:rsid w:val="00814ADB"/>
    <w:rsid w:val="00820339"/>
    <w:rsid w:val="008204E4"/>
    <w:rsid w:val="008205C3"/>
    <w:rsid w:val="008223A9"/>
    <w:rsid w:val="00822884"/>
    <w:rsid w:val="00822C65"/>
    <w:rsid w:val="00824EB0"/>
    <w:rsid w:val="008300F0"/>
    <w:rsid w:val="0083252E"/>
    <w:rsid w:val="008334A2"/>
    <w:rsid w:val="00837C82"/>
    <w:rsid w:val="00840596"/>
    <w:rsid w:val="008407FF"/>
    <w:rsid w:val="00841D2B"/>
    <w:rsid w:val="00843135"/>
    <w:rsid w:val="00844B82"/>
    <w:rsid w:val="00845398"/>
    <w:rsid w:val="0084583F"/>
    <w:rsid w:val="00846B3A"/>
    <w:rsid w:val="00846C2B"/>
    <w:rsid w:val="0084702A"/>
    <w:rsid w:val="00850222"/>
    <w:rsid w:val="0085083F"/>
    <w:rsid w:val="00850BF7"/>
    <w:rsid w:val="0085361F"/>
    <w:rsid w:val="00854536"/>
    <w:rsid w:val="00855FF2"/>
    <w:rsid w:val="00856F65"/>
    <w:rsid w:val="00863745"/>
    <w:rsid w:val="00863EC9"/>
    <w:rsid w:val="008644F4"/>
    <w:rsid w:val="00866F4F"/>
    <w:rsid w:val="00867FEC"/>
    <w:rsid w:val="008701FD"/>
    <w:rsid w:val="0087068E"/>
    <w:rsid w:val="00870F03"/>
    <w:rsid w:val="00872250"/>
    <w:rsid w:val="008755CE"/>
    <w:rsid w:val="00875CCB"/>
    <w:rsid w:val="00877B85"/>
    <w:rsid w:val="0088265C"/>
    <w:rsid w:val="00882B93"/>
    <w:rsid w:val="00885747"/>
    <w:rsid w:val="0088646C"/>
    <w:rsid w:val="00891B88"/>
    <w:rsid w:val="008A0C5F"/>
    <w:rsid w:val="008A13BD"/>
    <w:rsid w:val="008A6972"/>
    <w:rsid w:val="008B0E88"/>
    <w:rsid w:val="008B34F4"/>
    <w:rsid w:val="008B57C9"/>
    <w:rsid w:val="008B5D11"/>
    <w:rsid w:val="008C0379"/>
    <w:rsid w:val="008C4C18"/>
    <w:rsid w:val="008C7A86"/>
    <w:rsid w:val="008C7AEF"/>
    <w:rsid w:val="008C7F7C"/>
    <w:rsid w:val="008D4CAF"/>
    <w:rsid w:val="008D51EB"/>
    <w:rsid w:val="008D717F"/>
    <w:rsid w:val="008E3B07"/>
    <w:rsid w:val="008E5426"/>
    <w:rsid w:val="008E6F22"/>
    <w:rsid w:val="008E755F"/>
    <w:rsid w:val="008E7CB1"/>
    <w:rsid w:val="008F1FB7"/>
    <w:rsid w:val="008F278D"/>
    <w:rsid w:val="008F2A91"/>
    <w:rsid w:val="008F3286"/>
    <w:rsid w:val="008F74AF"/>
    <w:rsid w:val="0090008A"/>
    <w:rsid w:val="009006B7"/>
    <w:rsid w:val="00903679"/>
    <w:rsid w:val="00904420"/>
    <w:rsid w:val="0090508C"/>
    <w:rsid w:val="0090793C"/>
    <w:rsid w:val="00910330"/>
    <w:rsid w:val="00912986"/>
    <w:rsid w:val="00912A31"/>
    <w:rsid w:val="009140A3"/>
    <w:rsid w:val="009145ED"/>
    <w:rsid w:val="00915A81"/>
    <w:rsid w:val="009179C5"/>
    <w:rsid w:val="00920535"/>
    <w:rsid w:val="00924D42"/>
    <w:rsid w:val="00927151"/>
    <w:rsid w:val="00930AB1"/>
    <w:rsid w:val="00930C50"/>
    <w:rsid w:val="00932B8B"/>
    <w:rsid w:val="0093404F"/>
    <w:rsid w:val="00934286"/>
    <w:rsid w:val="00936474"/>
    <w:rsid w:val="00937733"/>
    <w:rsid w:val="00940786"/>
    <w:rsid w:val="00940837"/>
    <w:rsid w:val="009459C9"/>
    <w:rsid w:val="00947904"/>
    <w:rsid w:val="00951EFB"/>
    <w:rsid w:val="0095275A"/>
    <w:rsid w:val="009602C5"/>
    <w:rsid w:val="009604DA"/>
    <w:rsid w:val="00960895"/>
    <w:rsid w:val="00963779"/>
    <w:rsid w:val="0096592C"/>
    <w:rsid w:val="009724CC"/>
    <w:rsid w:val="00975A26"/>
    <w:rsid w:val="009770A4"/>
    <w:rsid w:val="00977519"/>
    <w:rsid w:val="00980128"/>
    <w:rsid w:val="00982E70"/>
    <w:rsid w:val="0098721D"/>
    <w:rsid w:val="009878F3"/>
    <w:rsid w:val="009905B3"/>
    <w:rsid w:val="00990F99"/>
    <w:rsid w:val="009914B8"/>
    <w:rsid w:val="00994A38"/>
    <w:rsid w:val="00996597"/>
    <w:rsid w:val="0099668E"/>
    <w:rsid w:val="009A003F"/>
    <w:rsid w:val="009A2D09"/>
    <w:rsid w:val="009B0E55"/>
    <w:rsid w:val="009B1399"/>
    <w:rsid w:val="009C1521"/>
    <w:rsid w:val="009C1ED5"/>
    <w:rsid w:val="009C2C5C"/>
    <w:rsid w:val="009C30EE"/>
    <w:rsid w:val="009C3187"/>
    <w:rsid w:val="009C6D94"/>
    <w:rsid w:val="009C7990"/>
    <w:rsid w:val="009D039E"/>
    <w:rsid w:val="009D05FD"/>
    <w:rsid w:val="009D179B"/>
    <w:rsid w:val="009D1D1D"/>
    <w:rsid w:val="009D3DF3"/>
    <w:rsid w:val="009D5801"/>
    <w:rsid w:val="009D7F6D"/>
    <w:rsid w:val="009E0C5E"/>
    <w:rsid w:val="009E142A"/>
    <w:rsid w:val="009E3B6D"/>
    <w:rsid w:val="009E3FA3"/>
    <w:rsid w:val="009E57BF"/>
    <w:rsid w:val="009F03BC"/>
    <w:rsid w:val="009F0F89"/>
    <w:rsid w:val="009F2BE0"/>
    <w:rsid w:val="009F3021"/>
    <w:rsid w:val="009F44DC"/>
    <w:rsid w:val="009F54CC"/>
    <w:rsid w:val="009F5AB1"/>
    <w:rsid w:val="009F6A45"/>
    <w:rsid w:val="00A0039C"/>
    <w:rsid w:val="00A028BD"/>
    <w:rsid w:val="00A02E34"/>
    <w:rsid w:val="00A038A0"/>
    <w:rsid w:val="00A06001"/>
    <w:rsid w:val="00A11CF4"/>
    <w:rsid w:val="00A127B5"/>
    <w:rsid w:val="00A12F07"/>
    <w:rsid w:val="00A13639"/>
    <w:rsid w:val="00A14D36"/>
    <w:rsid w:val="00A16885"/>
    <w:rsid w:val="00A21018"/>
    <w:rsid w:val="00A2156D"/>
    <w:rsid w:val="00A21D23"/>
    <w:rsid w:val="00A31152"/>
    <w:rsid w:val="00A31AF7"/>
    <w:rsid w:val="00A33C01"/>
    <w:rsid w:val="00A35B3D"/>
    <w:rsid w:val="00A430E3"/>
    <w:rsid w:val="00A436E0"/>
    <w:rsid w:val="00A43712"/>
    <w:rsid w:val="00A43D84"/>
    <w:rsid w:val="00A45898"/>
    <w:rsid w:val="00A46B53"/>
    <w:rsid w:val="00A46FC1"/>
    <w:rsid w:val="00A52E3E"/>
    <w:rsid w:val="00A53349"/>
    <w:rsid w:val="00A5415C"/>
    <w:rsid w:val="00A60340"/>
    <w:rsid w:val="00A61A7B"/>
    <w:rsid w:val="00A61D82"/>
    <w:rsid w:val="00A61F49"/>
    <w:rsid w:val="00A6233D"/>
    <w:rsid w:val="00A630BA"/>
    <w:rsid w:val="00A64F3A"/>
    <w:rsid w:val="00A66DCF"/>
    <w:rsid w:val="00A67129"/>
    <w:rsid w:val="00A702BE"/>
    <w:rsid w:val="00A70B31"/>
    <w:rsid w:val="00A7401D"/>
    <w:rsid w:val="00A74537"/>
    <w:rsid w:val="00A758B6"/>
    <w:rsid w:val="00A80D71"/>
    <w:rsid w:val="00A81BF6"/>
    <w:rsid w:val="00A8330E"/>
    <w:rsid w:val="00A83CCA"/>
    <w:rsid w:val="00A83F3C"/>
    <w:rsid w:val="00A85B5E"/>
    <w:rsid w:val="00A86593"/>
    <w:rsid w:val="00A9097C"/>
    <w:rsid w:val="00A90F26"/>
    <w:rsid w:val="00A9571D"/>
    <w:rsid w:val="00A95A7D"/>
    <w:rsid w:val="00AA291F"/>
    <w:rsid w:val="00AA31FE"/>
    <w:rsid w:val="00AA4471"/>
    <w:rsid w:val="00AA45EA"/>
    <w:rsid w:val="00AA4A7A"/>
    <w:rsid w:val="00AB32EA"/>
    <w:rsid w:val="00AB3AB4"/>
    <w:rsid w:val="00AB4CE7"/>
    <w:rsid w:val="00AB5451"/>
    <w:rsid w:val="00AB5BDA"/>
    <w:rsid w:val="00AC070F"/>
    <w:rsid w:val="00AC0758"/>
    <w:rsid w:val="00AC22B8"/>
    <w:rsid w:val="00AC2CDD"/>
    <w:rsid w:val="00AC57E9"/>
    <w:rsid w:val="00AC64C1"/>
    <w:rsid w:val="00AD178D"/>
    <w:rsid w:val="00AD34E2"/>
    <w:rsid w:val="00AD3EF9"/>
    <w:rsid w:val="00AD4832"/>
    <w:rsid w:val="00AD504A"/>
    <w:rsid w:val="00AD59F7"/>
    <w:rsid w:val="00AD5B41"/>
    <w:rsid w:val="00AD5BA0"/>
    <w:rsid w:val="00AE2B13"/>
    <w:rsid w:val="00AF2451"/>
    <w:rsid w:val="00AF6710"/>
    <w:rsid w:val="00AF7B4C"/>
    <w:rsid w:val="00AF7DE7"/>
    <w:rsid w:val="00B0089A"/>
    <w:rsid w:val="00B02337"/>
    <w:rsid w:val="00B03EBC"/>
    <w:rsid w:val="00B04703"/>
    <w:rsid w:val="00B066BD"/>
    <w:rsid w:val="00B06A37"/>
    <w:rsid w:val="00B07DDD"/>
    <w:rsid w:val="00B07FF1"/>
    <w:rsid w:val="00B1166D"/>
    <w:rsid w:val="00B124C5"/>
    <w:rsid w:val="00B20787"/>
    <w:rsid w:val="00B216A0"/>
    <w:rsid w:val="00B22444"/>
    <w:rsid w:val="00B22FD7"/>
    <w:rsid w:val="00B238D8"/>
    <w:rsid w:val="00B276F2"/>
    <w:rsid w:val="00B30818"/>
    <w:rsid w:val="00B315F2"/>
    <w:rsid w:val="00B31BBA"/>
    <w:rsid w:val="00B33B87"/>
    <w:rsid w:val="00B36FBF"/>
    <w:rsid w:val="00B40F2B"/>
    <w:rsid w:val="00B41040"/>
    <w:rsid w:val="00B41697"/>
    <w:rsid w:val="00B42CDD"/>
    <w:rsid w:val="00B45F0D"/>
    <w:rsid w:val="00B50D86"/>
    <w:rsid w:val="00B52236"/>
    <w:rsid w:val="00B57325"/>
    <w:rsid w:val="00B6012D"/>
    <w:rsid w:val="00B61207"/>
    <w:rsid w:val="00B67D14"/>
    <w:rsid w:val="00B71FE3"/>
    <w:rsid w:val="00B75047"/>
    <w:rsid w:val="00B7570C"/>
    <w:rsid w:val="00B77025"/>
    <w:rsid w:val="00B77A48"/>
    <w:rsid w:val="00B8279E"/>
    <w:rsid w:val="00B861FE"/>
    <w:rsid w:val="00B87E65"/>
    <w:rsid w:val="00B9437B"/>
    <w:rsid w:val="00B9533C"/>
    <w:rsid w:val="00B9574D"/>
    <w:rsid w:val="00B96378"/>
    <w:rsid w:val="00B96DBC"/>
    <w:rsid w:val="00B96FCF"/>
    <w:rsid w:val="00BA36C4"/>
    <w:rsid w:val="00BA3B5E"/>
    <w:rsid w:val="00BA5D7F"/>
    <w:rsid w:val="00BA79CF"/>
    <w:rsid w:val="00BB1D54"/>
    <w:rsid w:val="00BC0EEA"/>
    <w:rsid w:val="00BC1F26"/>
    <w:rsid w:val="00BC2506"/>
    <w:rsid w:val="00BC2CB8"/>
    <w:rsid w:val="00BC2F06"/>
    <w:rsid w:val="00BC3FA6"/>
    <w:rsid w:val="00BC4B31"/>
    <w:rsid w:val="00BC53AC"/>
    <w:rsid w:val="00BC71BC"/>
    <w:rsid w:val="00BD0802"/>
    <w:rsid w:val="00BE241F"/>
    <w:rsid w:val="00BE3CAA"/>
    <w:rsid w:val="00BE65A2"/>
    <w:rsid w:val="00BE6618"/>
    <w:rsid w:val="00BF1D61"/>
    <w:rsid w:val="00BF22B6"/>
    <w:rsid w:val="00BF45DE"/>
    <w:rsid w:val="00C0037D"/>
    <w:rsid w:val="00C036E7"/>
    <w:rsid w:val="00C0517D"/>
    <w:rsid w:val="00C05DFC"/>
    <w:rsid w:val="00C06E34"/>
    <w:rsid w:val="00C06F2B"/>
    <w:rsid w:val="00C10225"/>
    <w:rsid w:val="00C11A8D"/>
    <w:rsid w:val="00C1628F"/>
    <w:rsid w:val="00C17BB3"/>
    <w:rsid w:val="00C20128"/>
    <w:rsid w:val="00C20959"/>
    <w:rsid w:val="00C217A2"/>
    <w:rsid w:val="00C21DB9"/>
    <w:rsid w:val="00C240F5"/>
    <w:rsid w:val="00C243EE"/>
    <w:rsid w:val="00C24978"/>
    <w:rsid w:val="00C24C38"/>
    <w:rsid w:val="00C332FF"/>
    <w:rsid w:val="00C33B74"/>
    <w:rsid w:val="00C37643"/>
    <w:rsid w:val="00C4054F"/>
    <w:rsid w:val="00C409CA"/>
    <w:rsid w:val="00C41F49"/>
    <w:rsid w:val="00C423D9"/>
    <w:rsid w:val="00C42BD8"/>
    <w:rsid w:val="00C42C3F"/>
    <w:rsid w:val="00C440F1"/>
    <w:rsid w:val="00C44202"/>
    <w:rsid w:val="00C44D4E"/>
    <w:rsid w:val="00C450B3"/>
    <w:rsid w:val="00C46902"/>
    <w:rsid w:val="00C47BB9"/>
    <w:rsid w:val="00C50EDC"/>
    <w:rsid w:val="00C51241"/>
    <w:rsid w:val="00C53B65"/>
    <w:rsid w:val="00C5538B"/>
    <w:rsid w:val="00C574BA"/>
    <w:rsid w:val="00C60247"/>
    <w:rsid w:val="00C60EED"/>
    <w:rsid w:val="00C61C7A"/>
    <w:rsid w:val="00C64DA0"/>
    <w:rsid w:val="00C65F4A"/>
    <w:rsid w:val="00C71DA5"/>
    <w:rsid w:val="00C73351"/>
    <w:rsid w:val="00C74254"/>
    <w:rsid w:val="00C74969"/>
    <w:rsid w:val="00C75344"/>
    <w:rsid w:val="00C754C8"/>
    <w:rsid w:val="00C800FC"/>
    <w:rsid w:val="00C801A6"/>
    <w:rsid w:val="00C827FA"/>
    <w:rsid w:val="00C82958"/>
    <w:rsid w:val="00C83B39"/>
    <w:rsid w:val="00C847E1"/>
    <w:rsid w:val="00C8573F"/>
    <w:rsid w:val="00C85971"/>
    <w:rsid w:val="00C85EF1"/>
    <w:rsid w:val="00C87E59"/>
    <w:rsid w:val="00C91D79"/>
    <w:rsid w:val="00C930F2"/>
    <w:rsid w:val="00C932FF"/>
    <w:rsid w:val="00C935D7"/>
    <w:rsid w:val="00C94AFA"/>
    <w:rsid w:val="00C96C0A"/>
    <w:rsid w:val="00CA2E5B"/>
    <w:rsid w:val="00CA3D79"/>
    <w:rsid w:val="00CA4588"/>
    <w:rsid w:val="00CA4885"/>
    <w:rsid w:val="00CA5C05"/>
    <w:rsid w:val="00CB0C26"/>
    <w:rsid w:val="00CB29C5"/>
    <w:rsid w:val="00CB2A77"/>
    <w:rsid w:val="00CB5ADD"/>
    <w:rsid w:val="00CC0311"/>
    <w:rsid w:val="00CC124C"/>
    <w:rsid w:val="00CC2555"/>
    <w:rsid w:val="00CC27A5"/>
    <w:rsid w:val="00CC294F"/>
    <w:rsid w:val="00CC7108"/>
    <w:rsid w:val="00CD01DC"/>
    <w:rsid w:val="00CD22F5"/>
    <w:rsid w:val="00CD6D60"/>
    <w:rsid w:val="00CE1D1B"/>
    <w:rsid w:val="00CE3C70"/>
    <w:rsid w:val="00CE5642"/>
    <w:rsid w:val="00CE68F5"/>
    <w:rsid w:val="00CE7AF5"/>
    <w:rsid w:val="00CF015B"/>
    <w:rsid w:val="00CF03D1"/>
    <w:rsid w:val="00CF1F88"/>
    <w:rsid w:val="00CF2D17"/>
    <w:rsid w:val="00CF53CE"/>
    <w:rsid w:val="00CF66B7"/>
    <w:rsid w:val="00CF715F"/>
    <w:rsid w:val="00CF79C5"/>
    <w:rsid w:val="00CF7A29"/>
    <w:rsid w:val="00D029BF"/>
    <w:rsid w:val="00D0396D"/>
    <w:rsid w:val="00D06539"/>
    <w:rsid w:val="00D101A1"/>
    <w:rsid w:val="00D11360"/>
    <w:rsid w:val="00D1316A"/>
    <w:rsid w:val="00D137FD"/>
    <w:rsid w:val="00D13A9F"/>
    <w:rsid w:val="00D16FC3"/>
    <w:rsid w:val="00D16FC4"/>
    <w:rsid w:val="00D173FC"/>
    <w:rsid w:val="00D208C2"/>
    <w:rsid w:val="00D210A7"/>
    <w:rsid w:val="00D21FC1"/>
    <w:rsid w:val="00D23A06"/>
    <w:rsid w:val="00D23AB5"/>
    <w:rsid w:val="00D25351"/>
    <w:rsid w:val="00D322A6"/>
    <w:rsid w:val="00D33331"/>
    <w:rsid w:val="00D34DF1"/>
    <w:rsid w:val="00D3540F"/>
    <w:rsid w:val="00D368FC"/>
    <w:rsid w:val="00D36F82"/>
    <w:rsid w:val="00D407D0"/>
    <w:rsid w:val="00D40803"/>
    <w:rsid w:val="00D4138C"/>
    <w:rsid w:val="00D449F9"/>
    <w:rsid w:val="00D45FF5"/>
    <w:rsid w:val="00D47B06"/>
    <w:rsid w:val="00D5064F"/>
    <w:rsid w:val="00D51244"/>
    <w:rsid w:val="00D53DEE"/>
    <w:rsid w:val="00D54261"/>
    <w:rsid w:val="00D553BF"/>
    <w:rsid w:val="00D57530"/>
    <w:rsid w:val="00D57D60"/>
    <w:rsid w:val="00D62AE1"/>
    <w:rsid w:val="00D63DD0"/>
    <w:rsid w:val="00D64B0A"/>
    <w:rsid w:val="00D67C18"/>
    <w:rsid w:val="00D720E2"/>
    <w:rsid w:val="00D723A5"/>
    <w:rsid w:val="00D727F9"/>
    <w:rsid w:val="00D75909"/>
    <w:rsid w:val="00D76E27"/>
    <w:rsid w:val="00D81D59"/>
    <w:rsid w:val="00D826A0"/>
    <w:rsid w:val="00D828FC"/>
    <w:rsid w:val="00D83711"/>
    <w:rsid w:val="00D851B1"/>
    <w:rsid w:val="00D85C77"/>
    <w:rsid w:val="00D865C6"/>
    <w:rsid w:val="00D929A9"/>
    <w:rsid w:val="00D92A7F"/>
    <w:rsid w:val="00D957DC"/>
    <w:rsid w:val="00D95EBA"/>
    <w:rsid w:val="00D96FC3"/>
    <w:rsid w:val="00DA0CFF"/>
    <w:rsid w:val="00DA1C70"/>
    <w:rsid w:val="00DA394E"/>
    <w:rsid w:val="00DA410F"/>
    <w:rsid w:val="00DA4F26"/>
    <w:rsid w:val="00DA5803"/>
    <w:rsid w:val="00DA599A"/>
    <w:rsid w:val="00DB1835"/>
    <w:rsid w:val="00DB27D9"/>
    <w:rsid w:val="00DB40B3"/>
    <w:rsid w:val="00DB4221"/>
    <w:rsid w:val="00DB6498"/>
    <w:rsid w:val="00DB7EEF"/>
    <w:rsid w:val="00DC0D9B"/>
    <w:rsid w:val="00DC264E"/>
    <w:rsid w:val="00DC272C"/>
    <w:rsid w:val="00DC2AB1"/>
    <w:rsid w:val="00DC3F1C"/>
    <w:rsid w:val="00DC61E2"/>
    <w:rsid w:val="00DD1335"/>
    <w:rsid w:val="00DD2721"/>
    <w:rsid w:val="00DD2CDD"/>
    <w:rsid w:val="00DD2D93"/>
    <w:rsid w:val="00DD48F2"/>
    <w:rsid w:val="00DD6462"/>
    <w:rsid w:val="00DD7EDC"/>
    <w:rsid w:val="00DE21EA"/>
    <w:rsid w:val="00DE439A"/>
    <w:rsid w:val="00DE5D1A"/>
    <w:rsid w:val="00DE7903"/>
    <w:rsid w:val="00DF0446"/>
    <w:rsid w:val="00DF2185"/>
    <w:rsid w:val="00DF4366"/>
    <w:rsid w:val="00DF6D06"/>
    <w:rsid w:val="00DF70C7"/>
    <w:rsid w:val="00E0205C"/>
    <w:rsid w:val="00E02DCD"/>
    <w:rsid w:val="00E05604"/>
    <w:rsid w:val="00E05A55"/>
    <w:rsid w:val="00E1260D"/>
    <w:rsid w:val="00E12861"/>
    <w:rsid w:val="00E12DAF"/>
    <w:rsid w:val="00E1344F"/>
    <w:rsid w:val="00E148B6"/>
    <w:rsid w:val="00E16FD9"/>
    <w:rsid w:val="00E21C1C"/>
    <w:rsid w:val="00E23347"/>
    <w:rsid w:val="00E2358C"/>
    <w:rsid w:val="00E25FED"/>
    <w:rsid w:val="00E3084B"/>
    <w:rsid w:val="00E30C18"/>
    <w:rsid w:val="00E3220D"/>
    <w:rsid w:val="00E339A5"/>
    <w:rsid w:val="00E362C3"/>
    <w:rsid w:val="00E371E4"/>
    <w:rsid w:val="00E37D0C"/>
    <w:rsid w:val="00E41081"/>
    <w:rsid w:val="00E43C9E"/>
    <w:rsid w:val="00E447DD"/>
    <w:rsid w:val="00E454DF"/>
    <w:rsid w:val="00E5056F"/>
    <w:rsid w:val="00E53A5D"/>
    <w:rsid w:val="00E53F84"/>
    <w:rsid w:val="00E56100"/>
    <w:rsid w:val="00E5724F"/>
    <w:rsid w:val="00E57799"/>
    <w:rsid w:val="00E61B2E"/>
    <w:rsid w:val="00E620F7"/>
    <w:rsid w:val="00E623B9"/>
    <w:rsid w:val="00E648B6"/>
    <w:rsid w:val="00E67AD6"/>
    <w:rsid w:val="00E67BF0"/>
    <w:rsid w:val="00E7033C"/>
    <w:rsid w:val="00E73555"/>
    <w:rsid w:val="00E7368D"/>
    <w:rsid w:val="00E7583D"/>
    <w:rsid w:val="00E76B82"/>
    <w:rsid w:val="00E819C4"/>
    <w:rsid w:val="00E81D09"/>
    <w:rsid w:val="00E833A9"/>
    <w:rsid w:val="00E83960"/>
    <w:rsid w:val="00E8463B"/>
    <w:rsid w:val="00E85123"/>
    <w:rsid w:val="00E87E62"/>
    <w:rsid w:val="00E92EE2"/>
    <w:rsid w:val="00E948CA"/>
    <w:rsid w:val="00E95C02"/>
    <w:rsid w:val="00E961E0"/>
    <w:rsid w:val="00EA26D9"/>
    <w:rsid w:val="00EA67DB"/>
    <w:rsid w:val="00EA6E48"/>
    <w:rsid w:val="00EB0AA3"/>
    <w:rsid w:val="00EB0ACE"/>
    <w:rsid w:val="00EB0CF1"/>
    <w:rsid w:val="00EB2054"/>
    <w:rsid w:val="00EB3C93"/>
    <w:rsid w:val="00EB4BC6"/>
    <w:rsid w:val="00EB4D08"/>
    <w:rsid w:val="00EB6D22"/>
    <w:rsid w:val="00EB754A"/>
    <w:rsid w:val="00EC2878"/>
    <w:rsid w:val="00EC35A1"/>
    <w:rsid w:val="00EC47C3"/>
    <w:rsid w:val="00EC4ACF"/>
    <w:rsid w:val="00EC686A"/>
    <w:rsid w:val="00EC76F7"/>
    <w:rsid w:val="00ED3A10"/>
    <w:rsid w:val="00ED6728"/>
    <w:rsid w:val="00EE2013"/>
    <w:rsid w:val="00EE2C03"/>
    <w:rsid w:val="00EE2E8F"/>
    <w:rsid w:val="00EE4BA5"/>
    <w:rsid w:val="00EE5D45"/>
    <w:rsid w:val="00EE7B49"/>
    <w:rsid w:val="00EF200E"/>
    <w:rsid w:val="00EF2199"/>
    <w:rsid w:val="00EF401C"/>
    <w:rsid w:val="00EF41B6"/>
    <w:rsid w:val="00EF4EFA"/>
    <w:rsid w:val="00EF549D"/>
    <w:rsid w:val="00EF5D94"/>
    <w:rsid w:val="00EF644C"/>
    <w:rsid w:val="00F03055"/>
    <w:rsid w:val="00F03A60"/>
    <w:rsid w:val="00F05B33"/>
    <w:rsid w:val="00F05B75"/>
    <w:rsid w:val="00F10565"/>
    <w:rsid w:val="00F13141"/>
    <w:rsid w:val="00F14042"/>
    <w:rsid w:val="00F14A3E"/>
    <w:rsid w:val="00F16231"/>
    <w:rsid w:val="00F162C6"/>
    <w:rsid w:val="00F20A4F"/>
    <w:rsid w:val="00F248A1"/>
    <w:rsid w:val="00F268D0"/>
    <w:rsid w:val="00F31F6F"/>
    <w:rsid w:val="00F345B2"/>
    <w:rsid w:val="00F34B06"/>
    <w:rsid w:val="00F35923"/>
    <w:rsid w:val="00F365ED"/>
    <w:rsid w:val="00F37F95"/>
    <w:rsid w:val="00F40E20"/>
    <w:rsid w:val="00F41F23"/>
    <w:rsid w:val="00F43ADB"/>
    <w:rsid w:val="00F45EB1"/>
    <w:rsid w:val="00F465B2"/>
    <w:rsid w:val="00F55F24"/>
    <w:rsid w:val="00F6045C"/>
    <w:rsid w:val="00F6281F"/>
    <w:rsid w:val="00F6312B"/>
    <w:rsid w:val="00F63741"/>
    <w:rsid w:val="00F63F63"/>
    <w:rsid w:val="00F64C77"/>
    <w:rsid w:val="00F6534E"/>
    <w:rsid w:val="00F657A2"/>
    <w:rsid w:val="00F66263"/>
    <w:rsid w:val="00F66A8B"/>
    <w:rsid w:val="00F70323"/>
    <w:rsid w:val="00F714FC"/>
    <w:rsid w:val="00F72110"/>
    <w:rsid w:val="00F731E4"/>
    <w:rsid w:val="00F759B7"/>
    <w:rsid w:val="00F75D00"/>
    <w:rsid w:val="00F7655C"/>
    <w:rsid w:val="00F779CB"/>
    <w:rsid w:val="00F82FA9"/>
    <w:rsid w:val="00F841C5"/>
    <w:rsid w:val="00F85557"/>
    <w:rsid w:val="00F86090"/>
    <w:rsid w:val="00F90E3A"/>
    <w:rsid w:val="00F92648"/>
    <w:rsid w:val="00F93EC3"/>
    <w:rsid w:val="00F9511D"/>
    <w:rsid w:val="00F9520B"/>
    <w:rsid w:val="00F96BC2"/>
    <w:rsid w:val="00FA0839"/>
    <w:rsid w:val="00FA0CD4"/>
    <w:rsid w:val="00FA1677"/>
    <w:rsid w:val="00FA1C3D"/>
    <w:rsid w:val="00FA1F8A"/>
    <w:rsid w:val="00FA2B7F"/>
    <w:rsid w:val="00FA2D6F"/>
    <w:rsid w:val="00FA34B8"/>
    <w:rsid w:val="00FA7908"/>
    <w:rsid w:val="00FB016F"/>
    <w:rsid w:val="00FB046C"/>
    <w:rsid w:val="00FB05BB"/>
    <w:rsid w:val="00FB1EDD"/>
    <w:rsid w:val="00FB2F6D"/>
    <w:rsid w:val="00FB4336"/>
    <w:rsid w:val="00FB5FAB"/>
    <w:rsid w:val="00FC24E1"/>
    <w:rsid w:val="00FC58C9"/>
    <w:rsid w:val="00FC5FF9"/>
    <w:rsid w:val="00FC71AA"/>
    <w:rsid w:val="00FD37FC"/>
    <w:rsid w:val="00FD50A7"/>
    <w:rsid w:val="00FE301C"/>
    <w:rsid w:val="00FE510F"/>
    <w:rsid w:val="00FE6E09"/>
    <w:rsid w:val="00FE6EE2"/>
    <w:rsid w:val="00FE703C"/>
    <w:rsid w:val="00FE7BAA"/>
    <w:rsid w:val="00FF0FF9"/>
    <w:rsid w:val="00FF1B10"/>
    <w:rsid w:val="00FF5139"/>
    <w:rsid w:val="00FF7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F045F"/>
  <w15:docId w15:val="{5F9164F2-653A-4622-997B-4C5B14C19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F1C"/>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28369C"/>
    <w:pPr>
      <w:widowControl w:val="0"/>
      <w:numPr>
        <w:numId w:val="29"/>
      </w:numPr>
      <w:spacing w:before="360"/>
      <w:contextualSpacing/>
      <w:outlineLvl w:val="0"/>
    </w:pPr>
    <w:rPr>
      <w:rFonts w:ascii="Calibri" w:eastAsiaTheme="minorHAnsi" w:hAnsi="Calibri" w:cstheme="minorBidi"/>
      <w:bCs/>
      <w:color w:val="000000"/>
      <w:spacing w:val="5"/>
      <w:kern w:val="28"/>
      <w:sz w:val="56"/>
      <w:szCs w:val="28"/>
      <w:lang w:eastAsia="en-US"/>
    </w:rPr>
  </w:style>
  <w:style w:type="paragraph" w:styleId="Heading2">
    <w:name w:val="heading 2"/>
    <w:basedOn w:val="Normal"/>
    <w:next w:val="Normal"/>
    <w:link w:val="Heading2Char"/>
    <w:uiPriority w:val="3"/>
    <w:pPr>
      <w:keepNext/>
      <w:keepLines/>
      <w:pageBreakBefore/>
      <w:numPr>
        <w:numId w:val="10"/>
      </w:numPr>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autoRedefine/>
    <w:uiPriority w:val="4"/>
    <w:qFormat/>
    <w:rsid w:val="00F34B06"/>
    <w:pPr>
      <w:keepNext/>
      <w:keepLines/>
      <w:spacing w:before="120" w:after="120"/>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10"/>
      </w:numPr>
      <w:ind w:left="1248"/>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sid w:val="0028369C"/>
    <w:rPr>
      <w:rFonts w:ascii="Calibri" w:eastAsiaTheme="minorHAnsi" w:hAnsi="Calibri" w:cstheme="minorBidi"/>
      <w:bCs/>
      <w:color w:val="000000"/>
      <w:spacing w:val="5"/>
      <w:kern w:val="28"/>
      <w:sz w:val="56"/>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sid w:val="00F34B06"/>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szCs w:val="56"/>
    </w:rPr>
  </w:style>
  <w:style w:type="character" w:customStyle="1" w:styleId="SubtitleChar">
    <w:name w:val="Subtitle Char"/>
    <w:basedOn w:val="DefaultParagraphFont"/>
    <w:link w:val="Subtitle"/>
    <w:uiPriority w:val="23"/>
    <w:rPr>
      <w:rFonts w:ascii="Calibri" w:eastAsiaTheme="minorHAnsi" w:hAnsi="Calibri" w:cstheme="minorBidi"/>
      <w:b/>
      <w:bCs/>
      <w:color w:val="000000"/>
      <w:spacing w:val="5"/>
      <w:kern w:val="28"/>
      <w:sz w:val="56"/>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val="en-NZ"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TableHeader">
    <w:name w:val="Table Header"/>
    <w:basedOn w:val="Normal"/>
    <w:qFormat/>
    <w:pPr>
      <w:spacing w:after="160" w:line="259" w:lineRule="auto"/>
    </w:pPr>
    <w:rPr>
      <w:rFonts w:ascii="Arial" w:eastAsia="Times New Roman" w:hAnsi="Arial" w:cs="Arial"/>
      <w:b/>
      <w:sz w:val="20"/>
      <w:szCs w:val="20"/>
      <w:lang w:eastAsia="en-AU"/>
    </w:rPr>
  </w:style>
  <w:style w:type="paragraph" w:styleId="Revision">
    <w:name w:val="Revision"/>
    <w:hidden/>
    <w:uiPriority w:val="99"/>
    <w:semiHidden/>
    <w:rPr>
      <w:rFonts w:eastAsiaTheme="minorHAnsi" w:cstheme="minorBidi"/>
      <w:sz w:val="22"/>
      <w:szCs w:val="22"/>
      <w:lang w:eastAsia="en-US"/>
    </w:rPr>
  </w:style>
  <w:style w:type="paragraph" w:styleId="ListParagraph">
    <w:name w:val="List Paragraph"/>
    <w:basedOn w:val="Normal"/>
    <w:uiPriority w:val="34"/>
    <w:qFormat/>
    <w:rsid w:val="00C33B74"/>
    <w:pPr>
      <w:spacing w:after="0" w:line="240" w:lineRule="auto"/>
      <w:ind w:left="720"/>
    </w:pPr>
    <w:rPr>
      <w:rFonts w:ascii="Calibri" w:hAnsi="Calibri" w:cs="Calibri"/>
    </w:rPr>
  </w:style>
  <w:style w:type="character" w:customStyle="1" w:styleId="UnresolvedMention1">
    <w:name w:val="Unresolved Mention1"/>
    <w:basedOn w:val="DefaultParagraphFont"/>
    <w:uiPriority w:val="99"/>
    <w:semiHidden/>
    <w:unhideWhenUsed/>
    <w:rsid w:val="00DA5803"/>
    <w:rPr>
      <w:color w:val="605E5C"/>
      <w:shd w:val="clear" w:color="auto" w:fill="E1DFDD"/>
    </w:rPr>
  </w:style>
  <w:style w:type="character" w:customStyle="1" w:styleId="UnresolvedMention2">
    <w:name w:val="Unresolved Mention2"/>
    <w:basedOn w:val="DefaultParagraphFont"/>
    <w:uiPriority w:val="99"/>
    <w:rsid w:val="00BF22B6"/>
    <w:rPr>
      <w:color w:val="605E5C"/>
      <w:shd w:val="clear" w:color="auto" w:fill="E1DFDD"/>
    </w:rPr>
  </w:style>
  <w:style w:type="character" w:customStyle="1" w:styleId="UnresolvedMention3">
    <w:name w:val="Unresolved Mention3"/>
    <w:basedOn w:val="DefaultParagraphFont"/>
    <w:uiPriority w:val="99"/>
    <w:rsid w:val="00F82FA9"/>
    <w:rPr>
      <w:color w:val="605E5C"/>
      <w:shd w:val="clear" w:color="auto" w:fill="E1DFDD"/>
    </w:rPr>
  </w:style>
  <w:style w:type="character" w:customStyle="1" w:styleId="UnresolvedMention4">
    <w:name w:val="Unresolved Mention4"/>
    <w:basedOn w:val="DefaultParagraphFont"/>
    <w:uiPriority w:val="99"/>
    <w:rsid w:val="004A6F7F"/>
    <w:rPr>
      <w:color w:val="605E5C"/>
      <w:shd w:val="clear" w:color="auto" w:fill="E1DFDD"/>
    </w:rPr>
  </w:style>
  <w:style w:type="paragraph" w:styleId="BodyText">
    <w:name w:val="Body Text"/>
    <w:basedOn w:val="Normal"/>
    <w:link w:val="BodyTextChar"/>
    <w:uiPriority w:val="1"/>
    <w:qFormat/>
    <w:rsid w:val="006B7973"/>
    <w:pPr>
      <w:widowControl w:val="0"/>
      <w:spacing w:before="85" w:after="0" w:line="240" w:lineRule="auto"/>
      <w:ind w:left="119"/>
    </w:pPr>
    <w:rPr>
      <w:rFonts w:ascii="Calibri" w:eastAsia="Calibri" w:hAnsi="Calibri"/>
      <w:lang w:val="en-US"/>
    </w:rPr>
  </w:style>
  <w:style w:type="character" w:customStyle="1" w:styleId="BodyTextChar">
    <w:name w:val="Body Text Char"/>
    <w:basedOn w:val="DefaultParagraphFont"/>
    <w:link w:val="BodyText"/>
    <w:uiPriority w:val="1"/>
    <w:rsid w:val="006B7973"/>
    <w:rPr>
      <w:rFonts w:ascii="Calibri" w:eastAsia="Calibri" w:hAnsi="Calibri" w:cstheme="minorBidi"/>
      <w:sz w:val="22"/>
      <w:szCs w:val="22"/>
      <w:lang w:val="en-US" w:eastAsia="en-US"/>
    </w:rPr>
  </w:style>
  <w:style w:type="character" w:customStyle="1" w:styleId="UnresolvedMention5">
    <w:name w:val="Unresolved Mention5"/>
    <w:basedOn w:val="DefaultParagraphFont"/>
    <w:uiPriority w:val="99"/>
    <w:rsid w:val="003C104F"/>
    <w:rPr>
      <w:color w:val="605E5C"/>
      <w:shd w:val="clear" w:color="auto" w:fill="E1DFDD"/>
    </w:rPr>
  </w:style>
  <w:style w:type="character" w:customStyle="1" w:styleId="UnresolvedMention6">
    <w:name w:val="Unresolved Mention6"/>
    <w:basedOn w:val="DefaultParagraphFont"/>
    <w:uiPriority w:val="99"/>
    <w:rsid w:val="00675D07"/>
    <w:rPr>
      <w:color w:val="605E5C"/>
      <w:shd w:val="clear" w:color="auto" w:fill="E1DFDD"/>
    </w:rPr>
  </w:style>
  <w:style w:type="character" w:customStyle="1" w:styleId="UnresolvedMention7">
    <w:name w:val="Unresolved Mention7"/>
    <w:basedOn w:val="DefaultParagraphFont"/>
    <w:uiPriority w:val="99"/>
    <w:rsid w:val="00FB5FAB"/>
    <w:rPr>
      <w:color w:val="605E5C"/>
      <w:shd w:val="clear" w:color="auto" w:fill="E1DFDD"/>
    </w:rPr>
  </w:style>
  <w:style w:type="character" w:styleId="UnresolvedMention">
    <w:name w:val="Unresolved Mention"/>
    <w:basedOn w:val="DefaultParagraphFont"/>
    <w:uiPriority w:val="99"/>
    <w:rsid w:val="009C1ED5"/>
    <w:rPr>
      <w:color w:val="605E5C"/>
      <w:shd w:val="clear" w:color="auto" w:fill="E1DFDD"/>
    </w:rPr>
  </w:style>
  <w:style w:type="paragraph" w:customStyle="1" w:styleId="pf1">
    <w:name w:val="pf1"/>
    <w:basedOn w:val="Normal"/>
    <w:rsid w:val="00FA34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f0">
    <w:name w:val="pf0"/>
    <w:basedOn w:val="Normal"/>
    <w:rsid w:val="00FA34B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FA34B8"/>
    <w:rPr>
      <w:rFonts w:ascii="Segoe UI" w:hAnsi="Segoe UI" w:cs="Segoe UI" w:hint="default"/>
      <w:sz w:val="18"/>
      <w:szCs w:val="18"/>
    </w:rPr>
  </w:style>
  <w:style w:type="character" w:customStyle="1" w:styleId="cf21">
    <w:name w:val="cf21"/>
    <w:basedOn w:val="DefaultParagraphFont"/>
    <w:rsid w:val="00FA34B8"/>
    <w:rPr>
      <w:rFonts w:ascii="Segoe UI" w:hAnsi="Segoe UI" w:cs="Segoe UI" w:hint="default"/>
      <w:sz w:val="18"/>
      <w:szCs w:val="18"/>
      <w:u w:val="single"/>
    </w:rPr>
  </w:style>
  <w:style w:type="character" w:customStyle="1" w:styleId="spelle">
    <w:name w:val="spelle"/>
    <w:basedOn w:val="DefaultParagraphFont"/>
    <w:rsid w:val="00A66DCF"/>
  </w:style>
  <w:style w:type="character" w:styleId="Mention">
    <w:name w:val="Mention"/>
    <w:basedOn w:val="DefaultParagraphFont"/>
    <w:uiPriority w:val="99"/>
    <w:rsid w:val="00D4080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16594">
      <w:bodyDiv w:val="1"/>
      <w:marLeft w:val="0"/>
      <w:marRight w:val="0"/>
      <w:marTop w:val="0"/>
      <w:marBottom w:val="0"/>
      <w:divBdr>
        <w:top w:val="none" w:sz="0" w:space="0" w:color="auto"/>
        <w:left w:val="none" w:sz="0" w:space="0" w:color="auto"/>
        <w:bottom w:val="none" w:sz="0" w:space="0" w:color="auto"/>
        <w:right w:val="none" w:sz="0" w:space="0" w:color="auto"/>
      </w:divBdr>
    </w:div>
    <w:div w:id="378939384">
      <w:bodyDiv w:val="1"/>
      <w:marLeft w:val="0"/>
      <w:marRight w:val="0"/>
      <w:marTop w:val="0"/>
      <w:marBottom w:val="0"/>
      <w:divBdr>
        <w:top w:val="none" w:sz="0" w:space="0" w:color="auto"/>
        <w:left w:val="none" w:sz="0" w:space="0" w:color="auto"/>
        <w:bottom w:val="none" w:sz="0" w:space="0" w:color="auto"/>
        <w:right w:val="none" w:sz="0" w:space="0" w:color="auto"/>
      </w:divBdr>
    </w:div>
    <w:div w:id="709188127">
      <w:bodyDiv w:val="1"/>
      <w:marLeft w:val="0"/>
      <w:marRight w:val="0"/>
      <w:marTop w:val="0"/>
      <w:marBottom w:val="0"/>
      <w:divBdr>
        <w:top w:val="none" w:sz="0" w:space="0" w:color="auto"/>
        <w:left w:val="none" w:sz="0" w:space="0" w:color="auto"/>
        <w:bottom w:val="none" w:sz="0" w:space="0" w:color="auto"/>
        <w:right w:val="none" w:sz="0" w:space="0" w:color="auto"/>
      </w:divBdr>
    </w:div>
    <w:div w:id="799105336">
      <w:bodyDiv w:val="1"/>
      <w:marLeft w:val="0"/>
      <w:marRight w:val="0"/>
      <w:marTop w:val="0"/>
      <w:marBottom w:val="0"/>
      <w:divBdr>
        <w:top w:val="none" w:sz="0" w:space="0" w:color="auto"/>
        <w:left w:val="none" w:sz="0" w:space="0" w:color="auto"/>
        <w:bottom w:val="none" w:sz="0" w:space="0" w:color="auto"/>
        <w:right w:val="none" w:sz="0" w:space="0" w:color="auto"/>
      </w:divBdr>
    </w:div>
    <w:div w:id="903952263">
      <w:bodyDiv w:val="1"/>
      <w:marLeft w:val="0"/>
      <w:marRight w:val="0"/>
      <w:marTop w:val="0"/>
      <w:marBottom w:val="0"/>
      <w:divBdr>
        <w:top w:val="none" w:sz="0" w:space="0" w:color="auto"/>
        <w:left w:val="none" w:sz="0" w:space="0" w:color="auto"/>
        <w:bottom w:val="none" w:sz="0" w:space="0" w:color="auto"/>
        <w:right w:val="none" w:sz="0" w:space="0" w:color="auto"/>
      </w:divBdr>
    </w:div>
    <w:div w:id="1087850300">
      <w:bodyDiv w:val="1"/>
      <w:marLeft w:val="0"/>
      <w:marRight w:val="0"/>
      <w:marTop w:val="0"/>
      <w:marBottom w:val="0"/>
      <w:divBdr>
        <w:top w:val="none" w:sz="0" w:space="0" w:color="auto"/>
        <w:left w:val="none" w:sz="0" w:space="0" w:color="auto"/>
        <w:bottom w:val="none" w:sz="0" w:space="0" w:color="auto"/>
        <w:right w:val="none" w:sz="0" w:space="0" w:color="auto"/>
      </w:divBdr>
    </w:div>
    <w:div w:id="1201626568">
      <w:bodyDiv w:val="1"/>
      <w:marLeft w:val="0"/>
      <w:marRight w:val="0"/>
      <w:marTop w:val="0"/>
      <w:marBottom w:val="0"/>
      <w:divBdr>
        <w:top w:val="none" w:sz="0" w:space="0" w:color="auto"/>
        <w:left w:val="none" w:sz="0" w:space="0" w:color="auto"/>
        <w:bottom w:val="none" w:sz="0" w:space="0" w:color="auto"/>
        <w:right w:val="none" w:sz="0" w:space="0" w:color="auto"/>
      </w:divBdr>
    </w:div>
    <w:div w:id="1771120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network\mafshared\adchome\RichardsV\Disinsection\2023%20Schedule%20and%20Spray%20Rate%20Review\agriculture.gov.au\biosecurity\avm\aircraft\disinsection\procedures\schedule-aircraft-disinsection" TargetMode="External"/><Relationship Id="rId18" Type="http://schemas.openxmlformats.org/officeDocument/2006/relationships/header" Target="header3.xml"/><Relationship Id="rId26" Type="http://schemas.openxmlformats.org/officeDocument/2006/relationships/hyperlink" Target="https://aus01.safelinks.protection.outlook.com/?url=https%3A%2F%2Fwww.who.int%2Fpublications%2Fi%2Fitem%2F9789240080317&amp;data=05%7C02%7CDave.Ryan%40aff.gov.au%7Cb731212db92344664fe508dc33e3c963%7C2be67eb7400c4b3fa5a11258c0da0696%7C0%7C0%7C638442301677908732%7CUnknown%7CTWFpbGZsb3d8eyJWIjoiMC4wLjAwMDAiLCJQIjoiV2luMzIiLCJBTiI6Ik1haWwiLCJXVCI6Mn0%3D%7C0%7C%7C%7C&amp;sdata=J4rdNmx%2Bp4Jzn8kwGy5GfjKePc0foN6zoO%2F1DfBoeMw%3D&amp;reserved=0" TargetMode="External"/><Relationship Id="rId39" Type="http://schemas.openxmlformats.org/officeDocument/2006/relationships/hyperlink" Target="https://www.who.int/publications/i/item/9789240080317" TargetMode="External"/><Relationship Id="rId21" Type="http://schemas.openxmlformats.org/officeDocument/2006/relationships/hyperlink" Target="https://adi.awe.gov.au/" TargetMode="External"/><Relationship Id="rId34" Type="http://schemas.openxmlformats.org/officeDocument/2006/relationships/hyperlink" Target="https://www.who.int/publications/i/item/9789240080317" TargetMode="External"/><Relationship Id="rId42" Type="http://schemas.openxmlformats.org/officeDocument/2006/relationships/header" Target="header4.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aus01.safelinks.protection.outlook.com/?url=https%3A%2F%2Fview.officeapps.live.com%2Fop%2Fview.aspx%3Fsrc%3Dhttps%253A%252F%252Fcdn.who.int%252Fmedia%252Fdocs%252Fdefault-source%252Fntds%252Fvector-ecology-mangement%252Faircraft-residual-spray-amount-calculator.xlsx%26wdOrigin%3DBROWSELINK&amp;data=05%7C02%7CDave.Ryan%40aff.gov.au%7Cb731212db92344664fe508dc33e3c963%7C2be67eb7400c4b3fa5a11258c0da0696%7C0%7C0%7C638442301677925996%7CUnknown%7CTWFpbGZsb3d8eyJWIjoiMC4wLjAwMDAiLCJQIjoiV2luMzIiLCJBTiI6Ik1haWwiLCJXVCI6Mn0%3D%7C0%7C%7C%7C&amp;sdata=s5KCgf5JIZXrQ8yX5qVssCBAMIirDoLD8xm%2FN3%2Fg9A0%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who.int/publications/i/item/9789240080317" TargetMode="External"/><Relationship Id="rId32" Type="http://schemas.openxmlformats.org/officeDocument/2006/relationships/hyperlink" Target="https://www.mpi.govt.nz/bring-send-to-nz/clearance-of-personal-goods-and-mail-to-nz/list-of-border-clearance-offices/" TargetMode="External"/><Relationship Id="rId37" Type="http://schemas.openxmlformats.org/officeDocument/2006/relationships/hyperlink" Target="https://www.who.int/publications/i/item/9789240080317" TargetMode="External"/><Relationship Id="rId40" Type="http://schemas.openxmlformats.org/officeDocument/2006/relationships/hyperlink" Target="https://www.who.int/publications/i/item/9789240080317" TargetMode="External"/><Relationship Id="rId45"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agriculture.gov.au/biosecurity-trade/import/arrival/arrangements/requirements" TargetMode="External"/><Relationship Id="rId28" Type="http://schemas.openxmlformats.org/officeDocument/2006/relationships/hyperlink" Target="https://aus01.safelinks.protection.outlook.com/?url=https%3A%2F%2Fwww.who.int%2Fpublications%2Fi%2Fitem%2F9789240080317&amp;data=05%7C02%7CDave.Ryan%40aff.gov.au%7Cb731212db92344664fe508dc33e3c963%7C2be67eb7400c4b3fa5a11258c0da0696%7C0%7C0%7C638442301677920408%7CUnknown%7CTWFpbGZsb3d8eyJWIjoiMC4wLjAwMDAiLCJQIjoiV2luMzIiLCJBTiI6Ik1haWwiLCJXVCI6Mn0%3D%7C0%7C%7C%7C&amp;sdata=aSZMwFxR8uADRIAiYxqja%2F9EJPiL4XzCI9Ov3ozevhg%3D&amp;reserved=0" TargetMode="External"/><Relationship Id="rId36" Type="http://schemas.openxmlformats.org/officeDocument/2006/relationships/hyperlink" Target="https://www.who.int/publications/i/item/9789240080317"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www.mpi.govt.nz/dmsdocument/5035/direct" TargetMode="External"/><Relationship Id="rId44"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agriculture.gov.au/import/arrival/arrangements/requirements" TargetMode="External"/><Relationship Id="rId27" Type="http://schemas.openxmlformats.org/officeDocument/2006/relationships/hyperlink" Target="https://aus01.safelinks.protection.outlook.com/?url=https%3A%2F%2Fview.officeapps.live.com%2Fop%2Fview.aspx%3Fsrc%3Dhttps%253A%252F%252Fcdn.who.int%252Fmedia%252Fdocs%252Fdefault-source%252Fntds%252Fvector-ecology-mangement%252Faircraft-aerosol-spray-amount-calculator.xlsx%26wdOrigin%3DBROWSELINK&amp;data=05%7C02%7CDave.Ryan%40aff.gov.au%7Cb731212db92344664fe508dc33e3c963%7C2be67eb7400c4b3fa5a11258c0da0696%7C0%7C0%7C638442301677914380%7CUnknown%7CTWFpbGZsb3d8eyJWIjoiMC4wLjAwMDAiLCJQIjoiV2luMzIiLCJBTiI6Ik1haWwiLCJXVCI6Mn0%3D%7C0%7C%7C%7C&amp;sdata=ceQZB0al5aLdXvZJuQjuxpCvvIJCFy9FVUBmp3g4qpw%3D&amp;reserved=0" TargetMode="External"/><Relationship Id="rId30" Type="http://schemas.openxmlformats.org/officeDocument/2006/relationships/hyperlink" Target="https://www.who.int/publications/i/item/9789240080317" TargetMode="External"/><Relationship Id="rId35" Type="http://schemas.openxmlformats.org/officeDocument/2006/relationships/hyperlink" Target="https://www.who.int/publications/i/item/9789240080317" TargetMode="External"/><Relationship Id="rId43" Type="http://schemas.openxmlformats.org/officeDocument/2006/relationships/header" Target="header5.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network\mafshared\adchome\RichardsV\Disinsection\2023%20Schedule%20and%20Spray%20Rate%20Review\agriculture.gov.au\biosecurity\avm\aircraft\disinsection\procedures\schedule-aircraft-disinsection" TargetMode="External"/><Relationship Id="rId17" Type="http://schemas.openxmlformats.org/officeDocument/2006/relationships/footer" Target="footer2.xml"/><Relationship Id="rId25" Type="http://schemas.openxmlformats.org/officeDocument/2006/relationships/hyperlink" Target="https://www.who.int/publications/i/item/9789240080317" TargetMode="External"/><Relationship Id="rId33" Type="http://schemas.openxmlformats.org/officeDocument/2006/relationships/hyperlink" Target="https://www.who.int/publications/i/item/9789240080317" TargetMode="External"/><Relationship Id="rId38" Type="http://schemas.openxmlformats.org/officeDocument/2006/relationships/hyperlink" Target="https://www.who.int/publications/i/item/9789240080317" TargetMode="External"/><Relationship Id="rId46" Type="http://schemas.openxmlformats.org/officeDocument/2006/relationships/fontTable" Target="fontTable.xml"/><Relationship Id="rId20" Type="http://schemas.openxmlformats.org/officeDocument/2006/relationships/hyperlink" Target="https://www.who.int/publications/i/item/9789240080317" TargetMode="External"/><Relationship Id="rId41" Type="http://schemas.openxmlformats.org/officeDocument/2006/relationships/hyperlink" Target="https://www.who.int/publications/i/item/9789240080317"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mpi.govt.nz/bring-send-to-nz/clearance-of-personal-goods-and-mail-to-nz/list-of-border-clearance-offices/" TargetMode="External"/><Relationship Id="rId2" Type="http://schemas.openxmlformats.org/officeDocument/2006/relationships/hyperlink" Target="https://www.who.int/publications/i/item/9789240014459" TargetMode="External"/><Relationship Id="rId1" Type="http://schemas.openxmlformats.org/officeDocument/2006/relationships/hyperlink" Target="https://www.who.int/publications/i/item/9789240080317"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3FCF009F93CA439436899A02DD066B" ma:contentTypeVersion="15" ma:contentTypeDescription="Create a new document." ma:contentTypeScope="" ma:versionID="b398291bf45a15e0dd35de6ffa994bae">
  <xsd:schema xmlns:xsd="http://www.w3.org/2001/XMLSchema" xmlns:xs="http://www.w3.org/2001/XMLSchema" xmlns:p="http://schemas.microsoft.com/office/2006/metadata/properties" xmlns:ns3="66ddfcb2-29c1-44e0-82bf-b5fcd3537425" xmlns:ns4="b7206050-8bd5-485d-96ab-5c79fc7347da" targetNamespace="http://schemas.microsoft.com/office/2006/metadata/properties" ma:root="true" ma:fieldsID="c6e0ae5faa0d9e865749021660040a0a" ns3:_="" ns4:_="">
    <xsd:import namespace="66ddfcb2-29c1-44e0-82bf-b5fcd3537425"/>
    <xsd:import namespace="b7206050-8bd5-485d-96ab-5c79fc7347d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_activity" minOccurs="0"/>
                <xsd:element ref="ns3:MediaServiceObjectDetectorVersions" minOccurs="0"/>
                <xsd:element ref="ns3:MediaServiceGenerationTime" minOccurs="0"/>
                <xsd:element ref="ns3:MediaServiceEventHashCode" minOccurs="0"/>
                <xsd:element ref="ns3:MediaServiceSystemTags"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dfcb2-29c1-44e0-82bf-b5fcd35374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206050-8bd5-485d-96ab-5c79fc7347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66ddfcb2-29c1-44e0-82bf-b5fcd3537425" xsi:nil="true"/>
  </documentManagement>
</p:properties>
</file>

<file path=customXml/itemProps1.xml><?xml version="1.0" encoding="utf-8"?>
<ds:datastoreItem xmlns:ds="http://schemas.openxmlformats.org/officeDocument/2006/customXml" ds:itemID="{5FCCA2F5-9117-4D2E-9E6D-4F7D3DA0C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ddfcb2-29c1-44e0-82bf-b5fcd3537425"/>
    <ds:schemaRef ds:uri="b7206050-8bd5-485d-96ab-5c79fc7347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31F447-CEF6-4A9A-ACF7-0F4C417C3BC1}">
  <ds:schemaRefs>
    <ds:schemaRef ds:uri="http://schemas.openxmlformats.org/officeDocument/2006/bibliography"/>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66ddfcb2-29c1-44e0-82bf-b5fcd353742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8323</Words>
  <Characters>47442</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Schedule of aircraft disinsection procedures for flights into Australia and New Zealand (Version 5.3)</vt:lpstr>
    </vt:vector>
  </TitlesOfParts>
  <Company/>
  <LinksUpToDate>false</LinksUpToDate>
  <CharactersWithSpaces>55654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aircraft disinsection procedures for flights into Australia and New Zealand (Version 5.3)</dc:title>
  <dc:subject/>
  <dc:creator>Department of Agriculture, Fisheries and Forestry</dc:creator>
  <cp:keywords/>
  <dc:description/>
  <cp:revision>4</cp:revision>
  <cp:lastPrinted>2024-05-26T23:50:00Z</cp:lastPrinted>
  <dcterms:created xsi:type="dcterms:W3CDTF">2024-05-26T23:48:00Z</dcterms:created>
  <dcterms:modified xsi:type="dcterms:W3CDTF">2024-05-28T02:12:00Z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0x010100283FCF009F93CA439436899A02DD066B</vt:lpwstr>
  </property>
</Properties>
</file>