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AE6D6" w14:textId="77777777" w:rsidR="007C4938" w:rsidRPr="00B27079" w:rsidRDefault="007C4938" w:rsidP="00AA44E0">
      <w:pPr>
        <w:pStyle w:val="Heading1"/>
      </w:pPr>
      <w:r w:rsidRPr="00B27079">
        <w:t xml:space="preserve">purpose </w:t>
      </w:r>
      <w:r w:rsidRPr="00B27079">
        <w:tab/>
      </w:r>
    </w:p>
    <w:p w14:paraId="37CFE540" w14:textId="0A28DF24" w:rsidR="0026736F" w:rsidRPr="00B27079" w:rsidRDefault="007C4938" w:rsidP="05A67003">
      <w:pPr>
        <w:rPr>
          <w:rFonts w:eastAsia="Times New Roman"/>
          <w:lang w:eastAsia="en-AU"/>
        </w:rPr>
      </w:pPr>
      <w:bookmarkStart w:id="0" w:name="_Hlk129939951"/>
      <w:r w:rsidRPr="28B065E8">
        <w:rPr>
          <w:rFonts w:eastAsia="Times New Roman"/>
          <w:lang w:eastAsia="en-AU"/>
        </w:rPr>
        <w:t xml:space="preserve">The Sustainable Biosecurity Funding Advisory Panel </w:t>
      </w:r>
      <w:r w:rsidR="6E3C5789" w:rsidRPr="28B065E8">
        <w:rPr>
          <w:rFonts w:eastAsia="Times New Roman"/>
          <w:lang w:eastAsia="en-AU"/>
        </w:rPr>
        <w:t>(P</w:t>
      </w:r>
      <w:r w:rsidR="00EF53D8" w:rsidRPr="28B065E8">
        <w:rPr>
          <w:rFonts w:eastAsia="Times New Roman"/>
          <w:lang w:eastAsia="en-AU"/>
        </w:rPr>
        <w:t>anel</w:t>
      </w:r>
      <w:r w:rsidRPr="28B065E8">
        <w:rPr>
          <w:rFonts w:eastAsia="Times New Roman"/>
          <w:lang w:eastAsia="en-AU"/>
        </w:rPr>
        <w:t xml:space="preserve">) </w:t>
      </w:r>
      <w:r w:rsidR="008D546C" w:rsidRPr="28B065E8">
        <w:rPr>
          <w:rFonts w:eastAsia="Times New Roman"/>
          <w:lang w:eastAsia="en-AU"/>
        </w:rPr>
        <w:t>is a</w:t>
      </w:r>
      <w:r w:rsidR="005D6F17" w:rsidRPr="28B065E8">
        <w:rPr>
          <w:rFonts w:eastAsia="Times New Roman"/>
          <w:lang w:eastAsia="en-AU"/>
        </w:rPr>
        <w:t xml:space="preserve"> </w:t>
      </w:r>
      <w:r w:rsidR="00A118DA" w:rsidRPr="28B065E8">
        <w:rPr>
          <w:rFonts w:eastAsia="Times New Roman"/>
          <w:lang w:eastAsia="en-AU"/>
        </w:rPr>
        <w:t xml:space="preserve">forum through which </w:t>
      </w:r>
      <w:r w:rsidR="00A224B7" w:rsidRPr="28B065E8">
        <w:rPr>
          <w:rFonts w:eastAsia="Times New Roman"/>
          <w:lang w:eastAsia="en-AU"/>
        </w:rPr>
        <w:t xml:space="preserve">key </w:t>
      </w:r>
      <w:r w:rsidRPr="28B065E8">
        <w:rPr>
          <w:rFonts w:eastAsia="Times New Roman"/>
          <w:lang w:eastAsia="en-AU"/>
        </w:rPr>
        <w:t xml:space="preserve">biosecurity stakeholders </w:t>
      </w:r>
      <w:r w:rsidR="00A118DA" w:rsidRPr="28B065E8">
        <w:rPr>
          <w:rFonts w:eastAsia="Times New Roman"/>
          <w:lang w:eastAsia="en-AU"/>
        </w:rPr>
        <w:t>can</w:t>
      </w:r>
      <w:r w:rsidRPr="28B065E8">
        <w:rPr>
          <w:rFonts w:eastAsia="Times New Roman"/>
          <w:lang w:eastAsia="en-AU"/>
        </w:rPr>
        <w:t xml:space="preserve"> advise, guide and support the </w:t>
      </w:r>
      <w:r w:rsidR="009C1E47">
        <w:t xml:space="preserve">Secretary </w:t>
      </w:r>
      <w:r w:rsidR="00505D5F" w:rsidRPr="28B065E8">
        <w:rPr>
          <w:rFonts w:eastAsia="Times New Roman"/>
          <w:lang w:eastAsia="en-AU"/>
        </w:rPr>
        <w:t>of</w:t>
      </w:r>
      <w:r w:rsidR="009C1E47" w:rsidRPr="28B065E8">
        <w:rPr>
          <w:rFonts w:eastAsia="Times New Roman"/>
          <w:lang w:eastAsia="en-AU"/>
        </w:rPr>
        <w:t xml:space="preserve"> the Department of Agriculture, Fisheries and Forestry (</w:t>
      </w:r>
      <w:r w:rsidR="001A6593" w:rsidRPr="28B065E8">
        <w:rPr>
          <w:rFonts w:eastAsia="Times New Roman"/>
          <w:lang w:eastAsia="en-AU"/>
        </w:rPr>
        <w:t>the department</w:t>
      </w:r>
      <w:r w:rsidR="009C1E47" w:rsidRPr="28B065E8">
        <w:rPr>
          <w:rFonts w:eastAsia="Times New Roman"/>
          <w:lang w:eastAsia="en-AU"/>
        </w:rPr>
        <w:t>)</w:t>
      </w:r>
      <w:r w:rsidR="00AF351C" w:rsidRPr="28B065E8">
        <w:rPr>
          <w:rFonts w:eastAsia="Times New Roman"/>
          <w:lang w:eastAsia="en-AU"/>
        </w:rPr>
        <w:t>,</w:t>
      </w:r>
      <w:r w:rsidR="009C1E47">
        <w:t xml:space="preserve"> as the Director of Biosecurity</w:t>
      </w:r>
      <w:r w:rsidR="00AF351C">
        <w:t>,</w:t>
      </w:r>
      <w:r w:rsidRPr="28B065E8">
        <w:rPr>
          <w:rFonts w:eastAsia="Times New Roman"/>
          <w:lang w:eastAsia="en-AU"/>
        </w:rPr>
        <w:t xml:space="preserve"> on biosecurity priorities</w:t>
      </w:r>
      <w:r w:rsidR="00CE5E43" w:rsidRPr="28B065E8">
        <w:rPr>
          <w:rFonts w:eastAsia="Times New Roman"/>
          <w:lang w:eastAsia="en-AU"/>
        </w:rPr>
        <w:t>, policy</w:t>
      </w:r>
      <w:r w:rsidR="00771F63" w:rsidRPr="28B065E8">
        <w:rPr>
          <w:rFonts w:eastAsia="Times New Roman"/>
          <w:lang w:eastAsia="en-AU"/>
        </w:rPr>
        <w:t xml:space="preserve"> and funding</w:t>
      </w:r>
      <w:r w:rsidR="00A224B7" w:rsidRPr="28B065E8">
        <w:rPr>
          <w:rFonts w:eastAsia="Times New Roman"/>
          <w:lang w:eastAsia="en-AU"/>
        </w:rPr>
        <w:t xml:space="preserve">. It is also a forum </w:t>
      </w:r>
      <w:r w:rsidRPr="28B065E8">
        <w:rPr>
          <w:rFonts w:eastAsia="Times New Roman"/>
          <w:lang w:eastAsia="en-AU"/>
        </w:rPr>
        <w:t xml:space="preserve">for </w:t>
      </w:r>
      <w:r w:rsidR="00D25D8D" w:rsidRPr="28B065E8">
        <w:rPr>
          <w:rFonts w:eastAsia="Times New Roman"/>
          <w:lang w:eastAsia="en-AU"/>
        </w:rPr>
        <w:t>the department</w:t>
      </w:r>
      <w:r w:rsidRPr="28B065E8">
        <w:rPr>
          <w:rFonts w:eastAsia="Times New Roman"/>
          <w:lang w:eastAsia="en-AU"/>
        </w:rPr>
        <w:t xml:space="preserve"> to </w:t>
      </w:r>
      <w:r w:rsidR="2BB62BD1" w:rsidRPr="28B065E8">
        <w:rPr>
          <w:rFonts w:eastAsia="Times New Roman"/>
          <w:lang w:eastAsia="en-AU"/>
        </w:rPr>
        <w:t>report regularly</w:t>
      </w:r>
      <w:r w:rsidR="00F6400A" w:rsidRPr="28B065E8">
        <w:rPr>
          <w:rFonts w:eastAsia="Times New Roman"/>
          <w:lang w:eastAsia="en-AU"/>
        </w:rPr>
        <w:t xml:space="preserve"> </w:t>
      </w:r>
      <w:r w:rsidR="00A224B7" w:rsidRPr="28B065E8">
        <w:rPr>
          <w:rFonts w:eastAsia="Times New Roman"/>
          <w:lang w:eastAsia="en-AU"/>
        </w:rPr>
        <w:t>to panel members</w:t>
      </w:r>
      <w:r w:rsidR="004E3D00" w:rsidRPr="28B065E8">
        <w:rPr>
          <w:rFonts w:eastAsia="Times New Roman"/>
          <w:lang w:eastAsia="en-AU"/>
        </w:rPr>
        <w:t xml:space="preserve"> </w:t>
      </w:r>
      <w:r w:rsidR="0055684E" w:rsidRPr="28B065E8">
        <w:rPr>
          <w:rFonts w:eastAsia="Times New Roman"/>
          <w:lang w:eastAsia="en-AU"/>
        </w:rPr>
        <w:t>about</w:t>
      </w:r>
      <w:r w:rsidR="004E3D00" w:rsidRPr="28B065E8">
        <w:rPr>
          <w:rFonts w:eastAsia="Times New Roman"/>
          <w:lang w:eastAsia="en-AU"/>
        </w:rPr>
        <w:t xml:space="preserve"> how </w:t>
      </w:r>
      <w:r w:rsidR="00A118DA" w:rsidRPr="28B065E8">
        <w:rPr>
          <w:rFonts w:eastAsia="Times New Roman"/>
          <w:lang w:eastAsia="en-AU"/>
        </w:rPr>
        <w:t xml:space="preserve">Commonwealth </w:t>
      </w:r>
      <w:r w:rsidR="004E3D00" w:rsidRPr="28B065E8">
        <w:rPr>
          <w:rFonts w:eastAsia="Times New Roman"/>
          <w:lang w:eastAsia="en-AU"/>
        </w:rPr>
        <w:t>biosecurity</w:t>
      </w:r>
      <w:r w:rsidR="00F6400A" w:rsidRPr="28B065E8">
        <w:rPr>
          <w:rFonts w:eastAsia="Times New Roman"/>
          <w:lang w:eastAsia="en-AU"/>
        </w:rPr>
        <w:t xml:space="preserve"> is funded and how</w:t>
      </w:r>
      <w:r w:rsidR="004E3D00" w:rsidRPr="28B065E8">
        <w:rPr>
          <w:rFonts w:eastAsia="Times New Roman"/>
          <w:lang w:eastAsia="en-AU"/>
        </w:rPr>
        <w:t xml:space="preserve"> funding is being used</w:t>
      </w:r>
      <w:r w:rsidRPr="28B065E8">
        <w:rPr>
          <w:rFonts w:eastAsia="Times New Roman"/>
          <w:lang w:eastAsia="en-AU"/>
        </w:rPr>
        <w:t xml:space="preserve">. </w:t>
      </w:r>
    </w:p>
    <w:p w14:paraId="0507C72C" w14:textId="71519FFC" w:rsidR="00FA356E" w:rsidRPr="00B27079" w:rsidRDefault="00FA356E" w:rsidP="00AA44E0">
      <w:pPr>
        <w:pStyle w:val="Heading1"/>
      </w:pPr>
      <w:r w:rsidRPr="00B27079">
        <w:t>Aim</w:t>
      </w:r>
    </w:p>
    <w:p w14:paraId="01F979D4" w14:textId="123A8223" w:rsidR="00575FC5" w:rsidRPr="00B27079" w:rsidRDefault="00741847" w:rsidP="28B065E8">
      <w:pPr>
        <w:rPr>
          <w:rFonts w:eastAsia="Times New Roman"/>
          <w:lang w:eastAsia="en-AU"/>
        </w:rPr>
      </w:pPr>
      <w:r w:rsidRPr="28B065E8">
        <w:rPr>
          <w:rFonts w:eastAsia="Times New Roman"/>
        </w:rPr>
        <w:t>The aim</w:t>
      </w:r>
      <w:r w:rsidR="0135F1BB" w:rsidRPr="28B065E8">
        <w:rPr>
          <w:rFonts w:eastAsia="Times New Roman"/>
        </w:rPr>
        <w:t xml:space="preserve"> of</w:t>
      </w:r>
      <w:r w:rsidRPr="28B065E8">
        <w:rPr>
          <w:rFonts w:eastAsia="Times New Roman"/>
        </w:rPr>
        <w:t xml:space="preserve"> </w:t>
      </w:r>
      <w:r w:rsidR="00A04D1F" w:rsidRPr="28B065E8">
        <w:rPr>
          <w:rFonts w:eastAsia="Times New Roman"/>
        </w:rPr>
        <w:t xml:space="preserve">the </w:t>
      </w:r>
      <w:r w:rsidR="2A1E7A89" w:rsidRPr="28B065E8">
        <w:rPr>
          <w:rFonts w:eastAsia="Times New Roman"/>
        </w:rPr>
        <w:t>forum</w:t>
      </w:r>
      <w:r w:rsidR="002967C8" w:rsidRPr="28B065E8">
        <w:rPr>
          <w:rFonts w:eastAsia="Times New Roman"/>
        </w:rPr>
        <w:t xml:space="preserve"> </w:t>
      </w:r>
      <w:r w:rsidR="000F6090" w:rsidRPr="28B065E8">
        <w:rPr>
          <w:rFonts w:eastAsia="Times New Roman"/>
        </w:rPr>
        <w:t>is to</w:t>
      </w:r>
      <w:r w:rsidR="00575FC5" w:rsidRPr="28B065E8">
        <w:rPr>
          <w:rFonts w:eastAsia="Times New Roman"/>
          <w:lang w:eastAsia="en-AU"/>
        </w:rPr>
        <w:t xml:space="preserve"> increase transparency </w:t>
      </w:r>
      <w:r w:rsidR="00291A6A">
        <w:rPr>
          <w:rFonts w:eastAsia="Times New Roman"/>
          <w:lang w:eastAsia="en-AU"/>
        </w:rPr>
        <w:t xml:space="preserve">of biosecurity funding </w:t>
      </w:r>
      <w:r w:rsidR="00575FC5" w:rsidRPr="28B065E8">
        <w:rPr>
          <w:rFonts w:eastAsia="Times New Roman"/>
          <w:lang w:eastAsia="en-AU"/>
        </w:rPr>
        <w:t>and enable members to</w:t>
      </w:r>
      <w:r w:rsidR="69952D77" w:rsidRPr="28B065E8">
        <w:rPr>
          <w:rFonts w:eastAsia="Times New Roman"/>
          <w:lang w:eastAsia="en-AU"/>
        </w:rPr>
        <w:t>:</w:t>
      </w:r>
    </w:p>
    <w:p w14:paraId="4676977F" w14:textId="26463357" w:rsidR="00575FC5" w:rsidRPr="00B27079" w:rsidRDefault="00575FC5" w:rsidP="00B03A5A">
      <w:pPr>
        <w:pStyle w:val="ListParagraph"/>
        <w:numPr>
          <w:ilvl w:val="0"/>
          <w:numId w:val="1"/>
        </w:numPr>
        <w:rPr>
          <w:rFonts w:eastAsia="Times New Roman"/>
          <w:lang w:eastAsia="en-AU"/>
        </w:rPr>
      </w:pPr>
      <w:r w:rsidRPr="28B065E8">
        <w:rPr>
          <w:rFonts w:eastAsia="Times New Roman"/>
          <w:lang w:eastAsia="en-AU"/>
        </w:rPr>
        <w:t xml:space="preserve">provide genuine input into </w:t>
      </w:r>
      <w:r w:rsidR="009F4CF4" w:rsidRPr="28B065E8">
        <w:rPr>
          <w:rFonts w:eastAsia="Times New Roman"/>
          <w:lang w:eastAsia="en-AU"/>
        </w:rPr>
        <w:t xml:space="preserve">matters related to </w:t>
      </w:r>
      <w:r w:rsidR="00B22761" w:rsidRPr="28B065E8">
        <w:rPr>
          <w:rFonts w:eastAsia="Times New Roman"/>
          <w:b/>
          <w:bCs/>
          <w:lang w:eastAsia="en-AU"/>
        </w:rPr>
        <w:t>Commonwealth</w:t>
      </w:r>
      <w:r w:rsidRPr="28B065E8">
        <w:rPr>
          <w:rFonts w:eastAsia="Times New Roman"/>
          <w:lang w:eastAsia="en-AU"/>
        </w:rPr>
        <w:t xml:space="preserve"> biosecurity funding and </w:t>
      </w:r>
      <w:r w:rsidR="00B22761" w:rsidRPr="28B065E8">
        <w:rPr>
          <w:rFonts w:eastAsia="Times New Roman"/>
          <w:lang w:eastAsia="en-AU"/>
        </w:rPr>
        <w:t xml:space="preserve">the </w:t>
      </w:r>
      <w:r w:rsidR="00B22761" w:rsidRPr="28B065E8">
        <w:rPr>
          <w:rFonts w:eastAsia="Times New Roman"/>
          <w:b/>
          <w:bCs/>
          <w:lang w:eastAsia="en-AU"/>
        </w:rPr>
        <w:t>Commonwealth'</w:t>
      </w:r>
      <w:r w:rsidR="00430101" w:rsidRPr="28B065E8">
        <w:rPr>
          <w:rFonts w:eastAsia="Times New Roman"/>
          <w:b/>
          <w:bCs/>
          <w:lang w:eastAsia="en-AU"/>
        </w:rPr>
        <w:t>s</w:t>
      </w:r>
      <w:r w:rsidR="00430101" w:rsidRPr="28B065E8">
        <w:rPr>
          <w:rFonts w:eastAsia="Times New Roman"/>
          <w:lang w:eastAsia="en-AU"/>
        </w:rPr>
        <w:t xml:space="preserve"> contr</w:t>
      </w:r>
      <w:r w:rsidR="00D82BFE" w:rsidRPr="28B065E8">
        <w:rPr>
          <w:rFonts w:eastAsia="Times New Roman"/>
          <w:lang w:eastAsia="en-AU"/>
        </w:rPr>
        <w:t xml:space="preserve">ibution to </w:t>
      </w:r>
      <w:r w:rsidRPr="28B065E8">
        <w:rPr>
          <w:rFonts w:eastAsia="Times New Roman"/>
          <w:lang w:eastAsia="en-AU"/>
        </w:rPr>
        <w:t xml:space="preserve">Australia’s biosecurity </w:t>
      </w:r>
      <w:r w:rsidR="0040087D" w:rsidRPr="28B065E8">
        <w:rPr>
          <w:rFonts w:eastAsia="Times New Roman"/>
          <w:lang w:eastAsia="en-AU"/>
        </w:rPr>
        <w:t>system</w:t>
      </w:r>
      <w:r w:rsidR="4F73EBD7" w:rsidRPr="28B065E8">
        <w:rPr>
          <w:rFonts w:eastAsia="Times New Roman"/>
          <w:lang w:eastAsia="en-AU"/>
        </w:rPr>
        <w:t>,</w:t>
      </w:r>
      <w:r w:rsidR="235CB9C1" w:rsidRPr="28B065E8">
        <w:rPr>
          <w:rFonts w:eastAsia="Times New Roman"/>
          <w:lang w:eastAsia="en-AU"/>
        </w:rPr>
        <w:t xml:space="preserve"> and</w:t>
      </w:r>
    </w:p>
    <w:p w14:paraId="62CACB2A" w14:textId="250423E1" w:rsidR="00575FC5" w:rsidRPr="00B27079" w:rsidRDefault="0EE85626" w:rsidP="00B03A5A">
      <w:pPr>
        <w:pStyle w:val="ListParagraph"/>
        <w:numPr>
          <w:ilvl w:val="0"/>
          <w:numId w:val="1"/>
        </w:numPr>
        <w:rPr>
          <w:rFonts w:eastAsia="Times New Roman"/>
          <w:lang w:eastAsia="en-AU"/>
        </w:rPr>
      </w:pPr>
      <w:r w:rsidRPr="28B065E8">
        <w:rPr>
          <w:rFonts w:eastAsia="Times New Roman"/>
          <w:lang w:eastAsia="en-AU"/>
        </w:rPr>
        <w:t xml:space="preserve">provide feedback to the department about its biosecurity </w:t>
      </w:r>
      <w:r w:rsidR="579D54B6" w:rsidRPr="28B065E8">
        <w:rPr>
          <w:rFonts w:eastAsia="Times New Roman"/>
          <w:lang w:eastAsia="en-AU"/>
        </w:rPr>
        <w:t>priorities</w:t>
      </w:r>
      <w:r w:rsidR="00F85586">
        <w:rPr>
          <w:rFonts w:eastAsia="Times New Roman"/>
          <w:lang w:eastAsia="en-AU"/>
        </w:rPr>
        <w:t>,</w:t>
      </w:r>
      <w:r w:rsidR="0030648D">
        <w:rPr>
          <w:rFonts w:eastAsia="Times New Roman"/>
          <w:lang w:eastAsia="en-AU"/>
        </w:rPr>
        <w:t xml:space="preserve"> </w:t>
      </w:r>
      <w:r w:rsidRPr="28B065E8">
        <w:rPr>
          <w:rFonts w:eastAsia="Times New Roman"/>
          <w:lang w:eastAsia="en-AU"/>
        </w:rPr>
        <w:t>expenditure</w:t>
      </w:r>
      <w:r w:rsidR="00F85586">
        <w:rPr>
          <w:rFonts w:eastAsia="Times New Roman"/>
          <w:lang w:eastAsia="en-AU"/>
        </w:rPr>
        <w:t xml:space="preserve">, and </w:t>
      </w:r>
      <w:r w:rsidR="0030648D">
        <w:rPr>
          <w:rFonts w:eastAsia="Times New Roman"/>
          <w:lang w:eastAsia="en-AU"/>
        </w:rPr>
        <w:t>potential</w:t>
      </w:r>
      <w:r w:rsidR="00384F91">
        <w:rPr>
          <w:rFonts w:eastAsia="Times New Roman"/>
          <w:lang w:eastAsia="en-AU"/>
        </w:rPr>
        <w:t xml:space="preserve"> new</w:t>
      </w:r>
      <w:r w:rsidR="00F85586">
        <w:rPr>
          <w:rFonts w:eastAsia="Times New Roman"/>
          <w:lang w:eastAsia="en-AU"/>
        </w:rPr>
        <w:t xml:space="preserve"> funding streams</w:t>
      </w:r>
      <w:r w:rsidR="00575FC5" w:rsidRPr="28B065E8">
        <w:rPr>
          <w:rFonts w:eastAsia="Times New Roman"/>
          <w:lang w:eastAsia="en-AU"/>
        </w:rPr>
        <w:t>.</w:t>
      </w:r>
    </w:p>
    <w:p w14:paraId="0775DAEE" w14:textId="62889438" w:rsidR="00575FC5" w:rsidRPr="00B27079" w:rsidRDefault="009F4CF4" w:rsidP="00A606DD">
      <w:pPr>
        <w:rPr>
          <w:rFonts w:eastAsia="Times New Roman"/>
          <w:szCs w:val="24"/>
        </w:rPr>
      </w:pPr>
      <w:r w:rsidRPr="00B27079">
        <w:rPr>
          <w:rFonts w:eastAsia="Times New Roman"/>
          <w:szCs w:val="24"/>
          <w:lang w:eastAsia="en-AU"/>
        </w:rPr>
        <w:t xml:space="preserve">The forum aims to be </w:t>
      </w:r>
      <w:r w:rsidR="0013625A" w:rsidRPr="00B27079">
        <w:rPr>
          <w:rFonts w:eastAsia="Times New Roman"/>
          <w:szCs w:val="24"/>
          <w:lang w:eastAsia="en-AU"/>
        </w:rPr>
        <w:t>an open line of communication between members and the department about biosecurity funding priorities and expenditure.</w:t>
      </w:r>
    </w:p>
    <w:p w14:paraId="6EB46CFC" w14:textId="67437E73" w:rsidR="00052FFC" w:rsidRPr="00B27079" w:rsidRDefault="00052FFC" w:rsidP="00052FFC">
      <w:pPr>
        <w:pStyle w:val="xmsonormal"/>
        <w:rPr>
          <w:rFonts w:asciiTheme="minorHAnsi" w:eastAsia="Calibri" w:hAnsiTheme="minorHAnsi" w:cstheme="minorHAnsi"/>
          <w:b/>
          <w:caps/>
          <w:color w:val="000000" w:themeColor="text1"/>
          <w:sz w:val="32"/>
          <w:szCs w:val="32"/>
        </w:rPr>
      </w:pPr>
      <w:r w:rsidRPr="00B27079">
        <w:rPr>
          <w:rFonts w:asciiTheme="minorHAnsi" w:eastAsia="Calibri" w:hAnsiTheme="minorHAnsi" w:cstheme="minorHAnsi"/>
          <w:b/>
          <w:caps/>
          <w:color w:val="000000" w:themeColor="text1"/>
          <w:sz w:val="32"/>
          <w:szCs w:val="32"/>
        </w:rPr>
        <w:t>Scope and limitations</w:t>
      </w:r>
    </w:p>
    <w:p w14:paraId="440DE463" w14:textId="138C40FD" w:rsidR="00123101" w:rsidRPr="00B27079" w:rsidRDefault="00052FFC" w:rsidP="05A67003">
      <w:pPr>
        <w:rPr>
          <w:rFonts w:eastAsia="Times New Roman"/>
          <w:lang w:eastAsia="en-AU"/>
        </w:rPr>
      </w:pPr>
      <w:r w:rsidRPr="00B27079">
        <w:rPr>
          <w:rFonts w:eastAsia="Times New Roman"/>
        </w:rPr>
        <w:t xml:space="preserve">The </w:t>
      </w:r>
      <w:r w:rsidR="4CCF4F8D" w:rsidRPr="00B27079">
        <w:rPr>
          <w:rFonts w:eastAsia="Times New Roman"/>
        </w:rPr>
        <w:t>P</w:t>
      </w:r>
      <w:r w:rsidRPr="00B27079">
        <w:rPr>
          <w:rFonts w:eastAsia="Times New Roman"/>
        </w:rPr>
        <w:t>anel acts in a consultative and advisory capacit</w:t>
      </w:r>
      <w:r w:rsidR="00E6720A" w:rsidRPr="00B27079">
        <w:rPr>
          <w:rFonts w:eastAsia="Times New Roman"/>
        </w:rPr>
        <w:t>y</w:t>
      </w:r>
      <w:r w:rsidR="00ED6C42" w:rsidRPr="00B27079">
        <w:rPr>
          <w:rFonts w:eastAsia="Times New Roman"/>
        </w:rPr>
        <w:t xml:space="preserve">. The </w:t>
      </w:r>
      <w:r w:rsidR="42077D3B" w:rsidRPr="00B27079">
        <w:rPr>
          <w:rFonts w:eastAsia="Times New Roman"/>
        </w:rPr>
        <w:t>P</w:t>
      </w:r>
      <w:r w:rsidR="00E6720A" w:rsidRPr="00B27079">
        <w:rPr>
          <w:rFonts w:eastAsia="Times New Roman"/>
        </w:rPr>
        <w:t>anel</w:t>
      </w:r>
      <w:r w:rsidR="00ED6C42" w:rsidRPr="00B27079">
        <w:rPr>
          <w:rFonts w:eastAsia="Times New Roman"/>
        </w:rPr>
        <w:t xml:space="preserve">’s advice will not be </w:t>
      </w:r>
      <w:r w:rsidR="00ED6C42" w:rsidRPr="00B27079">
        <w:rPr>
          <w:rFonts w:asciiTheme="minorHAnsi" w:eastAsia="Times New Roman" w:hAnsiTheme="minorHAnsi" w:cstheme="minorBidi"/>
        </w:rPr>
        <w:t xml:space="preserve">sought or considered in relation to administrative decisions under the </w:t>
      </w:r>
      <w:r w:rsidR="00E122D0" w:rsidRPr="00B27079">
        <w:rPr>
          <w:rFonts w:asciiTheme="minorHAnsi" w:hAnsiTheme="minorHAnsi" w:cstheme="minorBidi"/>
          <w:i/>
          <w:iCs/>
        </w:rPr>
        <w:t>Biosecurity Act 2015</w:t>
      </w:r>
      <w:r w:rsidR="00E122D0" w:rsidRPr="00B27079">
        <w:rPr>
          <w:rFonts w:asciiTheme="minorHAnsi" w:hAnsiTheme="minorHAnsi" w:cstheme="minorBidi"/>
        </w:rPr>
        <w:t xml:space="preserve"> (the Act)</w:t>
      </w:r>
      <w:r w:rsidR="00ED6C42" w:rsidRPr="00B27079">
        <w:rPr>
          <w:rFonts w:asciiTheme="minorHAnsi" w:eastAsia="Times New Roman" w:hAnsiTheme="minorHAnsi" w:cstheme="minorBidi"/>
        </w:rPr>
        <w:t>.</w:t>
      </w:r>
      <w:r w:rsidR="00ED6C42" w:rsidRPr="00B27079">
        <w:rPr>
          <w:rFonts w:eastAsia="Times New Roman"/>
        </w:rPr>
        <w:t xml:space="preserve"> </w:t>
      </w:r>
    </w:p>
    <w:p w14:paraId="0A37B091" w14:textId="1EE9881A" w:rsidR="00B95670" w:rsidRDefault="00ED6C42" w:rsidP="00B95670">
      <w:pPr>
        <w:rPr>
          <w:rFonts w:eastAsia="Times New Roman"/>
          <w:lang w:eastAsia="en-AU"/>
        </w:rPr>
      </w:pPr>
      <w:r w:rsidRPr="00B27079">
        <w:rPr>
          <w:rFonts w:eastAsia="Times New Roman"/>
          <w:lang w:eastAsia="en-AU"/>
        </w:rPr>
        <w:t xml:space="preserve">It is a matter for biosecurity officials whether to have regard to the </w:t>
      </w:r>
      <w:r w:rsidR="1FD46F52" w:rsidRPr="00B27079">
        <w:rPr>
          <w:rFonts w:eastAsia="Times New Roman"/>
          <w:lang w:eastAsia="en-AU"/>
        </w:rPr>
        <w:t>P</w:t>
      </w:r>
      <w:r w:rsidRPr="00B27079">
        <w:rPr>
          <w:rFonts w:eastAsia="Times New Roman"/>
          <w:lang w:eastAsia="en-AU"/>
        </w:rPr>
        <w:t>anel’s advice when making decisions, including for the general administration of the Act.</w:t>
      </w:r>
    </w:p>
    <w:p w14:paraId="12AFB42E" w14:textId="33A9327E" w:rsidR="00B95670" w:rsidRPr="00B95670" w:rsidRDefault="00B95670" w:rsidP="00B95670">
      <w:pPr>
        <w:rPr>
          <w:rFonts w:eastAsia="Times New Roman"/>
          <w:lang w:eastAsia="en-AU"/>
        </w:rPr>
      </w:pPr>
      <w:r>
        <w:rPr>
          <w:rFonts w:eastAsia="Times New Roman"/>
          <w:lang w:eastAsia="en-AU"/>
        </w:rPr>
        <w:t xml:space="preserve">See </w:t>
      </w:r>
      <w:r w:rsidR="00155041">
        <w:rPr>
          <w:rFonts w:eastAsia="Times New Roman"/>
          <w:lang w:eastAsia="en-AU"/>
        </w:rPr>
        <w:t>“</w:t>
      </w:r>
      <w:r>
        <w:rPr>
          <w:rFonts w:eastAsia="Times New Roman"/>
          <w:lang w:eastAsia="en-AU"/>
        </w:rPr>
        <w:t>Roles and Responsibilities</w:t>
      </w:r>
      <w:r w:rsidR="00B66404">
        <w:rPr>
          <w:rFonts w:eastAsia="Times New Roman"/>
          <w:lang w:eastAsia="en-AU"/>
        </w:rPr>
        <w:t xml:space="preserve"> for the Panel</w:t>
      </w:r>
      <w:r w:rsidR="00296E1F">
        <w:rPr>
          <w:rFonts w:eastAsia="Times New Roman"/>
          <w:lang w:eastAsia="en-AU"/>
        </w:rPr>
        <w:t>”</w:t>
      </w:r>
      <w:r>
        <w:rPr>
          <w:rFonts w:eastAsia="Times New Roman"/>
          <w:lang w:eastAsia="en-AU"/>
        </w:rPr>
        <w:t xml:space="preserve"> </w:t>
      </w:r>
      <w:r w:rsidR="007452C9">
        <w:rPr>
          <w:rFonts w:eastAsia="Times New Roman"/>
          <w:lang w:eastAsia="en-AU"/>
        </w:rPr>
        <w:t xml:space="preserve">for further guidance related to </w:t>
      </w:r>
      <w:r w:rsidR="00B66404">
        <w:rPr>
          <w:rFonts w:eastAsia="Times New Roman"/>
          <w:lang w:eastAsia="en-AU"/>
        </w:rPr>
        <w:t>Scope and Limitations.</w:t>
      </w:r>
    </w:p>
    <w:p w14:paraId="19FF0C43" w14:textId="2ECD04A3" w:rsidR="007C4938" w:rsidRPr="00B27079" w:rsidRDefault="007C4938" w:rsidP="00AA44E0">
      <w:pPr>
        <w:pStyle w:val="Heading1"/>
      </w:pPr>
      <w:r w:rsidRPr="00B27079">
        <w:t>Membership</w:t>
      </w:r>
    </w:p>
    <w:p w14:paraId="68862C9F" w14:textId="77777777" w:rsidR="007C4938" w:rsidRPr="00B27079" w:rsidRDefault="007C4938" w:rsidP="007C4938">
      <w:pPr>
        <w:spacing w:before="100" w:beforeAutospacing="1" w:after="100" w:afterAutospacing="1"/>
        <w:outlineLvl w:val="2"/>
        <w:rPr>
          <w:rFonts w:eastAsia="Times New Roman"/>
          <w:b/>
          <w:szCs w:val="24"/>
          <w:lang w:eastAsia="en-AU"/>
        </w:rPr>
      </w:pPr>
      <w:bookmarkStart w:id="1" w:name="_Hlk132579086"/>
      <w:r w:rsidRPr="00B27079">
        <w:rPr>
          <w:rFonts w:eastAsia="Times New Roman"/>
          <w:b/>
          <w:szCs w:val="24"/>
          <w:lang w:eastAsia="en-AU"/>
        </w:rPr>
        <w:t>Chair / Facilitator</w:t>
      </w:r>
    </w:p>
    <w:p w14:paraId="7E6AB822" w14:textId="5AB45E12" w:rsidR="007C4938" w:rsidRPr="00B27079" w:rsidRDefault="007C4938" w:rsidP="27DDB9E2">
      <w:pPr>
        <w:spacing w:before="100" w:beforeAutospacing="1" w:after="100" w:afterAutospacing="1"/>
        <w:outlineLvl w:val="2"/>
        <w:rPr>
          <w:rFonts w:eastAsia="Times New Roman"/>
          <w:lang w:eastAsia="en-AU"/>
        </w:rPr>
      </w:pPr>
      <w:r w:rsidRPr="00B27079">
        <w:rPr>
          <w:rFonts w:eastAsia="Times New Roman"/>
          <w:lang w:eastAsia="en-AU"/>
        </w:rPr>
        <w:t xml:space="preserve">The Chair of the </w:t>
      </w:r>
      <w:r w:rsidR="2B9EB10A" w:rsidRPr="00B27079">
        <w:rPr>
          <w:rFonts w:eastAsia="Times New Roman"/>
          <w:lang w:eastAsia="en-AU"/>
        </w:rPr>
        <w:t>P</w:t>
      </w:r>
      <w:r w:rsidRPr="00B27079">
        <w:rPr>
          <w:rFonts w:eastAsia="Times New Roman"/>
          <w:lang w:eastAsia="en-AU"/>
        </w:rPr>
        <w:t>anel will be the Deputy Secretary, Biosecurity</w:t>
      </w:r>
      <w:r w:rsidR="00132CEF" w:rsidRPr="00B27079">
        <w:rPr>
          <w:rFonts w:eastAsia="Times New Roman"/>
          <w:lang w:eastAsia="en-AU"/>
        </w:rPr>
        <w:t xml:space="preserve">, Operations and </w:t>
      </w:r>
      <w:r w:rsidRPr="00B27079">
        <w:rPr>
          <w:rFonts w:eastAsia="Times New Roman"/>
          <w:lang w:eastAsia="en-AU"/>
        </w:rPr>
        <w:t xml:space="preserve">Compliance Group, </w:t>
      </w:r>
      <w:r w:rsidR="007A50B0">
        <w:rPr>
          <w:rFonts w:eastAsia="Times New Roman"/>
          <w:lang w:eastAsia="en-AU"/>
        </w:rPr>
        <w:t>of the department</w:t>
      </w:r>
      <w:r w:rsidRPr="00B27079">
        <w:rPr>
          <w:rFonts w:eastAsia="Times New Roman"/>
          <w:lang w:eastAsia="en-AU"/>
        </w:rPr>
        <w:t xml:space="preserve">. The Chair can delegate the role to </w:t>
      </w:r>
      <w:r w:rsidR="009E4557" w:rsidRPr="00B27079">
        <w:rPr>
          <w:rFonts w:eastAsia="Times New Roman"/>
          <w:lang w:eastAsia="en-AU"/>
        </w:rPr>
        <w:t>another departmental officer</w:t>
      </w:r>
      <w:r w:rsidRPr="00B27079">
        <w:rPr>
          <w:rFonts w:eastAsia="Times New Roman"/>
          <w:lang w:eastAsia="en-AU"/>
        </w:rPr>
        <w:t xml:space="preserve"> as needed</w:t>
      </w:r>
      <w:r w:rsidR="009E4557" w:rsidRPr="00B27079">
        <w:rPr>
          <w:rFonts w:eastAsia="Times New Roman"/>
          <w:lang w:eastAsia="en-AU"/>
        </w:rPr>
        <w:t xml:space="preserve">. </w:t>
      </w:r>
    </w:p>
    <w:p w14:paraId="6F81EA32" w14:textId="77777777" w:rsidR="003C43F5" w:rsidRDefault="003C43F5">
      <w:pPr>
        <w:spacing w:after="0"/>
        <w:rPr>
          <w:rFonts w:eastAsia="Times New Roman"/>
          <w:b/>
          <w:szCs w:val="24"/>
          <w:lang w:eastAsia="en-AU"/>
        </w:rPr>
      </w:pPr>
      <w:r>
        <w:rPr>
          <w:rFonts w:eastAsia="Times New Roman"/>
          <w:b/>
          <w:szCs w:val="24"/>
          <w:lang w:eastAsia="en-AU"/>
        </w:rPr>
        <w:br w:type="page"/>
      </w:r>
    </w:p>
    <w:p w14:paraId="5F26F187" w14:textId="45086E72" w:rsidR="007C4938" w:rsidRPr="00B27079" w:rsidRDefault="007C4938" w:rsidP="004013AA">
      <w:pPr>
        <w:spacing w:before="100" w:beforeAutospacing="1" w:after="0"/>
        <w:outlineLvl w:val="2"/>
        <w:rPr>
          <w:rFonts w:eastAsia="Times New Roman"/>
          <w:b/>
          <w:szCs w:val="24"/>
          <w:lang w:eastAsia="en-AU"/>
        </w:rPr>
      </w:pPr>
      <w:r w:rsidRPr="00B27079">
        <w:rPr>
          <w:rFonts w:eastAsia="Times New Roman"/>
          <w:b/>
          <w:szCs w:val="24"/>
          <w:lang w:eastAsia="en-AU"/>
        </w:rPr>
        <w:lastRenderedPageBreak/>
        <w:t>Members</w:t>
      </w:r>
    </w:p>
    <w:p w14:paraId="740CA793" w14:textId="2450A702" w:rsidR="007C4938" w:rsidRPr="00B27079" w:rsidRDefault="007C4938" w:rsidP="27DDB9E2">
      <w:pPr>
        <w:spacing w:after="100" w:afterAutospacing="1"/>
        <w:outlineLvl w:val="2"/>
        <w:rPr>
          <w:rFonts w:eastAsia="Times New Roman"/>
          <w:lang w:eastAsia="en-AU"/>
        </w:rPr>
      </w:pPr>
      <w:r w:rsidRPr="00B27079">
        <w:rPr>
          <w:rFonts w:eastAsia="Times New Roman"/>
          <w:lang w:eastAsia="en-AU"/>
        </w:rPr>
        <w:t xml:space="preserve">Members of the </w:t>
      </w:r>
      <w:r w:rsidR="1D44159B" w:rsidRPr="00B27079">
        <w:rPr>
          <w:rFonts w:eastAsia="Times New Roman"/>
          <w:lang w:eastAsia="en-AU"/>
        </w:rPr>
        <w:t>P</w:t>
      </w:r>
      <w:r w:rsidRPr="00B27079">
        <w:rPr>
          <w:rFonts w:eastAsia="Times New Roman"/>
          <w:lang w:eastAsia="en-AU"/>
        </w:rPr>
        <w:t xml:space="preserve">anel comprise </w:t>
      </w:r>
      <w:r w:rsidR="0002722A" w:rsidRPr="00B27079">
        <w:rPr>
          <w:rFonts w:eastAsia="Times New Roman"/>
          <w:lang w:eastAsia="en-AU"/>
        </w:rPr>
        <w:t xml:space="preserve">a </w:t>
      </w:r>
      <w:r w:rsidRPr="00B27079">
        <w:rPr>
          <w:rFonts w:eastAsia="Times New Roman"/>
          <w:lang w:eastAsia="en-AU"/>
        </w:rPr>
        <w:t>representative from the following organisations:</w:t>
      </w:r>
    </w:p>
    <w:tbl>
      <w:tblPr>
        <w:tblW w:w="5000" w:type="pct"/>
        <w:tblLook w:val="04A0" w:firstRow="1" w:lastRow="0" w:firstColumn="1" w:lastColumn="0" w:noHBand="0" w:noVBand="1"/>
      </w:tblPr>
      <w:tblGrid>
        <w:gridCol w:w="9354"/>
      </w:tblGrid>
      <w:tr w:rsidR="007C4938" w:rsidRPr="00B27079" w14:paraId="35C8F129" w14:textId="77777777" w:rsidTr="004B6424">
        <w:trPr>
          <w:trHeight w:val="315"/>
        </w:trPr>
        <w:tc>
          <w:tcPr>
            <w:tcW w:w="5000" w:type="pct"/>
            <w:tcBorders>
              <w:top w:val="nil"/>
              <w:left w:val="nil"/>
              <w:bottom w:val="nil"/>
              <w:right w:val="nil"/>
            </w:tcBorders>
            <w:shd w:val="clear" w:color="auto" w:fill="auto"/>
            <w:noWrap/>
            <w:vAlign w:val="center"/>
            <w:hideMark/>
          </w:tcPr>
          <w:p w14:paraId="2485A2F2"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Animal Health Australia Industry Forum</w:t>
            </w:r>
          </w:p>
        </w:tc>
      </w:tr>
      <w:tr w:rsidR="007C4938" w:rsidRPr="00B27079" w14:paraId="25532A08" w14:textId="77777777" w:rsidTr="004B6424">
        <w:trPr>
          <w:trHeight w:val="315"/>
        </w:trPr>
        <w:tc>
          <w:tcPr>
            <w:tcW w:w="5000" w:type="pct"/>
            <w:tcBorders>
              <w:top w:val="nil"/>
              <w:left w:val="nil"/>
              <w:bottom w:val="nil"/>
              <w:right w:val="nil"/>
            </w:tcBorders>
            <w:shd w:val="clear" w:color="auto" w:fill="auto"/>
            <w:noWrap/>
            <w:vAlign w:val="center"/>
            <w:hideMark/>
          </w:tcPr>
          <w:p w14:paraId="78D8842A"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Australian Dairy Farmers</w:t>
            </w:r>
          </w:p>
        </w:tc>
      </w:tr>
      <w:tr w:rsidR="007C4938" w:rsidRPr="00B27079" w14:paraId="0E6E11AB" w14:textId="77777777" w:rsidTr="004B6424">
        <w:trPr>
          <w:trHeight w:val="315"/>
        </w:trPr>
        <w:tc>
          <w:tcPr>
            <w:tcW w:w="5000" w:type="pct"/>
            <w:tcBorders>
              <w:top w:val="nil"/>
              <w:left w:val="nil"/>
              <w:bottom w:val="nil"/>
              <w:right w:val="nil"/>
            </w:tcBorders>
            <w:shd w:val="clear" w:color="auto" w:fill="auto"/>
            <w:noWrap/>
            <w:vAlign w:val="center"/>
            <w:hideMark/>
          </w:tcPr>
          <w:p w14:paraId="0280489B"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Australian Forest Products Association</w:t>
            </w:r>
          </w:p>
        </w:tc>
      </w:tr>
      <w:tr w:rsidR="007C4938" w:rsidRPr="00B27079" w14:paraId="6D2F63B4" w14:textId="77777777" w:rsidTr="004B6424">
        <w:trPr>
          <w:trHeight w:val="315"/>
        </w:trPr>
        <w:tc>
          <w:tcPr>
            <w:tcW w:w="5000" w:type="pct"/>
            <w:tcBorders>
              <w:top w:val="nil"/>
              <w:left w:val="nil"/>
              <w:bottom w:val="nil"/>
              <w:right w:val="nil"/>
            </w:tcBorders>
            <w:shd w:val="clear" w:color="auto" w:fill="auto"/>
            <w:noWrap/>
            <w:vAlign w:val="center"/>
            <w:hideMark/>
          </w:tcPr>
          <w:p w14:paraId="2FA878CF"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Australian Fresh Produce Alliance</w:t>
            </w:r>
          </w:p>
        </w:tc>
      </w:tr>
      <w:tr w:rsidR="007C4938" w:rsidRPr="00B27079" w14:paraId="7A7AADEE" w14:textId="77777777" w:rsidTr="004B6424">
        <w:trPr>
          <w:trHeight w:val="315"/>
        </w:trPr>
        <w:tc>
          <w:tcPr>
            <w:tcW w:w="5000" w:type="pct"/>
            <w:tcBorders>
              <w:top w:val="nil"/>
              <w:left w:val="nil"/>
              <w:bottom w:val="nil"/>
              <w:right w:val="nil"/>
            </w:tcBorders>
            <w:shd w:val="clear" w:color="auto" w:fill="auto"/>
            <w:noWrap/>
            <w:vAlign w:val="center"/>
            <w:hideMark/>
          </w:tcPr>
          <w:p w14:paraId="4E10EDAC"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Australian Grape and Wine</w:t>
            </w:r>
          </w:p>
        </w:tc>
      </w:tr>
      <w:tr w:rsidR="007C4938" w:rsidRPr="00B27079" w14:paraId="052076D1" w14:textId="77777777" w:rsidTr="004B6424">
        <w:trPr>
          <w:trHeight w:val="315"/>
        </w:trPr>
        <w:tc>
          <w:tcPr>
            <w:tcW w:w="5000" w:type="pct"/>
            <w:tcBorders>
              <w:top w:val="nil"/>
              <w:left w:val="nil"/>
              <w:bottom w:val="nil"/>
              <w:right w:val="nil"/>
            </w:tcBorders>
            <w:shd w:val="clear" w:color="auto" w:fill="auto"/>
            <w:noWrap/>
            <w:vAlign w:val="center"/>
            <w:hideMark/>
          </w:tcPr>
          <w:p w14:paraId="4F6F8A7B"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Australian Pork Limited</w:t>
            </w:r>
          </w:p>
        </w:tc>
      </w:tr>
      <w:tr w:rsidR="007C4938" w:rsidRPr="00B27079" w14:paraId="3D71289D" w14:textId="77777777" w:rsidTr="004B6424">
        <w:trPr>
          <w:trHeight w:val="315"/>
        </w:trPr>
        <w:tc>
          <w:tcPr>
            <w:tcW w:w="5000" w:type="pct"/>
            <w:tcBorders>
              <w:top w:val="nil"/>
              <w:left w:val="nil"/>
              <w:bottom w:val="nil"/>
              <w:right w:val="nil"/>
            </w:tcBorders>
            <w:shd w:val="clear" w:color="auto" w:fill="auto"/>
            <w:noWrap/>
            <w:vAlign w:val="center"/>
            <w:hideMark/>
          </w:tcPr>
          <w:p w14:paraId="745D6178"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Cattle Australia</w:t>
            </w:r>
          </w:p>
        </w:tc>
      </w:tr>
      <w:tr w:rsidR="007C4938" w:rsidRPr="00B27079" w14:paraId="7B764888" w14:textId="77777777" w:rsidTr="004B6424">
        <w:trPr>
          <w:trHeight w:val="315"/>
        </w:trPr>
        <w:tc>
          <w:tcPr>
            <w:tcW w:w="5000" w:type="pct"/>
            <w:tcBorders>
              <w:top w:val="nil"/>
              <w:left w:val="nil"/>
              <w:bottom w:val="nil"/>
              <w:right w:val="nil"/>
            </w:tcBorders>
            <w:shd w:val="clear" w:color="auto" w:fill="auto"/>
            <w:noWrap/>
            <w:vAlign w:val="center"/>
            <w:hideMark/>
          </w:tcPr>
          <w:p w14:paraId="392FD7CB"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Centre of Excellence for Biosecurity Risk Analysis</w:t>
            </w:r>
          </w:p>
        </w:tc>
      </w:tr>
      <w:tr w:rsidR="007C4938" w:rsidRPr="00B27079" w14:paraId="62B459D1" w14:textId="77777777" w:rsidTr="004B6424">
        <w:trPr>
          <w:trHeight w:val="315"/>
        </w:trPr>
        <w:tc>
          <w:tcPr>
            <w:tcW w:w="5000" w:type="pct"/>
            <w:tcBorders>
              <w:top w:val="nil"/>
              <w:left w:val="nil"/>
              <w:bottom w:val="nil"/>
              <w:right w:val="nil"/>
            </w:tcBorders>
            <w:shd w:val="clear" w:color="auto" w:fill="auto"/>
            <w:noWrap/>
            <w:vAlign w:val="center"/>
            <w:hideMark/>
          </w:tcPr>
          <w:p w14:paraId="03C975AE"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Commonwealth Scientific and Industrial Research Organisation</w:t>
            </w:r>
          </w:p>
        </w:tc>
      </w:tr>
      <w:tr w:rsidR="007C4938" w:rsidRPr="00B27079" w14:paraId="192DDF9B" w14:textId="77777777" w:rsidTr="004B6424">
        <w:trPr>
          <w:trHeight w:val="315"/>
        </w:trPr>
        <w:tc>
          <w:tcPr>
            <w:tcW w:w="5000" w:type="pct"/>
            <w:tcBorders>
              <w:top w:val="nil"/>
              <w:left w:val="nil"/>
              <w:bottom w:val="nil"/>
              <w:right w:val="nil"/>
            </w:tcBorders>
            <w:shd w:val="clear" w:color="auto" w:fill="auto"/>
            <w:noWrap/>
            <w:vAlign w:val="center"/>
            <w:hideMark/>
          </w:tcPr>
          <w:p w14:paraId="3BE69D50"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Cotton Australia</w:t>
            </w:r>
          </w:p>
        </w:tc>
      </w:tr>
      <w:tr w:rsidR="007C4938" w:rsidRPr="00B27079" w14:paraId="50663CAE" w14:textId="77777777" w:rsidTr="004B6424">
        <w:trPr>
          <w:trHeight w:val="315"/>
        </w:trPr>
        <w:tc>
          <w:tcPr>
            <w:tcW w:w="5000" w:type="pct"/>
            <w:tcBorders>
              <w:top w:val="nil"/>
              <w:left w:val="nil"/>
              <w:bottom w:val="nil"/>
              <w:right w:val="nil"/>
            </w:tcBorders>
            <w:shd w:val="clear" w:color="auto" w:fill="auto"/>
            <w:noWrap/>
            <w:vAlign w:val="center"/>
            <w:hideMark/>
          </w:tcPr>
          <w:p w14:paraId="0FE7F31C"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Freight and Trade Alliance</w:t>
            </w:r>
          </w:p>
        </w:tc>
      </w:tr>
      <w:tr w:rsidR="007C4938" w:rsidRPr="00B27079" w14:paraId="21BAADD0" w14:textId="77777777" w:rsidTr="004B6424">
        <w:trPr>
          <w:trHeight w:val="315"/>
        </w:trPr>
        <w:tc>
          <w:tcPr>
            <w:tcW w:w="5000" w:type="pct"/>
            <w:tcBorders>
              <w:top w:val="nil"/>
              <w:left w:val="nil"/>
              <w:bottom w:val="nil"/>
              <w:right w:val="nil"/>
            </w:tcBorders>
            <w:shd w:val="clear" w:color="auto" w:fill="auto"/>
            <w:noWrap/>
            <w:vAlign w:val="center"/>
            <w:hideMark/>
          </w:tcPr>
          <w:p w14:paraId="7D32D24C"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Grain Producers Australia</w:t>
            </w:r>
          </w:p>
        </w:tc>
      </w:tr>
      <w:tr w:rsidR="007C4938" w:rsidRPr="00B27079" w14:paraId="61EC750E" w14:textId="77777777" w:rsidTr="004B6424">
        <w:trPr>
          <w:trHeight w:val="315"/>
        </w:trPr>
        <w:tc>
          <w:tcPr>
            <w:tcW w:w="5000" w:type="pct"/>
            <w:tcBorders>
              <w:top w:val="nil"/>
              <w:left w:val="nil"/>
              <w:bottom w:val="nil"/>
              <w:right w:val="nil"/>
            </w:tcBorders>
            <w:shd w:val="clear" w:color="auto" w:fill="auto"/>
            <w:noWrap/>
            <w:vAlign w:val="center"/>
            <w:hideMark/>
          </w:tcPr>
          <w:p w14:paraId="11AAD650"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proofErr w:type="spellStart"/>
            <w:r w:rsidRPr="00B27079">
              <w:rPr>
                <w:rFonts w:eastAsia="Times New Roman" w:cs="Calibri"/>
                <w:color w:val="000000"/>
                <w:szCs w:val="24"/>
                <w:lang w:eastAsia="en-AU"/>
              </w:rPr>
              <w:t>GrainGrowers</w:t>
            </w:r>
            <w:proofErr w:type="spellEnd"/>
            <w:r w:rsidRPr="00B27079">
              <w:rPr>
                <w:rFonts w:eastAsia="Times New Roman" w:cs="Calibri"/>
                <w:color w:val="000000"/>
                <w:szCs w:val="24"/>
                <w:lang w:eastAsia="en-AU"/>
              </w:rPr>
              <w:t xml:space="preserve"> Limited</w:t>
            </w:r>
          </w:p>
        </w:tc>
      </w:tr>
      <w:tr w:rsidR="007C4938" w:rsidRPr="00B27079" w14:paraId="6AF735B6" w14:textId="77777777" w:rsidTr="004B6424">
        <w:trPr>
          <w:trHeight w:val="315"/>
        </w:trPr>
        <w:tc>
          <w:tcPr>
            <w:tcW w:w="5000" w:type="pct"/>
            <w:tcBorders>
              <w:top w:val="nil"/>
              <w:left w:val="nil"/>
              <w:bottom w:val="nil"/>
              <w:right w:val="nil"/>
            </w:tcBorders>
            <w:shd w:val="clear" w:color="auto" w:fill="auto"/>
            <w:noWrap/>
            <w:vAlign w:val="center"/>
            <w:hideMark/>
          </w:tcPr>
          <w:p w14:paraId="47538A8E"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International Forwarders and Customs Brokers Association</w:t>
            </w:r>
          </w:p>
        </w:tc>
      </w:tr>
      <w:tr w:rsidR="007C4938" w:rsidRPr="00B27079" w14:paraId="79BD4489" w14:textId="77777777" w:rsidTr="004B6424">
        <w:trPr>
          <w:trHeight w:val="315"/>
        </w:trPr>
        <w:tc>
          <w:tcPr>
            <w:tcW w:w="5000" w:type="pct"/>
            <w:tcBorders>
              <w:top w:val="nil"/>
              <w:left w:val="nil"/>
              <w:bottom w:val="nil"/>
              <w:right w:val="nil"/>
            </w:tcBorders>
            <w:shd w:val="clear" w:color="auto" w:fill="auto"/>
            <w:noWrap/>
            <w:vAlign w:val="center"/>
            <w:hideMark/>
          </w:tcPr>
          <w:p w14:paraId="28D475F0"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Invasive Species Council</w:t>
            </w:r>
          </w:p>
        </w:tc>
      </w:tr>
      <w:tr w:rsidR="007C4938" w:rsidRPr="00B27079" w14:paraId="7DBFAB32" w14:textId="77777777" w:rsidTr="004B6424">
        <w:trPr>
          <w:trHeight w:val="315"/>
        </w:trPr>
        <w:tc>
          <w:tcPr>
            <w:tcW w:w="5000" w:type="pct"/>
            <w:tcBorders>
              <w:top w:val="nil"/>
              <w:left w:val="nil"/>
              <w:bottom w:val="nil"/>
              <w:right w:val="nil"/>
            </w:tcBorders>
            <w:shd w:val="clear" w:color="auto" w:fill="auto"/>
            <w:noWrap/>
            <w:vAlign w:val="center"/>
            <w:hideMark/>
          </w:tcPr>
          <w:p w14:paraId="6CFB3F7E"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Plant Health Australia Industry Forum</w:t>
            </w:r>
          </w:p>
        </w:tc>
      </w:tr>
      <w:tr w:rsidR="007C4938" w:rsidRPr="00B27079" w14:paraId="4FBD5CB8" w14:textId="77777777" w:rsidTr="004B6424">
        <w:trPr>
          <w:trHeight w:val="315"/>
        </w:trPr>
        <w:tc>
          <w:tcPr>
            <w:tcW w:w="5000" w:type="pct"/>
            <w:tcBorders>
              <w:top w:val="nil"/>
              <w:left w:val="nil"/>
              <w:bottom w:val="nil"/>
              <w:right w:val="nil"/>
            </w:tcBorders>
            <w:shd w:val="clear" w:color="auto" w:fill="auto"/>
            <w:noWrap/>
            <w:vAlign w:val="center"/>
            <w:hideMark/>
          </w:tcPr>
          <w:p w14:paraId="3D17A90E"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Seafood Industry Australia</w:t>
            </w:r>
          </w:p>
        </w:tc>
      </w:tr>
      <w:tr w:rsidR="007C4938" w:rsidRPr="00B27079" w14:paraId="07D607F6" w14:textId="77777777" w:rsidTr="004B6424">
        <w:trPr>
          <w:trHeight w:val="315"/>
        </w:trPr>
        <w:tc>
          <w:tcPr>
            <w:tcW w:w="5000" w:type="pct"/>
            <w:tcBorders>
              <w:top w:val="nil"/>
              <w:left w:val="nil"/>
              <w:bottom w:val="nil"/>
              <w:right w:val="nil"/>
            </w:tcBorders>
            <w:shd w:val="clear" w:color="auto" w:fill="auto"/>
            <w:noWrap/>
            <w:vAlign w:val="center"/>
            <w:hideMark/>
          </w:tcPr>
          <w:p w14:paraId="2E9AE87E" w14:textId="77777777"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r w:rsidRPr="00B27079">
              <w:rPr>
                <w:rFonts w:eastAsia="Times New Roman" w:cs="Calibri"/>
                <w:color w:val="000000"/>
                <w:szCs w:val="24"/>
                <w:lang w:eastAsia="en-AU"/>
              </w:rPr>
              <w:t>Sheep Producers Australia</w:t>
            </w:r>
          </w:p>
        </w:tc>
      </w:tr>
      <w:tr w:rsidR="007C4938" w:rsidRPr="00B27079" w14:paraId="3C9F49CD" w14:textId="77777777" w:rsidTr="004B6424">
        <w:trPr>
          <w:trHeight w:val="315"/>
        </w:trPr>
        <w:tc>
          <w:tcPr>
            <w:tcW w:w="5000" w:type="pct"/>
            <w:tcBorders>
              <w:top w:val="nil"/>
              <w:left w:val="nil"/>
              <w:bottom w:val="nil"/>
              <w:right w:val="nil"/>
            </w:tcBorders>
            <w:shd w:val="clear" w:color="auto" w:fill="auto"/>
            <w:noWrap/>
            <w:vAlign w:val="center"/>
            <w:hideMark/>
          </w:tcPr>
          <w:p w14:paraId="38FC2835" w14:textId="785C25E8" w:rsidR="007C4938" w:rsidRPr="00B27079" w:rsidRDefault="007C4938" w:rsidP="007B79D3">
            <w:pPr>
              <w:spacing w:after="0"/>
              <w:ind w:firstLineChars="200" w:firstLine="480"/>
              <w:rPr>
                <w:rFonts w:ascii="Symbol" w:eastAsia="Times New Roman" w:hAnsi="Symbol" w:cs="Calibri"/>
                <w:color w:val="000000"/>
                <w:szCs w:val="24"/>
                <w:lang w:eastAsia="en-AU"/>
              </w:rPr>
            </w:pPr>
            <w:r w:rsidRPr="00B27079">
              <w:rPr>
                <w:rFonts w:ascii="Symbol" w:eastAsia="Times New Roman" w:hAnsi="Symbol" w:cs="Calibri"/>
                <w:color w:val="000000"/>
                <w:szCs w:val="24"/>
                <w:lang w:eastAsia="en-AU"/>
              </w:rPr>
              <w:t>·</w:t>
            </w:r>
            <w:r w:rsidRPr="00B27079">
              <w:rPr>
                <w:rFonts w:ascii="Times New Roman" w:eastAsia="Times New Roman" w:hAnsi="Times New Roman"/>
                <w:color w:val="000000"/>
                <w:szCs w:val="24"/>
                <w:lang w:eastAsia="en-AU"/>
              </w:rPr>
              <w:t xml:space="preserve">         </w:t>
            </w:r>
            <w:proofErr w:type="spellStart"/>
            <w:r w:rsidRPr="00B27079">
              <w:rPr>
                <w:rFonts w:eastAsia="Times New Roman" w:cs="Calibri"/>
                <w:color w:val="000000"/>
                <w:szCs w:val="24"/>
                <w:lang w:eastAsia="en-AU"/>
              </w:rPr>
              <w:t>WoolProducers</w:t>
            </w:r>
            <w:proofErr w:type="spellEnd"/>
            <w:r w:rsidRPr="00B27079">
              <w:rPr>
                <w:rFonts w:eastAsia="Times New Roman" w:cs="Calibri"/>
                <w:color w:val="000000"/>
                <w:szCs w:val="24"/>
                <w:lang w:eastAsia="en-AU"/>
              </w:rPr>
              <w:t xml:space="preserve"> Australia</w:t>
            </w:r>
            <w:r w:rsidR="00866BDF" w:rsidRPr="00B27079">
              <w:rPr>
                <w:rFonts w:eastAsia="Times New Roman" w:cs="Calibri"/>
                <w:color w:val="000000"/>
                <w:szCs w:val="24"/>
                <w:lang w:eastAsia="en-AU"/>
              </w:rPr>
              <w:t>.</w:t>
            </w:r>
          </w:p>
        </w:tc>
      </w:tr>
    </w:tbl>
    <w:bookmarkEnd w:id="0"/>
    <w:p w14:paraId="5E6CC809" w14:textId="0F28CE53" w:rsidR="000002C4" w:rsidRPr="00B27079" w:rsidRDefault="000002C4" w:rsidP="00501720">
      <w:pPr>
        <w:pStyle w:val="Heading2"/>
        <w:spacing w:after="0"/>
      </w:pPr>
      <w:r w:rsidRPr="00B27079">
        <w:t>Membership</w:t>
      </w:r>
    </w:p>
    <w:p w14:paraId="68D498EF" w14:textId="42929924" w:rsidR="000002C4" w:rsidRPr="00B27079" w:rsidRDefault="00866BDF" w:rsidP="000002C4">
      <w:pPr>
        <w:rPr>
          <w:lang w:eastAsia="en-AU"/>
        </w:rPr>
      </w:pPr>
      <w:r w:rsidRPr="28B065E8">
        <w:rPr>
          <w:lang w:eastAsia="en-AU"/>
        </w:rPr>
        <w:t xml:space="preserve">Changes to </w:t>
      </w:r>
      <w:r w:rsidR="007A50B0">
        <w:rPr>
          <w:lang w:eastAsia="en-AU"/>
        </w:rPr>
        <w:t>m</w:t>
      </w:r>
      <w:r w:rsidR="000002C4" w:rsidRPr="28B065E8">
        <w:rPr>
          <w:lang w:eastAsia="en-AU"/>
        </w:rPr>
        <w:t xml:space="preserve">embership </w:t>
      </w:r>
      <w:r w:rsidR="00430101" w:rsidRPr="28B065E8">
        <w:rPr>
          <w:lang w:eastAsia="en-AU"/>
        </w:rPr>
        <w:t xml:space="preserve">will be considered by the Chair </w:t>
      </w:r>
      <w:r w:rsidR="00985E86" w:rsidRPr="28B065E8">
        <w:rPr>
          <w:lang w:eastAsia="en-AU"/>
        </w:rPr>
        <w:t xml:space="preserve">with </w:t>
      </w:r>
      <w:r w:rsidR="002E1B7F">
        <w:rPr>
          <w:lang w:eastAsia="en-AU"/>
        </w:rPr>
        <w:t>P</w:t>
      </w:r>
      <w:r w:rsidR="00985E86" w:rsidRPr="28B065E8">
        <w:rPr>
          <w:lang w:eastAsia="en-AU"/>
        </w:rPr>
        <w:t xml:space="preserve">anel </w:t>
      </w:r>
      <w:proofErr w:type="gramStart"/>
      <w:r w:rsidR="00985E86" w:rsidRPr="28B065E8">
        <w:rPr>
          <w:lang w:eastAsia="en-AU"/>
        </w:rPr>
        <w:t>input</w:t>
      </w:r>
      <w:r w:rsidR="006C555F">
        <w:rPr>
          <w:lang w:eastAsia="en-AU"/>
        </w:rPr>
        <w:t>,</w:t>
      </w:r>
      <w:r w:rsidR="00985E86" w:rsidRPr="28B065E8">
        <w:rPr>
          <w:lang w:eastAsia="en-AU"/>
        </w:rPr>
        <w:t xml:space="preserve"> </w:t>
      </w:r>
      <w:r w:rsidR="00430101" w:rsidRPr="28B065E8">
        <w:rPr>
          <w:lang w:eastAsia="en-AU"/>
        </w:rPr>
        <w:t>and</w:t>
      </w:r>
      <w:proofErr w:type="gramEnd"/>
      <w:r w:rsidR="00430101" w:rsidRPr="28B065E8">
        <w:rPr>
          <w:lang w:eastAsia="en-AU"/>
        </w:rPr>
        <w:t xml:space="preserve"> </w:t>
      </w:r>
      <w:r w:rsidR="006B0D12" w:rsidRPr="28B065E8">
        <w:rPr>
          <w:lang w:eastAsia="en-AU"/>
        </w:rPr>
        <w:t>will be</w:t>
      </w:r>
      <w:r w:rsidR="00430101" w:rsidRPr="28B065E8">
        <w:rPr>
          <w:lang w:eastAsia="en-AU"/>
        </w:rPr>
        <w:t xml:space="preserve"> subject to approval by the Minister for Agriculture, Fisheries and Forestry.</w:t>
      </w:r>
      <w:r w:rsidR="008F098E" w:rsidRPr="28B065E8">
        <w:rPr>
          <w:lang w:eastAsia="en-AU"/>
        </w:rPr>
        <w:t xml:space="preserve"> Membership will be reviewed</w:t>
      </w:r>
      <w:r w:rsidR="00C575FE" w:rsidRPr="28B065E8">
        <w:rPr>
          <w:lang w:eastAsia="en-AU"/>
        </w:rPr>
        <w:t xml:space="preserve"> </w:t>
      </w:r>
      <w:r w:rsidR="316C973D" w:rsidRPr="28B065E8">
        <w:rPr>
          <w:lang w:eastAsia="en-AU"/>
        </w:rPr>
        <w:t>every 12 months</w:t>
      </w:r>
      <w:r w:rsidR="0006361D" w:rsidRPr="28B065E8">
        <w:rPr>
          <w:lang w:eastAsia="en-AU"/>
        </w:rPr>
        <w:t>.</w:t>
      </w:r>
    </w:p>
    <w:p w14:paraId="1C123847" w14:textId="1766D101" w:rsidR="007C4938" w:rsidRPr="00B27079" w:rsidRDefault="007C4938" w:rsidP="00501720">
      <w:pPr>
        <w:pStyle w:val="Heading2"/>
        <w:spacing w:after="0"/>
      </w:pPr>
      <w:r w:rsidRPr="00B27079">
        <w:t>Proxies</w:t>
      </w:r>
    </w:p>
    <w:p w14:paraId="0205C1EE" w14:textId="32D17CC0" w:rsidR="007C4938" w:rsidRPr="00B27079" w:rsidRDefault="009F6D10" w:rsidP="007C4938">
      <w:pPr>
        <w:spacing w:after="0"/>
        <w:rPr>
          <w:rFonts w:asciiTheme="minorHAnsi" w:hAnsiTheme="minorHAnsi"/>
          <w:szCs w:val="24"/>
        </w:rPr>
      </w:pPr>
      <w:r w:rsidRPr="00B27079">
        <w:rPr>
          <w:rFonts w:asciiTheme="minorHAnsi" w:hAnsiTheme="minorHAnsi"/>
          <w:szCs w:val="24"/>
        </w:rPr>
        <w:t>P</w:t>
      </w:r>
      <w:r w:rsidR="007C4938" w:rsidRPr="00B27079">
        <w:rPr>
          <w:rFonts w:asciiTheme="minorHAnsi" w:hAnsiTheme="minorHAnsi"/>
          <w:szCs w:val="24"/>
        </w:rPr>
        <w:t xml:space="preserve">anel members may nominate </w:t>
      </w:r>
      <w:r w:rsidR="007348C1" w:rsidRPr="00B27079">
        <w:rPr>
          <w:rFonts w:asciiTheme="minorHAnsi" w:hAnsiTheme="minorHAnsi"/>
          <w:szCs w:val="24"/>
        </w:rPr>
        <w:t xml:space="preserve">a </w:t>
      </w:r>
      <w:r w:rsidR="007C4938" w:rsidRPr="00B27079">
        <w:rPr>
          <w:rFonts w:asciiTheme="minorHAnsi" w:hAnsiTheme="minorHAnsi"/>
          <w:szCs w:val="24"/>
        </w:rPr>
        <w:t>prox</w:t>
      </w:r>
      <w:r w:rsidR="007348C1" w:rsidRPr="00B27079">
        <w:rPr>
          <w:rFonts w:asciiTheme="minorHAnsi" w:hAnsiTheme="minorHAnsi"/>
          <w:szCs w:val="24"/>
        </w:rPr>
        <w:t>y from their organisation</w:t>
      </w:r>
      <w:r w:rsidR="007C4938" w:rsidRPr="00B27079">
        <w:rPr>
          <w:rFonts w:asciiTheme="minorHAnsi" w:hAnsiTheme="minorHAnsi"/>
          <w:szCs w:val="24"/>
        </w:rPr>
        <w:t xml:space="preserve"> to attend meetings in their absence. The purpose of the proxy is to enable progression of meeting objectives</w:t>
      </w:r>
      <w:r w:rsidR="007348C1" w:rsidRPr="00B27079">
        <w:rPr>
          <w:rFonts w:asciiTheme="minorHAnsi" w:hAnsiTheme="minorHAnsi"/>
          <w:szCs w:val="24"/>
        </w:rPr>
        <w:t xml:space="preserve"> and they are</w:t>
      </w:r>
      <w:r w:rsidR="00845254" w:rsidRPr="00B27079">
        <w:rPr>
          <w:rFonts w:asciiTheme="minorHAnsi" w:hAnsiTheme="minorHAnsi"/>
          <w:szCs w:val="24"/>
        </w:rPr>
        <w:t xml:space="preserve"> authorised </w:t>
      </w:r>
      <w:r w:rsidR="0012502B" w:rsidRPr="00B27079">
        <w:rPr>
          <w:rFonts w:asciiTheme="minorHAnsi" w:hAnsiTheme="minorHAnsi"/>
          <w:szCs w:val="24"/>
        </w:rPr>
        <w:t>decision-making</w:t>
      </w:r>
      <w:r w:rsidR="00845254" w:rsidRPr="00B27079">
        <w:rPr>
          <w:rFonts w:asciiTheme="minorHAnsi" w:hAnsiTheme="minorHAnsi"/>
          <w:szCs w:val="24"/>
        </w:rPr>
        <w:t xml:space="preserve"> </w:t>
      </w:r>
      <w:r w:rsidR="0012502B" w:rsidRPr="00B27079">
        <w:rPr>
          <w:rFonts w:asciiTheme="minorHAnsi" w:hAnsiTheme="minorHAnsi"/>
          <w:szCs w:val="24"/>
        </w:rPr>
        <w:t xml:space="preserve">powers on behalf of their member. </w:t>
      </w:r>
      <w:r w:rsidR="007C4938" w:rsidRPr="00B27079">
        <w:rPr>
          <w:rFonts w:asciiTheme="minorHAnsi" w:hAnsiTheme="minorHAnsi"/>
          <w:szCs w:val="24"/>
        </w:rPr>
        <w:t xml:space="preserve">Members must nominate proxies to the panel secretariat in writing in advance of the meeting taking place. </w:t>
      </w:r>
    </w:p>
    <w:p w14:paraId="31ED7B8A" w14:textId="77777777" w:rsidR="007C4938" w:rsidRPr="00B27079" w:rsidRDefault="007C4938" w:rsidP="007C4938">
      <w:pPr>
        <w:spacing w:after="0"/>
        <w:rPr>
          <w:rFonts w:asciiTheme="minorHAnsi" w:hAnsiTheme="minorHAnsi"/>
          <w:szCs w:val="24"/>
        </w:rPr>
      </w:pPr>
    </w:p>
    <w:p w14:paraId="7EA919D3" w14:textId="53EA0D72" w:rsidR="007C4938" w:rsidRPr="00B27079" w:rsidRDefault="007C4938" w:rsidP="007C4938">
      <w:pPr>
        <w:spacing w:after="0"/>
        <w:rPr>
          <w:rFonts w:asciiTheme="minorHAnsi" w:hAnsiTheme="minorHAnsi"/>
          <w:szCs w:val="24"/>
        </w:rPr>
      </w:pPr>
      <w:r w:rsidRPr="00B27079">
        <w:rPr>
          <w:rFonts w:asciiTheme="minorHAnsi" w:hAnsiTheme="minorHAnsi"/>
          <w:szCs w:val="24"/>
        </w:rPr>
        <w:t xml:space="preserve">Proxies are expected to debrief the </w:t>
      </w:r>
      <w:r w:rsidR="00972DBB" w:rsidRPr="00B27079">
        <w:rPr>
          <w:rFonts w:asciiTheme="minorHAnsi" w:hAnsiTheme="minorHAnsi"/>
          <w:szCs w:val="24"/>
        </w:rPr>
        <w:t>P</w:t>
      </w:r>
      <w:r w:rsidRPr="00B27079">
        <w:rPr>
          <w:rFonts w:asciiTheme="minorHAnsi" w:hAnsiTheme="minorHAnsi"/>
          <w:szCs w:val="24"/>
        </w:rPr>
        <w:t xml:space="preserve">anel member they are representing as soon as practicable following the meeting. </w:t>
      </w:r>
    </w:p>
    <w:p w14:paraId="3850A971" w14:textId="77777777" w:rsidR="007C4938" w:rsidRPr="00B27079" w:rsidRDefault="007C4938" w:rsidP="007C4938">
      <w:pPr>
        <w:spacing w:after="0"/>
        <w:rPr>
          <w:rFonts w:asciiTheme="minorHAnsi" w:hAnsiTheme="minorHAnsi"/>
          <w:szCs w:val="24"/>
        </w:rPr>
      </w:pPr>
    </w:p>
    <w:p w14:paraId="09811C36" w14:textId="77777777" w:rsidR="007C4938" w:rsidRPr="00B27079" w:rsidRDefault="007C4938" w:rsidP="007C4938">
      <w:pPr>
        <w:spacing w:after="0"/>
        <w:rPr>
          <w:rFonts w:asciiTheme="minorHAnsi" w:hAnsiTheme="minorHAnsi"/>
          <w:b/>
          <w:bCs/>
          <w:szCs w:val="24"/>
        </w:rPr>
      </w:pPr>
      <w:r w:rsidRPr="00B27079">
        <w:rPr>
          <w:rFonts w:asciiTheme="minorHAnsi" w:hAnsiTheme="minorHAnsi"/>
          <w:b/>
          <w:bCs/>
          <w:szCs w:val="24"/>
        </w:rPr>
        <w:t>Quorum</w:t>
      </w:r>
    </w:p>
    <w:p w14:paraId="3923F406" w14:textId="4A8DD79A" w:rsidR="007C4938" w:rsidRPr="00B27079" w:rsidRDefault="007C4938" w:rsidP="007C4938">
      <w:pPr>
        <w:spacing w:after="0"/>
        <w:rPr>
          <w:rFonts w:asciiTheme="minorHAnsi" w:hAnsiTheme="minorHAnsi"/>
          <w:szCs w:val="24"/>
        </w:rPr>
      </w:pPr>
      <w:r w:rsidRPr="00B27079">
        <w:rPr>
          <w:rFonts w:asciiTheme="minorHAnsi" w:hAnsiTheme="minorHAnsi"/>
          <w:szCs w:val="24"/>
        </w:rPr>
        <w:t xml:space="preserve">A quorum of the </w:t>
      </w:r>
      <w:r w:rsidR="00972DBB" w:rsidRPr="00B27079">
        <w:rPr>
          <w:rFonts w:asciiTheme="minorHAnsi" w:hAnsiTheme="minorHAnsi"/>
          <w:szCs w:val="24"/>
        </w:rPr>
        <w:t>P</w:t>
      </w:r>
      <w:r w:rsidRPr="00B27079">
        <w:rPr>
          <w:rFonts w:asciiTheme="minorHAnsi" w:hAnsiTheme="minorHAnsi"/>
          <w:szCs w:val="24"/>
        </w:rPr>
        <w:t>anel will comprise of the Chair and 1</w:t>
      </w:r>
      <w:r w:rsidR="00AD2942" w:rsidRPr="00B27079">
        <w:rPr>
          <w:rFonts w:asciiTheme="minorHAnsi" w:hAnsiTheme="minorHAnsi"/>
          <w:szCs w:val="24"/>
        </w:rPr>
        <w:t>0</w:t>
      </w:r>
      <w:r w:rsidRPr="00B27079">
        <w:rPr>
          <w:rFonts w:asciiTheme="minorHAnsi" w:hAnsiTheme="minorHAnsi"/>
          <w:szCs w:val="24"/>
        </w:rPr>
        <w:t xml:space="preserve"> members. </w:t>
      </w:r>
    </w:p>
    <w:p w14:paraId="33554AB2" w14:textId="77777777" w:rsidR="007C4938" w:rsidRPr="00B27079" w:rsidRDefault="007C4938" w:rsidP="007C4938">
      <w:pPr>
        <w:spacing w:after="0"/>
        <w:rPr>
          <w:rFonts w:asciiTheme="minorHAnsi" w:hAnsiTheme="minorHAnsi"/>
          <w:szCs w:val="24"/>
        </w:rPr>
      </w:pPr>
    </w:p>
    <w:p w14:paraId="6A1F5133" w14:textId="3B900882" w:rsidR="007C4938" w:rsidRPr="00B27079" w:rsidRDefault="007C4938" w:rsidP="007C4938">
      <w:pPr>
        <w:spacing w:after="0"/>
        <w:rPr>
          <w:rFonts w:asciiTheme="minorHAnsi" w:hAnsiTheme="minorHAnsi"/>
          <w:b/>
          <w:bCs/>
          <w:szCs w:val="24"/>
        </w:rPr>
      </w:pPr>
      <w:r w:rsidRPr="00B27079">
        <w:rPr>
          <w:rFonts w:asciiTheme="minorHAnsi" w:hAnsiTheme="minorHAnsi"/>
          <w:b/>
          <w:bCs/>
          <w:szCs w:val="24"/>
        </w:rPr>
        <w:t>Observers</w:t>
      </w:r>
    </w:p>
    <w:p w14:paraId="5E593329" w14:textId="2944B8B1" w:rsidR="007C4938" w:rsidRPr="00B27079" w:rsidRDefault="007C4938" w:rsidP="21A9169A">
      <w:pPr>
        <w:spacing w:after="0"/>
        <w:rPr>
          <w:rFonts w:asciiTheme="minorHAnsi" w:hAnsiTheme="minorHAnsi" w:cstheme="minorBidi"/>
          <w:b/>
          <w:bCs/>
          <w:caps/>
          <w:color w:val="000000" w:themeColor="text1"/>
          <w:szCs w:val="24"/>
          <w:lang w:eastAsia="en-AU"/>
        </w:rPr>
      </w:pPr>
      <w:r w:rsidRPr="00B27079">
        <w:rPr>
          <w:rFonts w:asciiTheme="minorHAnsi" w:hAnsiTheme="minorHAnsi"/>
          <w:szCs w:val="24"/>
        </w:rPr>
        <w:t xml:space="preserve">The Chair, members, or </w:t>
      </w:r>
      <w:r w:rsidR="000536D6" w:rsidRPr="00B27079">
        <w:rPr>
          <w:rFonts w:eastAsia="Times New Roman"/>
          <w:szCs w:val="24"/>
          <w:lang w:eastAsia="en-AU"/>
        </w:rPr>
        <w:t>the department</w:t>
      </w:r>
      <w:r w:rsidRPr="00B27079">
        <w:rPr>
          <w:rFonts w:asciiTheme="minorHAnsi" w:hAnsiTheme="minorHAnsi"/>
          <w:szCs w:val="24"/>
        </w:rPr>
        <w:t xml:space="preserve"> may request that representatives from their organisation attend a full meeting or specific agenda items as an observer. Requests are to be made in writing to the Secretariat and to be approved by the Chair. </w:t>
      </w:r>
      <w:bookmarkEnd w:id="1"/>
    </w:p>
    <w:p w14:paraId="0CF43AAA" w14:textId="77777777" w:rsidR="009F6D10" w:rsidRPr="00B27079" w:rsidRDefault="009F6D10" w:rsidP="009F6D10">
      <w:pPr>
        <w:spacing w:after="0"/>
        <w:rPr>
          <w:b/>
          <w:bCs/>
          <w:szCs w:val="24"/>
        </w:rPr>
      </w:pPr>
    </w:p>
    <w:p w14:paraId="00391B63" w14:textId="76D13515" w:rsidR="000B4BCC" w:rsidRPr="00B27079" w:rsidRDefault="000B4BCC" w:rsidP="00D82BFE">
      <w:pPr>
        <w:pStyle w:val="Heading1"/>
      </w:pPr>
      <w:r w:rsidRPr="00B27079">
        <w:lastRenderedPageBreak/>
        <w:t>ROLES AND RESPONSIBILITIES</w:t>
      </w:r>
    </w:p>
    <w:p w14:paraId="1F0C9F10" w14:textId="26E9BC8A" w:rsidR="007C4938" w:rsidRPr="00B27079" w:rsidRDefault="009F6D10" w:rsidP="00501720">
      <w:pPr>
        <w:spacing w:after="0"/>
        <w:rPr>
          <w:b/>
          <w:bCs/>
          <w:szCs w:val="24"/>
        </w:rPr>
      </w:pPr>
      <w:r w:rsidRPr="00B27079">
        <w:rPr>
          <w:b/>
          <w:bCs/>
          <w:szCs w:val="24"/>
        </w:rPr>
        <w:t>The</w:t>
      </w:r>
      <w:r w:rsidR="007C4938" w:rsidRPr="00B27079">
        <w:rPr>
          <w:b/>
          <w:bCs/>
          <w:szCs w:val="24"/>
        </w:rPr>
        <w:t xml:space="preserve"> </w:t>
      </w:r>
      <w:r w:rsidR="000B4BCC" w:rsidRPr="00B27079">
        <w:rPr>
          <w:b/>
          <w:bCs/>
          <w:szCs w:val="24"/>
        </w:rPr>
        <w:t>P</w:t>
      </w:r>
      <w:r w:rsidR="007C4938" w:rsidRPr="00B27079">
        <w:rPr>
          <w:b/>
          <w:bCs/>
          <w:szCs w:val="24"/>
        </w:rPr>
        <w:t>anel</w:t>
      </w:r>
    </w:p>
    <w:p w14:paraId="423EE342" w14:textId="4EC2D90E" w:rsidR="007C4938" w:rsidRPr="00B27079" w:rsidRDefault="007C4938" w:rsidP="007C4938">
      <w:pPr>
        <w:rPr>
          <w:szCs w:val="24"/>
        </w:rPr>
      </w:pPr>
      <w:r w:rsidRPr="00B27079">
        <w:rPr>
          <w:szCs w:val="24"/>
        </w:rPr>
        <w:t xml:space="preserve">The </w:t>
      </w:r>
      <w:r w:rsidR="000B4BCC" w:rsidRPr="00B27079">
        <w:rPr>
          <w:szCs w:val="24"/>
        </w:rPr>
        <w:t>P</w:t>
      </w:r>
      <w:r w:rsidRPr="00B27079">
        <w:rPr>
          <w:szCs w:val="24"/>
        </w:rPr>
        <w:t>anel will:</w:t>
      </w:r>
    </w:p>
    <w:p w14:paraId="01A12888" w14:textId="71F6525C" w:rsidR="007C4938" w:rsidRPr="00B27079" w:rsidRDefault="00B70506" w:rsidP="007C4938">
      <w:pPr>
        <w:pStyle w:val="ListParagraph"/>
        <w:numPr>
          <w:ilvl w:val="0"/>
          <w:numId w:val="37"/>
        </w:numPr>
        <w:rPr>
          <w:szCs w:val="24"/>
        </w:rPr>
      </w:pPr>
      <w:r>
        <w:rPr>
          <w:szCs w:val="24"/>
        </w:rPr>
        <w:t>p</w:t>
      </w:r>
      <w:r w:rsidR="007C4938" w:rsidRPr="00B27079">
        <w:rPr>
          <w:szCs w:val="24"/>
        </w:rPr>
        <w:t xml:space="preserve">rovide advice to the Secretary of </w:t>
      </w:r>
      <w:r w:rsidR="000536D6" w:rsidRPr="00B27079">
        <w:rPr>
          <w:rFonts w:eastAsia="Times New Roman"/>
          <w:szCs w:val="24"/>
          <w:lang w:eastAsia="en-AU"/>
        </w:rPr>
        <w:t>the department</w:t>
      </w:r>
      <w:r w:rsidR="007C4938" w:rsidRPr="00B27079">
        <w:rPr>
          <w:szCs w:val="24"/>
        </w:rPr>
        <w:t xml:space="preserve">, as the Director of Biosecurity, to inform the department’s biosecurity </w:t>
      </w:r>
      <w:r w:rsidR="00463CC8" w:rsidRPr="00B27079">
        <w:rPr>
          <w:szCs w:val="24"/>
        </w:rPr>
        <w:t xml:space="preserve">funding </w:t>
      </w:r>
      <w:r w:rsidR="007C4938" w:rsidRPr="00B27079">
        <w:rPr>
          <w:szCs w:val="24"/>
        </w:rPr>
        <w:t xml:space="preserve">priority setting. </w:t>
      </w:r>
    </w:p>
    <w:p w14:paraId="1E9C9CCF" w14:textId="11C29307" w:rsidR="007C4938" w:rsidRDefault="00B70506" w:rsidP="007C4938">
      <w:pPr>
        <w:pStyle w:val="ListParagraph"/>
        <w:numPr>
          <w:ilvl w:val="0"/>
          <w:numId w:val="37"/>
        </w:numPr>
        <w:rPr>
          <w:szCs w:val="24"/>
        </w:rPr>
      </w:pPr>
      <w:r>
        <w:rPr>
          <w:szCs w:val="24"/>
        </w:rPr>
        <w:t>s</w:t>
      </w:r>
      <w:r w:rsidR="007C4938" w:rsidRPr="00B27079">
        <w:rPr>
          <w:szCs w:val="24"/>
        </w:rPr>
        <w:t>upport the Commonwealth Government to progress biosecurity priorities.</w:t>
      </w:r>
    </w:p>
    <w:p w14:paraId="68533A67" w14:textId="7BDF8950" w:rsidR="000A50C1" w:rsidRPr="0022560D" w:rsidRDefault="00B70506" w:rsidP="0022560D">
      <w:pPr>
        <w:pStyle w:val="ListParagraph"/>
        <w:numPr>
          <w:ilvl w:val="0"/>
          <w:numId w:val="37"/>
        </w:numPr>
        <w:rPr>
          <w:szCs w:val="24"/>
        </w:rPr>
      </w:pPr>
      <w:r>
        <w:t>p</w:t>
      </w:r>
      <w:r w:rsidR="002115F0" w:rsidRPr="00B03A5A">
        <w:t xml:space="preserve">rovide views on </w:t>
      </w:r>
      <w:r w:rsidR="0022560D">
        <w:t>the</w:t>
      </w:r>
      <w:r w:rsidR="005A0A8E" w:rsidRPr="00B03A5A">
        <w:t xml:space="preserve"> s</w:t>
      </w:r>
      <w:r w:rsidR="005A0A8E" w:rsidRPr="00B03A5A">
        <w:rPr>
          <w:szCs w:val="24"/>
        </w:rPr>
        <w:t>trategic direction of the department’s biosecurity functions</w:t>
      </w:r>
      <w:r w:rsidR="00D03EBD">
        <w:rPr>
          <w:szCs w:val="24"/>
        </w:rPr>
        <w:t>.</w:t>
      </w:r>
    </w:p>
    <w:p w14:paraId="1B684FAA" w14:textId="7A5090E8" w:rsidR="005A0A8E" w:rsidRPr="00B03A5A" w:rsidRDefault="00B70506" w:rsidP="00B03A5A">
      <w:pPr>
        <w:pStyle w:val="ListParagraph"/>
        <w:numPr>
          <w:ilvl w:val="0"/>
          <w:numId w:val="37"/>
        </w:numPr>
      </w:pPr>
      <w:r>
        <w:t>p</w:t>
      </w:r>
      <w:r w:rsidR="002115F0" w:rsidRPr="00B03A5A">
        <w:t>rovide views on</w:t>
      </w:r>
      <w:r w:rsidR="005A0A8E" w:rsidRPr="00B03A5A">
        <w:t xml:space="preserve"> </w:t>
      </w:r>
      <w:r w:rsidR="0097378D">
        <w:t xml:space="preserve">the </w:t>
      </w:r>
      <w:r w:rsidR="005A0A8E" w:rsidRPr="00B03A5A">
        <w:t>department’s biosecurity revenue and expenditure, cost recovery mechanisms and charging levels.</w:t>
      </w:r>
      <w:r w:rsidR="005A0A8E" w:rsidRPr="00B03A5A">
        <w:rPr>
          <w:szCs w:val="24"/>
        </w:rPr>
        <w:t xml:space="preserve"> </w:t>
      </w:r>
    </w:p>
    <w:p w14:paraId="0BC4E64E" w14:textId="7FD40A4A" w:rsidR="005A0A8E" w:rsidRPr="00B03A5A" w:rsidRDefault="00B70506" w:rsidP="00B03A5A">
      <w:pPr>
        <w:pStyle w:val="ListParagraph"/>
        <w:numPr>
          <w:ilvl w:val="0"/>
          <w:numId w:val="37"/>
        </w:numPr>
      </w:pPr>
      <w:r>
        <w:t>p</w:t>
      </w:r>
      <w:r w:rsidR="002115F0" w:rsidRPr="00B03A5A">
        <w:t>rovide views on k</w:t>
      </w:r>
      <w:r w:rsidR="005A0A8E" w:rsidRPr="00B03A5A">
        <w:t>ey program performance, including efficiency and effectiveness indicators where available, as set out in the department’s annual performance statements and/or other information developed by the department.</w:t>
      </w:r>
    </w:p>
    <w:p w14:paraId="1BC404FF" w14:textId="65453035" w:rsidR="005A0A8E" w:rsidRPr="00B03A5A" w:rsidRDefault="00B70506" w:rsidP="00B03A5A">
      <w:pPr>
        <w:pStyle w:val="ListParagraph"/>
        <w:numPr>
          <w:ilvl w:val="0"/>
          <w:numId w:val="37"/>
        </w:numPr>
        <w:rPr>
          <w:szCs w:val="24"/>
        </w:rPr>
      </w:pPr>
      <w:r>
        <w:t>p</w:t>
      </w:r>
      <w:r w:rsidR="002115F0" w:rsidRPr="00B03A5A">
        <w:t>rovide views on</w:t>
      </w:r>
      <w:r w:rsidR="005A0A8E" w:rsidRPr="00B03A5A">
        <w:t xml:space="preserve"> effectiveness of the Panel and its operations.</w:t>
      </w:r>
      <w:r w:rsidR="005A0A8E" w:rsidRPr="00B03A5A">
        <w:rPr>
          <w:szCs w:val="24"/>
        </w:rPr>
        <w:t xml:space="preserve"> </w:t>
      </w:r>
    </w:p>
    <w:p w14:paraId="4A006920" w14:textId="2418512E" w:rsidR="005A0A8E" w:rsidRDefault="00B70506" w:rsidP="00B03A5A">
      <w:pPr>
        <w:pStyle w:val="ListParagraph"/>
        <w:numPr>
          <w:ilvl w:val="0"/>
          <w:numId w:val="37"/>
        </w:numPr>
      </w:pPr>
      <w:r>
        <w:t>p</w:t>
      </w:r>
      <w:r w:rsidR="002115F0" w:rsidRPr="00B03A5A">
        <w:t xml:space="preserve">rovide views on </w:t>
      </w:r>
      <w:r w:rsidR="009F0B5E">
        <w:t xml:space="preserve">the </w:t>
      </w:r>
      <w:r w:rsidR="005A0A8E" w:rsidRPr="00B03A5A">
        <w:t xml:space="preserve">use of funds for specific issues of relevance to </w:t>
      </w:r>
      <w:r w:rsidR="00831306">
        <w:t xml:space="preserve">their </w:t>
      </w:r>
      <w:r w:rsidR="005A0A8E" w:rsidRPr="00B03A5A">
        <w:t>industry</w:t>
      </w:r>
      <w:r w:rsidR="002F0F0C">
        <w:t xml:space="preserve"> or </w:t>
      </w:r>
      <w:r w:rsidR="00831306">
        <w:t>organisation</w:t>
      </w:r>
      <w:r w:rsidR="005A0A8E" w:rsidRPr="00B03A5A">
        <w:t xml:space="preserve">, noting the scope of the </w:t>
      </w:r>
      <w:r w:rsidR="00C1181B">
        <w:t>P</w:t>
      </w:r>
      <w:r w:rsidR="005A0A8E" w:rsidRPr="00B03A5A">
        <w:t xml:space="preserve">anel and the decision-making role of the Director of Biosecurity. </w:t>
      </w:r>
    </w:p>
    <w:p w14:paraId="79387BE7" w14:textId="77777777" w:rsidR="007C4938" w:rsidRDefault="007C4938" w:rsidP="007C4938">
      <w:pPr>
        <w:rPr>
          <w:szCs w:val="24"/>
        </w:rPr>
      </w:pPr>
      <w:r w:rsidRPr="00B27079">
        <w:rPr>
          <w:szCs w:val="24"/>
        </w:rPr>
        <w:t>Note:</w:t>
      </w:r>
    </w:p>
    <w:p w14:paraId="43EC322E" w14:textId="4145414C" w:rsidR="00E02975" w:rsidRPr="00D03EBD" w:rsidRDefault="00E45FEF" w:rsidP="00137019">
      <w:pPr>
        <w:pStyle w:val="ListParagraph"/>
        <w:numPr>
          <w:ilvl w:val="0"/>
          <w:numId w:val="36"/>
        </w:numPr>
        <w:rPr>
          <w:szCs w:val="24"/>
        </w:rPr>
      </w:pPr>
      <w:r>
        <w:rPr>
          <w:szCs w:val="24"/>
        </w:rPr>
        <w:t>To inform the</w:t>
      </w:r>
      <w:r w:rsidR="006A3771">
        <w:rPr>
          <w:szCs w:val="24"/>
        </w:rPr>
        <w:t xml:space="preserve"> Panel</w:t>
      </w:r>
      <w:r>
        <w:rPr>
          <w:szCs w:val="24"/>
        </w:rPr>
        <w:t>’s a</w:t>
      </w:r>
      <w:r w:rsidR="006A3771">
        <w:rPr>
          <w:szCs w:val="24"/>
        </w:rPr>
        <w:t>dvice</w:t>
      </w:r>
      <w:r w:rsidR="006A5D12">
        <w:rPr>
          <w:szCs w:val="24"/>
        </w:rPr>
        <w:t>,</w:t>
      </w:r>
      <w:r w:rsidR="006C339B">
        <w:rPr>
          <w:szCs w:val="24"/>
        </w:rPr>
        <w:t xml:space="preserve"> the department will </w:t>
      </w:r>
      <w:r w:rsidR="00D15277">
        <w:rPr>
          <w:szCs w:val="24"/>
        </w:rPr>
        <w:t>provid</w:t>
      </w:r>
      <w:r>
        <w:rPr>
          <w:szCs w:val="24"/>
        </w:rPr>
        <w:t>e</w:t>
      </w:r>
      <w:r w:rsidR="00512F70">
        <w:rPr>
          <w:szCs w:val="24"/>
        </w:rPr>
        <w:t xml:space="preserve"> relevant</w:t>
      </w:r>
      <w:r w:rsidR="00D15277">
        <w:rPr>
          <w:szCs w:val="24"/>
        </w:rPr>
        <w:t xml:space="preserve"> </w:t>
      </w:r>
      <w:r w:rsidR="00294930">
        <w:rPr>
          <w:szCs w:val="24"/>
        </w:rPr>
        <w:t xml:space="preserve">financial </w:t>
      </w:r>
      <w:r w:rsidR="004A69B7">
        <w:rPr>
          <w:szCs w:val="24"/>
        </w:rPr>
        <w:t xml:space="preserve">information </w:t>
      </w:r>
      <w:r>
        <w:rPr>
          <w:szCs w:val="24"/>
        </w:rPr>
        <w:t xml:space="preserve">and reports </w:t>
      </w:r>
      <w:r w:rsidR="003F71A6">
        <w:rPr>
          <w:szCs w:val="24"/>
        </w:rPr>
        <w:t xml:space="preserve">as part of the papers </w:t>
      </w:r>
      <w:r w:rsidR="00DD183E">
        <w:rPr>
          <w:szCs w:val="24"/>
        </w:rPr>
        <w:t xml:space="preserve">for each meeting. </w:t>
      </w:r>
    </w:p>
    <w:p w14:paraId="06F635EF" w14:textId="49C45BD9" w:rsidR="007C4938" w:rsidRPr="00B27079" w:rsidRDefault="007C4938" w:rsidP="007C4938">
      <w:pPr>
        <w:pStyle w:val="ListParagraph"/>
        <w:numPr>
          <w:ilvl w:val="0"/>
          <w:numId w:val="36"/>
        </w:numPr>
        <w:rPr>
          <w:rFonts w:asciiTheme="minorHAnsi" w:hAnsiTheme="minorHAnsi" w:cstheme="minorBidi"/>
          <w:szCs w:val="24"/>
        </w:rPr>
      </w:pPr>
      <w:r w:rsidRPr="00B27079">
        <w:rPr>
          <w:szCs w:val="24"/>
        </w:rPr>
        <w:t xml:space="preserve">The </w:t>
      </w:r>
      <w:r w:rsidR="00B72B8A" w:rsidRPr="00B27079">
        <w:rPr>
          <w:szCs w:val="24"/>
        </w:rPr>
        <w:t>P</w:t>
      </w:r>
      <w:r w:rsidRPr="00B27079">
        <w:rPr>
          <w:szCs w:val="24"/>
        </w:rPr>
        <w:t>anel’s advice will generally not be sought on, or considered in relation to, individual administrative decisions under the Act</w:t>
      </w:r>
      <w:r w:rsidR="00610C77" w:rsidRPr="00B27079">
        <w:rPr>
          <w:szCs w:val="24"/>
        </w:rPr>
        <w:t xml:space="preserve"> and the </w:t>
      </w:r>
      <w:r w:rsidR="00610C77" w:rsidRPr="00B27079">
        <w:rPr>
          <w:i/>
          <w:iCs/>
          <w:szCs w:val="24"/>
        </w:rPr>
        <w:t>Public Governance, Performance and Accountability Act 2013</w:t>
      </w:r>
      <w:r w:rsidRPr="00B27079">
        <w:rPr>
          <w:i/>
          <w:iCs/>
          <w:szCs w:val="24"/>
        </w:rPr>
        <w:t>.</w:t>
      </w:r>
    </w:p>
    <w:p w14:paraId="07B82B9C" w14:textId="7F0144DE" w:rsidR="00A62362" w:rsidRPr="00B27079" w:rsidRDefault="007C4938" w:rsidP="21A9169A">
      <w:pPr>
        <w:pStyle w:val="ListParagraph"/>
        <w:numPr>
          <w:ilvl w:val="0"/>
          <w:numId w:val="36"/>
        </w:numPr>
        <w:rPr>
          <w:szCs w:val="24"/>
        </w:rPr>
      </w:pPr>
      <w:r w:rsidRPr="00B27079">
        <w:rPr>
          <w:rFonts w:asciiTheme="minorHAnsi" w:hAnsiTheme="minorHAnsi" w:cstheme="minorBidi"/>
          <w:szCs w:val="24"/>
        </w:rPr>
        <w:t xml:space="preserve">The </w:t>
      </w:r>
      <w:r w:rsidR="00B72B8A" w:rsidRPr="00B27079">
        <w:rPr>
          <w:rFonts w:asciiTheme="minorHAnsi" w:hAnsiTheme="minorHAnsi" w:cstheme="minorBidi"/>
          <w:szCs w:val="24"/>
        </w:rPr>
        <w:t>P</w:t>
      </w:r>
      <w:r w:rsidRPr="00B27079">
        <w:rPr>
          <w:rFonts w:asciiTheme="minorHAnsi" w:hAnsiTheme="minorHAnsi" w:cstheme="minorBidi"/>
          <w:szCs w:val="24"/>
        </w:rPr>
        <w:t>anel is not a decision-making body</w:t>
      </w:r>
      <w:r w:rsidR="54581CAE" w:rsidRPr="00B27079">
        <w:rPr>
          <w:rFonts w:asciiTheme="minorHAnsi" w:hAnsiTheme="minorHAnsi" w:cstheme="minorBidi"/>
          <w:szCs w:val="24"/>
        </w:rPr>
        <w:t xml:space="preserve"> for the setting of government policy</w:t>
      </w:r>
      <w:r w:rsidR="357E1283" w:rsidRPr="00B27079">
        <w:rPr>
          <w:rFonts w:asciiTheme="minorHAnsi" w:hAnsiTheme="minorHAnsi" w:cstheme="minorBidi"/>
          <w:szCs w:val="24"/>
        </w:rPr>
        <w:t xml:space="preserve">, </w:t>
      </w:r>
      <w:r w:rsidR="54581CAE" w:rsidRPr="00B27079">
        <w:rPr>
          <w:rFonts w:asciiTheme="minorHAnsi" w:hAnsiTheme="minorHAnsi" w:cstheme="minorBidi"/>
          <w:szCs w:val="24"/>
        </w:rPr>
        <w:t xml:space="preserve">or </w:t>
      </w:r>
      <w:r w:rsidR="357E1283" w:rsidRPr="00B27079">
        <w:rPr>
          <w:rFonts w:asciiTheme="minorHAnsi" w:hAnsiTheme="minorHAnsi" w:cstheme="minorBidi"/>
          <w:szCs w:val="24"/>
        </w:rPr>
        <w:t xml:space="preserve">decisions under the </w:t>
      </w:r>
      <w:r w:rsidR="357E1283" w:rsidRPr="00B27079">
        <w:rPr>
          <w:rFonts w:asciiTheme="minorHAnsi" w:hAnsiTheme="minorHAnsi" w:cstheme="minorBidi"/>
          <w:i/>
          <w:iCs/>
          <w:szCs w:val="24"/>
        </w:rPr>
        <w:t>Biosecurity Act</w:t>
      </w:r>
      <w:r w:rsidR="0EA3D8A5" w:rsidRPr="00B27079">
        <w:rPr>
          <w:rFonts w:asciiTheme="minorHAnsi" w:hAnsiTheme="minorHAnsi" w:cstheme="minorBidi"/>
          <w:i/>
          <w:iCs/>
          <w:szCs w:val="24"/>
        </w:rPr>
        <w:t xml:space="preserve"> 2015</w:t>
      </w:r>
      <w:r w:rsidR="357E1283" w:rsidRPr="00B27079">
        <w:rPr>
          <w:rFonts w:asciiTheme="minorHAnsi" w:hAnsiTheme="minorHAnsi" w:cstheme="minorBidi"/>
          <w:szCs w:val="24"/>
        </w:rPr>
        <w:t xml:space="preserve"> or </w:t>
      </w:r>
      <w:r w:rsidR="357E1283" w:rsidRPr="00B27079">
        <w:rPr>
          <w:i/>
          <w:iCs/>
          <w:szCs w:val="24"/>
        </w:rPr>
        <w:t xml:space="preserve">Public </w:t>
      </w:r>
      <w:r w:rsidR="0EA3D8A5" w:rsidRPr="00B27079">
        <w:rPr>
          <w:i/>
          <w:iCs/>
          <w:szCs w:val="24"/>
        </w:rPr>
        <w:t xml:space="preserve">Governance, Performance and </w:t>
      </w:r>
      <w:r w:rsidR="357E1283" w:rsidRPr="00B27079">
        <w:rPr>
          <w:i/>
          <w:iCs/>
          <w:szCs w:val="24"/>
        </w:rPr>
        <w:t>A</w:t>
      </w:r>
      <w:r w:rsidR="0EA3D8A5" w:rsidRPr="00B27079">
        <w:rPr>
          <w:i/>
          <w:iCs/>
          <w:szCs w:val="24"/>
        </w:rPr>
        <w:t>ccountability</w:t>
      </w:r>
      <w:r w:rsidR="357E1283" w:rsidRPr="00B27079">
        <w:rPr>
          <w:i/>
          <w:iCs/>
          <w:szCs w:val="24"/>
        </w:rPr>
        <w:t xml:space="preserve"> Act</w:t>
      </w:r>
      <w:r w:rsidR="0EA3D8A5" w:rsidRPr="00B27079">
        <w:rPr>
          <w:i/>
          <w:iCs/>
          <w:szCs w:val="24"/>
        </w:rPr>
        <w:t xml:space="preserve"> 2023</w:t>
      </w:r>
      <w:r w:rsidRPr="00B27079">
        <w:rPr>
          <w:rFonts w:asciiTheme="minorHAnsi" w:hAnsiTheme="minorHAnsi" w:cstheme="minorBidi"/>
          <w:szCs w:val="24"/>
        </w:rPr>
        <w:t xml:space="preserve">. </w:t>
      </w:r>
      <w:r w:rsidR="61D27814" w:rsidRPr="00B27079">
        <w:rPr>
          <w:szCs w:val="24"/>
        </w:rPr>
        <w:t> </w:t>
      </w:r>
    </w:p>
    <w:p w14:paraId="772867FC" w14:textId="77777777" w:rsidR="007C4938" w:rsidRPr="00B27079" w:rsidRDefault="007C4938" w:rsidP="007C4938">
      <w:pPr>
        <w:rPr>
          <w:b/>
          <w:bCs/>
          <w:szCs w:val="24"/>
        </w:rPr>
      </w:pPr>
      <w:r w:rsidRPr="00B27079">
        <w:rPr>
          <w:b/>
          <w:bCs/>
          <w:szCs w:val="24"/>
        </w:rPr>
        <w:t>Chair</w:t>
      </w:r>
    </w:p>
    <w:p w14:paraId="642A3365" w14:textId="211B5709" w:rsidR="007C4938" w:rsidRPr="00B27079" w:rsidRDefault="007C4938" w:rsidP="007C4938">
      <w:pPr>
        <w:rPr>
          <w:szCs w:val="24"/>
        </w:rPr>
      </w:pPr>
      <w:r w:rsidRPr="00B27079">
        <w:rPr>
          <w:szCs w:val="24"/>
        </w:rPr>
        <w:t xml:space="preserve">The Chair (or their </w:t>
      </w:r>
      <w:r w:rsidR="001645E9" w:rsidRPr="00B27079">
        <w:rPr>
          <w:szCs w:val="24"/>
        </w:rPr>
        <w:t>proxy</w:t>
      </w:r>
      <w:r w:rsidRPr="00B27079">
        <w:rPr>
          <w:szCs w:val="24"/>
        </w:rPr>
        <w:t>) will:</w:t>
      </w:r>
    </w:p>
    <w:p w14:paraId="4202857B" w14:textId="77777777" w:rsidR="007C4938" w:rsidRPr="00B27079" w:rsidRDefault="007C4938" w:rsidP="007C4938">
      <w:pPr>
        <w:pStyle w:val="ListParagraph"/>
        <w:numPr>
          <w:ilvl w:val="0"/>
          <w:numId w:val="38"/>
        </w:numPr>
        <w:rPr>
          <w:szCs w:val="24"/>
        </w:rPr>
      </w:pPr>
      <w:r w:rsidRPr="00B27079">
        <w:rPr>
          <w:szCs w:val="24"/>
        </w:rPr>
        <w:t>Chair meetings and undertake other chairing duties as required, including making decisions about managing conflicts of interest.</w:t>
      </w:r>
    </w:p>
    <w:p w14:paraId="75C786B6" w14:textId="1353BA79" w:rsidR="007C4938" w:rsidRPr="00B27079" w:rsidRDefault="003C686D" w:rsidP="007C4938">
      <w:pPr>
        <w:pStyle w:val="ListParagraph"/>
        <w:numPr>
          <w:ilvl w:val="0"/>
          <w:numId w:val="38"/>
        </w:numPr>
        <w:rPr>
          <w:szCs w:val="24"/>
        </w:rPr>
      </w:pPr>
      <w:r w:rsidRPr="00B27079">
        <w:rPr>
          <w:szCs w:val="24"/>
        </w:rPr>
        <w:t>p</w:t>
      </w:r>
      <w:r w:rsidR="007C4938" w:rsidRPr="00B27079">
        <w:rPr>
          <w:szCs w:val="24"/>
        </w:rPr>
        <w:t xml:space="preserve">rovide the </w:t>
      </w:r>
      <w:r w:rsidR="00445D2F" w:rsidRPr="00B27079">
        <w:rPr>
          <w:szCs w:val="24"/>
        </w:rPr>
        <w:t>P</w:t>
      </w:r>
      <w:r w:rsidR="007C4938" w:rsidRPr="00B27079">
        <w:rPr>
          <w:szCs w:val="24"/>
        </w:rPr>
        <w:t>anel with information about biosecurity funding and how that money is invested in the biosecurity system.</w:t>
      </w:r>
    </w:p>
    <w:p w14:paraId="0287FBD1" w14:textId="4EF261CF" w:rsidR="007C4938" w:rsidRPr="00B27079" w:rsidRDefault="001B3338" w:rsidP="007C4938">
      <w:pPr>
        <w:pStyle w:val="ListParagraph"/>
        <w:numPr>
          <w:ilvl w:val="0"/>
          <w:numId w:val="38"/>
        </w:numPr>
        <w:rPr>
          <w:szCs w:val="24"/>
        </w:rPr>
      </w:pPr>
      <w:r w:rsidRPr="00B27079">
        <w:rPr>
          <w:szCs w:val="24"/>
        </w:rPr>
        <w:t>p</w:t>
      </w:r>
      <w:r w:rsidR="007C4938" w:rsidRPr="00B27079">
        <w:rPr>
          <w:szCs w:val="24"/>
        </w:rPr>
        <w:t xml:space="preserve">rovide the </w:t>
      </w:r>
      <w:r w:rsidR="00C809D5" w:rsidRPr="00B27079">
        <w:rPr>
          <w:szCs w:val="24"/>
        </w:rPr>
        <w:t>Secretary</w:t>
      </w:r>
      <w:r w:rsidR="00C93915" w:rsidRPr="00B27079">
        <w:rPr>
          <w:szCs w:val="24"/>
        </w:rPr>
        <w:t>, as the Director of Biosecurity</w:t>
      </w:r>
      <w:r w:rsidR="007B567E" w:rsidRPr="00B27079">
        <w:rPr>
          <w:szCs w:val="24"/>
        </w:rPr>
        <w:t>,</w:t>
      </w:r>
      <w:r w:rsidR="007C4938" w:rsidRPr="00B27079">
        <w:rPr>
          <w:szCs w:val="24"/>
        </w:rPr>
        <w:t xml:space="preserve"> and their executive with information about the biosecurity priorities identified by the </w:t>
      </w:r>
      <w:r w:rsidR="00445D2F" w:rsidRPr="00B27079">
        <w:rPr>
          <w:szCs w:val="24"/>
        </w:rPr>
        <w:t>P</w:t>
      </w:r>
      <w:r w:rsidR="007C4938" w:rsidRPr="00B27079">
        <w:rPr>
          <w:szCs w:val="24"/>
        </w:rPr>
        <w:t>anel.</w:t>
      </w:r>
    </w:p>
    <w:p w14:paraId="11A7F29C" w14:textId="3D557975" w:rsidR="00C73CF4" w:rsidRPr="00B27079" w:rsidRDefault="003C686D" w:rsidP="004C64D6">
      <w:pPr>
        <w:pStyle w:val="ListParagraph"/>
        <w:numPr>
          <w:ilvl w:val="0"/>
          <w:numId w:val="38"/>
        </w:numPr>
        <w:rPr>
          <w:szCs w:val="24"/>
        </w:rPr>
      </w:pPr>
      <w:r w:rsidRPr="00B27079">
        <w:rPr>
          <w:szCs w:val="24"/>
        </w:rPr>
        <w:lastRenderedPageBreak/>
        <w:t>p</w:t>
      </w:r>
      <w:r w:rsidR="007C4938" w:rsidRPr="00B27079">
        <w:rPr>
          <w:szCs w:val="24"/>
        </w:rPr>
        <w:t xml:space="preserve">rovide briefings to the Secretary, </w:t>
      </w:r>
      <w:r w:rsidR="007B567E" w:rsidRPr="00B27079">
        <w:rPr>
          <w:szCs w:val="24"/>
        </w:rPr>
        <w:t xml:space="preserve">departmental </w:t>
      </w:r>
      <w:r w:rsidR="007C4938" w:rsidRPr="00B27079">
        <w:rPr>
          <w:szCs w:val="24"/>
        </w:rPr>
        <w:t xml:space="preserve">Executive Board and </w:t>
      </w:r>
      <w:r w:rsidR="00445D2F" w:rsidRPr="00B27079">
        <w:rPr>
          <w:szCs w:val="24"/>
        </w:rPr>
        <w:t xml:space="preserve">the </w:t>
      </w:r>
      <w:r w:rsidR="007C4938" w:rsidRPr="00B27079">
        <w:rPr>
          <w:szCs w:val="24"/>
        </w:rPr>
        <w:t xml:space="preserve">Minister </w:t>
      </w:r>
      <w:r w:rsidR="00445D2F" w:rsidRPr="00B27079">
        <w:rPr>
          <w:szCs w:val="24"/>
        </w:rPr>
        <w:t xml:space="preserve">for Agriculture, Fisheries and Forestry </w:t>
      </w:r>
      <w:r w:rsidR="007C4938" w:rsidRPr="00B27079">
        <w:rPr>
          <w:szCs w:val="24"/>
        </w:rPr>
        <w:t>on the progress and outcomes of</w:t>
      </w:r>
      <w:r w:rsidR="00445D2F" w:rsidRPr="00B27079">
        <w:rPr>
          <w:szCs w:val="24"/>
        </w:rPr>
        <w:t xml:space="preserve"> P</w:t>
      </w:r>
      <w:r w:rsidR="007C4938" w:rsidRPr="00B27079">
        <w:rPr>
          <w:szCs w:val="24"/>
        </w:rPr>
        <w:t>anel meetings as appropriate.  </w:t>
      </w:r>
    </w:p>
    <w:p w14:paraId="51025FD7" w14:textId="6A5B6603" w:rsidR="00FC74AA" w:rsidRPr="00B27079" w:rsidRDefault="003C686D" w:rsidP="004C64D6">
      <w:pPr>
        <w:pStyle w:val="ListParagraph"/>
        <w:numPr>
          <w:ilvl w:val="0"/>
          <w:numId w:val="38"/>
        </w:numPr>
        <w:rPr>
          <w:szCs w:val="24"/>
        </w:rPr>
      </w:pPr>
      <w:r w:rsidRPr="00B27079">
        <w:rPr>
          <w:szCs w:val="24"/>
        </w:rPr>
        <w:t>p</w:t>
      </w:r>
      <w:r w:rsidR="00FC74AA" w:rsidRPr="00B27079">
        <w:rPr>
          <w:szCs w:val="24"/>
        </w:rPr>
        <w:t>ublish a Chair’s note following each meeting.</w:t>
      </w:r>
    </w:p>
    <w:p w14:paraId="28A62833" w14:textId="2D397E1D" w:rsidR="007C4938" w:rsidRPr="00B27079" w:rsidRDefault="007C4938" w:rsidP="007C4938">
      <w:pPr>
        <w:rPr>
          <w:b/>
          <w:bCs/>
          <w:szCs w:val="24"/>
        </w:rPr>
      </w:pPr>
      <w:r w:rsidRPr="00B27079">
        <w:rPr>
          <w:b/>
          <w:bCs/>
          <w:szCs w:val="24"/>
        </w:rPr>
        <w:t>Members</w:t>
      </w:r>
    </w:p>
    <w:p w14:paraId="0960E660" w14:textId="77777777" w:rsidR="007C4938" w:rsidRPr="00B27079" w:rsidRDefault="007C4938" w:rsidP="007C4938">
      <w:pPr>
        <w:rPr>
          <w:szCs w:val="24"/>
        </w:rPr>
      </w:pPr>
      <w:r w:rsidRPr="00B27079">
        <w:rPr>
          <w:szCs w:val="24"/>
        </w:rPr>
        <w:t>Members (or their proxies) will:</w:t>
      </w:r>
    </w:p>
    <w:p w14:paraId="4F7FA6F3" w14:textId="285026BB" w:rsidR="00DE72FB" w:rsidRPr="00B27079" w:rsidRDefault="003C686D" w:rsidP="00DE72FB">
      <w:pPr>
        <w:pStyle w:val="ListParagraph"/>
        <w:numPr>
          <w:ilvl w:val="0"/>
          <w:numId w:val="39"/>
        </w:numPr>
        <w:rPr>
          <w:szCs w:val="24"/>
        </w:rPr>
      </w:pPr>
      <w:r w:rsidRPr="00B27079">
        <w:rPr>
          <w:szCs w:val="24"/>
        </w:rPr>
        <w:t>h</w:t>
      </w:r>
      <w:r w:rsidR="00DE72FB" w:rsidRPr="00B27079">
        <w:rPr>
          <w:szCs w:val="24"/>
        </w:rPr>
        <w:t xml:space="preserve">ave authority to represent their organisation at </w:t>
      </w:r>
      <w:proofErr w:type="gramStart"/>
      <w:r w:rsidR="00DE72FB" w:rsidRPr="00B27079">
        <w:rPr>
          <w:szCs w:val="24"/>
        </w:rPr>
        <w:t>meetings</w:t>
      </w:r>
      <w:r w:rsidR="00943EE9" w:rsidRPr="00B27079">
        <w:rPr>
          <w:szCs w:val="24"/>
        </w:rPr>
        <w:t>,</w:t>
      </w:r>
      <w:r w:rsidR="00DE72FB" w:rsidRPr="00B27079">
        <w:rPr>
          <w:szCs w:val="24"/>
        </w:rPr>
        <w:t xml:space="preserve"> </w:t>
      </w:r>
      <w:r w:rsidR="000C7A85" w:rsidRPr="00B27079">
        <w:rPr>
          <w:szCs w:val="24"/>
        </w:rPr>
        <w:t>and</w:t>
      </w:r>
      <w:proofErr w:type="gramEnd"/>
      <w:r w:rsidR="000C7A85" w:rsidRPr="00B27079">
        <w:rPr>
          <w:szCs w:val="24"/>
        </w:rPr>
        <w:t xml:space="preserve"> undertake</w:t>
      </w:r>
      <w:r w:rsidR="00943EE9" w:rsidRPr="00B27079">
        <w:rPr>
          <w:szCs w:val="24"/>
        </w:rPr>
        <w:t xml:space="preserve"> </w:t>
      </w:r>
      <w:r w:rsidR="00963F3D" w:rsidRPr="00B27079">
        <w:rPr>
          <w:szCs w:val="24"/>
        </w:rPr>
        <w:t>P</w:t>
      </w:r>
      <w:r w:rsidR="000C7A85" w:rsidRPr="00B27079">
        <w:rPr>
          <w:szCs w:val="24"/>
        </w:rPr>
        <w:t xml:space="preserve">anel business </w:t>
      </w:r>
      <w:r w:rsidR="00DE72FB" w:rsidRPr="00B27079">
        <w:rPr>
          <w:szCs w:val="24"/>
        </w:rPr>
        <w:t>as required</w:t>
      </w:r>
      <w:r w:rsidR="001B3338" w:rsidRPr="00B27079">
        <w:rPr>
          <w:szCs w:val="24"/>
        </w:rPr>
        <w:t>.</w:t>
      </w:r>
    </w:p>
    <w:p w14:paraId="5A2A85D0" w14:textId="25EAA8D4" w:rsidR="00422AFE" w:rsidRPr="00B27079" w:rsidRDefault="003C686D" w:rsidP="00422AFE">
      <w:pPr>
        <w:pStyle w:val="ListParagraph"/>
        <w:numPr>
          <w:ilvl w:val="0"/>
          <w:numId w:val="39"/>
        </w:numPr>
        <w:rPr>
          <w:szCs w:val="24"/>
        </w:rPr>
      </w:pPr>
      <w:r w:rsidRPr="00B27079">
        <w:rPr>
          <w:szCs w:val="24"/>
        </w:rPr>
        <w:t>p</w:t>
      </w:r>
      <w:r w:rsidR="00422AFE" w:rsidRPr="00B27079">
        <w:rPr>
          <w:szCs w:val="24"/>
        </w:rPr>
        <w:t xml:space="preserve">roactively raise issues affecting their </w:t>
      </w:r>
      <w:r w:rsidR="00B73A7E" w:rsidRPr="00B27079">
        <w:rPr>
          <w:szCs w:val="24"/>
        </w:rPr>
        <w:t>industries/sectors</w:t>
      </w:r>
      <w:r w:rsidR="001B3338" w:rsidRPr="00B27079">
        <w:rPr>
          <w:szCs w:val="24"/>
        </w:rPr>
        <w:t>.</w:t>
      </w:r>
    </w:p>
    <w:p w14:paraId="2C5C5F2B" w14:textId="365B9F23" w:rsidR="00422AFE" w:rsidRPr="00B27079" w:rsidRDefault="003C686D" w:rsidP="00422AFE">
      <w:pPr>
        <w:pStyle w:val="ListParagraph"/>
        <w:numPr>
          <w:ilvl w:val="0"/>
          <w:numId w:val="39"/>
        </w:numPr>
        <w:rPr>
          <w:szCs w:val="24"/>
        </w:rPr>
      </w:pPr>
      <w:r w:rsidRPr="00B27079">
        <w:rPr>
          <w:szCs w:val="24"/>
        </w:rPr>
        <w:t>b</w:t>
      </w:r>
      <w:r w:rsidR="00422AFE" w:rsidRPr="00B27079">
        <w:rPr>
          <w:szCs w:val="24"/>
        </w:rPr>
        <w:t xml:space="preserve">e professional, accountable and transparent in all dealings with the </w:t>
      </w:r>
      <w:r w:rsidR="00394F60" w:rsidRPr="00B27079">
        <w:rPr>
          <w:szCs w:val="24"/>
        </w:rPr>
        <w:t>P</w:t>
      </w:r>
      <w:r w:rsidR="00422AFE" w:rsidRPr="00B27079">
        <w:rPr>
          <w:szCs w:val="24"/>
        </w:rPr>
        <w:t>anel</w:t>
      </w:r>
      <w:r w:rsidR="001B3338" w:rsidRPr="00B27079">
        <w:rPr>
          <w:szCs w:val="24"/>
        </w:rPr>
        <w:t>.</w:t>
      </w:r>
    </w:p>
    <w:p w14:paraId="6EBBCFF5" w14:textId="38ABE931" w:rsidR="00422AFE" w:rsidRPr="00B27079" w:rsidRDefault="003C686D" w:rsidP="00422AFE">
      <w:pPr>
        <w:pStyle w:val="ListParagraph"/>
        <w:numPr>
          <w:ilvl w:val="0"/>
          <w:numId w:val="39"/>
        </w:numPr>
        <w:rPr>
          <w:szCs w:val="24"/>
        </w:rPr>
      </w:pPr>
      <w:r w:rsidRPr="00B27079">
        <w:rPr>
          <w:szCs w:val="24"/>
        </w:rPr>
        <w:t>d</w:t>
      </w:r>
      <w:r w:rsidR="00422AFE" w:rsidRPr="00B27079">
        <w:rPr>
          <w:szCs w:val="24"/>
        </w:rPr>
        <w:t xml:space="preserve">emonstrate commitment to </w:t>
      </w:r>
      <w:r w:rsidR="00B73A7E" w:rsidRPr="00B27079">
        <w:rPr>
          <w:szCs w:val="24"/>
        </w:rPr>
        <w:t xml:space="preserve">their </w:t>
      </w:r>
      <w:r w:rsidR="00422AFE" w:rsidRPr="00B27079">
        <w:rPr>
          <w:szCs w:val="24"/>
        </w:rPr>
        <w:t>industry</w:t>
      </w:r>
      <w:r w:rsidR="00831306">
        <w:rPr>
          <w:szCs w:val="24"/>
        </w:rPr>
        <w:t>/organisation</w:t>
      </w:r>
      <w:r w:rsidR="00422AFE" w:rsidRPr="00B27079">
        <w:rPr>
          <w:szCs w:val="24"/>
        </w:rPr>
        <w:t>/</w:t>
      </w:r>
      <w:r w:rsidR="00B73A7E" w:rsidRPr="00B27079">
        <w:rPr>
          <w:szCs w:val="24"/>
        </w:rPr>
        <w:t>sector</w:t>
      </w:r>
      <w:r w:rsidR="00422AFE" w:rsidRPr="00B27079">
        <w:rPr>
          <w:szCs w:val="24"/>
        </w:rPr>
        <w:t xml:space="preserve"> by ensuring that key messages arising from discussions with </w:t>
      </w:r>
      <w:r w:rsidR="000536D6" w:rsidRPr="00B27079">
        <w:rPr>
          <w:rFonts w:eastAsia="Times New Roman"/>
          <w:szCs w:val="24"/>
          <w:lang w:eastAsia="en-AU"/>
        </w:rPr>
        <w:t xml:space="preserve">the </w:t>
      </w:r>
      <w:r w:rsidR="000536D6" w:rsidRPr="00B27079">
        <w:rPr>
          <w:szCs w:val="24"/>
        </w:rPr>
        <w:t>department</w:t>
      </w:r>
      <w:r w:rsidR="00422AFE" w:rsidRPr="00B27079">
        <w:rPr>
          <w:szCs w:val="24"/>
        </w:rPr>
        <w:t xml:space="preserve"> are communicated to stakeholders and their members, noting the confidentiality requirements as set out in these Terms of Reference</w:t>
      </w:r>
      <w:r w:rsidR="001B3338" w:rsidRPr="00B27079">
        <w:rPr>
          <w:szCs w:val="24"/>
        </w:rPr>
        <w:t>.</w:t>
      </w:r>
    </w:p>
    <w:p w14:paraId="3625D3F4" w14:textId="3E002A52" w:rsidR="00422AFE" w:rsidRPr="00B27079" w:rsidRDefault="003C686D" w:rsidP="00422AFE">
      <w:pPr>
        <w:pStyle w:val="ListParagraph"/>
        <w:numPr>
          <w:ilvl w:val="0"/>
          <w:numId w:val="39"/>
        </w:numPr>
        <w:rPr>
          <w:szCs w:val="24"/>
        </w:rPr>
      </w:pPr>
      <w:r w:rsidRPr="00B27079">
        <w:rPr>
          <w:szCs w:val="24"/>
        </w:rPr>
        <w:t>a</w:t>
      </w:r>
      <w:r w:rsidR="00422AFE" w:rsidRPr="00B27079">
        <w:rPr>
          <w:szCs w:val="24"/>
        </w:rPr>
        <w:t>ttend meetings and video/teleconferences or arrange for a</w:t>
      </w:r>
      <w:r w:rsidR="00DE72FB" w:rsidRPr="00B27079">
        <w:rPr>
          <w:szCs w:val="24"/>
        </w:rPr>
        <w:t xml:space="preserve"> proxy to attend</w:t>
      </w:r>
      <w:r w:rsidR="001B3338" w:rsidRPr="00B27079">
        <w:rPr>
          <w:szCs w:val="24"/>
        </w:rPr>
        <w:t>.</w:t>
      </w:r>
    </w:p>
    <w:p w14:paraId="64410B7C" w14:textId="3DA2E05D" w:rsidR="00422AFE" w:rsidRPr="00B27079" w:rsidRDefault="003C686D" w:rsidP="00422AFE">
      <w:pPr>
        <w:pStyle w:val="ListParagraph"/>
        <w:numPr>
          <w:ilvl w:val="0"/>
          <w:numId w:val="39"/>
        </w:numPr>
        <w:rPr>
          <w:szCs w:val="24"/>
        </w:rPr>
      </w:pPr>
      <w:r w:rsidRPr="00B27079">
        <w:rPr>
          <w:szCs w:val="24"/>
        </w:rPr>
        <w:t>m</w:t>
      </w:r>
      <w:r w:rsidR="00422AFE" w:rsidRPr="00B27079">
        <w:rPr>
          <w:szCs w:val="24"/>
        </w:rPr>
        <w:t xml:space="preserve">eet timelines for </w:t>
      </w:r>
      <w:r w:rsidR="00B03816" w:rsidRPr="00B27079">
        <w:rPr>
          <w:szCs w:val="24"/>
        </w:rPr>
        <w:t>P</w:t>
      </w:r>
      <w:r w:rsidR="00C64AB9" w:rsidRPr="00B27079">
        <w:rPr>
          <w:szCs w:val="24"/>
        </w:rPr>
        <w:t>anel</w:t>
      </w:r>
      <w:r w:rsidR="00422AFE" w:rsidRPr="00B27079">
        <w:rPr>
          <w:szCs w:val="24"/>
        </w:rPr>
        <w:t xml:space="preserve"> action items designated to them</w:t>
      </w:r>
      <w:r w:rsidR="001B3338" w:rsidRPr="00B27079">
        <w:rPr>
          <w:szCs w:val="24"/>
        </w:rPr>
        <w:t>.</w:t>
      </w:r>
    </w:p>
    <w:p w14:paraId="6572AD0A" w14:textId="7DB2563A" w:rsidR="007C4938" w:rsidRPr="00B27079" w:rsidRDefault="003C686D" w:rsidP="007C4938">
      <w:pPr>
        <w:pStyle w:val="ListParagraph"/>
        <w:numPr>
          <w:ilvl w:val="0"/>
          <w:numId w:val="39"/>
        </w:numPr>
        <w:rPr>
          <w:szCs w:val="24"/>
        </w:rPr>
      </w:pPr>
      <w:r w:rsidRPr="00B27079">
        <w:rPr>
          <w:szCs w:val="24"/>
        </w:rPr>
        <w:t>e</w:t>
      </w:r>
      <w:r w:rsidR="007C4938" w:rsidRPr="00B27079">
        <w:rPr>
          <w:szCs w:val="24"/>
        </w:rPr>
        <w:t>ngage with the secretariat in advance of meetings to put forward items for the agenda</w:t>
      </w:r>
      <w:r w:rsidR="001B3338" w:rsidRPr="00B27079">
        <w:rPr>
          <w:szCs w:val="24"/>
        </w:rPr>
        <w:t>.</w:t>
      </w:r>
    </w:p>
    <w:p w14:paraId="7B65535D" w14:textId="27E7ABB0" w:rsidR="007C4938" w:rsidRPr="00B27079" w:rsidRDefault="003C686D" w:rsidP="007C4938">
      <w:pPr>
        <w:pStyle w:val="ListParagraph"/>
        <w:numPr>
          <w:ilvl w:val="0"/>
          <w:numId w:val="39"/>
        </w:numPr>
        <w:rPr>
          <w:szCs w:val="24"/>
        </w:rPr>
      </w:pPr>
      <w:r w:rsidRPr="00B27079">
        <w:rPr>
          <w:szCs w:val="24"/>
        </w:rPr>
        <w:t>p</w:t>
      </w:r>
      <w:r w:rsidR="007C4938" w:rsidRPr="00B27079">
        <w:rPr>
          <w:szCs w:val="24"/>
        </w:rPr>
        <w:t>repare and submit papers to the secretariat in advance of meetings</w:t>
      </w:r>
      <w:r w:rsidR="004D75AE" w:rsidRPr="00B27079">
        <w:rPr>
          <w:szCs w:val="24"/>
        </w:rPr>
        <w:t>,</w:t>
      </w:r>
      <w:r w:rsidR="007C4938" w:rsidRPr="00B27079">
        <w:rPr>
          <w:szCs w:val="24"/>
        </w:rPr>
        <w:t xml:space="preserve"> as required</w:t>
      </w:r>
      <w:r w:rsidR="001B3338" w:rsidRPr="00B27079">
        <w:rPr>
          <w:szCs w:val="24"/>
        </w:rPr>
        <w:t>.</w:t>
      </w:r>
    </w:p>
    <w:p w14:paraId="0E9318F5" w14:textId="4C95BFB0" w:rsidR="007C4938" w:rsidRPr="00B27079" w:rsidRDefault="003C686D" w:rsidP="007C4938">
      <w:pPr>
        <w:pStyle w:val="ListParagraph"/>
        <w:numPr>
          <w:ilvl w:val="0"/>
          <w:numId w:val="39"/>
        </w:numPr>
        <w:rPr>
          <w:szCs w:val="24"/>
        </w:rPr>
      </w:pPr>
      <w:r w:rsidRPr="00B27079">
        <w:rPr>
          <w:szCs w:val="24"/>
        </w:rPr>
        <w:t>p</w:t>
      </w:r>
      <w:r w:rsidR="007C4938" w:rsidRPr="00B27079">
        <w:rPr>
          <w:szCs w:val="24"/>
        </w:rPr>
        <w:t>rovide comment on/endorsement of papers as required</w:t>
      </w:r>
      <w:r w:rsidR="001B3338" w:rsidRPr="00B27079">
        <w:rPr>
          <w:szCs w:val="24"/>
        </w:rPr>
        <w:t>.</w:t>
      </w:r>
    </w:p>
    <w:p w14:paraId="3C3128ED" w14:textId="439F2D32" w:rsidR="007C4938" w:rsidRPr="00B27079" w:rsidRDefault="003C686D" w:rsidP="007C4938">
      <w:pPr>
        <w:pStyle w:val="ListParagraph"/>
        <w:numPr>
          <w:ilvl w:val="0"/>
          <w:numId w:val="39"/>
        </w:numPr>
        <w:rPr>
          <w:szCs w:val="24"/>
        </w:rPr>
      </w:pPr>
      <w:r w:rsidRPr="00B27079">
        <w:rPr>
          <w:szCs w:val="24"/>
        </w:rPr>
        <w:t>p</w:t>
      </w:r>
      <w:r w:rsidR="007C4938" w:rsidRPr="00B27079">
        <w:rPr>
          <w:szCs w:val="24"/>
        </w:rPr>
        <w:t>rovide advice on their organisation’s views about biosecurity priorities</w:t>
      </w:r>
      <w:r w:rsidR="001B3338" w:rsidRPr="00B27079">
        <w:rPr>
          <w:szCs w:val="24"/>
        </w:rPr>
        <w:t>.</w:t>
      </w:r>
    </w:p>
    <w:p w14:paraId="44FBCF3C" w14:textId="4524ABD8" w:rsidR="007C4938" w:rsidRPr="00B27079" w:rsidRDefault="00393105" w:rsidP="007C4938">
      <w:pPr>
        <w:pStyle w:val="ListParagraph"/>
        <w:numPr>
          <w:ilvl w:val="0"/>
          <w:numId w:val="39"/>
        </w:numPr>
        <w:rPr>
          <w:szCs w:val="24"/>
        </w:rPr>
      </w:pPr>
      <w:r w:rsidRPr="00B27079">
        <w:rPr>
          <w:szCs w:val="24"/>
        </w:rPr>
        <w:t>d</w:t>
      </w:r>
      <w:r w:rsidR="003C686D" w:rsidRPr="00B27079">
        <w:rPr>
          <w:szCs w:val="24"/>
        </w:rPr>
        <w:t xml:space="preserve">isclose </w:t>
      </w:r>
      <w:r w:rsidR="007C4938" w:rsidRPr="00B27079">
        <w:rPr>
          <w:szCs w:val="24"/>
        </w:rPr>
        <w:t>and manage actual or perceived conflicts of interest.</w:t>
      </w:r>
    </w:p>
    <w:p w14:paraId="395547AD" w14:textId="068A8CF0" w:rsidR="00BD3DFD" w:rsidRPr="00B27079" w:rsidRDefault="00BD3DFD" w:rsidP="009639AC">
      <w:pPr>
        <w:pStyle w:val="xmsonormal"/>
        <w:spacing w:after="240"/>
        <w:rPr>
          <w:rFonts w:ascii="Calibri" w:eastAsia="Calibri" w:hAnsi="Calibri" w:cs="Times New Roman"/>
          <w:b/>
          <w:bCs/>
          <w:sz w:val="24"/>
          <w:szCs w:val="24"/>
          <w:lang w:eastAsia="en-US"/>
        </w:rPr>
      </w:pPr>
      <w:r w:rsidRPr="00B27079">
        <w:rPr>
          <w:rFonts w:ascii="Calibri" w:eastAsia="Calibri" w:hAnsi="Calibri" w:cs="Times New Roman"/>
          <w:b/>
          <w:bCs/>
          <w:sz w:val="24"/>
          <w:szCs w:val="24"/>
          <w:lang w:eastAsia="en-US"/>
        </w:rPr>
        <w:t>Department of Agriculture, Fisheries and Forestry</w:t>
      </w:r>
      <w:r w:rsidR="003E7535" w:rsidRPr="00B27079">
        <w:rPr>
          <w:rFonts w:ascii="Calibri" w:eastAsia="Calibri" w:hAnsi="Calibri" w:cs="Times New Roman"/>
          <w:b/>
          <w:bCs/>
          <w:sz w:val="24"/>
          <w:szCs w:val="24"/>
          <w:lang w:eastAsia="en-US"/>
        </w:rPr>
        <w:t xml:space="preserve"> </w:t>
      </w:r>
    </w:p>
    <w:p w14:paraId="2B791150" w14:textId="20E83C9D" w:rsidR="00052FFC" w:rsidRPr="00B27079" w:rsidRDefault="00BD3DFD" w:rsidP="009639AC">
      <w:pPr>
        <w:rPr>
          <w:szCs w:val="24"/>
        </w:rPr>
      </w:pPr>
      <w:r w:rsidRPr="00B27079">
        <w:rPr>
          <w:szCs w:val="24"/>
        </w:rPr>
        <w:t xml:space="preserve">The department </w:t>
      </w:r>
      <w:r w:rsidR="007D188E" w:rsidRPr="00B27079">
        <w:rPr>
          <w:szCs w:val="24"/>
        </w:rPr>
        <w:t>will</w:t>
      </w:r>
      <w:r w:rsidRPr="00B27079">
        <w:rPr>
          <w:szCs w:val="24"/>
        </w:rPr>
        <w:t>:</w:t>
      </w:r>
      <w:r w:rsidR="006F419D" w:rsidRPr="00B27079">
        <w:rPr>
          <w:szCs w:val="24"/>
        </w:rPr>
        <w:t xml:space="preserve"> </w:t>
      </w:r>
    </w:p>
    <w:p w14:paraId="77F74A25" w14:textId="3DE5322B" w:rsidR="00BD3DFD" w:rsidRPr="00B27079" w:rsidRDefault="00B17A32" w:rsidP="009639AC">
      <w:pPr>
        <w:pStyle w:val="ListParagraph"/>
        <w:numPr>
          <w:ilvl w:val="0"/>
          <w:numId w:val="39"/>
        </w:numPr>
      </w:pPr>
      <w:r>
        <w:t>s</w:t>
      </w:r>
      <w:r w:rsidR="00BD3DFD">
        <w:t>eek to ensure other key</w:t>
      </w:r>
      <w:r w:rsidR="00482E9F">
        <w:t xml:space="preserve"> Commonwealth Government</w:t>
      </w:r>
      <w:r w:rsidR="00BD3DFD">
        <w:t xml:space="preserve"> agencies have opportunity to be represented when whole</w:t>
      </w:r>
      <w:r>
        <w:t>-</w:t>
      </w:r>
      <w:r w:rsidR="00BD3DFD">
        <w:t>of</w:t>
      </w:r>
      <w:r>
        <w:t>-</w:t>
      </w:r>
      <w:r w:rsidR="00BD3DFD">
        <w:t>government issues are raised</w:t>
      </w:r>
      <w:r w:rsidR="1F28998D">
        <w:t>.</w:t>
      </w:r>
    </w:p>
    <w:p w14:paraId="746987B8" w14:textId="77777777" w:rsidR="0065711B" w:rsidRDefault="00B17A32" w:rsidP="0065711B">
      <w:pPr>
        <w:pStyle w:val="ListParagraph"/>
        <w:numPr>
          <w:ilvl w:val="0"/>
          <w:numId w:val="39"/>
        </w:numPr>
        <w:rPr>
          <w:szCs w:val="24"/>
        </w:rPr>
      </w:pPr>
      <w:r w:rsidRPr="00B27079">
        <w:rPr>
          <w:szCs w:val="24"/>
        </w:rPr>
        <w:t>m</w:t>
      </w:r>
      <w:r w:rsidR="00BD3DFD" w:rsidRPr="00B27079">
        <w:rPr>
          <w:szCs w:val="24"/>
        </w:rPr>
        <w:t xml:space="preserve">eet timelines for </w:t>
      </w:r>
      <w:r w:rsidR="004E78E5" w:rsidRPr="00B27079">
        <w:rPr>
          <w:szCs w:val="24"/>
        </w:rPr>
        <w:t>P</w:t>
      </w:r>
      <w:r w:rsidR="00BD3DFD" w:rsidRPr="00B27079">
        <w:rPr>
          <w:szCs w:val="24"/>
        </w:rPr>
        <w:t>anel action items designated to them.</w:t>
      </w:r>
    </w:p>
    <w:p w14:paraId="36261484" w14:textId="0511F37D" w:rsidR="0065711B" w:rsidRDefault="0065711B" w:rsidP="28B065E8">
      <w:pPr>
        <w:pStyle w:val="ListParagraph"/>
        <w:numPr>
          <w:ilvl w:val="0"/>
          <w:numId w:val="39"/>
        </w:numPr>
        <w:rPr>
          <w:rFonts w:asciiTheme="minorHAnsi" w:hAnsiTheme="minorHAnsi"/>
        </w:rPr>
      </w:pPr>
      <w:r w:rsidRPr="00C65697">
        <w:rPr>
          <w:rFonts w:asciiTheme="minorHAnsi" w:hAnsiTheme="minorHAnsi"/>
        </w:rPr>
        <w:t xml:space="preserve">provide an annual report of biosecurity funding and expenditure </w:t>
      </w:r>
      <w:r w:rsidRPr="28B065E8">
        <w:rPr>
          <w:rFonts w:asciiTheme="minorHAnsi" w:hAnsiTheme="minorHAnsi"/>
        </w:rPr>
        <w:t>as outlined under “Reporting”</w:t>
      </w:r>
      <w:r w:rsidR="00617675">
        <w:rPr>
          <w:rFonts w:asciiTheme="minorHAnsi" w:hAnsiTheme="minorHAnsi"/>
        </w:rPr>
        <w:t>.</w:t>
      </w:r>
    </w:p>
    <w:p w14:paraId="1324CD51" w14:textId="3462A65D" w:rsidR="00617675" w:rsidRPr="0065711B" w:rsidRDefault="00BD0DDF" w:rsidP="28B065E8">
      <w:pPr>
        <w:pStyle w:val="ListParagraph"/>
        <w:numPr>
          <w:ilvl w:val="0"/>
          <w:numId w:val="39"/>
        </w:numPr>
        <w:rPr>
          <w:rFonts w:asciiTheme="minorHAnsi" w:hAnsiTheme="minorHAnsi"/>
        </w:rPr>
      </w:pPr>
      <w:r>
        <w:rPr>
          <w:rFonts w:asciiTheme="minorHAnsi" w:hAnsiTheme="minorHAnsi"/>
        </w:rPr>
        <w:t xml:space="preserve">develop </w:t>
      </w:r>
      <w:r w:rsidR="00332E67">
        <w:rPr>
          <w:rFonts w:asciiTheme="minorHAnsi" w:hAnsiTheme="minorHAnsi"/>
        </w:rPr>
        <w:t>meeting papers</w:t>
      </w:r>
      <w:r w:rsidR="009B012E">
        <w:rPr>
          <w:rFonts w:asciiTheme="minorHAnsi" w:hAnsiTheme="minorHAnsi"/>
        </w:rPr>
        <w:t xml:space="preserve"> </w:t>
      </w:r>
      <w:r w:rsidR="00DB108C">
        <w:rPr>
          <w:rFonts w:asciiTheme="minorHAnsi" w:hAnsiTheme="minorHAnsi"/>
        </w:rPr>
        <w:t xml:space="preserve">and </w:t>
      </w:r>
      <w:r w:rsidR="00240040">
        <w:rPr>
          <w:rFonts w:asciiTheme="minorHAnsi" w:hAnsiTheme="minorHAnsi"/>
        </w:rPr>
        <w:t xml:space="preserve">relevant </w:t>
      </w:r>
      <w:r w:rsidR="003A4E03">
        <w:rPr>
          <w:rFonts w:asciiTheme="minorHAnsi" w:hAnsiTheme="minorHAnsi"/>
        </w:rPr>
        <w:t xml:space="preserve">financial </w:t>
      </w:r>
      <w:r w:rsidR="00DB108C">
        <w:rPr>
          <w:rFonts w:asciiTheme="minorHAnsi" w:hAnsiTheme="minorHAnsi"/>
        </w:rPr>
        <w:t>reports</w:t>
      </w:r>
      <w:r w:rsidR="00750AF1">
        <w:rPr>
          <w:rFonts w:asciiTheme="minorHAnsi" w:hAnsiTheme="minorHAnsi"/>
        </w:rPr>
        <w:t xml:space="preserve"> to enable </w:t>
      </w:r>
      <w:r w:rsidR="00676AA0">
        <w:rPr>
          <w:rFonts w:asciiTheme="minorHAnsi" w:hAnsiTheme="minorHAnsi"/>
        </w:rPr>
        <w:t>informed advice from the Panel</w:t>
      </w:r>
      <w:r w:rsidR="00DC6A86">
        <w:rPr>
          <w:rFonts w:asciiTheme="minorHAnsi" w:hAnsiTheme="minorHAnsi"/>
        </w:rPr>
        <w:t>.</w:t>
      </w:r>
      <w:r w:rsidR="00DB0E99">
        <w:rPr>
          <w:rFonts w:asciiTheme="minorHAnsi" w:hAnsiTheme="minorHAnsi"/>
        </w:rPr>
        <w:t xml:space="preserve"> </w:t>
      </w:r>
    </w:p>
    <w:p w14:paraId="0B4A010C" w14:textId="5954D35D" w:rsidR="007C4938" w:rsidRPr="00B27079" w:rsidRDefault="007C4938" w:rsidP="007C4938">
      <w:pPr>
        <w:spacing w:before="100" w:beforeAutospacing="1" w:after="100" w:afterAutospacing="1"/>
        <w:rPr>
          <w:b/>
          <w:bCs/>
          <w:szCs w:val="24"/>
        </w:rPr>
      </w:pPr>
      <w:r w:rsidRPr="00B27079">
        <w:rPr>
          <w:b/>
          <w:bCs/>
          <w:szCs w:val="24"/>
        </w:rPr>
        <w:lastRenderedPageBreak/>
        <w:t xml:space="preserve">Secretary of </w:t>
      </w:r>
      <w:r w:rsidR="000536D6" w:rsidRPr="00B27079">
        <w:rPr>
          <w:b/>
          <w:bCs/>
          <w:szCs w:val="24"/>
        </w:rPr>
        <w:t xml:space="preserve">the </w:t>
      </w:r>
      <w:r w:rsidR="003A391A" w:rsidRPr="00B27079">
        <w:rPr>
          <w:b/>
          <w:bCs/>
          <w:szCs w:val="24"/>
        </w:rPr>
        <w:t>Department of Agriculture, Fisheries and Forestry (</w:t>
      </w:r>
      <w:r w:rsidR="00324A64" w:rsidRPr="00B27079">
        <w:rPr>
          <w:b/>
          <w:bCs/>
          <w:szCs w:val="24"/>
        </w:rPr>
        <w:t>Director of Biosecurity</w:t>
      </w:r>
      <w:r w:rsidR="003A391A" w:rsidRPr="00B27079">
        <w:rPr>
          <w:b/>
          <w:bCs/>
          <w:szCs w:val="24"/>
        </w:rPr>
        <w:t>)</w:t>
      </w:r>
    </w:p>
    <w:p w14:paraId="3116F171" w14:textId="77777777" w:rsidR="007C4938" w:rsidRPr="00B27079" w:rsidRDefault="007C4938" w:rsidP="007C4938">
      <w:pPr>
        <w:rPr>
          <w:szCs w:val="24"/>
        </w:rPr>
      </w:pPr>
      <w:r w:rsidRPr="00B27079">
        <w:rPr>
          <w:szCs w:val="24"/>
        </w:rPr>
        <w:t>The Secretary will:</w:t>
      </w:r>
    </w:p>
    <w:p w14:paraId="3F82E38A" w14:textId="1D86C244" w:rsidR="007C4938" w:rsidRPr="00B27079" w:rsidRDefault="00DF20AC" w:rsidP="007C4938">
      <w:pPr>
        <w:pStyle w:val="ListParagraph"/>
        <w:numPr>
          <w:ilvl w:val="0"/>
          <w:numId w:val="37"/>
        </w:numPr>
        <w:rPr>
          <w:szCs w:val="24"/>
        </w:rPr>
      </w:pPr>
      <w:r>
        <w:t>rec</w:t>
      </w:r>
      <w:r w:rsidR="006247D0">
        <w:t>eive</w:t>
      </w:r>
      <w:r w:rsidR="007C4938">
        <w:t xml:space="preserve"> </w:t>
      </w:r>
      <w:r w:rsidR="003A391A">
        <w:t>P</w:t>
      </w:r>
      <w:r w:rsidR="007C4938">
        <w:t xml:space="preserve">anel advice regarding biosecurity </w:t>
      </w:r>
      <w:r w:rsidR="003E7535">
        <w:t xml:space="preserve">funding </w:t>
      </w:r>
      <w:r w:rsidR="007C4938">
        <w:t>priorities, in conjunction with any other relevant considerations, such as Commonwealth legislation and frameworks.</w:t>
      </w:r>
    </w:p>
    <w:p w14:paraId="1B600DE3" w14:textId="77777777" w:rsidR="007C4938" w:rsidRPr="00B27079" w:rsidRDefault="007C4938" w:rsidP="007C4938">
      <w:pPr>
        <w:rPr>
          <w:szCs w:val="24"/>
        </w:rPr>
      </w:pPr>
      <w:r w:rsidRPr="00B27079">
        <w:rPr>
          <w:szCs w:val="24"/>
        </w:rPr>
        <w:t>Note:</w:t>
      </w:r>
    </w:p>
    <w:p w14:paraId="6E1B2404" w14:textId="57579FB7" w:rsidR="00B86C7D" w:rsidRPr="00B93CC2" w:rsidRDefault="007C4938" w:rsidP="00B93CC2">
      <w:pPr>
        <w:pStyle w:val="ListParagraph"/>
        <w:numPr>
          <w:ilvl w:val="0"/>
          <w:numId w:val="36"/>
        </w:numPr>
        <w:rPr>
          <w:b/>
          <w:bCs/>
          <w:szCs w:val="24"/>
        </w:rPr>
      </w:pPr>
      <w:r w:rsidRPr="00B27079">
        <w:rPr>
          <w:szCs w:val="24"/>
        </w:rPr>
        <w:t xml:space="preserve">It is a matter for the Secretary, as </w:t>
      </w:r>
      <w:r w:rsidR="0013607B" w:rsidRPr="00B27079">
        <w:rPr>
          <w:szCs w:val="24"/>
        </w:rPr>
        <w:t xml:space="preserve">the </w:t>
      </w:r>
      <w:r w:rsidRPr="00B27079">
        <w:rPr>
          <w:szCs w:val="24"/>
        </w:rPr>
        <w:t xml:space="preserve">Director of Biosecurity (or other decision-makers as relevant) as to whether to have regard to the </w:t>
      </w:r>
      <w:r w:rsidR="00BB5CA6" w:rsidRPr="00B27079">
        <w:rPr>
          <w:szCs w:val="24"/>
        </w:rPr>
        <w:t>P</w:t>
      </w:r>
      <w:r w:rsidRPr="00B27079">
        <w:rPr>
          <w:szCs w:val="24"/>
        </w:rPr>
        <w:t xml:space="preserve">anel’s advice when making decisions under </w:t>
      </w:r>
      <w:r w:rsidR="0013607B" w:rsidRPr="00B27079">
        <w:rPr>
          <w:szCs w:val="24"/>
        </w:rPr>
        <w:t>relevant legislation</w:t>
      </w:r>
      <w:r w:rsidRPr="00B27079">
        <w:rPr>
          <w:szCs w:val="24"/>
        </w:rPr>
        <w:t xml:space="preserve">, or for the administration of the </w:t>
      </w:r>
      <w:r w:rsidR="0013607B" w:rsidRPr="00B27079">
        <w:rPr>
          <w:i/>
          <w:iCs/>
          <w:szCs w:val="24"/>
        </w:rPr>
        <w:t xml:space="preserve">Biosecurity </w:t>
      </w:r>
      <w:r w:rsidRPr="00B27079">
        <w:rPr>
          <w:i/>
          <w:iCs/>
          <w:szCs w:val="24"/>
        </w:rPr>
        <w:t>Act</w:t>
      </w:r>
      <w:r w:rsidR="0013607B" w:rsidRPr="00B27079">
        <w:rPr>
          <w:i/>
          <w:iCs/>
          <w:szCs w:val="24"/>
        </w:rPr>
        <w:t xml:space="preserve"> 2015</w:t>
      </w:r>
      <w:r w:rsidRPr="00B27079">
        <w:rPr>
          <w:i/>
          <w:iCs/>
          <w:szCs w:val="24"/>
        </w:rPr>
        <w:t xml:space="preserve"> </w:t>
      </w:r>
      <w:r w:rsidRPr="00B27079">
        <w:rPr>
          <w:szCs w:val="24"/>
        </w:rPr>
        <w:t>and whether to follow or not follow that advice.</w:t>
      </w:r>
    </w:p>
    <w:p w14:paraId="04F4E3A0" w14:textId="21C3C2F6" w:rsidR="007C4938" w:rsidRPr="00B27079" w:rsidRDefault="007C4938" w:rsidP="007C4938">
      <w:pPr>
        <w:rPr>
          <w:b/>
          <w:bCs/>
          <w:szCs w:val="24"/>
        </w:rPr>
      </w:pPr>
      <w:r w:rsidRPr="00B27079">
        <w:rPr>
          <w:b/>
          <w:bCs/>
          <w:szCs w:val="24"/>
        </w:rPr>
        <w:t>Secretariat</w:t>
      </w:r>
    </w:p>
    <w:p w14:paraId="21A33472" w14:textId="386D709E" w:rsidR="00482E18" w:rsidRPr="00B27079" w:rsidRDefault="000536D6" w:rsidP="21A9169A">
      <w:pPr>
        <w:rPr>
          <w:rFonts w:asciiTheme="minorHAnsi" w:hAnsiTheme="minorHAnsi"/>
          <w:szCs w:val="24"/>
          <w:lang w:eastAsia="ja-JP"/>
        </w:rPr>
      </w:pPr>
      <w:r w:rsidRPr="00B27079">
        <w:rPr>
          <w:rFonts w:asciiTheme="minorHAnsi" w:hAnsiTheme="minorHAnsi"/>
          <w:szCs w:val="24"/>
          <w:lang w:eastAsia="ja-JP"/>
        </w:rPr>
        <w:t xml:space="preserve">The department </w:t>
      </w:r>
      <w:r w:rsidR="007C4938" w:rsidRPr="00B27079">
        <w:rPr>
          <w:rFonts w:asciiTheme="minorHAnsi" w:hAnsiTheme="minorHAnsi"/>
          <w:szCs w:val="24"/>
          <w:lang w:eastAsia="ja-JP"/>
        </w:rPr>
        <w:t xml:space="preserve">will provide secretariat services for the </w:t>
      </w:r>
      <w:r w:rsidR="004A7B3A" w:rsidRPr="00B27079">
        <w:rPr>
          <w:rFonts w:asciiTheme="minorHAnsi" w:hAnsiTheme="minorHAnsi"/>
          <w:szCs w:val="24"/>
          <w:lang w:eastAsia="ja-JP"/>
        </w:rPr>
        <w:t>P</w:t>
      </w:r>
      <w:r w:rsidR="007C4938" w:rsidRPr="00B27079">
        <w:rPr>
          <w:rFonts w:asciiTheme="minorHAnsi" w:hAnsiTheme="minorHAnsi"/>
          <w:szCs w:val="24"/>
          <w:lang w:eastAsia="ja-JP"/>
        </w:rPr>
        <w:t xml:space="preserve">anel. The secretariat can be contacted via </w:t>
      </w:r>
      <w:hyperlink r:id="rId11">
        <w:r w:rsidR="007C4938" w:rsidRPr="00B27079">
          <w:rPr>
            <w:rStyle w:val="Hyperlink"/>
            <w:rFonts w:asciiTheme="minorHAnsi" w:hAnsiTheme="minorHAnsi"/>
            <w:szCs w:val="24"/>
            <w:lang w:eastAsia="ja-JP"/>
          </w:rPr>
          <w:t>SecretariatBSF@aff.gov.au</w:t>
        </w:r>
      </w:hyperlink>
      <w:r w:rsidR="007C4938" w:rsidRPr="00B27079">
        <w:rPr>
          <w:rFonts w:asciiTheme="minorHAnsi" w:hAnsiTheme="minorHAnsi"/>
          <w:szCs w:val="24"/>
          <w:lang w:eastAsia="ja-JP"/>
        </w:rPr>
        <w:t>; meeting invitations and materials will be sent from this</w:t>
      </w:r>
      <w:r w:rsidR="003C686D" w:rsidRPr="00B27079">
        <w:rPr>
          <w:rFonts w:asciiTheme="minorHAnsi" w:hAnsiTheme="minorHAnsi"/>
          <w:szCs w:val="24"/>
          <w:lang w:eastAsia="ja-JP"/>
        </w:rPr>
        <w:t xml:space="preserve"> email</w:t>
      </w:r>
      <w:r w:rsidR="007C4938" w:rsidRPr="00B27079">
        <w:rPr>
          <w:rFonts w:asciiTheme="minorHAnsi" w:hAnsiTheme="minorHAnsi"/>
          <w:szCs w:val="24"/>
          <w:lang w:eastAsia="ja-JP"/>
        </w:rPr>
        <w:t xml:space="preserve"> address. </w:t>
      </w:r>
    </w:p>
    <w:p w14:paraId="73F11169" w14:textId="04934AA4" w:rsidR="007C4938" w:rsidRPr="00B27079" w:rsidRDefault="007C4938" w:rsidP="007C4938">
      <w:pPr>
        <w:rPr>
          <w:rFonts w:asciiTheme="minorHAnsi" w:hAnsiTheme="minorHAnsi"/>
          <w:szCs w:val="24"/>
          <w:lang w:eastAsia="ja-JP"/>
        </w:rPr>
      </w:pPr>
      <w:r w:rsidRPr="00B27079">
        <w:rPr>
          <w:rFonts w:asciiTheme="minorHAnsi" w:hAnsiTheme="minorHAnsi"/>
          <w:szCs w:val="24"/>
          <w:lang w:eastAsia="ja-JP"/>
        </w:rPr>
        <w:t>The secretariat will:</w:t>
      </w:r>
    </w:p>
    <w:p w14:paraId="0235DFE9" w14:textId="18A042B6" w:rsidR="007C4938" w:rsidRPr="00B27079" w:rsidRDefault="003C686D" w:rsidP="007C4938">
      <w:pPr>
        <w:pStyle w:val="ListParagraph"/>
        <w:numPr>
          <w:ilvl w:val="0"/>
          <w:numId w:val="40"/>
        </w:numPr>
        <w:rPr>
          <w:szCs w:val="24"/>
          <w:lang w:eastAsia="ja-JP"/>
        </w:rPr>
      </w:pPr>
      <w:r w:rsidRPr="00B27079">
        <w:rPr>
          <w:szCs w:val="24"/>
          <w:lang w:eastAsia="ja-JP"/>
        </w:rPr>
        <w:t>o</w:t>
      </w:r>
      <w:r w:rsidR="007C4938" w:rsidRPr="00B27079">
        <w:rPr>
          <w:szCs w:val="24"/>
          <w:lang w:eastAsia="ja-JP"/>
        </w:rPr>
        <w:t xml:space="preserve">perate in consultation with the </w:t>
      </w:r>
      <w:r w:rsidR="00542C87" w:rsidRPr="00B27079">
        <w:rPr>
          <w:szCs w:val="24"/>
          <w:lang w:eastAsia="ja-JP"/>
        </w:rPr>
        <w:t>P</w:t>
      </w:r>
      <w:r w:rsidR="007C4938" w:rsidRPr="00B27079">
        <w:rPr>
          <w:szCs w:val="24"/>
          <w:lang w:eastAsia="ja-JP"/>
        </w:rPr>
        <w:t>anel Chair and members as appropriate</w:t>
      </w:r>
      <w:r w:rsidR="008B5DC2" w:rsidRPr="00B27079">
        <w:rPr>
          <w:szCs w:val="24"/>
          <w:lang w:eastAsia="ja-JP"/>
        </w:rPr>
        <w:t>.</w:t>
      </w:r>
    </w:p>
    <w:p w14:paraId="67DB9D5F" w14:textId="4EAD4E86" w:rsidR="007C4938" w:rsidRPr="00B27079" w:rsidRDefault="00DF20AC" w:rsidP="007C4938">
      <w:pPr>
        <w:pStyle w:val="ListParagraph"/>
        <w:numPr>
          <w:ilvl w:val="0"/>
          <w:numId w:val="40"/>
        </w:numPr>
        <w:rPr>
          <w:szCs w:val="24"/>
          <w:lang w:eastAsia="ja-JP"/>
        </w:rPr>
      </w:pPr>
      <w:r w:rsidRPr="00B27079">
        <w:rPr>
          <w:szCs w:val="24"/>
          <w:lang w:eastAsia="ja-JP"/>
        </w:rPr>
        <w:t>m</w:t>
      </w:r>
      <w:r w:rsidR="007C4938" w:rsidRPr="00B27079">
        <w:rPr>
          <w:szCs w:val="24"/>
          <w:lang w:eastAsia="ja-JP"/>
        </w:rPr>
        <w:t>aintain a current list of members, observers, and alternative representatives.</w:t>
      </w:r>
    </w:p>
    <w:p w14:paraId="6F313A66" w14:textId="11B5F657" w:rsidR="007C4938" w:rsidRPr="00B27079" w:rsidRDefault="00DF20AC" w:rsidP="007C4938">
      <w:pPr>
        <w:pStyle w:val="ListParagraph"/>
        <w:numPr>
          <w:ilvl w:val="0"/>
          <w:numId w:val="40"/>
        </w:numPr>
        <w:rPr>
          <w:szCs w:val="24"/>
          <w:lang w:eastAsia="ja-JP"/>
        </w:rPr>
      </w:pPr>
      <w:r w:rsidRPr="00B27079">
        <w:rPr>
          <w:szCs w:val="24"/>
          <w:lang w:eastAsia="ja-JP"/>
        </w:rPr>
        <w:t>c</w:t>
      </w:r>
      <w:r w:rsidR="007C4938" w:rsidRPr="00B27079">
        <w:rPr>
          <w:szCs w:val="24"/>
          <w:lang w:eastAsia="ja-JP"/>
        </w:rPr>
        <w:t xml:space="preserve">oordinate and manage </w:t>
      </w:r>
      <w:r w:rsidR="00542C87" w:rsidRPr="00B27079">
        <w:rPr>
          <w:szCs w:val="24"/>
          <w:lang w:eastAsia="ja-JP"/>
        </w:rPr>
        <w:t>P</w:t>
      </w:r>
      <w:r w:rsidR="007C4938" w:rsidRPr="00B27079">
        <w:rPr>
          <w:szCs w:val="24"/>
          <w:lang w:eastAsia="ja-JP"/>
        </w:rPr>
        <w:t>anel business including:</w:t>
      </w:r>
    </w:p>
    <w:p w14:paraId="4E9A59AF" w14:textId="77777777" w:rsidR="007C4938" w:rsidRPr="00B27079" w:rsidRDefault="007C4938" w:rsidP="007C4938">
      <w:pPr>
        <w:pStyle w:val="ListParagraph"/>
        <w:numPr>
          <w:ilvl w:val="1"/>
          <w:numId w:val="40"/>
        </w:numPr>
        <w:rPr>
          <w:szCs w:val="24"/>
          <w:lang w:eastAsia="ja-JP"/>
        </w:rPr>
      </w:pPr>
      <w:r w:rsidRPr="00B27079">
        <w:rPr>
          <w:szCs w:val="24"/>
          <w:lang w:eastAsia="ja-JP"/>
        </w:rPr>
        <w:t>collating, quality checking, circulating and maintaining documentation as required, including templates and papers</w:t>
      </w:r>
    </w:p>
    <w:p w14:paraId="126F6784" w14:textId="77777777" w:rsidR="007C4938" w:rsidRPr="00B27079" w:rsidRDefault="007C4938" w:rsidP="007C4938">
      <w:pPr>
        <w:pStyle w:val="ListParagraph"/>
        <w:numPr>
          <w:ilvl w:val="1"/>
          <w:numId w:val="40"/>
        </w:numPr>
        <w:rPr>
          <w:szCs w:val="24"/>
          <w:lang w:eastAsia="ja-JP"/>
        </w:rPr>
      </w:pPr>
      <w:r w:rsidRPr="00B27079">
        <w:rPr>
          <w:szCs w:val="24"/>
          <w:lang w:eastAsia="ja-JP"/>
        </w:rPr>
        <w:t>arranging meetings and taking minutes at each meeting</w:t>
      </w:r>
    </w:p>
    <w:p w14:paraId="56E2FDBB" w14:textId="6FED9D99" w:rsidR="007C4938" w:rsidRPr="00B27079" w:rsidRDefault="007C4938" w:rsidP="007C4938">
      <w:pPr>
        <w:pStyle w:val="ListParagraph"/>
        <w:numPr>
          <w:ilvl w:val="1"/>
          <w:numId w:val="40"/>
        </w:numPr>
        <w:rPr>
          <w:szCs w:val="24"/>
          <w:lang w:eastAsia="ja-JP"/>
        </w:rPr>
      </w:pPr>
      <w:r w:rsidRPr="00B27079">
        <w:rPr>
          <w:szCs w:val="24"/>
          <w:lang w:eastAsia="ja-JP"/>
        </w:rPr>
        <w:t xml:space="preserve">coordinating </w:t>
      </w:r>
      <w:r w:rsidR="007B4644" w:rsidRPr="00B27079">
        <w:rPr>
          <w:szCs w:val="24"/>
          <w:lang w:eastAsia="ja-JP"/>
        </w:rPr>
        <w:t>P</w:t>
      </w:r>
      <w:r w:rsidRPr="00B27079">
        <w:rPr>
          <w:szCs w:val="24"/>
          <w:lang w:eastAsia="ja-JP"/>
        </w:rPr>
        <w:t>anel meeting agendas and preparing meeting records</w:t>
      </w:r>
    </w:p>
    <w:p w14:paraId="5D2CD369" w14:textId="77777777" w:rsidR="007C4938" w:rsidRPr="00B27079" w:rsidRDefault="007C4938" w:rsidP="007C4938">
      <w:pPr>
        <w:pStyle w:val="ListParagraph"/>
        <w:numPr>
          <w:ilvl w:val="1"/>
          <w:numId w:val="40"/>
        </w:numPr>
        <w:rPr>
          <w:szCs w:val="24"/>
          <w:lang w:eastAsia="ja-JP"/>
        </w:rPr>
      </w:pPr>
      <w:r w:rsidRPr="00B27079">
        <w:rPr>
          <w:szCs w:val="24"/>
          <w:lang w:eastAsia="ja-JP"/>
        </w:rPr>
        <w:t>undertaking and maintaining electronic filing of key documents</w:t>
      </w:r>
    </w:p>
    <w:p w14:paraId="1BB7533D" w14:textId="3C05042E" w:rsidR="007C4938" w:rsidRPr="00B27079" w:rsidRDefault="007C4938" w:rsidP="007C4938">
      <w:pPr>
        <w:pStyle w:val="ListParagraph"/>
        <w:numPr>
          <w:ilvl w:val="1"/>
          <w:numId w:val="40"/>
        </w:numPr>
        <w:rPr>
          <w:szCs w:val="24"/>
          <w:lang w:eastAsia="ja-JP"/>
        </w:rPr>
      </w:pPr>
      <w:r w:rsidRPr="00B27079">
        <w:rPr>
          <w:szCs w:val="24"/>
          <w:lang w:eastAsia="ja-JP"/>
        </w:rPr>
        <w:t xml:space="preserve">maintaining action registers and following up with </w:t>
      </w:r>
      <w:r w:rsidR="007B4644" w:rsidRPr="00B27079">
        <w:rPr>
          <w:szCs w:val="24"/>
          <w:lang w:eastAsia="ja-JP"/>
        </w:rPr>
        <w:t>P</w:t>
      </w:r>
      <w:r w:rsidRPr="00B27079">
        <w:rPr>
          <w:szCs w:val="24"/>
          <w:lang w:eastAsia="ja-JP"/>
        </w:rPr>
        <w:t>anel members on outstanding issues.</w:t>
      </w:r>
    </w:p>
    <w:p w14:paraId="4CADD020" w14:textId="149BEDDE" w:rsidR="28B065E8" w:rsidRPr="00B93CC2" w:rsidRDefault="007C4938" w:rsidP="28B065E8">
      <w:pPr>
        <w:rPr>
          <w:rFonts w:asciiTheme="minorHAnsi" w:hAnsiTheme="minorHAnsi"/>
          <w:szCs w:val="24"/>
          <w:lang w:eastAsia="ja-JP"/>
        </w:rPr>
      </w:pPr>
      <w:r w:rsidRPr="28B065E8">
        <w:rPr>
          <w:rFonts w:asciiTheme="minorHAnsi" w:hAnsiTheme="minorHAnsi"/>
          <w:lang w:eastAsia="ja-JP"/>
        </w:rPr>
        <w:t>The secretariat will circulate minutes of each mee</w:t>
      </w:r>
      <w:r w:rsidRPr="28B065E8">
        <w:rPr>
          <w:rFonts w:cs="Calibri"/>
          <w:lang w:eastAsia="ja-JP"/>
        </w:rPr>
        <w:t>ti</w:t>
      </w:r>
      <w:r w:rsidRPr="28B065E8">
        <w:rPr>
          <w:rFonts w:asciiTheme="minorHAnsi" w:hAnsiTheme="minorHAnsi"/>
          <w:lang w:eastAsia="ja-JP"/>
        </w:rPr>
        <w:t>ng to members for endorsement as part of the papers for the following mee</w:t>
      </w:r>
      <w:r w:rsidRPr="28B065E8">
        <w:rPr>
          <w:rFonts w:cs="Calibri"/>
          <w:lang w:eastAsia="ja-JP"/>
        </w:rPr>
        <w:t>ti</w:t>
      </w:r>
      <w:r w:rsidRPr="28B065E8">
        <w:rPr>
          <w:rFonts w:asciiTheme="minorHAnsi" w:hAnsiTheme="minorHAnsi"/>
          <w:lang w:eastAsia="ja-JP"/>
        </w:rPr>
        <w:t>ng. Minutes will summarise discussions and record recommenda</w:t>
      </w:r>
      <w:r w:rsidRPr="28B065E8">
        <w:rPr>
          <w:rFonts w:cs="Calibri"/>
          <w:lang w:eastAsia="ja-JP"/>
        </w:rPr>
        <w:t>ti</w:t>
      </w:r>
      <w:r w:rsidRPr="28B065E8">
        <w:rPr>
          <w:rFonts w:asciiTheme="minorHAnsi" w:hAnsiTheme="minorHAnsi"/>
          <w:lang w:eastAsia="ja-JP"/>
        </w:rPr>
        <w:t xml:space="preserve">ons made by the </w:t>
      </w:r>
      <w:r w:rsidR="00652431" w:rsidRPr="28B065E8">
        <w:rPr>
          <w:rFonts w:asciiTheme="minorHAnsi" w:hAnsiTheme="minorHAnsi"/>
          <w:lang w:eastAsia="ja-JP"/>
        </w:rPr>
        <w:t>P</w:t>
      </w:r>
      <w:r w:rsidRPr="28B065E8">
        <w:rPr>
          <w:rFonts w:asciiTheme="minorHAnsi" w:hAnsiTheme="minorHAnsi"/>
          <w:lang w:eastAsia="ja-JP"/>
        </w:rPr>
        <w:t>anel and shall not purport to be a transcript of discussion.</w:t>
      </w:r>
    </w:p>
    <w:p w14:paraId="1FC0E602" w14:textId="60D84E38" w:rsidR="0003531E" w:rsidRPr="00B27079" w:rsidRDefault="243565FC" w:rsidP="0003531E">
      <w:pPr>
        <w:rPr>
          <w:b/>
          <w:bCs/>
          <w:sz w:val="28"/>
          <w:szCs w:val="28"/>
        </w:rPr>
      </w:pPr>
      <w:r w:rsidRPr="00B27079">
        <w:rPr>
          <w:rFonts w:asciiTheme="minorHAnsi" w:hAnsiTheme="minorHAnsi" w:cstheme="minorBidi"/>
          <w:b/>
          <w:bCs/>
          <w:caps/>
          <w:color w:val="000000" w:themeColor="text1"/>
          <w:sz w:val="32"/>
          <w:szCs w:val="32"/>
          <w:lang w:eastAsia="en-AU"/>
        </w:rPr>
        <w:t>Conduct</w:t>
      </w:r>
      <w:r w:rsidRPr="00B27079">
        <w:rPr>
          <w:b/>
          <w:bCs/>
          <w:sz w:val="28"/>
          <w:szCs w:val="28"/>
        </w:rPr>
        <w:t xml:space="preserve"> </w:t>
      </w:r>
    </w:p>
    <w:p w14:paraId="4644AE46" w14:textId="5CA5C88A" w:rsidR="0003531E" w:rsidRPr="00B27079" w:rsidRDefault="243565FC" w:rsidP="0003531E">
      <w:pPr>
        <w:tabs>
          <w:tab w:val="left" w:pos="720"/>
          <w:tab w:val="left" w:pos="1440"/>
          <w:tab w:val="left" w:pos="2143"/>
        </w:tabs>
        <w:spacing w:line="259" w:lineRule="auto"/>
        <w:rPr>
          <w:rFonts w:cs="Arial"/>
          <w:szCs w:val="24"/>
        </w:rPr>
      </w:pPr>
      <w:r w:rsidRPr="00B27079">
        <w:rPr>
          <w:rFonts w:cs="Arial"/>
          <w:szCs w:val="24"/>
        </w:rPr>
        <w:t xml:space="preserve">As a member of the </w:t>
      </w:r>
      <w:r w:rsidR="00652431" w:rsidRPr="00B27079">
        <w:rPr>
          <w:rFonts w:cs="Arial"/>
          <w:szCs w:val="24"/>
        </w:rPr>
        <w:t>P</w:t>
      </w:r>
      <w:r w:rsidR="00232CFC" w:rsidRPr="00B27079">
        <w:rPr>
          <w:rFonts w:cs="Arial"/>
          <w:szCs w:val="24"/>
        </w:rPr>
        <w:t>anel</w:t>
      </w:r>
      <w:r w:rsidRPr="00B27079">
        <w:rPr>
          <w:rFonts w:cs="Arial"/>
          <w:szCs w:val="24"/>
        </w:rPr>
        <w:t xml:space="preserve">, each </w:t>
      </w:r>
      <w:bookmarkStart w:id="2" w:name="_Hlk69390395"/>
      <w:r w:rsidR="00652431" w:rsidRPr="00B27079">
        <w:rPr>
          <w:rFonts w:cs="Arial"/>
          <w:szCs w:val="24"/>
        </w:rPr>
        <w:t>P</w:t>
      </w:r>
      <w:r w:rsidRPr="00B27079">
        <w:rPr>
          <w:rFonts w:cs="Arial"/>
          <w:szCs w:val="24"/>
        </w:rPr>
        <w:t xml:space="preserve">anel </w:t>
      </w:r>
      <w:bookmarkEnd w:id="2"/>
      <w:r w:rsidRPr="00B27079">
        <w:rPr>
          <w:rFonts w:cs="Arial"/>
          <w:szCs w:val="24"/>
        </w:rPr>
        <w:t>member must adhere to the following conduct</w:t>
      </w:r>
      <w:r w:rsidR="2690E6F6" w:rsidRPr="00B27079">
        <w:rPr>
          <w:rFonts w:cs="Arial"/>
          <w:szCs w:val="24"/>
        </w:rPr>
        <w:t>.</w:t>
      </w:r>
    </w:p>
    <w:p w14:paraId="53DE86B6" w14:textId="5628467C" w:rsidR="0003531E" w:rsidRPr="00B27079" w:rsidRDefault="2690E6F6" w:rsidP="21A9169A">
      <w:pPr>
        <w:pStyle w:val="ListParagraph"/>
        <w:numPr>
          <w:ilvl w:val="0"/>
          <w:numId w:val="40"/>
        </w:numPr>
        <w:rPr>
          <w:szCs w:val="24"/>
        </w:rPr>
      </w:pPr>
      <w:r w:rsidRPr="00B27079">
        <w:rPr>
          <w:szCs w:val="24"/>
        </w:rPr>
        <w:t>D</w:t>
      </w:r>
      <w:r w:rsidR="243565FC" w:rsidRPr="00B27079">
        <w:rPr>
          <w:szCs w:val="24"/>
        </w:rPr>
        <w:t>emonstrate honesty and integrity and to act with care and diligence in all dealings</w:t>
      </w:r>
      <w:r w:rsidR="00232CFC" w:rsidRPr="00B27079">
        <w:rPr>
          <w:szCs w:val="24"/>
          <w:lang w:eastAsia="ja-JP"/>
        </w:rPr>
        <w:t>.</w:t>
      </w:r>
      <w:r w:rsidR="243565FC" w:rsidRPr="00B27079">
        <w:rPr>
          <w:szCs w:val="24"/>
        </w:rPr>
        <w:t xml:space="preserve"> </w:t>
      </w:r>
    </w:p>
    <w:p w14:paraId="1AE2DD05" w14:textId="7FF01A48" w:rsidR="0003531E" w:rsidRPr="00B27079" w:rsidRDefault="276194A1" w:rsidP="21A9169A">
      <w:pPr>
        <w:pStyle w:val="ListParagraph"/>
        <w:numPr>
          <w:ilvl w:val="0"/>
          <w:numId w:val="40"/>
        </w:numPr>
        <w:rPr>
          <w:szCs w:val="24"/>
        </w:rPr>
      </w:pPr>
      <w:r w:rsidRPr="00B27079">
        <w:rPr>
          <w:szCs w:val="24"/>
        </w:rPr>
        <w:t>D</w:t>
      </w:r>
      <w:r w:rsidR="243565FC" w:rsidRPr="00B27079">
        <w:rPr>
          <w:szCs w:val="24"/>
        </w:rPr>
        <w:t>emonstrate mutual respect and courtesy to work toward outcomes of shared purpose</w:t>
      </w:r>
      <w:r w:rsidR="00232CFC" w:rsidRPr="00B27079">
        <w:rPr>
          <w:szCs w:val="24"/>
          <w:lang w:eastAsia="ja-JP"/>
        </w:rPr>
        <w:t>.</w:t>
      </w:r>
    </w:p>
    <w:p w14:paraId="0C45C7AF" w14:textId="775B4EF0" w:rsidR="0003531E" w:rsidRPr="00B27079" w:rsidRDefault="226B5BBE" w:rsidP="21A9169A">
      <w:pPr>
        <w:pStyle w:val="ListParagraph"/>
        <w:numPr>
          <w:ilvl w:val="0"/>
          <w:numId w:val="40"/>
        </w:numPr>
        <w:rPr>
          <w:szCs w:val="24"/>
        </w:rPr>
      </w:pPr>
      <w:r w:rsidRPr="00B27079">
        <w:rPr>
          <w:szCs w:val="24"/>
        </w:rPr>
        <w:lastRenderedPageBreak/>
        <w:t>C</w:t>
      </w:r>
      <w:r w:rsidR="243565FC" w:rsidRPr="00B27079">
        <w:rPr>
          <w:szCs w:val="24"/>
        </w:rPr>
        <w:t xml:space="preserve">omply with all Australian </w:t>
      </w:r>
      <w:proofErr w:type="gramStart"/>
      <w:r w:rsidR="243565FC" w:rsidRPr="00B27079">
        <w:rPr>
          <w:szCs w:val="24"/>
        </w:rPr>
        <w:t>laws, and</w:t>
      </w:r>
      <w:proofErr w:type="gramEnd"/>
      <w:r w:rsidR="243565FC" w:rsidRPr="00B27079">
        <w:rPr>
          <w:szCs w:val="24"/>
        </w:rPr>
        <w:t xml:space="preserve"> use government resources in a proper and lawful manner</w:t>
      </w:r>
      <w:r w:rsidR="00232CFC" w:rsidRPr="00B27079">
        <w:rPr>
          <w:szCs w:val="24"/>
          <w:lang w:eastAsia="ja-JP"/>
        </w:rPr>
        <w:t>.</w:t>
      </w:r>
    </w:p>
    <w:p w14:paraId="68F32C99" w14:textId="41AF68DA" w:rsidR="0003531E" w:rsidRPr="00B27079" w:rsidRDefault="195077D5" w:rsidP="21A9169A">
      <w:pPr>
        <w:pStyle w:val="ListParagraph"/>
        <w:numPr>
          <w:ilvl w:val="0"/>
          <w:numId w:val="40"/>
        </w:numPr>
        <w:rPr>
          <w:szCs w:val="24"/>
        </w:rPr>
      </w:pPr>
      <w:r w:rsidRPr="00B27079">
        <w:rPr>
          <w:szCs w:val="24"/>
        </w:rPr>
        <w:t>S</w:t>
      </w:r>
      <w:r w:rsidR="243565FC" w:rsidRPr="00B27079">
        <w:rPr>
          <w:szCs w:val="24"/>
        </w:rPr>
        <w:t xml:space="preserve">hare information and insights in an open and transparent manner for the benefit of the work of the </w:t>
      </w:r>
      <w:r w:rsidR="003C1E10" w:rsidRPr="00B27079">
        <w:rPr>
          <w:szCs w:val="24"/>
        </w:rPr>
        <w:t>P</w:t>
      </w:r>
      <w:r w:rsidR="243565FC" w:rsidRPr="00B27079">
        <w:rPr>
          <w:szCs w:val="24"/>
        </w:rPr>
        <w:t>anel, and the greater good of national biosecurity</w:t>
      </w:r>
      <w:r w:rsidR="00232CFC" w:rsidRPr="00B27079">
        <w:rPr>
          <w:szCs w:val="24"/>
          <w:lang w:eastAsia="ja-JP"/>
        </w:rPr>
        <w:t>.</w:t>
      </w:r>
    </w:p>
    <w:p w14:paraId="69BF6F9F" w14:textId="5FBCF04B" w:rsidR="00DE4280" w:rsidRPr="00B27079" w:rsidRDefault="273F48C8" w:rsidP="21A9169A">
      <w:pPr>
        <w:pStyle w:val="ListParagraph"/>
        <w:numPr>
          <w:ilvl w:val="0"/>
          <w:numId w:val="40"/>
        </w:numPr>
        <w:rPr>
          <w:szCs w:val="24"/>
        </w:rPr>
      </w:pPr>
      <w:r w:rsidRPr="00B27079">
        <w:rPr>
          <w:szCs w:val="24"/>
          <w:lang w:eastAsia="ja-JP"/>
        </w:rPr>
        <w:t>C</w:t>
      </w:r>
      <w:r w:rsidR="00DE4280" w:rsidRPr="00B27079">
        <w:rPr>
          <w:szCs w:val="24"/>
          <w:lang w:eastAsia="ja-JP"/>
        </w:rPr>
        <w:t>omply</w:t>
      </w:r>
      <w:r w:rsidR="00DE4280" w:rsidRPr="00B27079">
        <w:rPr>
          <w:szCs w:val="24"/>
        </w:rPr>
        <w:t xml:space="preserve"> with confidentiality requirements</w:t>
      </w:r>
      <w:r w:rsidR="00831216" w:rsidRPr="00B27079">
        <w:rPr>
          <w:szCs w:val="24"/>
        </w:rPr>
        <w:t xml:space="preserve"> where required</w:t>
      </w:r>
      <w:r w:rsidR="001620F7" w:rsidRPr="00B27079">
        <w:rPr>
          <w:szCs w:val="24"/>
          <w:lang w:eastAsia="ja-JP"/>
        </w:rPr>
        <w:t>.</w:t>
      </w:r>
    </w:p>
    <w:p w14:paraId="181AD1F6" w14:textId="59F8417E" w:rsidR="00DE4280" w:rsidRPr="00B27079" w:rsidRDefault="00C6530F" w:rsidP="21A9169A">
      <w:pPr>
        <w:pStyle w:val="ListParagraph"/>
        <w:numPr>
          <w:ilvl w:val="0"/>
          <w:numId w:val="40"/>
        </w:numPr>
        <w:rPr>
          <w:szCs w:val="24"/>
          <w:lang w:eastAsia="ja-JP"/>
        </w:rPr>
      </w:pPr>
      <w:r w:rsidRPr="00B27079">
        <w:rPr>
          <w:szCs w:val="24"/>
          <w:lang w:eastAsia="ja-JP"/>
        </w:rPr>
        <w:t>R</w:t>
      </w:r>
      <w:r w:rsidR="00DE4280" w:rsidRPr="00B27079">
        <w:rPr>
          <w:szCs w:val="24"/>
          <w:lang w:eastAsia="ja-JP"/>
        </w:rPr>
        <w:t>efrain</w:t>
      </w:r>
      <w:r w:rsidR="00DE4280" w:rsidRPr="00B27079">
        <w:rPr>
          <w:szCs w:val="24"/>
        </w:rPr>
        <w:t xml:space="preserve"> from making or causing any comment or statement on any </w:t>
      </w:r>
      <w:r w:rsidR="00831216" w:rsidRPr="00B27079">
        <w:rPr>
          <w:szCs w:val="24"/>
        </w:rPr>
        <w:t>P</w:t>
      </w:r>
      <w:r w:rsidR="00DE4280" w:rsidRPr="00B27079">
        <w:rPr>
          <w:szCs w:val="24"/>
        </w:rPr>
        <w:t>anel matter to any member of the media</w:t>
      </w:r>
      <w:r w:rsidR="36B2478A" w:rsidRPr="00B27079">
        <w:rPr>
          <w:szCs w:val="24"/>
        </w:rPr>
        <w:t xml:space="preserve"> on behalf of the </w:t>
      </w:r>
      <w:r w:rsidR="00E2179E" w:rsidRPr="00B27079">
        <w:rPr>
          <w:szCs w:val="24"/>
        </w:rPr>
        <w:t>P</w:t>
      </w:r>
      <w:r w:rsidR="36B2478A" w:rsidRPr="00B27079">
        <w:rPr>
          <w:szCs w:val="24"/>
        </w:rPr>
        <w:t>anel</w:t>
      </w:r>
      <w:r w:rsidR="00100564" w:rsidRPr="00B27079">
        <w:rPr>
          <w:szCs w:val="24"/>
        </w:rPr>
        <w:t xml:space="preserve"> (</w:t>
      </w:r>
      <w:r w:rsidR="78F69A9A" w:rsidRPr="00B27079">
        <w:rPr>
          <w:szCs w:val="24"/>
        </w:rPr>
        <w:t>t</w:t>
      </w:r>
      <w:r w:rsidR="00DE4280" w:rsidRPr="00B27079">
        <w:rPr>
          <w:szCs w:val="24"/>
          <w:lang w:eastAsia="ja-JP"/>
        </w:rPr>
        <w:t>he</w:t>
      </w:r>
      <w:r w:rsidR="00DE4280" w:rsidRPr="00B27079">
        <w:rPr>
          <w:szCs w:val="24"/>
        </w:rPr>
        <w:t xml:space="preserve"> </w:t>
      </w:r>
      <w:r w:rsidR="00E2179E" w:rsidRPr="00B27079">
        <w:rPr>
          <w:szCs w:val="24"/>
        </w:rPr>
        <w:t>s</w:t>
      </w:r>
      <w:r w:rsidR="00DE4280" w:rsidRPr="00B27079">
        <w:rPr>
          <w:szCs w:val="24"/>
        </w:rPr>
        <w:t xml:space="preserve">ecretariat </w:t>
      </w:r>
      <w:r w:rsidR="00100564" w:rsidRPr="00B27079">
        <w:rPr>
          <w:szCs w:val="24"/>
        </w:rPr>
        <w:t xml:space="preserve">will </w:t>
      </w:r>
      <w:r w:rsidR="00DE4280" w:rsidRPr="00B27079">
        <w:rPr>
          <w:szCs w:val="24"/>
        </w:rPr>
        <w:t>coordina</w:t>
      </w:r>
      <w:r w:rsidR="00100564" w:rsidRPr="00B27079">
        <w:rPr>
          <w:szCs w:val="24"/>
        </w:rPr>
        <w:t>te</w:t>
      </w:r>
      <w:r w:rsidR="00DE4280" w:rsidRPr="00B27079">
        <w:rPr>
          <w:szCs w:val="24"/>
        </w:rPr>
        <w:t xml:space="preserve"> information through the department’s media channels</w:t>
      </w:r>
      <w:r w:rsidR="00100564" w:rsidRPr="00B27079">
        <w:rPr>
          <w:szCs w:val="24"/>
        </w:rPr>
        <w:t>)</w:t>
      </w:r>
      <w:r w:rsidR="00232CFC" w:rsidRPr="00B27079">
        <w:rPr>
          <w:szCs w:val="24"/>
          <w:lang w:eastAsia="ja-JP"/>
        </w:rPr>
        <w:t>.</w:t>
      </w:r>
    </w:p>
    <w:p w14:paraId="22145093" w14:textId="7F280021" w:rsidR="004D6DB8" w:rsidRPr="00B27079" w:rsidRDefault="611347F4" w:rsidP="21A9169A">
      <w:pPr>
        <w:pStyle w:val="ListParagraph"/>
        <w:numPr>
          <w:ilvl w:val="0"/>
          <w:numId w:val="40"/>
        </w:numPr>
        <w:rPr>
          <w:szCs w:val="24"/>
          <w:lang w:eastAsia="ja-JP"/>
        </w:rPr>
      </w:pPr>
      <w:r w:rsidRPr="00B27079">
        <w:rPr>
          <w:szCs w:val="24"/>
          <w:lang w:eastAsia="ja-JP"/>
        </w:rPr>
        <w:t>D</w:t>
      </w:r>
      <w:r w:rsidR="004D6DB8" w:rsidRPr="00B27079">
        <w:rPr>
          <w:szCs w:val="24"/>
          <w:lang w:eastAsia="ja-JP"/>
        </w:rPr>
        <w:t xml:space="preserve">isclose any conflict of interest and take reasonable steps to avoid any conflict of interest in connection with the work of the </w:t>
      </w:r>
      <w:r w:rsidR="009B77C3" w:rsidRPr="00B27079">
        <w:rPr>
          <w:szCs w:val="24"/>
          <w:lang w:eastAsia="ja-JP"/>
        </w:rPr>
        <w:t>P</w:t>
      </w:r>
      <w:r w:rsidR="004D6DB8" w:rsidRPr="00B27079">
        <w:rPr>
          <w:szCs w:val="24"/>
          <w:lang w:eastAsia="ja-JP"/>
        </w:rPr>
        <w:t>anel</w:t>
      </w:r>
      <w:r w:rsidR="001620F7" w:rsidRPr="00B27079">
        <w:rPr>
          <w:szCs w:val="24"/>
          <w:lang w:eastAsia="ja-JP"/>
        </w:rPr>
        <w:t>, refer to conflicts of interest section.</w:t>
      </w:r>
    </w:p>
    <w:p w14:paraId="0063CA5C" w14:textId="0872D472" w:rsidR="004D6DB8" w:rsidRPr="00B27079" w:rsidRDefault="7024319F" w:rsidP="21A9169A">
      <w:pPr>
        <w:pStyle w:val="ListParagraph"/>
        <w:numPr>
          <w:ilvl w:val="0"/>
          <w:numId w:val="40"/>
        </w:numPr>
        <w:rPr>
          <w:szCs w:val="24"/>
          <w:lang w:eastAsia="ja-JP"/>
        </w:rPr>
      </w:pPr>
      <w:r w:rsidRPr="00B27079">
        <w:rPr>
          <w:szCs w:val="24"/>
          <w:lang w:eastAsia="ja-JP"/>
        </w:rPr>
        <w:t>N</w:t>
      </w:r>
      <w:r w:rsidR="004D6DB8" w:rsidRPr="00B27079">
        <w:rPr>
          <w:szCs w:val="24"/>
          <w:lang w:eastAsia="ja-JP"/>
        </w:rPr>
        <w:t xml:space="preserve">ot gain, or seek to gain, a benefit or advantage for the member or for any other person or organisation through the improper use of inside information derived from the work of the </w:t>
      </w:r>
      <w:r w:rsidR="00E2179E" w:rsidRPr="00B27079">
        <w:rPr>
          <w:szCs w:val="24"/>
          <w:lang w:eastAsia="ja-JP"/>
        </w:rPr>
        <w:t>P</w:t>
      </w:r>
      <w:r w:rsidR="004D6DB8" w:rsidRPr="00B27079">
        <w:rPr>
          <w:szCs w:val="24"/>
          <w:lang w:eastAsia="ja-JP"/>
        </w:rPr>
        <w:t>anel</w:t>
      </w:r>
      <w:r w:rsidR="00232CFC" w:rsidRPr="00B27079">
        <w:rPr>
          <w:szCs w:val="24"/>
          <w:lang w:eastAsia="ja-JP"/>
        </w:rPr>
        <w:t>.</w:t>
      </w:r>
    </w:p>
    <w:p w14:paraId="0F56CC52" w14:textId="62197ADD" w:rsidR="004D6DB8" w:rsidRPr="00B27079" w:rsidRDefault="74A690B3" w:rsidP="21A9169A">
      <w:pPr>
        <w:pStyle w:val="ListParagraph"/>
        <w:numPr>
          <w:ilvl w:val="0"/>
          <w:numId w:val="40"/>
        </w:numPr>
        <w:rPr>
          <w:szCs w:val="24"/>
          <w:lang w:eastAsia="ja-JP"/>
        </w:rPr>
      </w:pPr>
      <w:r w:rsidRPr="00B27079">
        <w:rPr>
          <w:szCs w:val="24"/>
          <w:lang w:eastAsia="ja-JP"/>
        </w:rPr>
        <w:t>N</w:t>
      </w:r>
      <w:r w:rsidR="004D6DB8" w:rsidRPr="00B27079">
        <w:rPr>
          <w:szCs w:val="24"/>
          <w:lang w:eastAsia="ja-JP"/>
        </w:rPr>
        <w:t xml:space="preserve">ot gain, or seek to gain, benefit or advantage from a member’s duties, status, power or authority in relation to the </w:t>
      </w:r>
      <w:r w:rsidR="00AC32D4" w:rsidRPr="00B27079">
        <w:rPr>
          <w:szCs w:val="24"/>
          <w:lang w:eastAsia="ja-JP"/>
        </w:rPr>
        <w:t>P</w:t>
      </w:r>
      <w:r w:rsidR="004D6DB8" w:rsidRPr="00B27079">
        <w:rPr>
          <w:szCs w:val="24"/>
          <w:lang w:eastAsia="ja-JP"/>
        </w:rPr>
        <w:t>anel</w:t>
      </w:r>
      <w:r w:rsidR="00443D50" w:rsidRPr="00B27079">
        <w:rPr>
          <w:szCs w:val="24"/>
          <w:lang w:eastAsia="ja-JP"/>
        </w:rPr>
        <w:t>.</w:t>
      </w:r>
    </w:p>
    <w:p w14:paraId="6FA358BE" w14:textId="58EEA8A5" w:rsidR="007C4938" w:rsidRPr="00B27079" w:rsidRDefault="007C4938" w:rsidP="00AA44E0">
      <w:pPr>
        <w:pStyle w:val="Heading1"/>
      </w:pPr>
      <w:bookmarkStart w:id="3" w:name="_Toc42088610"/>
      <w:bookmarkStart w:id="4" w:name="_Toc54692833"/>
      <w:r w:rsidRPr="00B27079">
        <w:t>Work plan</w:t>
      </w:r>
    </w:p>
    <w:p w14:paraId="68905906" w14:textId="144CFBF7" w:rsidR="007C4938" w:rsidRPr="00B27079" w:rsidRDefault="007C4938" w:rsidP="007C4938">
      <w:pPr>
        <w:rPr>
          <w:rFonts w:eastAsia="Times New Roman"/>
          <w:bCs/>
          <w:szCs w:val="24"/>
          <w:lang w:eastAsia="en-AU"/>
        </w:rPr>
      </w:pPr>
      <w:r w:rsidRPr="00B27079">
        <w:rPr>
          <w:rFonts w:eastAsia="Times New Roman"/>
          <w:bCs/>
          <w:szCs w:val="24"/>
          <w:lang w:eastAsia="en-AU"/>
        </w:rPr>
        <w:t xml:space="preserve">The </w:t>
      </w:r>
      <w:r w:rsidR="0065651D" w:rsidRPr="00B27079">
        <w:rPr>
          <w:rFonts w:eastAsia="Times New Roman"/>
          <w:bCs/>
          <w:szCs w:val="24"/>
          <w:lang w:eastAsia="en-AU"/>
        </w:rPr>
        <w:t>P</w:t>
      </w:r>
      <w:r w:rsidRPr="00B27079">
        <w:rPr>
          <w:rFonts w:eastAsia="Times New Roman"/>
          <w:bCs/>
          <w:szCs w:val="24"/>
          <w:lang w:eastAsia="en-AU"/>
        </w:rPr>
        <w:t xml:space="preserve">anel </w:t>
      </w:r>
      <w:r w:rsidRPr="00B27079">
        <w:rPr>
          <w:szCs w:val="24"/>
        </w:rPr>
        <w:t>will have an annual work plan that guides its meetings per year</w:t>
      </w:r>
      <w:r w:rsidRPr="00B27079" w:rsidDel="0007738A">
        <w:rPr>
          <w:rFonts w:eastAsia="Times New Roman"/>
          <w:bCs/>
          <w:szCs w:val="24"/>
          <w:lang w:eastAsia="en-AU"/>
        </w:rPr>
        <w:t>.</w:t>
      </w:r>
      <w:r w:rsidRPr="00B27079">
        <w:rPr>
          <w:rFonts w:eastAsia="Times New Roman"/>
          <w:bCs/>
          <w:szCs w:val="24"/>
          <w:lang w:eastAsia="en-AU"/>
        </w:rPr>
        <w:t xml:space="preserve"> The work plan can also be updated outside this period if the need arises.</w:t>
      </w:r>
    </w:p>
    <w:p w14:paraId="04B41985" w14:textId="77777777" w:rsidR="007C4938" w:rsidRPr="00B27079" w:rsidRDefault="007C4938" w:rsidP="00AA44E0">
      <w:pPr>
        <w:pStyle w:val="Heading1"/>
      </w:pPr>
      <w:r w:rsidRPr="00B27079">
        <w:t>Operational Procedures</w:t>
      </w:r>
      <w:bookmarkEnd w:id="3"/>
      <w:bookmarkEnd w:id="4"/>
    </w:p>
    <w:p w14:paraId="0C43AABB" w14:textId="77777777" w:rsidR="007C4938" w:rsidRPr="00B27079" w:rsidRDefault="007C4938" w:rsidP="007C4938">
      <w:pPr>
        <w:pStyle w:val="Heading2"/>
      </w:pPr>
      <w:bookmarkStart w:id="5" w:name="_Toc42088611"/>
      <w:bookmarkStart w:id="6" w:name="_Toc54692834"/>
      <w:r w:rsidRPr="00B27079">
        <w:t>Meetings</w:t>
      </w:r>
      <w:bookmarkEnd w:id="5"/>
      <w:bookmarkEnd w:id="6"/>
    </w:p>
    <w:p w14:paraId="1AF9903E" w14:textId="08E6CFC2" w:rsidR="007C4938" w:rsidRPr="00B27079" w:rsidRDefault="007C4938" w:rsidP="007C4938">
      <w:pPr>
        <w:spacing w:after="120"/>
        <w:rPr>
          <w:rFonts w:asciiTheme="minorHAnsi" w:hAnsiTheme="minorHAnsi"/>
          <w:szCs w:val="24"/>
          <w:lang w:eastAsia="ja-JP"/>
        </w:rPr>
      </w:pPr>
      <w:r w:rsidRPr="00B27079">
        <w:rPr>
          <w:rFonts w:asciiTheme="minorHAnsi" w:hAnsiTheme="minorHAnsi"/>
          <w:szCs w:val="24"/>
          <w:lang w:eastAsia="ja-JP"/>
        </w:rPr>
        <w:t xml:space="preserve">The </w:t>
      </w:r>
      <w:r w:rsidR="00A414E9" w:rsidRPr="00B27079">
        <w:rPr>
          <w:rFonts w:asciiTheme="minorHAnsi" w:hAnsiTheme="minorHAnsi"/>
          <w:szCs w:val="24"/>
          <w:lang w:eastAsia="ja-JP"/>
        </w:rPr>
        <w:t>P</w:t>
      </w:r>
      <w:r w:rsidRPr="00B27079">
        <w:rPr>
          <w:rFonts w:asciiTheme="minorHAnsi" w:hAnsiTheme="minorHAnsi"/>
          <w:szCs w:val="24"/>
          <w:lang w:eastAsia="ja-JP"/>
        </w:rPr>
        <w:t xml:space="preserve">anel will meet preferably face-to-face three times a year, but virtual attendance may be accommodated </w:t>
      </w:r>
      <w:r w:rsidR="00D34961" w:rsidRPr="00B27079">
        <w:rPr>
          <w:rFonts w:asciiTheme="minorHAnsi" w:hAnsiTheme="minorHAnsi"/>
          <w:szCs w:val="24"/>
          <w:lang w:eastAsia="ja-JP"/>
        </w:rPr>
        <w:t>as</w:t>
      </w:r>
      <w:r w:rsidRPr="00B27079">
        <w:rPr>
          <w:rFonts w:asciiTheme="minorHAnsi" w:hAnsiTheme="minorHAnsi"/>
          <w:szCs w:val="24"/>
          <w:lang w:eastAsia="ja-JP"/>
        </w:rPr>
        <w:t xml:space="preserve"> required. Virtual meetings may be convened at other times if requested and agreed to by the Chair.</w:t>
      </w:r>
    </w:p>
    <w:p w14:paraId="731F58DC" w14:textId="77777777" w:rsidR="007C4938" w:rsidRPr="00B27079" w:rsidRDefault="007C4938" w:rsidP="007C4938">
      <w:pPr>
        <w:spacing w:after="120"/>
        <w:rPr>
          <w:rFonts w:asciiTheme="minorHAnsi" w:hAnsiTheme="minorHAnsi"/>
          <w:szCs w:val="24"/>
          <w:lang w:eastAsia="ja-JP"/>
        </w:rPr>
      </w:pPr>
      <w:r w:rsidRPr="00B27079">
        <w:rPr>
          <w:rFonts w:asciiTheme="minorHAnsi" w:hAnsiTheme="minorHAnsi"/>
          <w:szCs w:val="24"/>
          <w:lang w:eastAsia="ja-JP"/>
        </w:rPr>
        <w:t>The secretariat will circulate the draft minutes and draft action list to members for comment within three (3) weeks of the conclusion of each meeting. The secretariat and any members with actions assigned are to progress actions arising from the meeting as required.</w:t>
      </w:r>
    </w:p>
    <w:p w14:paraId="14A0F4EC" w14:textId="77777777" w:rsidR="007C4938" w:rsidRPr="00B27079" w:rsidRDefault="007C4938" w:rsidP="007C4938">
      <w:pPr>
        <w:pStyle w:val="Heading2"/>
      </w:pPr>
      <w:r w:rsidRPr="00B27079">
        <w:t>Record-keeping</w:t>
      </w:r>
    </w:p>
    <w:p w14:paraId="7DE0C517" w14:textId="551E2229" w:rsidR="007C4938" w:rsidRPr="00B27079" w:rsidRDefault="007C4938" w:rsidP="007C4938">
      <w:pPr>
        <w:autoSpaceDE w:val="0"/>
        <w:autoSpaceDN w:val="0"/>
        <w:adjustRightInd w:val="0"/>
        <w:spacing w:after="0"/>
        <w:rPr>
          <w:szCs w:val="24"/>
          <w:lang w:eastAsia="en-AU"/>
        </w:rPr>
      </w:pPr>
      <w:r w:rsidRPr="00B27079">
        <w:rPr>
          <w:szCs w:val="24"/>
          <w:lang w:eastAsia="en-AU"/>
        </w:rPr>
        <w:t xml:space="preserve">The secretariat is responsible for maintaining electronic records of the </w:t>
      </w:r>
      <w:r w:rsidR="0025752C" w:rsidRPr="00B27079">
        <w:rPr>
          <w:szCs w:val="24"/>
          <w:lang w:eastAsia="en-AU"/>
        </w:rPr>
        <w:t>P</w:t>
      </w:r>
      <w:r w:rsidRPr="00B27079">
        <w:rPr>
          <w:szCs w:val="24"/>
          <w:lang w:eastAsia="en-AU"/>
        </w:rPr>
        <w:t>anel</w:t>
      </w:r>
      <w:r w:rsidR="00A91F56" w:rsidRPr="00B27079">
        <w:rPr>
          <w:szCs w:val="24"/>
          <w:lang w:eastAsia="en-AU"/>
        </w:rPr>
        <w:t xml:space="preserve">, </w:t>
      </w:r>
      <w:r w:rsidR="00F00DC8" w:rsidRPr="00B27079">
        <w:rPr>
          <w:szCs w:val="24"/>
          <w:lang w:eastAsia="en-AU"/>
        </w:rPr>
        <w:t>which may inform decision-making of governmen</w:t>
      </w:r>
      <w:r w:rsidR="00037DB0" w:rsidRPr="00B27079">
        <w:rPr>
          <w:szCs w:val="24"/>
          <w:lang w:eastAsia="en-AU"/>
        </w:rPr>
        <w:t>t</w:t>
      </w:r>
      <w:r w:rsidRPr="00B27079">
        <w:rPr>
          <w:szCs w:val="24"/>
          <w:lang w:eastAsia="en-AU"/>
        </w:rPr>
        <w:t xml:space="preserve">. The secretariat and </w:t>
      </w:r>
      <w:r w:rsidR="0025752C" w:rsidRPr="00B27079">
        <w:rPr>
          <w:szCs w:val="24"/>
          <w:lang w:eastAsia="en-AU"/>
        </w:rPr>
        <w:t>P</w:t>
      </w:r>
      <w:r w:rsidRPr="00B27079">
        <w:rPr>
          <w:szCs w:val="24"/>
          <w:lang w:eastAsia="en-AU"/>
        </w:rPr>
        <w:t xml:space="preserve">anel members must be aware that all papers of the </w:t>
      </w:r>
      <w:r w:rsidR="0025752C" w:rsidRPr="00B27079">
        <w:rPr>
          <w:szCs w:val="24"/>
          <w:lang w:eastAsia="en-AU"/>
        </w:rPr>
        <w:t>P</w:t>
      </w:r>
      <w:r w:rsidRPr="00B27079">
        <w:rPr>
          <w:szCs w:val="24"/>
          <w:lang w:eastAsia="en-AU"/>
        </w:rPr>
        <w:t>anel, including agenda, meeting papers, discussion points, emails, and attachments may be subject to a Freedom of Information request. This includes draft and final versions of paper</w:t>
      </w:r>
      <w:r w:rsidR="00C11948" w:rsidRPr="00B27079">
        <w:rPr>
          <w:szCs w:val="24"/>
          <w:lang w:eastAsia="en-AU"/>
        </w:rPr>
        <w:t>s</w:t>
      </w:r>
      <w:r w:rsidRPr="00B27079">
        <w:rPr>
          <w:szCs w:val="24"/>
          <w:lang w:eastAsia="en-AU"/>
        </w:rPr>
        <w:t xml:space="preserve"> and electronic records. Documents will be marked with the appropriate security classification.</w:t>
      </w:r>
    </w:p>
    <w:p w14:paraId="32F60EE0" w14:textId="77777777" w:rsidR="007C4938" w:rsidRPr="00B27079" w:rsidRDefault="007C4938" w:rsidP="007C4938">
      <w:pPr>
        <w:pStyle w:val="Heading2"/>
      </w:pPr>
      <w:r w:rsidRPr="00B27079">
        <w:lastRenderedPageBreak/>
        <w:t xml:space="preserve">Review of Terms of Reference  </w:t>
      </w:r>
    </w:p>
    <w:p w14:paraId="24A5633F" w14:textId="5EB23447" w:rsidR="007C4938" w:rsidRPr="00B27079" w:rsidRDefault="007C4938" w:rsidP="007C4938">
      <w:pPr>
        <w:rPr>
          <w:rFonts w:asciiTheme="minorHAnsi" w:hAnsiTheme="minorHAnsi"/>
          <w:szCs w:val="24"/>
        </w:rPr>
      </w:pPr>
      <w:r w:rsidRPr="00B27079">
        <w:rPr>
          <w:rFonts w:asciiTheme="minorHAnsi" w:hAnsiTheme="minorHAnsi"/>
          <w:szCs w:val="24"/>
        </w:rPr>
        <w:t xml:space="preserve">The </w:t>
      </w:r>
      <w:r w:rsidR="00014160" w:rsidRPr="00B27079">
        <w:rPr>
          <w:rFonts w:asciiTheme="minorHAnsi" w:hAnsiTheme="minorHAnsi"/>
          <w:szCs w:val="24"/>
        </w:rPr>
        <w:t>P</w:t>
      </w:r>
      <w:r w:rsidRPr="00B27079">
        <w:rPr>
          <w:rFonts w:asciiTheme="minorHAnsi" w:hAnsiTheme="minorHAnsi"/>
          <w:szCs w:val="24"/>
        </w:rPr>
        <w:t>anel Terms of Reference will be reviewed after 12 months from the date of initial endorsement</w:t>
      </w:r>
      <w:r w:rsidR="00AB1993" w:rsidRPr="00B27079">
        <w:rPr>
          <w:rFonts w:asciiTheme="minorHAnsi" w:hAnsiTheme="minorHAnsi"/>
          <w:szCs w:val="24"/>
        </w:rPr>
        <w:t>,</w:t>
      </w:r>
      <w:r w:rsidRPr="00B27079">
        <w:rPr>
          <w:rFonts w:asciiTheme="minorHAnsi" w:hAnsiTheme="minorHAnsi"/>
          <w:szCs w:val="24"/>
        </w:rPr>
        <w:t xml:space="preserve"> or as required/requested by the Chair.</w:t>
      </w:r>
    </w:p>
    <w:p w14:paraId="77DD2061" w14:textId="77777777" w:rsidR="007C4938" w:rsidRPr="00B27079" w:rsidRDefault="007C4938" w:rsidP="007C4938">
      <w:pPr>
        <w:pStyle w:val="Heading2"/>
      </w:pPr>
      <w:r w:rsidRPr="00B27079">
        <w:t xml:space="preserve">Financial expenditure </w:t>
      </w:r>
    </w:p>
    <w:p w14:paraId="746B0087" w14:textId="3D012A3A" w:rsidR="00B86C7D" w:rsidRPr="00B27079" w:rsidRDefault="007C4938" w:rsidP="007C4938">
      <w:pPr>
        <w:rPr>
          <w:rFonts w:asciiTheme="minorHAnsi" w:hAnsiTheme="minorHAnsi"/>
          <w:szCs w:val="24"/>
        </w:rPr>
      </w:pPr>
      <w:r w:rsidRPr="00B27079">
        <w:rPr>
          <w:rFonts w:asciiTheme="minorHAnsi" w:hAnsiTheme="minorHAnsi"/>
          <w:szCs w:val="24"/>
        </w:rPr>
        <w:t xml:space="preserve">It is the responsibility of members to ensure they can represent their organisation appropriately and to attend meetings. Membership </w:t>
      </w:r>
      <w:proofErr w:type="spellStart"/>
      <w:r w:rsidRPr="00B27079">
        <w:rPr>
          <w:rFonts w:asciiTheme="minorHAnsi" w:hAnsiTheme="minorHAnsi"/>
          <w:szCs w:val="24"/>
        </w:rPr>
        <w:t>roles</w:t>
      </w:r>
      <w:proofErr w:type="spellEnd"/>
      <w:r w:rsidRPr="00B27079">
        <w:rPr>
          <w:rFonts w:asciiTheme="minorHAnsi" w:hAnsiTheme="minorHAnsi"/>
          <w:szCs w:val="24"/>
        </w:rPr>
        <w:t xml:space="preserve"> are unpaid and on a voluntary basis. Each </w:t>
      </w:r>
      <w:r w:rsidR="00230535" w:rsidRPr="00B27079">
        <w:rPr>
          <w:rFonts w:asciiTheme="minorHAnsi" w:hAnsiTheme="minorHAnsi"/>
          <w:szCs w:val="24"/>
        </w:rPr>
        <w:t>P</w:t>
      </w:r>
      <w:r w:rsidRPr="00B27079">
        <w:rPr>
          <w:rFonts w:asciiTheme="minorHAnsi" w:hAnsiTheme="minorHAnsi"/>
          <w:szCs w:val="24"/>
        </w:rPr>
        <w:t xml:space="preserve">anel member will be responsible for their own costs associated with attending meetings. </w:t>
      </w:r>
    </w:p>
    <w:p w14:paraId="477368A5" w14:textId="77777777" w:rsidR="007C4938" w:rsidRPr="00B27079" w:rsidRDefault="007C4938" w:rsidP="00AA44E0">
      <w:pPr>
        <w:pStyle w:val="Heading1"/>
      </w:pPr>
      <w:r w:rsidRPr="00B27079">
        <w:t>Reporting</w:t>
      </w:r>
    </w:p>
    <w:p w14:paraId="318249F3" w14:textId="00C4FEB2" w:rsidR="007C4938" w:rsidRPr="00B27079" w:rsidRDefault="000536D6" w:rsidP="007C4938">
      <w:pPr>
        <w:spacing w:after="0"/>
        <w:rPr>
          <w:rFonts w:asciiTheme="minorHAnsi" w:hAnsiTheme="minorHAnsi"/>
          <w:szCs w:val="24"/>
        </w:rPr>
      </w:pPr>
      <w:r w:rsidRPr="00B27079">
        <w:rPr>
          <w:rFonts w:asciiTheme="minorHAnsi" w:hAnsiTheme="minorHAnsi"/>
          <w:szCs w:val="24"/>
        </w:rPr>
        <w:t xml:space="preserve">The department </w:t>
      </w:r>
      <w:r w:rsidR="007C4938" w:rsidRPr="00B27079">
        <w:rPr>
          <w:rFonts w:asciiTheme="minorHAnsi" w:hAnsiTheme="minorHAnsi"/>
          <w:szCs w:val="24"/>
        </w:rPr>
        <w:t xml:space="preserve">will provide an annual report of biosecurity funding and expenditure to the </w:t>
      </w:r>
      <w:r w:rsidR="00A56369" w:rsidRPr="00B27079">
        <w:rPr>
          <w:rFonts w:asciiTheme="minorHAnsi" w:hAnsiTheme="minorHAnsi"/>
          <w:szCs w:val="24"/>
        </w:rPr>
        <w:t>P</w:t>
      </w:r>
      <w:r w:rsidR="007C4938" w:rsidRPr="00B27079">
        <w:rPr>
          <w:rFonts w:asciiTheme="minorHAnsi" w:hAnsiTheme="minorHAnsi"/>
          <w:szCs w:val="24"/>
        </w:rPr>
        <w:t>anel in August-September of each year</w:t>
      </w:r>
      <w:r w:rsidR="00F779E4">
        <w:rPr>
          <w:rFonts w:asciiTheme="minorHAnsi" w:hAnsiTheme="minorHAnsi"/>
          <w:szCs w:val="24"/>
        </w:rPr>
        <w:t>, unless otherwise agreed by the Chair.</w:t>
      </w:r>
    </w:p>
    <w:p w14:paraId="6E5BB81B" w14:textId="77777777" w:rsidR="007C4938" w:rsidRPr="00B27079" w:rsidRDefault="007C4938" w:rsidP="007C4938">
      <w:pPr>
        <w:spacing w:after="0"/>
        <w:rPr>
          <w:rFonts w:asciiTheme="minorHAnsi" w:hAnsiTheme="minorHAnsi"/>
          <w:szCs w:val="24"/>
        </w:rPr>
      </w:pPr>
    </w:p>
    <w:p w14:paraId="4FB2D2ED" w14:textId="3BE92063" w:rsidR="007C4938" w:rsidRDefault="007C4938" w:rsidP="007C4938">
      <w:pPr>
        <w:spacing w:after="0"/>
        <w:rPr>
          <w:rFonts w:asciiTheme="minorHAnsi" w:hAnsiTheme="minorHAnsi"/>
          <w:szCs w:val="24"/>
        </w:rPr>
      </w:pPr>
      <w:r w:rsidRPr="00B27079">
        <w:rPr>
          <w:rFonts w:asciiTheme="minorHAnsi" w:hAnsiTheme="minorHAnsi"/>
          <w:szCs w:val="24"/>
        </w:rPr>
        <w:t xml:space="preserve">The </w:t>
      </w:r>
      <w:r w:rsidR="00A56369" w:rsidRPr="00B27079">
        <w:rPr>
          <w:rFonts w:asciiTheme="minorHAnsi" w:hAnsiTheme="minorHAnsi"/>
          <w:szCs w:val="24"/>
        </w:rPr>
        <w:t>P</w:t>
      </w:r>
      <w:r w:rsidRPr="00B27079">
        <w:rPr>
          <w:rFonts w:asciiTheme="minorHAnsi" w:hAnsiTheme="minorHAnsi"/>
          <w:szCs w:val="24"/>
        </w:rPr>
        <w:t>anel will provide advice about biosecurity priorities and use of funding</w:t>
      </w:r>
      <w:r w:rsidR="009C1E47" w:rsidRPr="00B27079">
        <w:rPr>
          <w:rFonts w:asciiTheme="minorHAnsi" w:hAnsiTheme="minorHAnsi"/>
          <w:szCs w:val="24"/>
        </w:rPr>
        <w:t xml:space="preserve"> for the following financial year (as per the workplan)</w:t>
      </w:r>
      <w:r w:rsidRPr="00B27079">
        <w:rPr>
          <w:rFonts w:asciiTheme="minorHAnsi" w:hAnsiTheme="minorHAnsi"/>
          <w:szCs w:val="24"/>
        </w:rPr>
        <w:t xml:space="preserve">, as well as the operation of the </w:t>
      </w:r>
      <w:r w:rsidR="000F7C68" w:rsidRPr="00B27079">
        <w:rPr>
          <w:rFonts w:asciiTheme="minorHAnsi" w:hAnsiTheme="minorHAnsi"/>
          <w:szCs w:val="24"/>
        </w:rPr>
        <w:t>P</w:t>
      </w:r>
      <w:r w:rsidRPr="00B27079">
        <w:rPr>
          <w:rFonts w:asciiTheme="minorHAnsi" w:hAnsiTheme="minorHAnsi"/>
          <w:szCs w:val="24"/>
        </w:rPr>
        <w:t xml:space="preserve">anel </w:t>
      </w:r>
      <w:r w:rsidR="009C1E47" w:rsidRPr="00B27079">
        <w:rPr>
          <w:rFonts w:asciiTheme="minorHAnsi" w:hAnsiTheme="minorHAnsi"/>
          <w:szCs w:val="24"/>
        </w:rPr>
        <w:t>at 12 months</w:t>
      </w:r>
      <w:r w:rsidRPr="00B27079">
        <w:rPr>
          <w:rFonts w:asciiTheme="minorHAnsi" w:hAnsiTheme="minorHAnsi"/>
          <w:szCs w:val="24"/>
        </w:rPr>
        <w:t xml:space="preserve">. </w:t>
      </w:r>
    </w:p>
    <w:p w14:paraId="13B3C622" w14:textId="77777777" w:rsidR="00FD7C8A" w:rsidRDefault="00FD7C8A" w:rsidP="007C4938">
      <w:pPr>
        <w:spacing w:after="0"/>
        <w:rPr>
          <w:rFonts w:asciiTheme="minorHAnsi" w:hAnsiTheme="minorHAnsi"/>
          <w:szCs w:val="24"/>
        </w:rPr>
      </w:pPr>
    </w:p>
    <w:p w14:paraId="623E0D55" w14:textId="38EFAD42" w:rsidR="00FD7C8A" w:rsidRPr="00B27079" w:rsidRDefault="00FD7C8A" w:rsidP="007C4938">
      <w:pPr>
        <w:spacing w:after="0"/>
        <w:rPr>
          <w:rFonts w:asciiTheme="minorHAnsi" w:hAnsiTheme="minorHAnsi"/>
          <w:szCs w:val="24"/>
        </w:rPr>
      </w:pPr>
      <w:r>
        <w:rPr>
          <w:rFonts w:asciiTheme="minorHAnsi" w:hAnsiTheme="minorHAnsi"/>
          <w:szCs w:val="24"/>
        </w:rPr>
        <w:t>Additional reporting will be provided</w:t>
      </w:r>
      <w:r w:rsidR="00DE027D">
        <w:rPr>
          <w:rFonts w:asciiTheme="minorHAnsi" w:hAnsiTheme="minorHAnsi"/>
          <w:szCs w:val="24"/>
        </w:rPr>
        <w:t xml:space="preserve"> to enable informed discussion a</w:t>
      </w:r>
      <w:r w:rsidR="00EF726A">
        <w:rPr>
          <w:rFonts w:asciiTheme="minorHAnsi" w:hAnsiTheme="minorHAnsi"/>
          <w:szCs w:val="24"/>
        </w:rPr>
        <w:t>nd</w:t>
      </w:r>
      <w:r w:rsidR="00DE027D">
        <w:rPr>
          <w:rFonts w:asciiTheme="minorHAnsi" w:hAnsiTheme="minorHAnsi"/>
          <w:szCs w:val="24"/>
        </w:rPr>
        <w:t xml:space="preserve"> advice as per </w:t>
      </w:r>
      <w:r w:rsidR="00C727D4">
        <w:rPr>
          <w:rFonts w:asciiTheme="minorHAnsi" w:hAnsiTheme="minorHAnsi"/>
          <w:szCs w:val="24"/>
        </w:rPr>
        <w:t>the work plan and meeting agendas.</w:t>
      </w:r>
    </w:p>
    <w:p w14:paraId="1B1B1282" w14:textId="77777777" w:rsidR="00C73CF4" w:rsidRPr="00B27079" w:rsidRDefault="00C73CF4" w:rsidP="00AA44E0">
      <w:pPr>
        <w:pStyle w:val="Heading1"/>
      </w:pPr>
      <w:r w:rsidRPr="00B27079">
        <w:t>DECISIONS</w:t>
      </w:r>
    </w:p>
    <w:p w14:paraId="78A1BCD2" w14:textId="2CC7037D" w:rsidR="00C73CF4" w:rsidRPr="00B27079" w:rsidRDefault="00C73CF4" w:rsidP="00C73CF4">
      <w:pPr>
        <w:pStyle w:val="BodyText"/>
        <w:spacing w:before="0" w:line="259" w:lineRule="auto"/>
        <w:rPr>
          <w:sz w:val="24"/>
          <w:szCs w:val="24"/>
          <w:lang w:eastAsia="en-US"/>
        </w:rPr>
      </w:pPr>
      <w:r w:rsidRPr="00B27079">
        <w:rPr>
          <w:sz w:val="24"/>
          <w:szCs w:val="24"/>
          <w:lang w:eastAsia="en-US"/>
        </w:rPr>
        <w:t xml:space="preserve">Where decisions are required from the </w:t>
      </w:r>
      <w:r w:rsidR="000F7C68" w:rsidRPr="00B27079">
        <w:rPr>
          <w:sz w:val="24"/>
          <w:szCs w:val="24"/>
          <w:lang w:eastAsia="en-US"/>
        </w:rPr>
        <w:t>P</w:t>
      </w:r>
      <w:r w:rsidRPr="00B27079">
        <w:rPr>
          <w:sz w:val="24"/>
          <w:szCs w:val="24"/>
          <w:lang w:eastAsia="en-US"/>
        </w:rPr>
        <w:t xml:space="preserve">anel, </w:t>
      </w:r>
      <w:r w:rsidR="00C13ABD" w:rsidRPr="00B27079">
        <w:rPr>
          <w:sz w:val="24"/>
          <w:szCs w:val="24"/>
          <w:lang w:eastAsia="en-US"/>
        </w:rPr>
        <w:t>they</w:t>
      </w:r>
      <w:r w:rsidRPr="00B27079">
        <w:rPr>
          <w:sz w:val="24"/>
          <w:szCs w:val="24"/>
          <w:lang w:eastAsia="en-US"/>
        </w:rPr>
        <w:t xml:space="preserve"> shall be made by majority vote of the members</w:t>
      </w:r>
      <w:r w:rsidR="00E538D9" w:rsidRPr="00B27079">
        <w:rPr>
          <w:sz w:val="24"/>
          <w:szCs w:val="24"/>
          <w:lang w:eastAsia="en-US"/>
        </w:rPr>
        <w:t xml:space="preserve"> (or their proxies)</w:t>
      </w:r>
      <w:r w:rsidRPr="00B27079">
        <w:rPr>
          <w:sz w:val="24"/>
          <w:szCs w:val="24"/>
          <w:lang w:eastAsia="en-US"/>
        </w:rPr>
        <w:t xml:space="preserve"> present. </w:t>
      </w:r>
    </w:p>
    <w:p w14:paraId="38E4DC8B" w14:textId="36D36C71" w:rsidR="007C4938" w:rsidRPr="00B27079" w:rsidRDefault="007C4938" w:rsidP="00137326">
      <w:pPr>
        <w:pStyle w:val="BodyText"/>
        <w:spacing w:before="0" w:line="259" w:lineRule="auto"/>
        <w:rPr>
          <w:rFonts w:eastAsia="Calibri" w:cstheme="minorHAnsi"/>
          <w:b/>
          <w:caps/>
          <w:color w:val="000000" w:themeColor="text1"/>
          <w:sz w:val="32"/>
          <w:szCs w:val="32"/>
        </w:rPr>
      </w:pPr>
      <w:r w:rsidRPr="00B27079">
        <w:rPr>
          <w:rFonts w:eastAsia="Calibri" w:cstheme="minorHAnsi"/>
          <w:b/>
          <w:caps/>
          <w:color w:val="000000" w:themeColor="text1"/>
          <w:sz w:val="32"/>
          <w:szCs w:val="32"/>
        </w:rPr>
        <w:t xml:space="preserve">CONFIDENTIALITY </w:t>
      </w:r>
    </w:p>
    <w:p w14:paraId="6675191A" w14:textId="2FA3F296" w:rsidR="00C244D1" w:rsidRPr="00B27079" w:rsidRDefault="6DC61D2B" w:rsidP="7FCD994A">
      <w:pPr>
        <w:pStyle w:val="BodyText"/>
        <w:spacing w:before="0" w:line="259" w:lineRule="auto"/>
        <w:rPr>
          <w:sz w:val="24"/>
          <w:szCs w:val="24"/>
        </w:rPr>
      </w:pPr>
      <w:r w:rsidRPr="00B27079">
        <w:rPr>
          <w:sz w:val="24"/>
          <w:szCs w:val="24"/>
        </w:rPr>
        <w:t>Meeting p</w:t>
      </w:r>
      <w:r w:rsidR="04044097" w:rsidRPr="00B27079">
        <w:rPr>
          <w:sz w:val="24"/>
          <w:szCs w:val="24"/>
        </w:rPr>
        <w:t xml:space="preserve">apers </w:t>
      </w:r>
      <w:r w:rsidR="58369C30" w:rsidRPr="00B27079">
        <w:rPr>
          <w:sz w:val="24"/>
          <w:szCs w:val="24"/>
        </w:rPr>
        <w:t>and information</w:t>
      </w:r>
      <w:r w:rsidRPr="00B27079">
        <w:rPr>
          <w:sz w:val="24"/>
          <w:szCs w:val="24"/>
        </w:rPr>
        <w:t xml:space="preserve"> discussed in the meeting</w:t>
      </w:r>
      <w:r w:rsidR="58369C30" w:rsidRPr="00B27079">
        <w:rPr>
          <w:sz w:val="24"/>
          <w:szCs w:val="24"/>
        </w:rPr>
        <w:t xml:space="preserve"> </w:t>
      </w:r>
      <w:proofErr w:type="gramStart"/>
      <w:r w:rsidR="00037DB0" w:rsidRPr="00B27079">
        <w:rPr>
          <w:sz w:val="24"/>
          <w:szCs w:val="24"/>
        </w:rPr>
        <w:t>are</w:t>
      </w:r>
      <w:r w:rsidR="58369C30" w:rsidRPr="00B27079">
        <w:rPr>
          <w:sz w:val="24"/>
          <w:szCs w:val="24"/>
        </w:rPr>
        <w:t xml:space="preserve"> </w:t>
      </w:r>
      <w:r w:rsidR="04044097" w:rsidRPr="00B27079">
        <w:rPr>
          <w:sz w:val="24"/>
          <w:szCs w:val="24"/>
        </w:rPr>
        <w:t>able to</w:t>
      </w:r>
      <w:proofErr w:type="gramEnd"/>
      <w:r w:rsidR="04044097" w:rsidRPr="00B27079">
        <w:rPr>
          <w:sz w:val="24"/>
          <w:szCs w:val="24"/>
        </w:rPr>
        <w:t xml:space="preserve"> be shared </w:t>
      </w:r>
      <w:r w:rsidR="58369C30" w:rsidRPr="00B27079">
        <w:rPr>
          <w:sz w:val="24"/>
          <w:szCs w:val="24"/>
        </w:rPr>
        <w:t>unless</w:t>
      </w:r>
      <w:r w:rsidR="00037DB0" w:rsidRPr="00B27079">
        <w:rPr>
          <w:sz w:val="24"/>
          <w:szCs w:val="24"/>
        </w:rPr>
        <w:t xml:space="preserve"> they are</w:t>
      </w:r>
      <w:r w:rsidR="58369C30" w:rsidRPr="00B27079">
        <w:rPr>
          <w:sz w:val="24"/>
          <w:szCs w:val="24"/>
        </w:rPr>
        <w:t xml:space="preserve"> </w:t>
      </w:r>
      <w:r w:rsidR="2807A70C" w:rsidRPr="00B27079">
        <w:rPr>
          <w:sz w:val="24"/>
          <w:szCs w:val="24"/>
        </w:rPr>
        <w:t>specifically classified</w:t>
      </w:r>
      <w:r w:rsidR="38DCF79B" w:rsidRPr="00B27079">
        <w:rPr>
          <w:sz w:val="24"/>
          <w:szCs w:val="24"/>
        </w:rPr>
        <w:t>, and identified</w:t>
      </w:r>
      <w:r w:rsidR="2807A70C" w:rsidRPr="00B27079">
        <w:rPr>
          <w:sz w:val="24"/>
          <w:szCs w:val="24"/>
        </w:rPr>
        <w:t xml:space="preserve"> as </w:t>
      </w:r>
      <w:r w:rsidR="2636CF48" w:rsidRPr="00B27079">
        <w:rPr>
          <w:sz w:val="24"/>
          <w:szCs w:val="24"/>
        </w:rPr>
        <w:t>‘</w:t>
      </w:r>
      <w:r w:rsidR="2807A70C" w:rsidRPr="00B27079">
        <w:rPr>
          <w:sz w:val="24"/>
          <w:szCs w:val="24"/>
        </w:rPr>
        <w:t>in confidence</w:t>
      </w:r>
      <w:r w:rsidR="2636CF48" w:rsidRPr="00B27079">
        <w:rPr>
          <w:sz w:val="24"/>
          <w:szCs w:val="24"/>
        </w:rPr>
        <w:t>’</w:t>
      </w:r>
      <w:r w:rsidR="005E1233" w:rsidRPr="00B27079">
        <w:rPr>
          <w:sz w:val="24"/>
          <w:szCs w:val="24"/>
        </w:rPr>
        <w:t>, ‘confidential’, or ‘protected’</w:t>
      </w:r>
      <w:r w:rsidR="2807A70C" w:rsidRPr="00B27079">
        <w:rPr>
          <w:sz w:val="24"/>
          <w:szCs w:val="24"/>
        </w:rPr>
        <w:t>.</w:t>
      </w:r>
    </w:p>
    <w:p w14:paraId="32D0EB33" w14:textId="79824110" w:rsidR="00C92CD8" w:rsidRPr="00B27079" w:rsidRDefault="008A37FC" w:rsidP="00C92CD8">
      <w:pPr>
        <w:pStyle w:val="BodyText"/>
        <w:spacing w:before="0" w:line="259" w:lineRule="auto"/>
        <w:rPr>
          <w:sz w:val="24"/>
          <w:szCs w:val="24"/>
          <w:lang w:val="en-US"/>
        </w:rPr>
      </w:pPr>
      <w:r w:rsidRPr="00B27079">
        <w:rPr>
          <w:sz w:val="24"/>
          <w:szCs w:val="24"/>
          <w:lang w:val="en-US"/>
        </w:rPr>
        <w:t>Similarly, a</w:t>
      </w:r>
      <w:r w:rsidR="690376A6" w:rsidRPr="00B27079">
        <w:rPr>
          <w:sz w:val="24"/>
          <w:szCs w:val="24"/>
          <w:lang w:val="en-US"/>
        </w:rPr>
        <w:t>ny</w:t>
      </w:r>
      <w:r w:rsidR="00C92CD8" w:rsidRPr="00B27079">
        <w:rPr>
          <w:sz w:val="24"/>
          <w:szCs w:val="24"/>
          <w:lang w:val="en-US"/>
        </w:rPr>
        <w:t xml:space="preserve"> information or material provided by</w:t>
      </w:r>
      <w:r w:rsidR="00C244D1" w:rsidRPr="00B27079">
        <w:rPr>
          <w:sz w:val="24"/>
          <w:szCs w:val="24"/>
          <w:lang w:val="en-US"/>
        </w:rPr>
        <w:t xml:space="preserve"> </w:t>
      </w:r>
      <w:r w:rsidR="009C69C7" w:rsidRPr="00B27079">
        <w:rPr>
          <w:sz w:val="24"/>
          <w:szCs w:val="24"/>
          <w:lang w:val="en-US"/>
        </w:rPr>
        <w:t>P</w:t>
      </w:r>
      <w:r w:rsidR="00C244D1" w:rsidRPr="00B27079">
        <w:rPr>
          <w:sz w:val="24"/>
          <w:szCs w:val="24"/>
          <w:lang w:val="en-US"/>
        </w:rPr>
        <w:t>anel</w:t>
      </w:r>
      <w:r w:rsidR="00C92CD8" w:rsidRPr="00B27079">
        <w:rPr>
          <w:sz w:val="24"/>
          <w:szCs w:val="24"/>
          <w:lang w:val="en-US"/>
        </w:rPr>
        <w:t xml:space="preserve"> members during </w:t>
      </w:r>
      <w:r w:rsidR="009C69C7" w:rsidRPr="00B27079">
        <w:rPr>
          <w:sz w:val="24"/>
          <w:szCs w:val="24"/>
          <w:lang w:val="en-US"/>
        </w:rPr>
        <w:t>P</w:t>
      </w:r>
      <w:r w:rsidR="00C92CD8" w:rsidRPr="00B27079">
        <w:rPr>
          <w:sz w:val="24"/>
          <w:szCs w:val="24"/>
          <w:lang w:val="en-US"/>
        </w:rPr>
        <w:t xml:space="preserve">anel meetings or </w:t>
      </w:r>
      <w:r w:rsidR="00F8355D" w:rsidRPr="00B27079">
        <w:rPr>
          <w:sz w:val="24"/>
          <w:szCs w:val="24"/>
          <w:lang w:val="en-US"/>
        </w:rPr>
        <w:t xml:space="preserve">out-of-session </w:t>
      </w:r>
      <w:r w:rsidR="00C92CD8" w:rsidRPr="00B27079">
        <w:rPr>
          <w:sz w:val="24"/>
          <w:szCs w:val="24"/>
          <w:lang w:val="en-US"/>
        </w:rPr>
        <w:t xml:space="preserve">for the purposes of </w:t>
      </w:r>
      <w:r w:rsidR="009C69C7" w:rsidRPr="00B27079">
        <w:rPr>
          <w:sz w:val="24"/>
          <w:szCs w:val="24"/>
          <w:lang w:val="en-US"/>
        </w:rPr>
        <w:t>P</w:t>
      </w:r>
      <w:r w:rsidR="00C92CD8" w:rsidRPr="00B27079">
        <w:rPr>
          <w:sz w:val="24"/>
          <w:szCs w:val="24"/>
          <w:lang w:val="en-US"/>
        </w:rPr>
        <w:t xml:space="preserve">anel business are </w:t>
      </w:r>
      <w:r w:rsidR="00C47D40" w:rsidRPr="00B27079">
        <w:rPr>
          <w:sz w:val="24"/>
          <w:szCs w:val="24"/>
          <w:lang w:val="en-US"/>
        </w:rPr>
        <w:t xml:space="preserve">treated as </w:t>
      </w:r>
      <w:r w:rsidR="00E55A49" w:rsidRPr="00B27079">
        <w:rPr>
          <w:sz w:val="24"/>
          <w:szCs w:val="24"/>
          <w:lang w:val="en-US"/>
        </w:rPr>
        <w:t>public</w:t>
      </w:r>
      <w:r w:rsidR="006E6499" w:rsidRPr="00B27079">
        <w:rPr>
          <w:sz w:val="24"/>
          <w:szCs w:val="24"/>
          <w:lang w:val="en-US"/>
        </w:rPr>
        <w:t>, unless specified as ‘in confidence’</w:t>
      </w:r>
      <w:r w:rsidR="009C69C7" w:rsidRPr="00B27079">
        <w:rPr>
          <w:sz w:val="24"/>
          <w:szCs w:val="24"/>
          <w:lang w:val="en-US"/>
        </w:rPr>
        <w:t>,</w:t>
      </w:r>
      <w:r w:rsidR="005A7E43" w:rsidRPr="00B27079">
        <w:rPr>
          <w:sz w:val="24"/>
          <w:szCs w:val="24"/>
          <w:lang w:val="en-US"/>
        </w:rPr>
        <w:t xml:space="preserve"> ‘commercial in confidence’, </w:t>
      </w:r>
      <w:r w:rsidR="009C69C7" w:rsidRPr="00B27079">
        <w:rPr>
          <w:sz w:val="24"/>
          <w:szCs w:val="24"/>
        </w:rPr>
        <w:t xml:space="preserve">‘confidential’, or ‘protected’ </w:t>
      </w:r>
      <w:r w:rsidR="006E6499" w:rsidRPr="00B27079">
        <w:rPr>
          <w:sz w:val="24"/>
          <w:szCs w:val="24"/>
          <w:lang w:val="en-US"/>
        </w:rPr>
        <w:t xml:space="preserve">by the </w:t>
      </w:r>
      <w:r w:rsidR="00F8355D" w:rsidRPr="00B27079">
        <w:rPr>
          <w:sz w:val="24"/>
          <w:szCs w:val="24"/>
          <w:lang w:val="en-US"/>
        </w:rPr>
        <w:t>providing member</w:t>
      </w:r>
      <w:r w:rsidR="00C92CD8" w:rsidRPr="00B27079">
        <w:rPr>
          <w:sz w:val="24"/>
          <w:szCs w:val="24"/>
          <w:lang w:val="en-US"/>
        </w:rPr>
        <w:t>.</w:t>
      </w:r>
    </w:p>
    <w:p w14:paraId="37D1E588" w14:textId="4A78B5B1" w:rsidR="00327086" w:rsidRPr="00B27079" w:rsidRDefault="00327086" w:rsidP="00BE3106">
      <w:pPr>
        <w:pStyle w:val="BodyText"/>
        <w:spacing w:before="0" w:line="259" w:lineRule="auto"/>
        <w:rPr>
          <w:sz w:val="24"/>
          <w:szCs w:val="24"/>
          <w:lang w:val="en-US"/>
        </w:rPr>
      </w:pPr>
      <w:r w:rsidRPr="00B27079">
        <w:rPr>
          <w:sz w:val="24"/>
          <w:szCs w:val="24"/>
          <w:lang w:val="en-US"/>
        </w:rPr>
        <w:t>Any</w:t>
      </w:r>
      <w:r w:rsidR="00D848EF" w:rsidRPr="00B27079">
        <w:rPr>
          <w:sz w:val="24"/>
          <w:szCs w:val="24"/>
          <w:lang w:val="en-US"/>
        </w:rPr>
        <w:t xml:space="preserve"> confidential </w:t>
      </w:r>
      <w:r w:rsidRPr="00B27079">
        <w:rPr>
          <w:sz w:val="24"/>
          <w:szCs w:val="24"/>
          <w:lang w:val="en-US"/>
        </w:rPr>
        <w:t xml:space="preserve">information or material prepared and provided by the department to the Panel during Panel meetings or out-of-session for the purposes of Panel business are subject to the terms outlined in the Confidentiality Deed. </w:t>
      </w:r>
    </w:p>
    <w:p w14:paraId="2330486D" w14:textId="5021B2B7" w:rsidR="006367E5" w:rsidRPr="00B27079" w:rsidRDefault="00B07F08" w:rsidP="00BE3106">
      <w:pPr>
        <w:pStyle w:val="BodyText"/>
        <w:spacing w:before="0" w:line="259" w:lineRule="auto"/>
        <w:rPr>
          <w:sz w:val="24"/>
          <w:szCs w:val="24"/>
          <w:lang w:val="en-US"/>
        </w:rPr>
      </w:pPr>
      <w:r w:rsidRPr="00B27079">
        <w:rPr>
          <w:sz w:val="24"/>
          <w:szCs w:val="24"/>
          <w:lang w:val="en-US"/>
        </w:rPr>
        <w:t>P</w:t>
      </w:r>
      <w:r w:rsidR="007C4938" w:rsidRPr="00B27079">
        <w:rPr>
          <w:sz w:val="24"/>
          <w:szCs w:val="24"/>
          <w:lang w:val="en-US"/>
        </w:rPr>
        <w:t xml:space="preserve">anel members, their proxies, and observers are required to sign a Confidentiality </w:t>
      </w:r>
      <w:r w:rsidR="00C62AE7" w:rsidRPr="00B27079">
        <w:rPr>
          <w:sz w:val="24"/>
          <w:szCs w:val="24"/>
          <w:lang w:val="en-US"/>
        </w:rPr>
        <w:t>Deed</w:t>
      </w:r>
      <w:r w:rsidR="00BA0754" w:rsidRPr="00B27079">
        <w:rPr>
          <w:sz w:val="24"/>
          <w:szCs w:val="24"/>
          <w:lang w:val="en-US"/>
        </w:rPr>
        <w:t xml:space="preserve"> </w:t>
      </w:r>
      <w:r w:rsidR="007C4938" w:rsidRPr="00B27079">
        <w:rPr>
          <w:sz w:val="24"/>
          <w:szCs w:val="24"/>
          <w:lang w:val="en-US"/>
        </w:rPr>
        <w:t xml:space="preserve">with </w:t>
      </w:r>
      <w:r w:rsidR="000536D6" w:rsidRPr="00B27079">
        <w:rPr>
          <w:sz w:val="24"/>
          <w:szCs w:val="24"/>
          <w:lang w:val="en-US"/>
        </w:rPr>
        <w:t>the department</w:t>
      </w:r>
      <w:r w:rsidR="007C4938" w:rsidRPr="00B27079">
        <w:rPr>
          <w:sz w:val="24"/>
          <w:szCs w:val="24"/>
          <w:lang w:val="en-US"/>
        </w:rPr>
        <w:t xml:space="preserve">. </w:t>
      </w:r>
    </w:p>
    <w:p w14:paraId="07B8D6B2" w14:textId="77777777" w:rsidR="003C43F5" w:rsidRDefault="003C43F5">
      <w:pPr>
        <w:spacing w:after="0"/>
        <w:rPr>
          <w:rFonts w:asciiTheme="minorHAnsi" w:hAnsiTheme="minorHAnsi" w:cstheme="minorHAnsi"/>
          <w:b/>
          <w:caps/>
          <w:color w:val="000000" w:themeColor="text1"/>
          <w:sz w:val="32"/>
          <w:szCs w:val="32"/>
          <w:lang w:eastAsia="en-AU"/>
        </w:rPr>
      </w:pPr>
      <w:r>
        <w:br w:type="page"/>
      </w:r>
    </w:p>
    <w:p w14:paraId="49628F59" w14:textId="660277BF" w:rsidR="000C2682" w:rsidRPr="00B27079" w:rsidRDefault="000C2682" w:rsidP="00AA44E0">
      <w:pPr>
        <w:pStyle w:val="Heading1"/>
      </w:pPr>
      <w:r w:rsidRPr="00B27079">
        <w:lastRenderedPageBreak/>
        <w:t>Conflicts of interest</w:t>
      </w:r>
    </w:p>
    <w:p w14:paraId="18C09417" w14:textId="1CB6AF72" w:rsidR="00E743BF" w:rsidRPr="00B27079" w:rsidRDefault="00E743BF" w:rsidP="00E743BF">
      <w:pPr>
        <w:pStyle w:val="NoSpacing"/>
        <w:spacing w:before="120" w:after="120"/>
        <w:rPr>
          <w:sz w:val="24"/>
          <w:szCs w:val="24"/>
          <w:lang w:eastAsia="en-AU"/>
        </w:rPr>
      </w:pPr>
      <w:r w:rsidRPr="00B27079">
        <w:rPr>
          <w:sz w:val="24"/>
          <w:szCs w:val="24"/>
          <w:lang w:eastAsia="en-AU"/>
        </w:rPr>
        <w:t>It is acknowledged that every Panel member will have an inherent conflict of interest due to their role as a representative of their industry</w:t>
      </w:r>
      <w:r w:rsidR="00831306">
        <w:rPr>
          <w:sz w:val="24"/>
          <w:szCs w:val="24"/>
          <w:lang w:eastAsia="en-AU"/>
        </w:rPr>
        <w:t>/</w:t>
      </w:r>
      <w:r w:rsidR="00831306" w:rsidRPr="00C65697">
        <w:rPr>
          <w:sz w:val="24"/>
          <w:szCs w:val="24"/>
          <w:lang w:val="en-AU" w:eastAsia="en-AU"/>
        </w:rPr>
        <w:t>organi</w:t>
      </w:r>
      <w:r w:rsidR="00A551ED" w:rsidRPr="00C65697">
        <w:rPr>
          <w:sz w:val="24"/>
          <w:szCs w:val="24"/>
          <w:lang w:val="en-AU" w:eastAsia="en-AU"/>
        </w:rPr>
        <w:t>s</w:t>
      </w:r>
      <w:r w:rsidR="00831306" w:rsidRPr="00C65697">
        <w:rPr>
          <w:sz w:val="24"/>
          <w:szCs w:val="24"/>
          <w:lang w:val="en-AU" w:eastAsia="en-AU"/>
        </w:rPr>
        <w:t>ation</w:t>
      </w:r>
      <w:r w:rsidR="00831306">
        <w:rPr>
          <w:sz w:val="24"/>
          <w:szCs w:val="24"/>
          <w:lang w:eastAsia="en-AU"/>
        </w:rPr>
        <w:t>/sector</w:t>
      </w:r>
      <w:r w:rsidRPr="00B27079">
        <w:rPr>
          <w:sz w:val="24"/>
          <w:szCs w:val="24"/>
          <w:lang w:eastAsia="en-AU"/>
        </w:rPr>
        <w:t xml:space="preserve">. </w:t>
      </w:r>
    </w:p>
    <w:p w14:paraId="05B9BFDE" w14:textId="70E1706D" w:rsidR="000C2682" w:rsidRPr="00B27079" w:rsidRDefault="00B07F08" w:rsidP="000C2682">
      <w:pPr>
        <w:pStyle w:val="NoSpacing"/>
        <w:rPr>
          <w:rFonts w:eastAsia="Times New Roman"/>
          <w:sz w:val="24"/>
          <w:szCs w:val="24"/>
          <w:lang w:val="en-AU"/>
        </w:rPr>
      </w:pPr>
      <w:r w:rsidRPr="00B27079">
        <w:rPr>
          <w:rFonts w:eastAsia="Times New Roman"/>
          <w:sz w:val="24"/>
          <w:szCs w:val="24"/>
          <w:lang w:val="en-AU"/>
        </w:rPr>
        <w:t>P</w:t>
      </w:r>
      <w:r w:rsidR="000C2682" w:rsidRPr="00B27079">
        <w:rPr>
          <w:rFonts w:eastAsia="Times New Roman"/>
          <w:sz w:val="24"/>
          <w:szCs w:val="24"/>
          <w:lang w:val="en-AU"/>
        </w:rPr>
        <w:t xml:space="preserve">anel members must maintain the highest possible standards of integrity in relation to their </w:t>
      </w:r>
      <w:r w:rsidR="00911CE4" w:rsidRPr="00B27079">
        <w:rPr>
          <w:rFonts w:eastAsia="Times New Roman"/>
          <w:sz w:val="24"/>
          <w:szCs w:val="24"/>
          <w:lang w:val="en-AU"/>
        </w:rPr>
        <w:t>P</w:t>
      </w:r>
      <w:r w:rsidR="000C2682" w:rsidRPr="00B27079">
        <w:rPr>
          <w:rFonts w:eastAsia="Times New Roman"/>
          <w:sz w:val="24"/>
          <w:szCs w:val="24"/>
          <w:lang w:val="en-AU"/>
        </w:rPr>
        <w:t xml:space="preserve">anel membership. In working to protect Australia’s biosecurity interests, members have a responsibility to be aware of their obligations to avoid conflicts of interest </w:t>
      </w:r>
      <w:r w:rsidR="007F7BBF" w:rsidRPr="00B27079">
        <w:rPr>
          <w:rFonts w:eastAsia="Times New Roman"/>
          <w:sz w:val="24"/>
          <w:szCs w:val="24"/>
          <w:lang w:val="en-AU"/>
        </w:rPr>
        <w:t>where possible</w:t>
      </w:r>
      <w:r w:rsidR="00253C43" w:rsidRPr="00B27079">
        <w:rPr>
          <w:rFonts w:eastAsia="Times New Roman"/>
          <w:sz w:val="24"/>
          <w:szCs w:val="24"/>
          <w:lang w:val="en-AU"/>
        </w:rPr>
        <w:t>,</w:t>
      </w:r>
      <w:r w:rsidR="007F7BBF" w:rsidRPr="00B27079">
        <w:rPr>
          <w:rFonts w:eastAsia="Times New Roman"/>
          <w:sz w:val="24"/>
          <w:szCs w:val="24"/>
          <w:lang w:val="en-AU"/>
        </w:rPr>
        <w:t xml:space="preserve"> </w:t>
      </w:r>
      <w:r w:rsidR="003C1C85" w:rsidRPr="00B27079">
        <w:rPr>
          <w:rFonts w:eastAsia="Times New Roman"/>
          <w:sz w:val="24"/>
          <w:szCs w:val="24"/>
          <w:lang w:val="en-AU"/>
        </w:rPr>
        <w:t xml:space="preserve">when </w:t>
      </w:r>
      <w:r w:rsidR="004B7AC8" w:rsidRPr="00B27079">
        <w:rPr>
          <w:rFonts w:eastAsia="Times New Roman"/>
          <w:sz w:val="24"/>
          <w:szCs w:val="24"/>
          <w:lang w:val="en-AU"/>
        </w:rPr>
        <w:t>participating</w:t>
      </w:r>
      <w:r w:rsidR="003C1C85" w:rsidRPr="00B27079">
        <w:rPr>
          <w:rFonts w:eastAsia="Times New Roman"/>
          <w:sz w:val="24"/>
          <w:szCs w:val="24"/>
          <w:lang w:val="en-AU"/>
        </w:rPr>
        <w:t xml:space="preserve"> as a </w:t>
      </w:r>
      <w:r w:rsidR="00663652" w:rsidRPr="00B27079">
        <w:rPr>
          <w:rFonts w:eastAsia="Times New Roman"/>
          <w:sz w:val="24"/>
          <w:szCs w:val="24"/>
          <w:lang w:val="en-AU"/>
        </w:rPr>
        <w:t>P</w:t>
      </w:r>
      <w:r w:rsidR="003C1C85" w:rsidRPr="00B27079">
        <w:rPr>
          <w:rFonts w:eastAsia="Times New Roman"/>
          <w:sz w:val="24"/>
          <w:szCs w:val="24"/>
          <w:lang w:val="en-AU"/>
        </w:rPr>
        <w:t>anel member</w:t>
      </w:r>
      <w:r w:rsidR="000C2682" w:rsidRPr="00B27079">
        <w:rPr>
          <w:rFonts w:eastAsia="Times New Roman"/>
          <w:sz w:val="24"/>
          <w:szCs w:val="24"/>
          <w:lang w:val="en-AU"/>
        </w:rPr>
        <w:t xml:space="preserve">, and actively manage those potential conflicts of interest that cannot be avoided. </w:t>
      </w:r>
    </w:p>
    <w:p w14:paraId="4DF6B15E" w14:textId="77777777" w:rsidR="001E07ED" w:rsidRPr="00B27079" w:rsidRDefault="001E07ED" w:rsidP="008863BE">
      <w:pPr>
        <w:pStyle w:val="NoSpacing"/>
        <w:rPr>
          <w:sz w:val="24"/>
          <w:szCs w:val="24"/>
          <w:lang w:eastAsia="en-AU"/>
        </w:rPr>
      </w:pPr>
    </w:p>
    <w:p w14:paraId="6110115B" w14:textId="5F082C58" w:rsidR="00EB1952" w:rsidRPr="00B27079" w:rsidRDefault="008863BE" w:rsidP="008863BE">
      <w:pPr>
        <w:pStyle w:val="NoSpacing"/>
        <w:rPr>
          <w:sz w:val="24"/>
          <w:szCs w:val="24"/>
          <w:lang w:eastAsia="en-AU"/>
        </w:rPr>
      </w:pPr>
      <w:r w:rsidRPr="00B27079">
        <w:rPr>
          <w:sz w:val="24"/>
          <w:szCs w:val="24"/>
          <w:lang w:eastAsia="en-AU"/>
        </w:rPr>
        <w:t xml:space="preserve">If a Panel member becomes aware of an actual or perceived conflict of interest, the member must notify the secretariat, or the Chair immediately in writing and fully disclose relevant information relating to the conflict. </w:t>
      </w:r>
      <w:r w:rsidR="005764E5" w:rsidRPr="00B27079">
        <w:rPr>
          <w:sz w:val="24"/>
          <w:szCs w:val="24"/>
          <w:lang w:eastAsia="en-AU"/>
        </w:rPr>
        <w:t xml:space="preserve">To </w:t>
      </w:r>
      <w:r w:rsidR="003C4EAD" w:rsidRPr="00B27079">
        <w:rPr>
          <w:sz w:val="24"/>
          <w:szCs w:val="24"/>
          <w:lang w:eastAsia="en-AU"/>
        </w:rPr>
        <w:t>assist</w:t>
      </w:r>
      <w:r w:rsidR="005764E5" w:rsidRPr="00B27079">
        <w:rPr>
          <w:sz w:val="24"/>
          <w:szCs w:val="24"/>
          <w:lang w:eastAsia="en-AU"/>
        </w:rPr>
        <w:t xml:space="preserve"> with this Panel members will be asked to complete a </w:t>
      </w:r>
      <w:proofErr w:type="gramStart"/>
      <w:r w:rsidR="005764E5" w:rsidRPr="00B27079">
        <w:rPr>
          <w:sz w:val="24"/>
          <w:szCs w:val="24"/>
          <w:lang w:eastAsia="en-AU"/>
        </w:rPr>
        <w:t>Conflict of Interest</w:t>
      </w:r>
      <w:proofErr w:type="gramEnd"/>
      <w:r w:rsidR="005764E5" w:rsidRPr="00B27079">
        <w:rPr>
          <w:sz w:val="24"/>
          <w:szCs w:val="24"/>
          <w:lang w:eastAsia="en-AU"/>
        </w:rPr>
        <w:t xml:space="preserve"> Form. </w:t>
      </w:r>
      <w:r w:rsidRPr="00B27079">
        <w:rPr>
          <w:sz w:val="24"/>
          <w:szCs w:val="24"/>
          <w:lang w:eastAsia="en-AU"/>
        </w:rPr>
        <w:t>The Chair, in consultation with the member, will determine what steps are reasonably required to resolve or otherwise deal with the conflict.</w:t>
      </w:r>
      <w:r w:rsidR="00904FEE" w:rsidRPr="00B27079">
        <w:rPr>
          <w:sz w:val="24"/>
          <w:szCs w:val="24"/>
          <w:lang w:eastAsia="en-AU"/>
        </w:rPr>
        <w:t xml:space="preserve"> This may include the member being excused from a </w:t>
      </w:r>
      <w:r w:rsidR="00EC6715" w:rsidRPr="00B27079">
        <w:rPr>
          <w:sz w:val="24"/>
          <w:szCs w:val="24"/>
          <w:lang w:eastAsia="en-AU"/>
        </w:rPr>
        <w:t>specific discission or refrain</w:t>
      </w:r>
      <w:r w:rsidR="00EB1952" w:rsidRPr="00B27079">
        <w:rPr>
          <w:sz w:val="24"/>
          <w:szCs w:val="24"/>
          <w:lang w:eastAsia="en-AU"/>
        </w:rPr>
        <w:t>ing</w:t>
      </w:r>
      <w:r w:rsidR="00EC6715" w:rsidRPr="00B27079">
        <w:rPr>
          <w:sz w:val="24"/>
          <w:szCs w:val="24"/>
          <w:lang w:eastAsia="en-AU"/>
        </w:rPr>
        <w:t xml:space="preserve"> from voting</w:t>
      </w:r>
      <w:r w:rsidR="00EB1952" w:rsidRPr="00B27079">
        <w:rPr>
          <w:sz w:val="24"/>
          <w:szCs w:val="24"/>
          <w:lang w:eastAsia="en-AU"/>
        </w:rPr>
        <w:t xml:space="preserve"> on a particular issue</w:t>
      </w:r>
      <w:r w:rsidR="005764E5" w:rsidRPr="00B27079">
        <w:rPr>
          <w:sz w:val="24"/>
          <w:szCs w:val="24"/>
          <w:lang w:eastAsia="en-AU"/>
        </w:rPr>
        <w:t>, if relevant.</w:t>
      </w:r>
      <w:r w:rsidR="001E07ED" w:rsidRPr="00B27079">
        <w:rPr>
          <w:sz w:val="24"/>
          <w:szCs w:val="24"/>
          <w:lang w:eastAsia="en-AU"/>
        </w:rPr>
        <w:t xml:space="preserve"> Panel Members must not use information obtained </w:t>
      </w:r>
      <w:r w:rsidR="00415B7C" w:rsidRPr="00B27079">
        <w:rPr>
          <w:sz w:val="24"/>
          <w:szCs w:val="24"/>
          <w:lang w:eastAsia="en-AU"/>
        </w:rPr>
        <w:t xml:space="preserve">for commercial advantage. </w:t>
      </w:r>
    </w:p>
    <w:p w14:paraId="34A2A776" w14:textId="6E056C13" w:rsidR="008863BE" w:rsidRPr="00B27079" w:rsidRDefault="00EC6715" w:rsidP="008863BE">
      <w:pPr>
        <w:pStyle w:val="NoSpacing"/>
        <w:rPr>
          <w:sz w:val="24"/>
          <w:szCs w:val="24"/>
          <w:lang w:eastAsia="en-AU"/>
        </w:rPr>
      </w:pPr>
      <w:r w:rsidRPr="00B27079">
        <w:rPr>
          <w:sz w:val="24"/>
          <w:szCs w:val="24"/>
          <w:lang w:eastAsia="en-AU"/>
        </w:rPr>
        <w:t xml:space="preserve"> </w:t>
      </w:r>
    </w:p>
    <w:p w14:paraId="0A7D664A" w14:textId="7D1EB39A" w:rsidR="00677C75" w:rsidRPr="00B27079" w:rsidRDefault="000C2682" w:rsidP="000C2682">
      <w:pPr>
        <w:pStyle w:val="NoSpacing"/>
        <w:rPr>
          <w:sz w:val="24"/>
          <w:szCs w:val="24"/>
          <w:lang w:eastAsia="en-AU"/>
        </w:rPr>
      </w:pPr>
      <w:r w:rsidRPr="00B27079">
        <w:rPr>
          <w:sz w:val="24"/>
          <w:szCs w:val="24"/>
          <w:lang w:eastAsia="en-AU"/>
        </w:rPr>
        <w:t xml:space="preserve">If the Chair becomes aware of an actual or perceived conflict of interest arising in exercising their function, the Chair must notify the </w:t>
      </w:r>
      <w:r w:rsidR="00FE53F6" w:rsidRPr="00B27079">
        <w:rPr>
          <w:sz w:val="24"/>
          <w:szCs w:val="24"/>
          <w:lang w:eastAsia="en-AU"/>
        </w:rPr>
        <w:t>P</w:t>
      </w:r>
      <w:r w:rsidRPr="00B27079">
        <w:rPr>
          <w:sz w:val="24"/>
          <w:szCs w:val="24"/>
          <w:lang w:eastAsia="en-AU"/>
        </w:rPr>
        <w:t>anel members immediately and fully disclose relevant information relating to the conflict. The Secretary (</w:t>
      </w:r>
      <w:r w:rsidR="000536D6" w:rsidRPr="00B27079">
        <w:rPr>
          <w:rFonts w:eastAsia="Times New Roman"/>
          <w:sz w:val="24"/>
          <w:szCs w:val="24"/>
          <w:lang w:eastAsia="en-AU"/>
        </w:rPr>
        <w:t>the department</w:t>
      </w:r>
      <w:r w:rsidRPr="00B27079">
        <w:rPr>
          <w:sz w:val="24"/>
          <w:szCs w:val="24"/>
          <w:lang w:eastAsia="en-AU"/>
        </w:rPr>
        <w:t>), in consultation with the Chair, will determine what steps are reasonably required to resolve or otherwise deal with the conflict.</w:t>
      </w:r>
    </w:p>
    <w:p w14:paraId="3A3B7E74" w14:textId="77777777" w:rsidR="007C4938" w:rsidRPr="00B27079" w:rsidRDefault="007C4938" w:rsidP="00AA44E0">
      <w:pPr>
        <w:pStyle w:val="Heading1"/>
      </w:pPr>
      <w:r w:rsidRPr="00B27079">
        <w:t>background</w:t>
      </w:r>
    </w:p>
    <w:p w14:paraId="176EF04D" w14:textId="4076C506" w:rsidR="007C4938" w:rsidRPr="00B27079" w:rsidRDefault="007C4938" w:rsidP="007C4938">
      <w:pPr>
        <w:rPr>
          <w:szCs w:val="24"/>
        </w:rPr>
      </w:pPr>
      <w:r w:rsidRPr="00B27079">
        <w:rPr>
          <w:szCs w:val="24"/>
        </w:rPr>
        <w:t>On 28 February 2024 the Minister for Agriculture, Fisheries and Forestry, Minister Watt, announced a new Sustainable Biosecurity Funding Panel</w:t>
      </w:r>
      <w:r w:rsidR="00CF7663" w:rsidRPr="00B27079">
        <w:rPr>
          <w:szCs w:val="24"/>
        </w:rPr>
        <w:t>.</w:t>
      </w:r>
      <w:r w:rsidR="00EB1952" w:rsidRPr="00B27079">
        <w:rPr>
          <w:szCs w:val="24"/>
        </w:rPr>
        <w:t xml:space="preserve"> </w:t>
      </w:r>
      <w:r w:rsidR="008E6F87" w:rsidRPr="00B27079">
        <w:rPr>
          <w:szCs w:val="24"/>
        </w:rPr>
        <w:t>T</w:t>
      </w:r>
      <w:r w:rsidRPr="00B27079">
        <w:rPr>
          <w:szCs w:val="24"/>
        </w:rPr>
        <w:t xml:space="preserve">he role of the </w:t>
      </w:r>
      <w:r w:rsidR="00CF7663" w:rsidRPr="00B27079">
        <w:rPr>
          <w:szCs w:val="24"/>
        </w:rPr>
        <w:t>P</w:t>
      </w:r>
      <w:r w:rsidRPr="00B27079">
        <w:rPr>
          <w:szCs w:val="24"/>
        </w:rPr>
        <w:t>anel is to provide transparency of biosecurity expenditure and give biosecurity stakeholders, including producers and importers</w:t>
      </w:r>
      <w:r w:rsidR="000310ED" w:rsidRPr="00B27079">
        <w:rPr>
          <w:szCs w:val="24"/>
        </w:rPr>
        <w:t>,</w:t>
      </w:r>
      <w:r w:rsidRPr="00B27079">
        <w:rPr>
          <w:szCs w:val="24"/>
        </w:rPr>
        <w:t xml:space="preserve"> input into biosecurity priority setting.</w:t>
      </w:r>
    </w:p>
    <w:p w14:paraId="16056A61" w14:textId="71DE2405" w:rsidR="007C4938" w:rsidRPr="00123101" w:rsidRDefault="007C4938" w:rsidP="007C4938">
      <w:pPr>
        <w:rPr>
          <w:szCs w:val="24"/>
        </w:rPr>
      </w:pPr>
      <w:r w:rsidRPr="00B27079">
        <w:rPr>
          <w:szCs w:val="24"/>
        </w:rPr>
        <w:t xml:space="preserve">Membership of the </w:t>
      </w:r>
      <w:r w:rsidR="00531D5B" w:rsidRPr="00B27079">
        <w:rPr>
          <w:szCs w:val="24"/>
        </w:rPr>
        <w:t>P</w:t>
      </w:r>
      <w:r w:rsidRPr="00B27079">
        <w:rPr>
          <w:szCs w:val="24"/>
        </w:rPr>
        <w:t>anel is drawn from major agriculture, fisheries and forestry sectors, importers</w:t>
      </w:r>
      <w:r w:rsidR="0049603B" w:rsidRPr="00B27079">
        <w:rPr>
          <w:szCs w:val="24"/>
        </w:rPr>
        <w:t>, environmental and</w:t>
      </w:r>
      <w:r w:rsidRPr="00B27079">
        <w:rPr>
          <w:szCs w:val="24"/>
        </w:rPr>
        <w:t xml:space="preserve"> research organisations. Minister Watt invited 22 </w:t>
      </w:r>
      <w:r w:rsidRPr="00B27079">
        <w:rPr>
          <w:rFonts w:eastAsia="Times New Roman"/>
          <w:bCs/>
          <w:szCs w:val="24"/>
          <w:lang w:eastAsia="en-AU"/>
        </w:rPr>
        <w:t xml:space="preserve">agricultural </w:t>
      </w:r>
      <w:proofErr w:type="gramStart"/>
      <w:r w:rsidRPr="00B27079">
        <w:rPr>
          <w:rFonts w:eastAsia="Times New Roman"/>
          <w:bCs/>
          <w:szCs w:val="24"/>
          <w:lang w:eastAsia="en-AU"/>
        </w:rPr>
        <w:t>industry</w:t>
      </w:r>
      <w:proofErr w:type="gramEnd"/>
      <w:r w:rsidRPr="00B27079">
        <w:rPr>
          <w:rFonts w:eastAsia="Times New Roman"/>
          <w:bCs/>
          <w:szCs w:val="24"/>
          <w:lang w:eastAsia="en-AU"/>
        </w:rPr>
        <w:t xml:space="preserve">, import industry, </w:t>
      </w:r>
      <w:r w:rsidR="0049603B" w:rsidRPr="00B27079">
        <w:rPr>
          <w:rFonts w:eastAsia="Times New Roman"/>
          <w:bCs/>
          <w:szCs w:val="24"/>
          <w:lang w:eastAsia="en-AU"/>
        </w:rPr>
        <w:t xml:space="preserve">environmental </w:t>
      </w:r>
      <w:r w:rsidRPr="00B27079">
        <w:rPr>
          <w:rFonts w:eastAsia="Times New Roman"/>
          <w:bCs/>
          <w:szCs w:val="24"/>
          <w:lang w:eastAsia="en-AU"/>
        </w:rPr>
        <w:t xml:space="preserve">and research </w:t>
      </w:r>
      <w:r w:rsidRPr="00B27079">
        <w:rPr>
          <w:szCs w:val="24"/>
        </w:rPr>
        <w:t xml:space="preserve">organisations to be members of the </w:t>
      </w:r>
      <w:r w:rsidR="003A2E01" w:rsidRPr="00B27079">
        <w:rPr>
          <w:szCs w:val="24"/>
        </w:rPr>
        <w:t>P</w:t>
      </w:r>
      <w:r w:rsidRPr="00B27079">
        <w:rPr>
          <w:szCs w:val="24"/>
        </w:rPr>
        <w:t>anel. Those that have accepted to date are listed under membership.</w:t>
      </w:r>
    </w:p>
    <w:p w14:paraId="68CECBC0" w14:textId="77777777" w:rsidR="007C4938" w:rsidRDefault="007C4938" w:rsidP="007C4938">
      <w:pPr>
        <w:rPr>
          <w:b/>
        </w:rPr>
      </w:pPr>
    </w:p>
    <w:p w14:paraId="267F9682" w14:textId="77777777" w:rsidR="00A53AD5" w:rsidRDefault="00A53AD5" w:rsidP="00A53AD5">
      <w:pPr>
        <w:rPr>
          <w:b/>
        </w:rPr>
      </w:pPr>
    </w:p>
    <w:p w14:paraId="7DC69C51" w14:textId="77777777" w:rsidR="00C920C1" w:rsidRDefault="00C920C1" w:rsidP="00A53AD5">
      <w:pPr>
        <w:rPr>
          <w:b/>
        </w:rPr>
      </w:pPr>
    </w:p>
    <w:p w14:paraId="3B3D23BA" w14:textId="77777777" w:rsidR="00C920C1" w:rsidRDefault="00C920C1" w:rsidP="00A53AD5">
      <w:pPr>
        <w:rPr>
          <w:b/>
        </w:rPr>
      </w:pPr>
    </w:p>
    <w:p w14:paraId="01F69356" w14:textId="77777777" w:rsidR="00C920C1" w:rsidRDefault="00C920C1" w:rsidP="00A53AD5">
      <w:pPr>
        <w:rPr>
          <w:b/>
        </w:rPr>
      </w:pPr>
    </w:p>
    <w:p w14:paraId="270CFFE7" w14:textId="3BCFB740" w:rsidR="00C920C1" w:rsidRPr="00B74389" w:rsidRDefault="00C920C1" w:rsidP="008F2512">
      <w:pPr>
        <w:spacing w:after="0"/>
      </w:pPr>
    </w:p>
    <w:sectPr w:rsidR="00C920C1" w:rsidRPr="00B74389" w:rsidSect="006F7D42">
      <w:headerReference w:type="even" r:id="rId12"/>
      <w:headerReference w:type="default" r:id="rId13"/>
      <w:footerReference w:type="even" r:id="rId14"/>
      <w:footerReference w:type="default" r:id="rId15"/>
      <w:headerReference w:type="first" r:id="rId16"/>
      <w:footerReference w:type="first" r:id="rId17"/>
      <w:pgSz w:w="11906" w:h="16838"/>
      <w:pgMar w:top="1674" w:right="1276" w:bottom="567" w:left="1276"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705C2" w14:textId="77777777" w:rsidR="00D6536B" w:rsidRDefault="00D6536B" w:rsidP="00A60185">
      <w:r>
        <w:separator/>
      </w:r>
    </w:p>
  </w:endnote>
  <w:endnote w:type="continuationSeparator" w:id="0">
    <w:p w14:paraId="181D5BB7" w14:textId="77777777" w:rsidR="00D6536B" w:rsidRDefault="00D6536B" w:rsidP="00A60185">
      <w:r>
        <w:continuationSeparator/>
      </w:r>
    </w:p>
  </w:endnote>
  <w:endnote w:type="continuationNotice" w:id="1">
    <w:p w14:paraId="70FB77BF" w14:textId="77777777" w:rsidR="00D6536B" w:rsidRDefault="00D653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7633" w14:textId="2389C2EA" w:rsidR="00A71FB8" w:rsidRDefault="00C23E7F" w:rsidP="006918DA">
    <w:pPr>
      <w:pStyle w:val="Footerclassification"/>
    </w:pPr>
    <w:fldSimple w:instr="DOCPROPERTY DLM \* MERGEFORMAT">
      <w:r w:rsidR="00E578E0">
        <w:t>DRAFT: For Official Use Only</w:t>
      </w:r>
    </w:fldSimple>
    <w:r w:rsidR="00A71FB8">
      <w:fldChar w:fldCharType="begin"/>
    </w:r>
    <w:r w:rsidR="00A71FB8">
      <w:instrText xml:space="preserve"> DOCPROPERTY Spacer \* MERGEFORMAT </w:instrText>
    </w:r>
    <w:r w:rsidR="00A71FB8">
      <w:fldChar w:fldCharType="end"/>
    </w:r>
    <w:r w:rsidR="00A71FB8">
      <w:fldChar w:fldCharType="begin"/>
    </w:r>
    <w:r w:rsidR="00A71FB8">
      <w:instrText xml:space="preserve"> DOCPROPERTY SecurityClassification \* MERGEFORMAT </w:instrText>
    </w:r>
    <w:r w:rsidR="00A71FB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3830"/>
      <w:docPartObj>
        <w:docPartGallery w:val="Page Numbers (Bottom of Page)"/>
        <w:docPartUnique/>
      </w:docPartObj>
    </w:sdtPr>
    <w:sdtEndPr/>
    <w:sdtContent>
      <w:p w14:paraId="52EE1ADC" w14:textId="72FE3EBC" w:rsidR="00A71FB8" w:rsidRDefault="000F57CE" w:rsidP="000F57CE">
        <w:pPr>
          <w:pStyle w:val="Footer"/>
        </w:pPr>
        <w:r>
          <w:t xml:space="preserve">          </w:t>
        </w:r>
        <w:r w:rsidR="00A71FB8">
          <w:fldChar w:fldCharType="begin"/>
        </w:r>
        <w:r w:rsidR="00A71FB8">
          <w:instrText xml:space="preserve"> PAGE   \* MERGEFORMAT </w:instrText>
        </w:r>
        <w:r w:rsidR="00A71FB8">
          <w:fldChar w:fldCharType="separate"/>
        </w:r>
        <w:r w:rsidR="009D57E1">
          <w:rPr>
            <w:noProof/>
          </w:rPr>
          <w:t>2</w:t>
        </w:r>
        <w:r w:rsidR="00A71FB8">
          <w:rPr>
            <w:noProof/>
          </w:rPr>
          <w:fldChar w:fldCharType="end"/>
        </w:r>
      </w:p>
    </w:sdtContent>
  </w:sdt>
  <w:p w14:paraId="13894D94" w14:textId="7B919314" w:rsidR="00A71FB8" w:rsidRDefault="00866BDF" w:rsidP="00576E15">
    <w:pPr>
      <w:pStyle w:val="Header"/>
    </w:pPr>
    <w: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8194" w14:textId="572D1A70" w:rsidR="00A71FB8" w:rsidRPr="00504437" w:rsidRDefault="00866BDF" w:rsidP="00576E15">
    <w:pPr>
      <w:pStyle w:val="Head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F54DB" w14:textId="77777777" w:rsidR="00D6536B" w:rsidRDefault="00D6536B" w:rsidP="00A60185">
      <w:r>
        <w:separator/>
      </w:r>
    </w:p>
  </w:footnote>
  <w:footnote w:type="continuationSeparator" w:id="0">
    <w:p w14:paraId="51577FE4" w14:textId="77777777" w:rsidR="00D6536B" w:rsidRDefault="00D6536B" w:rsidP="00A60185">
      <w:r>
        <w:continuationSeparator/>
      </w:r>
    </w:p>
  </w:footnote>
  <w:footnote w:type="continuationNotice" w:id="1">
    <w:p w14:paraId="309896A5" w14:textId="77777777" w:rsidR="00D6536B" w:rsidRDefault="00D653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0E67A" w14:textId="2D5A5735" w:rsidR="00A71FB8" w:rsidRDefault="00A71FB8" w:rsidP="006918DA">
    <w:pPr>
      <w:pStyle w:val="Classification"/>
    </w:pPr>
    <w:r>
      <w:fldChar w:fldCharType="begin"/>
    </w:r>
    <w:r>
      <w:instrText xml:space="preserve"> DOCPROPERTY SecurityClassification \* MERGEFORMAT </w:instrText>
    </w:r>
    <w:r>
      <w:fldChar w:fldCharType="end"/>
    </w:r>
    <w:r>
      <w:fldChar w:fldCharType="begin"/>
    </w:r>
    <w:r>
      <w:instrText xml:space="preserve"> DOCPROPERTY Spacer \* MERGEFORMAT </w:instrText>
    </w:r>
    <w:r>
      <w:fldChar w:fldCharType="end"/>
    </w:r>
    <w:fldSimple w:instr="DOCPROPERTY DLM \* MERGEFORMAT">
      <w:r w:rsidR="00E578E0">
        <w:t>DRAFT: For Official Use Only</w:t>
      </w:r>
    </w:fldSimple>
  </w:p>
  <w:p w14:paraId="7AA6A092" w14:textId="3DCFC511" w:rsidR="00A71FB8" w:rsidRDefault="00A71FB8" w:rsidP="00E45765">
    <w:pPr>
      <w:pStyle w:val="Classification"/>
    </w:pPr>
    <w:r>
      <w:fldChar w:fldCharType="begin"/>
    </w:r>
    <w:r>
      <w:instrText xml:space="preserve"> DOCPROPERTY SecurityClassification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18F5" w14:textId="146AF1CD" w:rsidR="00A71FB8" w:rsidRPr="00866BDF" w:rsidRDefault="00866BDF" w:rsidP="00576E15">
    <w:pPr>
      <w:pStyle w:val="Header"/>
    </w:pPr>
    <w: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0D30" w14:textId="77777777" w:rsidR="00E578E0" w:rsidRPr="00866BDF" w:rsidRDefault="00E578E0" w:rsidP="00576E15">
    <w:pPr>
      <w:pStyle w:val="Header"/>
    </w:pPr>
    <w:r>
      <w:t>OFFICIAL</w:t>
    </w:r>
  </w:p>
  <w:p w14:paraId="5CEBB85E" w14:textId="38C4FC7E" w:rsidR="001138FB" w:rsidRPr="00A2412B" w:rsidRDefault="001138FB" w:rsidP="00576E15">
    <w:pPr>
      <w:pStyle w:val="Header"/>
    </w:pPr>
    <w:r>
      <w:t>SUSTAINABLE BIOSECURITY FUNDING</w:t>
    </w:r>
    <w:r w:rsidR="00A2412B">
      <w:t xml:space="preserve"> </w:t>
    </w:r>
    <w:r>
      <w:t>ADVISORY PANEL</w:t>
    </w:r>
  </w:p>
  <w:p w14:paraId="2F366A86" w14:textId="180BB562" w:rsidR="00A71FB8" w:rsidRDefault="003C49E2" w:rsidP="00BB0F06">
    <w:pPr>
      <w:pStyle w:val="Heading2"/>
    </w:pPr>
    <w:r>
      <w:tab/>
    </w:r>
    <w:r>
      <w:tab/>
    </w:r>
    <w:r>
      <w:tab/>
    </w:r>
    <w:r>
      <w:tab/>
    </w:r>
    <w:r>
      <w:tab/>
    </w:r>
    <w:r w:rsidR="00A71FB8">
      <w:t>TERMS OF REFERENCE</w:t>
    </w:r>
  </w:p>
  <w:p w14:paraId="3F5F9662" w14:textId="2FA3A9AC" w:rsidR="00FC3781" w:rsidRPr="00FC3781" w:rsidRDefault="004B3CCB" w:rsidP="00FC3781">
    <w:pPr>
      <w:jc w:val="center"/>
    </w:pPr>
    <w:r>
      <w:t xml:space="preserve">Version </w:t>
    </w:r>
    <w:r w:rsidR="00DD6E9A">
      <w:t>1</w:t>
    </w:r>
    <w:r w:rsidR="0080777E">
      <w:t>.0</w:t>
    </w:r>
    <w:r w:rsidR="00FC3781">
      <w:t xml:space="preserve"> | </w:t>
    </w:r>
    <w:r w:rsidR="000D75F8">
      <w:t>J</w:t>
    </w:r>
    <w:r w:rsidR="00DD6E9A">
      <w:t>uly</w:t>
    </w:r>
    <w:r w:rsidR="000D75F8">
      <w:t xml:space="preserve"> </w:t>
    </w:r>
    <w:r w:rsidR="00A2412B">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085990"/>
    <w:multiLevelType w:val="hybridMultilevel"/>
    <w:tmpl w:val="483EC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C396D"/>
    <w:multiLevelType w:val="multilevel"/>
    <w:tmpl w:val="767A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938D0"/>
    <w:multiLevelType w:val="hybridMultilevel"/>
    <w:tmpl w:val="60FAD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317BF"/>
    <w:multiLevelType w:val="hybridMultilevel"/>
    <w:tmpl w:val="4AB67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5C027C"/>
    <w:multiLevelType w:val="hybridMultilevel"/>
    <w:tmpl w:val="0E3C74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BA0D73"/>
    <w:multiLevelType w:val="hybridMultilevel"/>
    <w:tmpl w:val="4C269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0914A8"/>
    <w:multiLevelType w:val="hybridMultilevel"/>
    <w:tmpl w:val="AE2672B8"/>
    <w:lvl w:ilvl="0" w:tplc="923A55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E75A730"/>
    <w:multiLevelType w:val="hybridMultilevel"/>
    <w:tmpl w:val="FFFFFFFF"/>
    <w:lvl w:ilvl="0" w:tplc="FFF27D00">
      <w:start w:val="1"/>
      <w:numFmt w:val="bullet"/>
      <w:lvlText w:val=""/>
      <w:lvlJc w:val="left"/>
      <w:pPr>
        <w:ind w:left="720" w:hanging="360"/>
      </w:pPr>
      <w:rPr>
        <w:rFonts w:ascii="Symbol" w:hAnsi="Symbol" w:hint="default"/>
      </w:rPr>
    </w:lvl>
    <w:lvl w:ilvl="1" w:tplc="C95A1496">
      <w:start w:val="1"/>
      <w:numFmt w:val="bullet"/>
      <w:lvlText w:val="o"/>
      <w:lvlJc w:val="left"/>
      <w:pPr>
        <w:ind w:left="1440" w:hanging="360"/>
      </w:pPr>
      <w:rPr>
        <w:rFonts w:ascii="Courier New" w:hAnsi="Courier New" w:hint="default"/>
      </w:rPr>
    </w:lvl>
    <w:lvl w:ilvl="2" w:tplc="0EE4C3A2">
      <w:start w:val="1"/>
      <w:numFmt w:val="bullet"/>
      <w:lvlText w:val=""/>
      <w:lvlJc w:val="left"/>
      <w:pPr>
        <w:ind w:left="2160" w:hanging="360"/>
      </w:pPr>
      <w:rPr>
        <w:rFonts w:ascii="Wingdings" w:hAnsi="Wingdings" w:hint="default"/>
      </w:rPr>
    </w:lvl>
    <w:lvl w:ilvl="3" w:tplc="9BD60DA8">
      <w:start w:val="1"/>
      <w:numFmt w:val="bullet"/>
      <w:lvlText w:val=""/>
      <w:lvlJc w:val="left"/>
      <w:pPr>
        <w:ind w:left="2880" w:hanging="360"/>
      </w:pPr>
      <w:rPr>
        <w:rFonts w:ascii="Symbol" w:hAnsi="Symbol" w:hint="default"/>
      </w:rPr>
    </w:lvl>
    <w:lvl w:ilvl="4" w:tplc="46E075E2">
      <w:start w:val="1"/>
      <w:numFmt w:val="bullet"/>
      <w:lvlText w:val="o"/>
      <w:lvlJc w:val="left"/>
      <w:pPr>
        <w:ind w:left="3600" w:hanging="360"/>
      </w:pPr>
      <w:rPr>
        <w:rFonts w:ascii="Courier New" w:hAnsi="Courier New" w:hint="default"/>
      </w:rPr>
    </w:lvl>
    <w:lvl w:ilvl="5" w:tplc="BB100058">
      <w:start w:val="1"/>
      <w:numFmt w:val="bullet"/>
      <w:lvlText w:val=""/>
      <w:lvlJc w:val="left"/>
      <w:pPr>
        <w:ind w:left="4320" w:hanging="360"/>
      </w:pPr>
      <w:rPr>
        <w:rFonts w:ascii="Wingdings" w:hAnsi="Wingdings" w:hint="default"/>
      </w:rPr>
    </w:lvl>
    <w:lvl w:ilvl="6" w:tplc="A34657E2">
      <w:start w:val="1"/>
      <w:numFmt w:val="bullet"/>
      <w:lvlText w:val=""/>
      <w:lvlJc w:val="left"/>
      <w:pPr>
        <w:ind w:left="5040" w:hanging="360"/>
      </w:pPr>
      <w:rPr>
        <w:rFonts w:ascii="Symbol" w:hAnsi="Symbol" w:hint="default"/>
      </w:rPr>
    </w:lvl>
    <w:lvl w:ilvl="7" w:tplc="D226A516">
      <w:start w:val="1"/>
      <w:numFmt w:val="bullet"/>
      <w:lvlText w:val="o"/>
      <w:lvlJc w:val="left"/>
      <w:pPr>
        <w:ind w:left="5760" w:hanging="360"/>
      </w:pPr>
      <w:rPr>
        <w:rFonts w:ascii="Courier New" w:hAnsi="Courier New" w:hint="default"/>
      </w:rPr>
    </w:lvl>
    <w:lvl w:ilvl="8" w:tplc="CAE8C8D0">
      <w:start w:val="1"/>
      <w:numFmt w:val="bullet"/>
      <w:lvlText w:val=""/>
      <w:lvlJc w:val="left"/>
      <w:pPr>
        <w:ind w:left="6480" w:hanging="360"/>
      </w:pPr>
      <w:rPr>
        <w:rFonts w:ascii="Wingdings" w:hAnsi="Wingdings" w:hint="default"/>
      </w:rPr>
    </w:lvl>
  </w:abstractNum>
  <w:abstractNum w:abstractNumId="10" w15:restartNumberingAfterBreak="0">
    <w:nsid w:val="1E903059"/>
    <w:multiLevelType w:val="hybridMultilevel"/>
    <w:tmpl w:val="087A9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23C09C2"/>
    <w:multiLevelType w:val="hybridMultilevel"/>
    <w:tmpl w:val="0636A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3425A4"/>
    <w:multiLevelType w:val="hybridMultilevel"/>
    <w:tmpl w:val="952AD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24D01"/>
    <w:multiLevelType w:val="hybridMultilevel"/>
    <w:tmpl w:val="60A2AC92"/>
    <w:lvl w:ilvl="0" w:tplc="06B6DBAC">
      <w:start w:val="1"/>
      <w:numFmt w:val="bullet"/>
      <w:lvlText w:val=""/>
      <w:lvlJc w:val="left"/>
      <w:pPr>
        <w:ind w:left="720" w:hanging="360"/>
      </w:pPr>
      <w:rPr>
        <w:rFonts w:ascii="Symbol" w:hAnsi="Symbol" w:hint="default"/>
      </w:rPr>
    </w:lvl>
    <w:lvl w:ilvl="1" w:tplc="100CD8CC">
      <w:start w:val="1"/>
      <w:numFmt w:val="bullet"/>
      <w:lvlText w:val="o"/>
      <w:lvlJc w:val="left"/>
      <w:pPr>
        <w:ind w:left="1440" w:hanging="360"/>
      </w:pPr>
      <w:rPr>
        <w:rFonts w:ascii="Courier New" w:hAnsi="Courier New" w:hint="default"/>
      </w:rPr>
    </w:lvl>
    <w:lvl w:ilvl="2" w:tplc="CDC4663E">
      <w:start w:val="1"/>
      <w:numFmt w:val="bullet"/>
      <w:lvlText w:val=""/>
      <w:lvlJc w:val="left"/>
      <w:pPr>
        <w:ind w:left="2160" w:hanging="360"/>
      </w:pPr>
      <w:rPr>
        <w:rFonts w:ascii="Wingdings" w:hAnsi="Wingdings" w:hint="default"/>
      </w:rPr>
    </w:lvl>
    <w:lvl w:ilvl="3" w:tplc="B13A8346">
      <w:start w:val="1"/>
      <w:numFmt w:val="bullet"/>
      <w:lvlText w:val=""/>
      <w:lvlJc w:val="left"/>
      <w:pPr>
        <w:ind w:left="2880" w:hanging="360"/>
      </w:pPr>
      <w:rPr>
        <w:rFonts w:ascii="Symbol" w:hAnsi="Symbol" w:hint="default"/>
      </w:rPr>
    </w:lvl>
    <w:lvl w:ilvl="4" w:tplc="992CA772">
      <w:start w:val="1"/>
      <w:numFmt w:val="bullet"/>
      <w:lvlText w:val="o"/>
      <w:lvlJc w:val="left"/>
      <w:pPr>
        <w:ind w:left="3600" w:hanging="360"/>
      </w:pPr>
      <w:rPr>
        <w:rFonts w:ascii="Courier New" w:hAnsi="Courier New" w:hint="default"/>
      </w:rPr>
    </w:lvl>
    <w:lvl w:ilvl="5" w:tplc="6FD0FBA2">
      <w:start w:val="1"/>
      <w:numFmt w:val="bullet"/>
      <w:lvlText w:val=""/>
      <w:lvlJc w:val="left"/>
      <w:pPr>
        <w:ind w:left="4320" w:hanging="360"/>
      </w:pPr>
      <w:rPr>
        <w:rFonts w:ascii="Wingdings" w:hAnsi="Wingdings" w:hint="default"/>
      </w:rPr>
    </w:lvl>
    <w:lvl w:ilvl="6" w:tplc="129A0304">
      <w:start w:val="1"/>
      <w:numFmt w:val="bullet"/>
      <w:lvlText w:val=""/>
      <w:lvlJc w:val="left"/>
      <w:pPr>
        <w:ind w:left="5040" w:hanging="360"/>
      </w:pPr>
      <w:rPr>
        <w:rFonts w:ascii="Symbol" w:hAnsi="Symbol" w:hint="default"/>
      </w:rPr>
    </w:lvl>
    <w:lvl w:ilvl="7" w:tplc="12F4981A">
      <w:start w:val="1"/>
      <w:numFmt w:val="bullet"/>
      <w:lvlText w:val="o"/>
      <w:lvlJc w:val="left"/>
      <w:pPr>
        <w:ind w:left="5760" w:hanging="360"/>
      </w:pPr>
      <w:rPr>
        <w:rFonts w:ascii="Courier New" w:hAnsi="Courier New" w:hint="default"/>
      </w:rPr>
    </w:lvl>
    <w:lvl w:ilvl="8" w:tplc="91026BF8">
      <w:start w:val="1"/>
      <w:numFmt w:val="bullet"/>
      <w:lvlText w:val=""/>
      <w:lvlJc w:val="left"/>
      <w:pPr>
        <w:ind w:left="6480" w:hanging="360"/>
      </w:pPr>
      <w:rPr>
        <w:rFonts w:ascii="Wingdings" w:hAnsi="Wingdings" w:hint="default"/>
      </w:rPr>
    </w:lvl>
  </w:abstractNum>
  <w:abstractNum w:abstractNumId="15" w15:restartNumberingAfterBreak="0">
    <w:nsid w:val="2A721CF8"/>
    <w:multiLevelType w:val="hybridMultilevel"/>
    <w:tmpl w:val="272C05FE"/>
    <w:lvl w:ilvl="0" w:tplc="630C2E7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842255"/>
    <w:multiLevelType w:val="hybridMultilevel"/>
    <w:tmpl w:val="BFC0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D30D99"/>
    <w:multiLevelType w:val="hybridMultilevel"/>
    <w:tmpl w:val="A04AE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8701D3"/>
    <w:multiLevelType w:val="hybridMultilevel"/>
    <w:tmpl w:val="683E9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23228B"/>
    <w:multiLevelType w:val="hybridMultilevel"/>
    <w:tmpl w:val="BD6450BA"/>
    <w:lvl w:ilvl="0" w:tplc="0C090001">
      <w:start w:val="1"/>
      <w:numFmt w:val="bullet"/>
      <w:lvlText w:val=""/>
      <w:lvlJc w:val="left"/>
      <w:pPr>
        <w:ind w:left="780" w:hanging="360"/>
      </w:pPr>
      <w:rPr>
        <w:rFonts w:ascii="Symbol" w:hAnsi="Symbol" w:hint="default"/>
      </w:rPr>
    </w:lvl>
    <w:lvl w:ilvl="1" w:tplc="0C090001">
      <w:start w:val="1"/>
      <w:numFmt w:val="bullet"/>
      <w:lvlText w:val=""/>
      <w:lvlJc w:val="left"/>
      <w:pPr>
        <w:ind w:left="1500" w:hanging="360"/>
      </w:pPr>
      <w:rPr>
        <w:rFonts w:ascii="Symbol" w:hAnsi="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3CD14CDA"/>
    <w:multiLevelType w:val="hybridMultilevel"/>
    <w:tmpl w:val="41CC884E"/>
    <w:lvl w:ilvl="0" w:tplc="844E08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AB3799"/>
    <w:multiLevelType w:val="hybridMultilevel"/>
    <w:tmpl w:val="2F949CE8"/>
    <w:lvl w:ilvl="0" w:tplc="20CED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49787B"/>
    <w:multiLevelType w:val="hybridMultilevel"/>
    <w:tmpl w:val="B86C8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965F09"/>
    <w:multiLevelType w:val="multilevel"/>
    <w:tmpl w:val="573E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D64A6C"/>
    <w:multiLevelType w:val="hybridMultilevel"/>
    <w:tmpl w:val="CFA81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D038A"/>
    <w:multiLevelType w:val="hybridMultilevel"/>
    <w:tmpl w:val="F552F0AA"/>
    <w:lvl w:ilvl="0" w:tplc="71ECF216">
      <w:start w:val="1"/>
      <w:numFmt w:val="bullet"/>
      <w:pStyle w:val="dotpoint"/>
      <w:lvlText w:val=""/>
      <w:lvlJc w:val="left"/>
      <w:pPr>
        <w:tabs>
          <w:tab w:val="num" w:pos="717"/>
        </w:tabs>
        <w:ind w:left="717" w:hanging="360"/>
      </w:pPr>
      <w:rPr>
        <w:rFonts w:ascii="Symbol" w:hAnsi="Symbol" w:hint="default"/>
        <w:sz w:val="18"/>
        <w:szCs w:val="18"/>
      </w:rPr>
    </w:lvl>
    <w:lvl w:ilvl="1" w:tplc="7ACA0B36">
      <w:start w:val="1"/>
      <w:numFmt w:val="bullet"/>
      <w:pStyle w:val="opendot"/>
      <w:lvlText w:val="o"/>
      <w:lvlJc w:val="left"/>
      <w:pPr>
        <w:tabs>
          <w:tab w:val="num" w:pos="1440"/>
        </w:tabs>
        <w:ind w:left="1440" w:hanging="360"/>
      </w:pPr>
      <w:rPr>
        <w:rFonts w:ascii="Courier New" w:hAnsi="Courier New" w:cs="Courier New" w:hint="default"/>
      </w:rPr>
    </w:lvl>
    <w:lvl w:ilvl="2" w:tplc="310E31E4">
      <w:start w:val="1"/>
      <w:numFmt w:val="bullet"/>
      <w:lvlText w:val=""/>
      <w:lvlJc w:val="left"/>
      <w:pPr>
        <w:tabs>
          <w:tab w:val="num" w:pos="1440"/>
        </w:tabs>
        <w:ind w:left="2160" w:hanging="360"/>
      </w:pPr>
      <w:rPr>
        <w:rFonts w:ascii="Symbol" w:hAnsi="Symbol" w:hint="default"/>
        <w:color w:val="auto"/>
        <w:sz w:val="20"/>
        <w:szCs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305C8D"/>
    <w:multiLevelType w:val="hybridMultilevel"/>
    <w:tmpl w:val="64F80FE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5D526B"/>
    <w:multiLevelType w:val="multilevel"/>
    <w:tmpl w:val="2BF85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3C275A"/>
    <w:multiLevelType w:val="hybridMultilevel"/>
    <w:tmpl w:val="CB7E3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EC092D"/>
    <w:multiLevelType w:val="multilevel"/>
    <w:tmpl w:val="5906B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4C432E"/>
    <w:multiLevelType w:val="hybridMultilevel"/>
    <w:tmpl w:val="7682D10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76D6722A">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8322D09"/>
    <w:multiLevelType w:val="hybridMultilevel"/>
    <w:tmpl w:val="29621030"/>
    <w:lvl w:ilvl="0" w:tplc="4ECE8E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9B4F56"/>
    <w:multiLevelType w:val="hybridMultilevel"/>
    <w:tmpl w:val="E0746116"/>
    <w:lvl w:ilvl="0" w:tplc="0C090001">
      <w:start w:val="1"/>
      <w:numFmt w:val="bullet"/>
      <w:lvlText w:val=""/>
      <w:lvlJc w:val="left"/>
      <w:pPr>
        <w:ind w:left="780" w:hanging="360"/>
      </w:pPr>
      <w:rPr>
        <w:rFonts w:ascii="Symbol" w:hAnsi="Symbol" w:hint="default"/>
      </w:rPr>
    </w:lvl>
    <w:lvl w:ilvl="1" w:tplc="11CC304C">
      <w:start w:val="1"/>
      <w:numFmt w:val="bullet"/>
      <w:pStyle w:val="List2"/>
      <w:lvlText w:val="-"/>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5EDF5D84"/>
    <w:multiLevelType w:val="hybridMultilevel"/>
    <w:tmpl w:val="93A6E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C37D0E"/>
    <w:multiLevelType w:val="hybridMultilevel"/>
    <w:tmpl w:val="AFA6F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456429"/>
    <w:multiLevelType w:val="multilevel"/>
    <w:tmpl w:val="2242C45C"/>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8" w15:restartNumberingAfterBreak="0">
    <w:nsid w:val="689028C3"/>
    <w:multiLevelType w:val="hybridMultilevel"/>
    <w:tmpl w:val="A9EEB2A0"/>
    <w:lvl w:ilvl="0" w:tplc="550E79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173596"/>
    <w:multiLevelType w:val="multilevel"/>
    <w:tmpl w:val="A580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326E12"/>
    <w:multiLevelType w:val="hybridMultilevel"/>
    <w:tmpl w:val="F81E2450"/>
    <w:lvl w:ilvl="0" w:tplc="8D4CFDCE">
      <w:start w:val="1"/>
      <w:numFmt w:val="decimal"/>
      <w:lvlText w:val="%1."/>
      <w:lvlJc w:val="left"/>
      <w:pPr>
        <w:ind w:left="720" w:hanging="360"/>
      </w:pPr>
      <w:rPr>
        <w:b w:val="0"/>
        <w:bCs w:val="0"/>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43"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44" w15:restartNumberingAfterBreak="0">
    <w:nsid w:val="724B65A9"/>
    <w:multiLevelType w:val="multilevel"/>
    <w:tmpl w:val="A4ACF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7C104C"/>
    <w:multiLevelType w:val="hybridMultilevel"/>
    <w:tmpl w:val="B6F42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2072923984">
    <w:abstractNumId w:val="14"/>
  </w:num>
  <w:num w:numId="2" w16cid:durableId="2109422308">
    <w:abstractNumId w:val="9"/>
  </w:num>
  <w:num w:numId="3" w16cid:durableId="886575017">
    <w:abstractNumId w:val="46"/>
  </w:num>
  <w:num w:numId="4" w16cid:durableId="2047220674">
    <w:abstractNumId w:val="0"/>
  </w:num>
  <w:num w:numId="5" w16cid:durableId="324476862">
    <w:abstractNumId w:val="42"/>
  </w:num>
  <w:num w:numId="6" w16cid:durableId="908266437">
    <w:abstractNumId w:val="39"/>
  </w:num>
  <w:num w:numId="7" w16cid:durableId="997226427">
    <w:abstractNumId w:val="19"/>
  </w:num>
  <w:num w:numId="8" w16cid:durableId="1823886764">
    <w:abstractNumId w:val="17"/>
  </w:num>
  <w:num w:numId="9" w16cid:durableId="750587542">
    <w:abstractNumId w:val="37"/>
  </w:num>
  <w:num w:numId="10" w16cid:durableId="1986741138">
    <w:abstractNumId w:val="11"/>
  </w:num>
  <w:num w:numId="11" w16cid:durableId="1146358904">
    <w:abstractNumId w:val="8"/>
  </w:num>
  <w:num w:numId="12" w16cid:durableId="674915589">
    <w:abstractNumId w:val="43"/>
  </w:num>
  <w:num w:numId="13" w16cid:durableId="21269269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3188302">
    <w:abstractNumId w:val="11"/>
    <w:lvlOverride w:ilvl="0">
      <w:lvl w:ilvl="0">
        <w:start w:val="1"/>
        <w:numFmt w:val="bullet"/>
        <w:lvlText w:val=""/>
        <w:lvlJc w:val="left"/>
        <w:pPr>
          <w:ind w:left="369" w:hanging="369"/>
        </w:pPr>
        <w:rPr>
          <w:rFonts w:ascii="Symbol" w:hAnsi="Symbol" w:hint="default"/>
        </w:rPr>
      </w:lvl>
    </w:lvlOverride>
  </w:num>
  <w:num w:numId="15" w16cid:durableId="364719641">
    <w:abstractNumId w:val="40"/>
  </w:num>
  <w:num w:numId="16" w16cid:durableId="1240675761">
    <w:abstractNumId w:val="34"/>
  </w:num>
  <w:num w:numId="17" w16cid:durableId="1851140799">
    <w:abstractNumId w:val="21"/>
  </w:num>
  <w:num w:numId="18" w16cid:durableId="20518033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2236671">
    <w:abstractNumId w:val="41"/>
  </w:num>
  <w:num w:numId="20" w16cid:durableId="1758088516">
    <w:abstractNumId w:val="36"/>
  </w:num>
  <w:num w:numId="21" w16cid:durableId="795804379">
    <w:abstractNumId w:val="34"/>
  </w:num>
  <w:num w:numId="22" w16cid:durableId="1915622231">
    <w:abstractNumId w:val="20"/>
  </w:num>
  <w:num w:numId="23" w16cid:durableId="743526702">
    <w:abstractNumId w:val="12"/>
  </w:num>
  <w:num w:numId="24" w16cid:durableId="1109157394">
    <w:abstractNumId w:val="7"/>
  </w:num>
  <w:num w:numId="25" w16cid:durableId="925189575">
    <w:abstractNumId w:val="15"/>
  </w:num>
  <w:num w:numId="26" w16cid:durableId="2018188767">
    <w:abstractNumId w:val="15"/>
  </w:num>
  <w:num w:numId="27" w16cid:durableId="201870656">
    <w:abstractNumId w:val="33"/>
  </w:num>
  <w:num w:numId="28" w16cid:durableId="1052343405">
    <w:abstractNumId w:val="24"/>
  </w:num>
  <w:num w:numId="29" w16cid:durableId="51511917">
    <w:abstractNumId w:val="22"/>
  </w:num>
  <w:num w:numId="30" w16cid:durableId="314845714">
    <w:abstractNumId w:val="10"/>
  </w:num>
  <w:num w:numId="31" w16cid:durableId="165024031">
    <w:abstractNumId w:val="1"/>
  </w:num>
  <w:num w:numId="32" w16cid:durableId="458499587">
    <w:abstractNumId w:val="38"/>
  </w:num>
  <w:num w:numId="33" w16cid:durableId="593171234">
    <w:abstractNumId w:val="16"/>
  </w:num>
  <w:num w:numId="34" w16cid:durableId="1775126480">
    <w:abstractNumId w:val="23"/>
  </w:num>
  <w:num w:numId="35" w16cid:durableId="1293828034">
    <w:abstractNumId w:val="26"/>
  </w:num>
  <w:num w:numId="36" w16cid:durableId="881669240">
    <w:abstractNumId w:val="4"/>
  </w:num>
  <w:num w:numId="37" w16cid:durableId="21328912">
    <w:abstractNumId w:val="35"/>
  </w:num>
  <w:num w:numId="38" w16cid:durableId="507714605">
    <w:abstractNumId w:val="18"/>
  </w:num>
  <w:num w:numId="39" w16cid:durableId="820004015">
    <w:abstractNumId w:val="13"/>
  </w:num>
  <w:num w:numId="40" w16cid:durableId="476537714">
    <w:abstractNumId w:val="30"/>
  </w:num>
  <w:num w:numId="41" w16cid:durableId="340081866">
    <w:abstractNumId w:val="2"/>
  </w:num>
  <w:num w:numId="42" w16cid:durableId="1064454741">
    <w:abstractNumId w:val="25"/>
  </w:num>
  <w:num w:numId="43" w16cid:durableId="1133211550">
    <w:abstractNumId w:val="17"/>
  </w:num>
  <w:num w:numId="44" w16cid:durableId="281036084">
    <w:abstractNumId w:val="17"/>
  </w:num>
  <w:num w:numId="45" w16cid:durableId="1856966173">
    <w:abstractNumId w:val="17"/>
  </w:num>
  <w:num w:numId="46" w16cid:durableId="19860916">
    <w:abstractNumId w:val="31"/>
  </w:num>
  <w:num w:numId="47" w16cid:durableId="1837726687">
    <w:abstractNumId w:val="44"/>
  </w:num>
  <w:num w:numId="48" w16cid:durableId="845290971">
    <w:abstractNumId w:val="29"/>
  </w:num>
  <w:num w:numId="49" w16cid:durableId="1544095759">
    <w:abstractNumId w:val="17"/>
  </w:num>
  <w:num w:numId="50" w16cid:durableId="1247495156">
    <w:abstractNumId w:val="5"/>
  </w:num>
  <w:num w:numId="51" w16cid:durableId="1948004384">
    <w:abstractNumId w:val="45"/>
  </w:num>
  <w:num w:numId="52" w16cid:durableId="1379434325">
    <w:abstractNumId w:val="28"/>
  </w:num>
  <w:num w:numId="53" w16cid:durableId="876771063">
    <w:abstractNumId w:val="32"/>
  </w:num>
  <w:num w:numId="54" w16cid:durableId="1347710179">
    <w:abstractNumId w:val="6"/>
  </w:num>
  <w:num w:numId="55" w16cid:durableId="1470435775">
    <w:abstractNumId w:val="27"/>
  </w:num>
  <w:num w:numId="56" w16cid:durableId="917250055">
    <w:abstractNumId w:val="17"/>
  </w:num>
  <w:num w:numId="57" w16cid:durableId="463816255">
    <w:abstractNumId w:val="27"/>
  </w:num>
  <w:num w:numId="58" w16cid:durableId="1055157346">
    <w:abstractNumId w:val="17"/>
  </w:num>
  <w:num w:numId="59" w16cid:durableId="95054108">
    <w:abstractNumId w:val="17"/>
  </w:num>
  <w:num w:numId="60" w16cid:durableId="1082726619">
    <w:abstractNumId w:val="17"/>
  </w:num>
  <w:num w:numId="61" w16cid:durableId="1750955044">
    <w:abstractNumId w:val="17"/>
  </w:num>
  <w:num w:numId="62" w16cid:durableId="1789465901">
    <w:abstractNumId w:val="3"/>
  </w:num>
  <w:num w:numId="63" w16cid:durableId="682829539">
    <w:abstractNumId w:val="17"/>
  </w:num>
  <w:num w:numId="64" w16cid:durableId="437872423">
    <w:abstractNumId w:val="17"/>
  </w:num>
  <w:num w:numId="65" w16cid:durableId="57479521">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AB1D06"/>
    <w:rsid w:val="000002C4"/>
    <w:rsid w:val="000007F8"/>
    <w:rsid w:val="0000119E"/>
    <w:rsid w:val="00004AEE"/>
    <w:rsid w:val="00005CAA"/>
    <w:rsid w:val="000062FD"/>
    <w:rsid w:val="00010210"/>
    <w:rsid w:val="00014060"/>
    <w:rsid w:val="00014160"/>
    <w:rsid w:val="00014B16"/>
    <w:rsid w:val="00015ADA"/>
    <w:rsid w:val="00017BB8"/>
    <w:rsid w:val="00020C99"/>
    <w:rsid w:val="00021A14"/>
    <w:rsid w:val="00023F0B"/>
    <w:rsid w:val="0002567B"/>
    <w:rsid w:val="00026054"/>
    <w:rsid w:val="000260F8"/>
    <w:rsid w:val="0002707B"/>
    <w:rsid w:val="0002722A"/>
    <w:rsid w:val="000310ED"/>
    <w:rsid w:val="00031219"/>
    <w:rsid w:val="000318CB"/>
    <w:rsid w:val="0003260A"/>
    <w:rsid w:val="000347B8"/>
    <w:rsid w:val="0003531E"/>
    <w:rsid w:val="00037DB0"/>
    <w:rsid w:val="00040090"/>
    <w:rsid w:val="00044FD2"/>
    <w:rsid w:val="00045AF9"/>
    <w:rsid w:val="00046057"/>
    <w:rsid w:val="00046295"/>
    <w:rsid w:val="000462EF"/>
    <w:rsid w:val="000478FF"/>
    <w:rsid w:val="0005148E"/>
    <w:rsid w:val="0005270A"/>
    <w:rsid w:val="00052E68"/>
    <w:rsid w:val="00052FFC"/>
    <w:rsid w:val="000536D6"/>
    <w:rsid w:val="00054D98"/>
    <w:rsid w:val="00055832"/>
    <w:rsid w:val="00056F94"/>
    <w:rsid w:val="00057CFE"/>
    <w:rsid w:val="0006126F"/>
    <w:rsid w:val="0006361D"/>
    <w:rsid w:val="00063AF2"/>
    <w:rsid w:val="00064251"/>
    <w:rsid w:val="000642C0"/>
    <w:rsid w:val="00067BCD"/>
    <w:rsid w:val="00070D83"/>
    <w:rsid w:val="00071CB1"/>
    <w:rsid w:val="00073A6C"/>
    <w:rsid w:val="000752A2"/>
    <w:rsid w:val="000759E5"/>
    <w:rsid w:val="00076290"/>
    <w:rsid w:val="0007738A"/>
    <w:rsid w:val="00080964"/>
    <w:rsid w:val="00080A47"/>
    <w:rsid w:val="0008230E"/>
    <w:rsid w:val="00083B0C"/>
    <w:rsid w:val="0008410F"/>
    <w:rsid w:val="00084AC6"/>
    <w:rsid w:val="00085C49"/>
    <w:rsid w:val="00090741"/>
    <w:rsid w:val="00091608"/>
    <w:rsid w:val="0009257B"/>
    <w:rsid w:val="0009333C"/>
    <w:rsid w:val="00093B5A"/>
    <w:rsid w:val="00094B88"/>
    <w:rsid w:val="0009704F"/>
    <w:rsid w:val="000A0F11"/>
    <w:rsid w:val="000A125A"/>
    <w:rsid w:val="000A50C1"/>
    <w:rsid w:val="000A5678"/>
    <w:rsid w:val="000A57CD"/>
    <w:rsid w:val="000B3758"/>
    <w:rsid w:val="000B3E90"/>
    <w:rsid w:val="000B4BCC"/>
    <w:rsid w:val="000B74F7"/>
    <w:rsid w:val="000B7681"/>
    <w:rsid w:val="000B79B6"/>
    <w:rsid w:val="000B7B42"/>
    <w:rsid w:val="000C02B7"/>
    <w:rsid w:val="000C0739"/>
    <w:rsid w:val="000C2682"/>
    <w:rsid w:val="000C3803"/>
    <w:rsid w:val="000C5342"/>
    <w:rsid w:val="000C5C3A"/>
    <w:rsid w:val="000C5DFC"/>
    <w:rsid w:val="000C63ED"/>
    <w:rsid w:val="000C6CF1"/>
    <w:rsid w:val="000C706A"/>
    <w:rsid w:val="000C7A85"/>
    <w:rsid w:val="000D1A01"/>
    <w:rsid w:val="000D2887"/>
    <w:rsid w:val="000D300D"/>
    <w:rsid w:val="000D35F3"/>
    <w:rsid w:val="000D4AE7"/>
    <w:rsid w:val="000D50B5"/>
    <w:rsid w:val="000D53E1"/>
    <w:rsid w:val="000D59AD"/>
    <w:rsid w:val="000D61D0"/>
    <w:rsid w:val="000D6D63"/>
    <w:rsid w:val="000D75F8"/>
    <w:rsid w:val="000E0081"/>
    <w:rsid w:val="000E0262"/>
    <w:rsid w:val="000E07CF"/>
    <w:rsid w:val="000E3992"/>
    <w:rsid w:val="000E4EF3"/>
    <w:rsid w:val="000E59A6"/>
    <w:rsid w:val="000F3FE9"/>
    <w:rsid w:val="000F45FA"/>
    <w:rsid w:val="000F57CE"/>
    <w:rsid w:val="000F6090"/>
    <w:rsid w:val="000F7249"/>
    <w:rsid w:val="000F7C68"/>
    <w:rsid w:val="000F7E29"/>
    <w:rsid w:val="00100564"/>
    <w:rsid w:val="00101167"/>
    <w:rsid w:val="0010274A"/>
    <w:rsid w:val="00106D52"/>
    <w:rsid w:val="00107336"/>
    <w:rsid w:val="00112FEA"/>
    <w:rsid w:val="001138FB"/>
    <w:rsid w:val="0011498E"/>
    <w:rsid w:val="00115267"/>
    <w:rsid w:val="0011707D"/>
    <w:rsid w:val="00117A45"/>
    <w:rsid w:val="001219EE"/>
    <w:rsid w:val="0012237A"/>
    <w:rsid w:val="001224AE"/>
    <w:rsid w:val="00123101"/>
    <w:rsid w:val="00123CCA"/>
    <w:rsid w:val="00124530"/>
    <w:rsid w:val="0012502B"/>
    <w:rsid w:val="00127353"/>
    <w:rsid w:val="00131303"/>
    <w:rsid w:val="00132CEF"/>
    <w:rsid w:val="001337D4"/>
    <w:rsid w:val="00135EEF"/>
    <w:rsid w:val="0013607B"/>
    <w:rsid w:val="0013625A"/>
    <w:rsid w:val="00137019"/>
    <w:rsid w:val="00137326"/>
    <w:rsid w:val="00137438"/>
    <w:rsid w:val="001419D3"/>
    <w:rsid w:val="00143480"/>
    <w:rsid w:val="00143BB7"/>
    <w:rsid w:val="00143E7F"/>
    <w:rsid w:val="00147C12"/>
    <w:rsid w:val="00150D3D"/>
    <w:rsid w:val="001527A1"/>
    <w:rsid w:val="00152AC9"/>
    <w:rsid w:val="001530DC"/>
    <w:rsid w:val="00154989"/>
    <w:rsid w:val="00155041"/>
    <w:rsid w:val="00155A9F"/>
    <w:rsid w:val="0015668A"/>
    <w:rsid w:val="00160262"/>
    <w:rsid w:val="001620F7"/>
    <w:rsid w:val="001640DA"/>
    <w:rsid w:val="001645E9"/>
    <w:rsid w:val="00165629"/>
    <w:rsid w:val="00167623"/>
    <w:rsid w:val="001677D4"/>
    <w:rsid w:val="0016780A"/>
    <w:rsid w:val="0017039C"/>
    <w:rsid w:val="00172707"/>
    <w:rsid w:val="00173EBF"/>
    <w:rsid w:val="00177486"/>
    <w:rsid w:val="00177E62"/>
    <w:rsid w:val="001806D7"/>
    <w:rsid w:val="0018112F"/>
    <w:rsid w:val="00182EFB"/>
    <w:rsid w:val="00183690"/>
    <w:rsid w:val="001842A2"/>
    <w:rsid w:val="00185C3F"/>
    <w:rsid w:val="00186DCD"/>
    <w:rsid w:val="0018795F"/>
    <w:rsid w:val="00187FA8"/>
    <w:rsid w:val="00190DA4"/>
    <w:rsid w:val="00191C5D"/>
    <w:rsid w:val="00192F5E"/>
    <w:rsid w:val="00194672"/>
    <w:rsid w:val="00194930"/>
    <w:rsid w:val="00194EFE"/>
    <w:rsid w:val="00196B4D"/>
    <w:rsid w:val="001971C6"/>
    <w:rsid w:val="00197772"/>
    <w:rsid w:val="001A2137"/>
    <w:rsid w:val="001A23A3"/>
    <w:rsid w:val="001A2D9C"/>
    <w:rsid w:val="001A51C8"/>
    <w:rsid w:val="001A6593"/>
    <w:rsid w:val="001A76A1"/>
    <w:rsid w:val="001A76BB"/>
    <w:rsid w:val="001B3338"/>
    <w:rsid w:val="001B4CA8"/>
    <w:rsid w:val="001B648F"/>
    <w:rsid w:val="001B7131"/>
    <w:rsid w:val="001B74A9"/>
    <w:rsid w:val="001B7F39"/>
    <w:rsid w:val="001C174C"/>
    <w:rsid w:val="001C1D95"/>
    <w:rsid w:val="001C2E64"/>
    <w:rsid w:val="001C4F3D"/>
    <w:rsid w:val="001C4F5C"/>
    <w:rsid w:val="001C6CBC"/>
    <w:rsid w:val="001D0CDC"/>
    <w:rsid w:val="001D16A6"/>
    <w:rsid w:val="001D1D82"/>
    <w:rsid w:val="001D3127"/>
    <w:rsid w:val="001D4453"/>
    <w:rsid w:val="001D6354"/>
    <w:rsid w:val="001D7C41"/>
    <w:rsid w:val="001E0274"/>
    <w:rsid w:val="001E0580"/>
    <w:rsid w:val="001E07ED"/>
    <w:rsid w:val="001E09CF"/>
    <w:rsid w:val="001E1182"/>
    <w:rsid w:val="001E1CE4"/>
    <w:rsid w:val="001E25B3"/>
    <w:rsid w:val="001E3EB0"/>
    <w:rsid w:val="001E6BEB"/>
    <w:rsid w:val="001E6C2C"/>
    <w:rsid w:val="001E7B02"/>
    <w:rsid w:val="001E7C6E"/>
    <w:rsid w:val="001F1397"/>
    <w:rsid w:val="001F4553"/>
    <w:rsid w:val="002010A6"/>
    <w:rsid w:val="00202C90"/>
    <w:rsid w:val="00203AB7"/>
    <w:rsid w:val="00204B17"/>
    <w:rsid w:val="00205E7F"/>
    <w:rsid w:val="002067AB"/>
    <w:rsid w:val="002115F0"/>
    <w:rsid w:val="00212E25"/>
    <w:rsid w:val="00213DE8"/>
    <w:rsid w:val="00214B4E"/>
    <w:rsid w:val="00216118"/>
    <w:rsid w:val="002209AB"/>
    <w:rsid w:val="00221682"/>
    <w:rsid w:val="002221A0"/>
    <w:rsid w:val="0022391E"/>
    <w:rsid w:val="0022490B"/>
    <w:rsid w:val="00224B85"/>
    <w:rsid w:val="002251E3"/>
    <w:rsid w:val="0022560D"/>
    <w:rsid w:val="00227A95"/>
    <w:rsid w:val="00230535"/>
    <w:rsid w:val="00231E10"/>
    <w:rsid w:val="00232277"/>
    <w:rsid w:val="00232CFC"/>
    <w:rsid w:val="002336D3"/>
    <w:rsid w:val="00233934"/>
    <w:rsid w:val="00240040"/>
    <w:rsid w:val="00240F75"/>
    <w:rsid w:val="0024161C"/>
    <w:rsid w:val="002473FC"/>
    <w:rsid w:val="0025071D"/>
    <w:rsid w:val="00252130"/>
    <w:rsid w:val="00252E3C"/>
    <w:rsid w:val="00253C43"/>
    <w:rsid w:val="002548A8"/>
    <w:rsid w:val="0025752C"/>
    <w:rsid w:val="00257B2F"/>
    <w:rsid w:val="00262198"/>
    <w:rsid w:val="0026247A"/>
    <w:rsid w:val="00266168"/>
    <w:rsid w:val="002662C4"/>
    <w:rsid w:val="0026718A"/>
    <w:rsid w:val="0026736F"/>
    <w:rsid w:val="00267BB3"/>
    <w:rsid w:val="00270901"/>
    <w:rsid w:val="00273FE5"/>
    <w:rsid w:val="00274BAA"/>
    <w:rsid w:val="00283E11"/>
    <w:rsid w:val="00284227"/>
    <w:rsid w:val="00284B62"/>
    <w:rsid w:val="00285F1B"/>
    <w:rsid w:val="0028623B"/>
    <w:rsid w:val="00290DC8"/>
    <w:rsid w:val="00291A6A"/>
    <w:rsid w:val="00292B81"/>
    <w:rsid w:val="00294930"/>
    <w:rsid w:val="002967C8"/>
    <w:rsid w:val="00296E1F"/>
    <w:rsid w:val="00297005"/>
    <w:rsid w:val="00297065"/>
    <w:rsid w:val="002979B4"/>
    <w:rsid w:val="002A0F04"/>
    <w:rsid w:val="002A11A4"/>
    <w:rsid w:val="002A3EE7"/>
    <w:rsid w:val="002A4EF8"/>
    <w:rsid w:val="002A634A"/>
    <w:rsid w:val="002A75B6"/>
    <w:rsid w:val="002B0B16"/>
    <w:rsid w:val="002B1226"/>
    <w:rsid w:val="002B1606"/>
    <w:rsid w:val="002B18AE"/>
    <w:rsid w:val="002B3674"/>
    <w:rsid w:val="002C1C93"/>
    <w:rsid w:val="002C2CF9"/>
    <w:rsid w:val="002C2FB1"/>
    <w:rsid w:val="002C42F6"/>
    <w:rsid w:val="002C5066"/>
    <w:rsid w:val="002C6D44"/>
    <w:rsid w:val="002D419A"/>
    <w:rsid w:val="002D4AAC"/>
    <w:rsid w:val="002D6EB1"/>
    <w:rsid w:val="002D78B8"/>
    <w:rsid w:val="002E1B7F"/>
    <w:rsid w:val="002E2358"/>
    <w:rsid w:val="002E3982"/>
    <w:rsid w:val="002E3BAF"/>
    <w:rsid w:val="002E40FB"/>
    <w:rsid w:val="002E5D24"/>
    <w:rsid w:val="002E6396"/>
    <w:rsid w:val="002E6CC2"/>
    <w:rsid w:val="002F0174"/>
    <w:rsid w:val="002F045A"/>
    <w:rsid w:val="002F0F0C"/>
    <w:rsid w:val="002F18F8"/>
    <w:rsid w:val="002F3FC8"/>
    <w:rsid w:val="002F434C"/>
    <w:rsid w:val="002F4751"/>
    <w:rsid w:val="002F499B"/>
    <w:rsid w:val="002F54D0"/>
    <w:rsid w:val="002F6703"/>
    <w:rsid w:val="0030039D"/>
    <w:rsid w:val="0030171F"/>
    <w:rsid w:val="00302B2F"/>
    <w:rsid w:val="0030326F"/>
    <w:rsid w:val="00304541"/>
    <w:rsid w:val="0030492B"/>
    <w:rsid w:val="00304F91"/>
    <w:rsid w:val="0030648D"/>
    <w:rsid w:val="003106A0"/>
    <w:rsid w:val="00310701"/>
    <w:rsid w:val="00310CBE"/>
    <w:rsid w:val="003119CA"/>
    <w:rsid w:val="00315980"/>
    <w:rsid w:val="00316F7F"/>
    <w:rsid w:val="0031731C"/>
    <w:rsid w:val="00317518"/>
    <w:rsid w:val="00320BB1"/>
    <w:rsid w:val="00320C1B"/>
    <w:rsid w:val="00320DFB"/>
    <w:rsid w:val="003218E8"/>
    <w:rsid w:val="003238D7"/>
    <w:rsid w:val="00324A64"/>
    <w:rsid w:val="0032589D"/>
    <w:rsid w:val="003263A7"/>
    <w:rsid w:val="00327086"/>
    <w:rsid w:val="00327F11"/>
    <w:rsid w:val="0033077A"/>
    <w:rsid w:val="00330DCE"/>
    <w:rsid w:val="003318F4"/>
    <w:rsid w:val="00331E11"/>
    <w:rsid w:val="00332E67"/>
    <w:rsid w:val="00334761"/>
    <w:rsid w:val="00335A95"/>
    <w:rsid w:val="0033602B"/>
    <w:rsid w:val="003415F7"/>
    <w:rsid w:val="00341DCD"/>
    <w:rsid w:val="00344897"/>
    <w:rsid w:val="0034563E"/>
    <w:rsid w:val="003518D6"/>
    <w:rsid w:val="003529BA"/>
    <w:rsid w:val="00352EB0"/>
    <w:rsid w:val="0035460C"/>
    <w:rsid w:val="00354BB0"/>
    <w:rsid w:val="003556BD"/>
    <w:rsid w:val="00355842"/>
    <w:rsid w:val="003560E4"/>
    <w:rsid w:val="00356137"/>
    <w:rsid w:val="0035623F"/>
    <w:rsid w:val="00356561"/>
    <w:rsid w:val="00356CB0"/>
    <w:rsid w:val="00356F1D"/>
    <w:rsid w:val="00357063"/>
    <w:rsid w:val="00360111"/>
    <w:rsid w:val="0036280C"/>
    <w:rsid w:val="00365147"/>
    <w:rsid w:val="003678CB"/>
    <w:rsid w:val="0037016E"/>
    <w:rsid w:val="003708A3"/>
    <w:rsid w:val="003708EF"/>
    <w:rsid w:val="00371E0A"/>
    <w:rsid w:val="00372908"/>
    <w:rsid w:val="00377900"/>
    <w:rsid w:val="00380273"/>
    <w:rsid w:val="00383020"/>
    <w:rsid w:val="00384F91"/>
    <w:rsid w:val="003851CC"/>
    <w:rsid w:val="00393105"/>
    <w:rsid w:val="00394DB6"/>
    <w:rsid w:val="00394F60"/>
    <w:rsid w:val="00395866"/>
    <w:rsid w:val="003968BA"/>
    <w:rsid w:val="00396D6E"/>
    <w:rsid w:val="003975FD"/>
    <w:rsid w:val="003A020C"/>
    <w:rsid w:val="003A0F88"/>
    <w:rsid w:val="003A1AA3"/>
    <w:rsid w:val="003A2E01"/>
    <w:rsid w:val="003A391A"/>
    <w:rsid w:val="003A4E03"/>
    <w:rsid w:val="003A56CE"/>
    <w:rsid w:val="003A627D"/>
    <w:rsid w:val="003A6452"/>
    <w:rsid w:val="003B1447"/>
    <w:rsid w:val="003B2851"/>
    <w:rsid w:val="003B2ED7"/>
    <w:rsid w:val="003B482D"/>
    <w:rsid w:val="003B49E8"/>
    <w:rsid w:val="003B4F30"/>
    <w:rsid w:val="003B5220"/>
    <w:rsid w:val="003B5A47"/>
    <w:rsid w:val="003B6068"/>
    <w:rsid w:val="003B60CC"/>
    <w:rsid w:val="003C0640"/>
    <w:rsid w:val="003C1C85"/>
    <w:rsid w:val="003C1E10"/>
    <w:rsid w:val="003C2443"/>
    <w:rsid w:val="003C274E"/>
    <w:rsid w:val="003C43F5"/>
    <w:rsid w:val="003C49E2"/>
    <w:rsid w:val="003C4C12"/>
    <w:rsid w:val="003C4EAD"/>
    <w:rsid w:val="003C5DA3"/>
    <w:rsid w:val="003C686D"/>
    <w:rsid w:val="003D0D7A"/>
    <w:rsid w:val="003D1A6B"/>
    <w:rsid w:val="003D2404"/>
    <w:rsid w:val="003D322C"/>
    <w:rsid w:val="003D3C65"/>
    <w:rsid w:val="003D3E78"/>
    <w:rsid w:val="003D4BCD"/>
    <w:rsid w:val="003D4DA4"/>
    <w:rsid w:val="003D5140"/>
    <w:rsid w:val="003E2100"/>
    <w:rsid w:val="003E2AB6"/>
    <w:rsid w:val="003E4361"/>
    <w:rsid w:val="003E4A29"/>
    <w:rsid w:val="003E4E8D"/>
    <w:rsid w:val="003E7535"/>
    <w:rsid w:val="003F1AD1"/>
    <w:rsid w:val="003F6F5B"/>
    <w:rsid w:val="003F71A6"/>
    <w:rsid w:val="003F7206"/>
    <w:rsid w:val="0040087D"/>
    <w:rsid w:val="004011D0"/>
    <w:rsid w:val="004013AA"/>
    <w:rsid w:val="0040342D"/>
    <w:rsid w:val="00406FDD"/>
    <w:rsid w:val="004075EA"/>
    <w:rsid w:val="0041192D"/>
    <w:rsid w:val="00411D76"/>
    <w:rsid w:val="004126DA"/>
    <w:rsid w:val="00413D8E"/>
    <w:rsid w:val="00413EE1"/>
    <w:rsid w:val="004145FD"/>
    <w:rsid w:val="0041489E"/>
    <w:rsid w:val="00415493"/>
    <w:rsid w:val="00415B7C"/>
    <w:rsid w:val="00416595"/>
    <w:rsid w:val="0042128E"/>
    <w:rsid w:val="00421FEC"/>
    <w:rsid w:val="00422AFE"/>
    <w:rsid w:val="00424AD2"/>
    <w:rsid w:val="0042736B"/>
    <w:rsid w:val="00430101"/>
    <w:rsid w:val="00430252"/>
    <w:rsid w:val="00431106"/>
    <w:rsid w:val="00432B60"/>
    <w:rsid w:val="00434A49"/>
    <w:rsid w:val="0043625C"/>
    <w:rsid w:val="00440698"/>
    <w:rsid w:val="0044075D"/>
    <w:rsid w:val="004423D8"/>
    <w:rsid w:val="00443D50"/>
    <w:rsid w:val="00445D2F"/>
    <w:rsid w:val="00446348"/>
    <w:rsid w:val="00450DC9"/>
    <w:rsid w:val="004540E2"/>
    <w:rsid w:val="00455A78"/>
    <w:rsid w:val="00460DCF"/>
    <w:rsid w:val="00460EE8"/>
    <w:rsid w:val="0046116B"/>
    <w:rsid w:val="0046173C"/>
    <w:rsid w:val="00461996"/>
    <w:rsid w:val="004619A4"/>
    <w:rsid w:val="00462539"/>
    <w:rsid w:val="00463311"/>
    <w:rsid w:val="00463CC8"/>
    <w:rsid w:val="00463EE8"/>
    <w:rsid w:val="00464345"/>
    <w:rsid w:val="00470B54"/>
    <w:rsid w:val="004712A5"/>
    <w:rsid w:val="0047266F"/>
    <w:rsid w:val="00474649"/>
    <w:rsid w:val="00476D6B"/>
    <w:rsid w:val="00477EAB"/>
    <w:rsid w:val="00482E18"/>
    <w:rsid w:val="00482E9F"/>
    <w:rsid w:val="00484731"/>
    <w:rsid w:val="00485FF0"/>
    <w:rsid w:val="004871DC"/>
    <w:rsid w:val="00492C16"/>
    <w:rsid w:val="004930C6"/>
    <w:rsid w:val="004934A6"/>
    <w:rsid w:val="004937DB"/>
    <w:rsid w:val="0049475E"/>
    <w:rsid w:val="0049603B"/>
    <w:rsid w:val="004965BE"/>
    <w:rsid w:val="00497B57"/>
    <w:rsid w:val="004A0678"/>
    <w:rsid w:val="004A2911"/>
    <w:rsid w:val="004A30AB"/>
    <w:rsid w:val="004A4393"/>
    <w:rsid w:val="004A48A3"/>
    <w:rsid w:val="004A4FA6"/>
    <w:rsid w:val="004A5B5F"/>
    <w:rsid w:val="004A5C34"/>
    <w:rsid w:val="004A69B7"/>
    <w:rsid w:val="004A73CC"/>
    <w:rsid w:val="004A7B3A"/>
    <w:rsid w:val="004B0D92"/>
    <w:rsid w:val="004B0EC0"/>
    <w:rsid w:val="004B332C"/>
    <w:rsid w:val="004B3A79"/>
    <w:rsid w:val="004B3CCB"/>
    <w:rsid w:val="004B3F17"/>
    <w:rsid w:val="004B4500"/>
    <w:rsid w:val="004B6424"/>
    <w:rsid w:val="004B66F1"/>
    <w:rsid w:val="004B6DF7"/>
    <w:rsid w:val="004B7AC8"/>
    <w:rsid w:val="004C3EA0"/>
    <w:rsid w:val="004C60C0"/>
    <w:rsid w:val="004C64D6"/>
    <w:rsid w:val="004D0FAC"/>
    <w:rsid w:val="004D312A"/>
    <w:rsid w:val="004D39C4"/>
    <w:rsid w:val="004D3DC5"/>
    <w:rsid w:val="004D6DB8"/>
    <w:rsid w:val="004D75AE"/>
    <w:rsid w:val="004E170F"/>
    <w:rsid w:val="004E332B"/>
    <w:rsid w:val="004E3D00"/>
    <w:rsid w:val="004E4CBE"/>
    <w:rsid w:val="004E786A"/>
    <w:rsid w:val="004E78E5"/>
    <w:rsid w:val="004F57B9"/>
    <w:rsid w:val="004F607E"/>
    <w:rsid w:val="004F60AC"/>
    <w:rsid w:val="004F7169"/>
    <w:rsid w:val="004F78F2"/>
    <w:rsid w:val="00500D66"/>
    <w:rsid w:val="00501720"/>
    <w:rsid w:val="005028A0"/>
    <w:rsid w:val="00504437"/>
    <w:rsid w:val="00505D5F"/>
    <w:rsid w:val="005063CB"/>
    <w:rsid w:val="00506C41"/>
    <w:rsid w:val="00507148"/>
    <w:rsid w:val="005071E6"/>
    <w:rsid w:val="005125ED"/>
    <w:rsid w:val="00512F70"/>
    <w:rsid w:val="00514C8E"/>
    <w:rsid w:val="0051632E"/>
    <w:rsid w:val="00517AC6"/>
    <w:rsid w:val="00521363"/>
    <w:rsid w:val="00524FF8"/>
    <w:rsid w:val="00525D5E"/>
    <w:rsid w:val="0052681E"/>
    <w:rsid w:val="005275D7"/>
    <w:rsid w:val="00527851"/>
    <w:rsid w:val="00530FA9"/>
    <w:rsid w:val="005310A2"/>
    <w:rsid w:val="00531D5B"/>
    <w:rsid w:val="00531DBF"/>
    <w:rsid w:val="00533A77"/>
    <w:rsid w:val="0053757B"/>
    <w:rsid w:val="00541240"/>
    <w:rsid w:val="00542C87"/>
    <w:rsid w:val="00545759"/>
    <w:rsid w:val="00545BE0"/>
    <w:rsid w:val="00547DCD"/>
    <w:rsid w:val="00550D75"/>
    <w:rsid w:val="00551D6F"/>
    <w:rsid w:val="00551DB8"/>
    <w:rsid w:val="00551FFA"/>
    <w:rsid w:val="0055225A"/>
    <w:rsid w:val="00553E00"/>
    <w:rsid w:val="00553FA4"/>
    <w:rsid w:val="0055684E"/>
    <w:rsid w:val="00557F65"/>
    <w:rsid w:val="00561367"/>
    <w:rsid w:val="00562E85"/>
    <w:rsid w:val="0056332F"/>
    <w:rsid w:val="00565AF8"/>
    <w:rsid w:val="00570BF7"/>
    <w:rsid w:val="00570FCD"/>
    <w:rsid w:val="0057437A"/>
    <w:rsid w:val="0057543C"/>
    <w:rsid w:val="00575FC5"/>
    <w:rsid w:val="005764E5"/>
    <w:rsid w:val="005767BB"/>
    <w:rsid w:val="00576E15"/>
    <w:rsid w:val="00577675"/>
    <w:rsid w:val="00577E11"/>
    <w:rsid w:val="0058010C"/>
    <w:rsid w:val="00581C39"/>
    <w:rsid w:val="005824C7"/>
    <w:rsid w:val="0058250E"/>
    <w:rsid w:val="00585198"/>
    <w:rsid w:val="0058625F"/>
    <w:rsid w:val="00586818"/>
    <w:rsid w:val="00586CB3"/>
    <w:rsid w:val="005903B6"/>
    <w:rsid w:val="00590D3B"/>
    <w:rsid w:val="00592673"/>
    <w:rsid w:val="005931E7"/>
    <w:rsid w:val="005A0247"/>
    <w:rsid w:val="005A0A5A"/>
    <w:rsid w:val="005A0A8E"/>
    <w:rsid w:val="005A2027"/>
    <w:rsid w:val="005A57F7"/>
    <w:rsid w:val="005A5D82"/>
    <w:rsid w:val="005A77A4"/>
    <w:rsid w:val="005A7E43"/>
    <w:rsid w:val="005B140D"/>
    <w:rsid w:val="005B1C49"/>
    <w:rsid w:val="005B2CB6"/>
    <w:rsid w:val="005B4F0E"/>
    <w:rsid w:val="005B519A"/>
    <w:rsid w:val="005B5768"/>
    <w:rsid w:val="005B6452"/>
    <w:rsid w:val="005C04E8"/>
    <w:rsid w:val="005C1206"/>
    <w:rsid w:val="005C1FEA"/>
    <w:rsid w:val="005C2643"/>
    <w:rsid w:val="005C2672"/>
    <w:rsid w:val="005C31ED"/>
    <w:rsid w:val="005C3495"/>
    <w:rsid w:val="005C405B"/>
    <w:rsid w:val="005C5E14"/>
    <w:rsid w:val="005D1643"/>
    <w:rsid w:val="005D2A23"/>
    <w:rsid w:val="005D2A69"/>
    <w:rsid w:val="005D6D7D"/>
    <w:rsid w:val="005D6F17"/>
    <w:rsid w:val="005D783A"/>
    <w:rsid w:val="005D7C4A"/>
    <w:rsid w:val="005E1233"/>
    <w:rsid w:val="005E3DFC"/>
    <w:rsid w:val="005E4EF4"/>
    <w:rsid w:val="005E5D52"/>
    <w:rsid w:val="005E5FE3"/>
    <w:rsid w:val="005E60AF"/>
    <w:rsid w:val="005E6BCE"/>
    <w:rsid w:val="005F06AD"/>
    <w:rsid w:val="005F09AB"/>
    <w:rsid w:val="005F17A8"/>
    <w:rsid w:val="005F1DEA"/>
    <w:rsid w:val="005F5F15"/>
    <w:rsid w:val="005F60FD"/>
    <w:rsid w:val="00601824"/>
    <w:rsid w:val="0060331F"/>
    <w:rsid w:val="00603FA8"/>
    <w:rsid w:val="0060462F"/>
    <w:rsid w:val="00607EEC"/>
    <w:rsid w:val="00607FC9"/>
    <w:rsid w:val="0060DB38"/>
    <w:rsid w:val="0061002D"/>
    <w:rsid w:val="00610C77"/>
    <w:rsid w:val="00610FCE"/>
    <w:rsid w:val="006119D5"/>
    <w:rsid w:val="006127EA"/>
    <w:rsid w:val="00617675"/>
    <w:rsid w:val="00621A9B"/>
    <w:rsid w:val="00622FE1"/>
    <w:rsid w:val="00623F2E"/>
    <w:rsid w:val="006247D0"/>
    <w:rsid w:val="006248EF"/>
    <w:rsid w:val="0062521C"/>
    <w:rsid w:val="006269D3"/>
    <w:rsid w:val="006275BF"/>
    <w:rsid w:val="0062777C"/>
    <w:rsid w:val="0063095E"/>
    <w:rsid w:val="00630A2B"/>
    <w:rsid w:val="00632DC7"/>
    <w:rsid w:val="00633A43"/>
    <w:rsid w:val="00633E61"/>
    <w:rsid w:val="006357FB"/>
    <w:rsid w:val="00635C5E"/>
    <w:rsid w:val="006367E5"/>
    <w:rsid w:val="00637794"/>
    <w:rsid w:val="00637AF0"/>
    <w:rsid w:val="00637E32"/>
    <w:rsid w:val="006406FC"/>
    <w:rsid w:val="00643B47"/>
    <w:rsid w:val="00645A34"/>
    <w:rsid w:val="00645CB8"/>
    <w:rsid w:val="00647B81"/>
    <w:rsid w:val="00652431"/>
    <w:rsid w:val="00653E16"/>
    <w:rsid w:val="00653F7B"/>
    <w:rsid w:val="00654832"/>
    <w:rsid w:val="0065638B"/>
    <w:rsid w:val="0065651D"/>
    <w:rsid w:val="0065711B"/>
    <w:rsid w:val="00657220"/>
    <w:rsid w:val="00657ABF"/>
    <w:rsid w:val="0066104B"/>
    <w:rsid w:val="00661567"/>
    <w:rsid w:val="00663652"/>
    <w:rsid w:val="006655EE"/>
    <w:rsid w:val="006672DE"/>
    <w:rsid w:val="00667C10"/>
    <w:rsid w:val="00667EF4"/>
    <w:rsid w:val="00670CB6"/>
    <w:rsid w:val="006725C7"/>
    <w:rsid w:val="00673099"/>
    <w:rsid w:val="00673B6C"/>
    <w:rsid w:val="0067418B"/>
    <w:rsid w:val="00676AA0"/>
    <w:rsid w:val="00676FCA"/>
    <w:rsid w:val="00677177"/>
    <w:rsid w:val="00677C75"/>
    <w:rsid w:val="0068169B"/>
    <w:rsid w:val="00683000"/>
    <w:rsid w:val="0068612E"/>
    <w:rsid w:val="006877BF"/>
    <w:rsid w:val="00687C92"/>
    <w:rsid w:val="006918DA"/>
    <w:rsid w:val="00691953"/>
    <w:rsid w:val="0069534E"/>
    <w:rsid w:val="0069669C"/>
    <w:rsid w:val="006A074A"/>
    <w:rsid w:val="006A1200"/>
    <w:rsid w:val="006A14B8"/>
    <w:rsid w:val="006A1AE4"/>
    <w:rsid w:val="006A1BFF"/>
    <w:rsid w:val="006A2DEB"/>
    <w:rsid w:val="006A3771"/>
    <w:rsid w:val="006A4C27"/>
    <w:rsid w:val="006A4F4E"/>
    <w:rsid w:val="006A5D12"/>
    <w:rsid w:val="006A6AF1"/>
    <w:rsid w:val="006B028E"/>
    <w:rsid w:val="006B0D12"/>
    <w:rsid w:val="006B14DB"/>
    <w:rsid w:val="006B1E8F"/>
    <w:rsid w:val="006B1FFD"/>
    <w:rsid w:val="006B21C4"/>
    <w:rsid w:val="006B24B6"/>
    <w:rsid w:val="006B4FD2"/>
    <w:rsid w:val="006B56AB"/>
    <w:rsid w:val="006B62EB"/>
    <w:rsid w:val="006B6E6A"/>
    <w:rsid w:val="006C1A92"/>
    <w:rsid w:val="006C339B"/>
    <w:rsid w:val="006C4A1A"/>
    <w:rsid w:val="006C4C6C"/>
    <w:rsid w:val="006C555F"/>
    <w:rsid w:val="006C7FBF"/>
    <w:rsid w:val="006D0393"/>
    <w:rsid w:val="006D0CE1"/>
    <w:rsid w:val="006D18CC"/>
    <w:rsid w:val="006D1A83"/>
    <w:rsid w:val="006D4BB5"/>
    <w:rsid w:val="006D4CA7"/>
    <w:rsid w:val="006D6129"/>
    <w:rsid w:val="006D7701"/>
    <w:rsid w:val="006E0522"/>
    <w:rsid w:val="006E1CFE"/>
    <w:rsid w:val="006E3A64"/>
    <w:rsid w:val="006E3EB2"/>
    <w:rsid w:val="006E49EC"/>
    <w:rsid w:val="006E5853"/>
    <w:rsid w:val="006E6499"/>
    <w:rsid w:val="006E7E5B"/>
    <w:rsid w:val="006F10C0"/>
    <w:rsid w:val="006F10C4"/>
    <w:rsid w:val="006F1EA2"/>
    <w:rsid w:val="006F419D"/>
    <w:rsid w:val="006F5603"/>
    <w:rsid w:val="006F7D42"/>
    <w:rsid w:val="00700059"/>
    <w:rsid w:val="00701400"/>
    <w:rsid w:val="007037CF"/>
    <w:rsid w:val="00704DC7"/>
    <w:rsid w:val="00710D9E"/>
    <w:rsid w:val="00713878"/>
    <w:rsid w:val="00713FA2"/>
    <w:rsid w:val="00716663"/>
    <w:rsid w:val="007167C0"/>
    <w:rsid w:val="00717722"/>
    <w:rsid w:val="00720481"/>
    <w:rsid w:val="00720582"/>
    <w:rsid w:val="00720761"/>
    <w:rsid w:val="00720E46"/>
    <w:rsid w:val="007213C8"/>
    <w:rsid w:val="00721425"/>
    <w:rsid w:val="007215A7"/>
    <w:rsid w:val="007220C9"/>
    <w:rsid w:val="0072259A"/>
    <w:rsid w:val="00726055"/>
    <w:rsid w:val="007266AF"/>
    <w:rsid w:val="007303DC"/>
    <w:rsid w:val="00731969"/>
    <w:rsid w:val="00731D8B"/>
    <w:rsid w:val="00732E31"/>
    <w:rsid w:val="00733193"/>
    <w:rsid w:val="007345D9"/>
    <w:rsid w:val="007348C1"/>
    <w:rsid w:val="0073691B"/>
    <w:rsid w:val="00741847"/>
    <w:rsid w:val="00742C0B"/>
    <w:rsid w:val="00743346"/>
    <w:rsid w:val="00744429"/>
    <w:rsid w:val="007452C9"/>
    <w:rsid w:val="00745B8E"/>
    <w:rsid w:val="00746B77"/>
    <w:rsid w:val="00746F6E"/>
    <w:rsid w:val="007470BF"/>
    <w:rsid w:val="00750A48"/>
    <w:rsid w:val="00750AF1"/>
    <w:rsid w:val="00751C97"/>
    <w:rsid w:val="0075296D"/>
    <w:rsid w:val="00753FAC"/>
    <w:rsid w:val="00755372"/>
    <w:rsid w:val="00755C0D"/>
    <w:rsid w:val="0075732A"/>
    <w:rsid w:val="00757539"/>
    <w:rsid w:val="00760262"/>
    <w:rsid w:val="0076310C"/>
    <w:rsid w:val="00763E88"/>
    <w:rsid w:val="00764416"/>
    <w:rsid w:val="00764EA0"/>
    <w:rsid w:val="007664A6"/>
    <w:rsid w:val="0076709A"/>
    <w:rsid w:val="0076744F"/>
    <w:rsid w:val="00767BCE"/>
    <w:rsid w:val="007707DE"/>
    <w:rsid w:val="00770B5D"/>
    <w:rsid w:val="00771D10"/>
    <w:rsid w:val="00771F63"/>
    <w:rsid w:val="007737EF"/>
    <w:rsid w:val="007752F1"/>
    <w:rsid w:val="00776768"/>
    <w:rsid w:val="007773D7"/>
    <w:rsid w:val="0077745A"/>
    <w:rsid w:val="00783149"/>
    <w:rsid w:val="007851A9"/>
    <w:rsid w:val="007858EB"/>
    <w:rsid w:val="007907E1"/>
    <w:rsid w:val="00790DFA"/>
    <w:rsid w:val="00793341"/>
    <w:rsid w:val="007953DA"/>
    <w:rsid w:val="007955F8"/>
    <w:rsid w:val="0079671D"/>
    <w:rsid w:val="007A2573"/>
    <w:rsid w:val="007A4171"/>
    <w:rsid w:val="007A49C7"/>
    <w:rsid w:val="007A50B0"/>
    <w:rsid w:val="007A570A"/>
    <w:rsid w:val="007A6A1A"/>
    <w:rsid w:val="007A6E40"/>
    <w:rsid w:val="007B106C"/>
    <w:rsid w:val="007B1A4E"/>
    <w:rsid w:val="007B2109"/>
    <w:rsid w:val="007B2201"/>
    <w:rsid w:val="007B3D05"/>
    <w:rsid w:val="007B3EC7"/>
    <w:rsid w:val="007B4644"/>
    <w:rsid w:val="007B531D"/>
    <w:rsid w:val="007B567E"/>
    <w:rsid w:val="007B6852"/>
    <w:rsid w:val="007B6BA7"/>
    <w:rsid w:val="007B79D3"/>
    <w:rsid w:val="007C0C81"/>
    <w:rsid w:val="007C1328"/>
    <w:rsid w:val="007C168A"/>
    <w:rsid w:val="007C4938"/>
    <w:rsid w:val="007C56C9"/>
    <w:rsid w:val="007D14B4"/>
    <w:rsid w:val="007D179C"/>
    <w:rsid w:val="007D188E"/>
    <w:rsid w:val="007D2191"/>
    <w:rsid w:val="007D2FC3"/>
    <w:rsid w:val="007D488B"/>
    <w:rsid w:val="007D5789"/>
    <w:rsid w:val="007D5962"/>
    <w:rsid w:val="007D7280"/>
    <w:rsid w:val="007E24F6"/>
    <w:rsid w:val="007E3787"/>
    <w:rsid w:val="007E5CDF"/>
    <w:rsid w:val="007E6C30"/>
    <w:rsid w:val="007E6E41"/>
    <w:rsid w:val="007F04EB"/>
    <w:rsid w:val="007F1613"/>
    <w:rsid w:val="007F69FD"/>
    <w:rsid w:val="007F7BBF"/>
    <w:rsid w:val="00800A6D"/>
    <w:rsid w:val="00800F64"/>
    <w:rsid w:val="00801CF5"/>
    <w:rsid w:val="00802F0B"/>
    <w:rsid w:val="008045FD"/>
    <w:rsid w:val="00804F0B"/>
    <w:rsid w:val="0080777E"/>
    <w:rsid w:val="00810A67"/>
    <w:rsid w:val="00810A97"/>
    <w:rsid w:val="00811C7F"/>
    <w:rsid w:val="00812F38"/>
    <w:rsid w:val="00813F5A"/>
    <w:rsid w:val="00815238"/>
    <w:rsid w:val="008158EA"/>
    <w:rsid w:val="0081644B"/>
    <w:rsid w:val="00816474"/>
    <w:rsid w:val="00821A31"/>
    <w:rsid w:val="00824FBC"/>
    <w:rsid w:val="008279C7"/>
    <w:rsid w:val="00831216"/>
    <w:rsid w:val="00831306"/>
    <w:rsid w:val="00831637"/>
    <w:rsid w:val="008316C6"/>
    <w:rsid w:val="008331B9"/>
    <w:rsid w:val="00833CF7"/>
    <w:rsid w:val="00834AE5"/>
    <w:rsid w:val="00835681"/>
    <w:rsid w:val="00836DB7"/>
    <w:rsid w:val="00840CA6"/>
    <w:rsid w:val="008411DC"/>
    <w:rsid w:val="00842CF3"/>
    <w:rsid w:val="00843089"/>
    <w:rsid w:val="008432A5"/>
    <w:rsid w:val="008434F6"/>
    <w:rsid w:val="00845254"/>
    <w:rsid w:val="00845601"/>
    <w:rsid w:val="00852202"/>
    <w:rsid w:val="00853C51"/>
    <w:rsid w:val="00853D28"/>
    <w:rsid w:val="0085465C"/>
    <w:rsid w:val="00855C5C"/>
    <w:rsid w:val="00860322"/>
    <w:rsid w:val="008631DC"/>
    <w:rsid w:val="00866BDF"/>
    <w:rsid w:val="0087103E"/>
    <w:rsid w:val="00872051"/>
    <w:rsid w:val="00873E09"/>
    <w:rsid w:val="008776B0"/>
    <w:rsid w:val="0088538D"/>
    <w:rsid w:val="008863BE"/>
    <w:rsid w:val="008918E4"/>
    <w:rsid w:val="00892677"/>
    <w:rsid w:val="008927AD"/>
    <w:rsid w:val="00893B71"/>
    <w:rsid w:val="00893E29"/>
    <w:rsid w:val="00897EAC"/>
    <w:rsid w:val="008A2B4A"/>
    <w:rsid w:val="008A37FC"/>
    <w:rsid w:val="008A3C96"/>
    <w:rsid w:val="008A485F"/>
    <w:rsid w:val="008A61D5"/>
    <w:rsid w:val="008A7835"/>
    <w:rsid w:val="008B1805"/>
    <w:rsid w:val="008B4019"/>
    <w:rsid w:val="008B4CF0"/>
    <w:rsid w:val="008B5DC2"/>
    <w:rsid w:val="008B65C9"/>
    <w:rsid w:val="008B7708"/>
    <w:rsid w:val="008C2D4A"/>
    <w:rsid w:val="008C4D3B"/>
    <w:rsid w:val="008C4DA3"/>
    <w:rsid w:val="008C5411"/>
    <w:rsid w:val="008D0402"/>
    <w:rsid w:val="008D1EA1"/>
    <w:rsid w:val="008D3900"/>
    <w:rsid w:val="008D452A"/>
    <w:rsid w:val="008D546C"/>
    <w:rsid w:val="008D56A5"/>
    <w:rsid w:val="008D6E1D"/>
    <w:rsid w:val="008D7EDB"/>
    <w:rsid w:val="008E6F87"/>
    <w:rsid w:val="008F098E"/>
    <w:rsid w:val="008F2512"/>
    <w:rsid w:val="008F39B4"/>
    <w:rsid w:val="008F4162"/>
    <w:rsid w:val="008F4320"/>
    <w:rsid w:val="00901AEB"/>
    <w:rsid w:val="00903E02"/>
    <w:rsid w:val="00904FEE"/>
    <w:rsid w:val="009069AD"/>
    <w:rsid w:val="0091172F"/>
    <w:rsid w:val="00911CE4"/>
    <w:rsid w:val="00913175"/>
    <w:rsid w:val="00914675"/>
    <w:rsid w:val="00914A74"/>
    <w:rsid w:val="0091587B"/>
    <w:rsid w:val="00915FCA"/>
    <w:rsid w:val="00916EDB"/>
    <w:rsid w:val="009209E1"/>
    <w:rsid w:val="00920AE2"/>
    <w:rsid w:val="00922F05"/>
    <w:rsid w:val="00923548"/>
    <w:rsid w:val="00923EBF"/>
    <w:rsid w:val="009240A6"/>
    <w:rsid w:val="009242EF"/>
    <w:rsid w:val="00926B92"/>
    <w:rsid w:val="00932291"/>
    <w:rsid w:val="0093408E"/>
    <w:rsid w:val="0093779F"/>
    <w:rsid w:val="00937EB3"/>
    <w:rsid w:val="00943EE9"/>
    <w:rsid w:val="00945F1F"/>
    <w:rsid w:val="00947BC5"/>
    <w:rsid w:val="00947CBC"/>
    <w:rsid w:val="00951F45"/>
    <w:rsid w:val="00952DDF"/>
    <w:rsid w:val="00952DF2"/>
    <w:rsid w:val="009608B9"/>
    <w:rsid w:val="00961469"/>
    <w:rsid w:val="0096170E"/>
    <w:rsid w:val="00962988"/>
    <w:rsid w:val="009639AC"/>
    <w:rsid w:val="00963F3D"/>
    <w:rsid w:val="00964CD7"/>
    <w:rsid w:val="0096534A"/>
    <w:rsid w:val="00965D50"/>
    <w:rsid w:val="009663AA"/>
    <w:rsid w:val="00970B01"/>
    <w:rsid w:val="00972DBB"/>
    <w:rsid w:val="0097378D"/>
    <w:rsid w:val="00975756"/>
    <w:rsid w:val="00976E4A"/>
    <w:rsid w:val="009802A4"/>
    <w:rsid w:val="00984825"/>
    <w:rsid w:val="00984D19"/>
    <w:rsid w:val="00985392"/>
    <w:rsid w:val="00985C0A"/>
    <w:rsid w:val="00985E86"/>
    <w:rsid w:val="009907D9"/>
    <w:rsid w:val="0099127B"/>
    <w:rsid w:val="00993CA7"/>
    <w:rsid w:val="0099610F"/>
    <w:rsid w:val="009A06D9"/>
    <w:rsid w:val="009A0FF4"/>
    <w:rsid w:val="009A3EBA"/>
    <w:rsid w:val="009B012E"/>
    <w:rsid w:val="009B1024"/>
    <w:rsid w:val="009B1610"/>
    <w:rsid w:val="009B38BE"/>
    <w:rsid w:val="009B520E"/>
    <w:rsid w:val="009B5F85"/>
    <w:rsid w:val="009B6411"/>
    <w:rsid w:val="009B691C"/>
    <w:rsid w:val="009B6F28"/>
    <w:rsid w:val="009B77C3"/>
    <w:rsid w:val="009C0BD5"/>
    <w:rsid w:val="009C1285"/>
    <w:rsid w:val="009C1E47"/>
    <w:rsid w:val="009C3138"/>
    <w:rsid w:val="009C333F"/>
    <w:rsid w:val="009C3D0F"/>
    <w:rsid w:val="009C6667"/>
    <w:rsid w:val="009C69C7"/>
    <w:rsid w:val="009C6B93"/>
    <w:rsid w:val="009C7D90"/>
    <w:rsid w:val="009D0912"/>
    <w:rsid w:val="009D11CD"/>
    <w:rsid w:val="009D1A62"/>
    <w:rsid w:val="009D2FDC"/>
    <w:rsid w:val="009D336F"/>
    <w:rsid w:val="009D4665"/>
    <w:rsid w:val="009D57E1"/>
    <w:rsid w:val="009D597A"/>
    <w:rsid w:val="009D600D"/>
    <w:rsid w:val="009D6AE8"/>
    <w:rsid w:val="009E2913"/>
    <w:rsid w:val="009E4557"/>
    <w:rsid w:val="009E562B"/>
    <w:rsid w:val="009F0B5E"/>
    <w:rsid w:val="009F2368"/>
    <w:rsid w:val="009F35E2"/>
    <w:rsid w:val="009F4CF4"/>
    <w:rsid w:val="009F5004"/>
    <w:rsid w:val="009F5BEB"/>
    <w:rsid w:val="009F65F9"/>
    <w:rsid w:val="009F68BA"/>
    <w:rsid w:val="009F6D10"/>
    <w:rsid w:val="009F6FFA"/>
    <w:rsid w:val="009F7C99"/>
    <w:rsid w:val="00A02678"/>
    <w:rsid w:val="00A02AF4"/>
    <w:rsid w:val="00A03529"/>
    <w:rsid w:val="00A037D5"/>
    <w:rsid w:val="00A03FD7"/>
    <w:rsid w:val="00A04447"/>
    <w:rsid w:val="00A04D1F"/>
    <w:rsid w:val="00A06277"/>
    <w:rsid w:val="00A06B26"/>
    <w:rsid w:val="00A079DC"/>
    <w:rsid w:val="00A111C2"/>
    <w:rsid w:val="00A1160D"/>
    <w:rsid w:val="00A118DA"/>
    <w:rsid w:val="00A127D4"/>
    <w:rsid w:val="00A158A7"/>
    <w:rsid w:val="00A21D87"/>
    <w:rsid w:val="00A224B7"/>
    <w:rsid w:val="00A23422"/>
    <w:rsid w:val="00A2412B"/>
    <w:rsid w:val="00A241E0"/>
    <w:rsid w:val="00A24750"/>
    <w:rsid w:val="00A24B66"/>
    <w:rsid w:val="00A254C8"/>
    <w:rsid w:val="00A27314"/>
    <w:rsid w:val="00A275C3"/>
    <w:rsid w:val="00A30ACD"/>
    <w:rsid w:val="00A31BC0"/>
    <w:rsid w:val="00A338E7"/>
    <w:rsid w:val="00A343B2"/>
    <w:rsid w:val="00A351A3"/>
    <w:rsid w:val="00A35CA5"/>
    <w:rsid w:val="00A35CAA"/>
    <w:rsid w:val="00A35E87"/>
    <w:rsid w:val="00A35F42"/>
    <w:rsid w:val="00A36E7F"/>
    <w:rsid w:val="00A3717B"/>
    <w:rsid w:val="00A37E9D"/>
    <w:rsid w:val="00A408CF"/>
    <w:rsid w:val="00A41001"/>
    <w:rsid w:val="00A414E9"/>
    <w:rsid w:val="00A41E65"/>
    <w:rsid w:val="00A43E0A"/>
    <w:rsid w:val="00A46A6F"/>
    <w:rsid w:val="00A46CBC"/>
    <w:rsid w:val="00A473CE"/>
    <w:rsid w:val="00A515A9"/>
    <w:rsid w:val="00A52486"/>
    <w:rsid w:val="00A52E2F"/>
    <w:rsid w:val="00A52FBB"/>
    <w:rsid w:val="00A539B1"/>
    <w:rsid w:val="00A53AD5"/>
    <w:rsid w:val="00A5509F"/>
    <w:rsid w:val="00A551ED"/>
    <w:rsid w:val="00A55C53"/>
    <w:rsid w:val="00A55F5B"/>
    <w:rsid w:val="00A56369"/>
    <w:rsid w:val="00A60185"/>
    <w:rsid w:val="00A606DD"/>
    <w:rsid w:val="00A60708"/>
    <w:rsid w:val="00A62362"/>
    <w:rsid w:val="00A62DB9"/>
    <w:rsid w:val="00A65959"/>
    <w:rsid w:val="00A661EA"/>
    <w:rsid w:val="00A67168"/>
    <w:rsid w:val="00A67C6F"/>
    <w:rsid w:val="00A7028F"/>
    <w:rsid w:val="00A70F90"/>
    <w:rsid w:val="00A712EB"/>
    <w:rsid w:val="00A717FA"/>
    <w:rsid w:val="00A71FB8"/>
    <w:rsid w:val="00A73372"/>
    <w:rsid w:val="00A747B5"/>
    <w:rsid w:val="00A74CAD"/>
    <w:rsid w:val="00A7711F"/>
    <w:rsid w:val="00A80C6E"/>
    <w:rsid w:val="00A82168"/>
    <w:rsid w:val="00A8254E"/>
    <w:rsid w:val="00A830E5"/>
    <w:rsid w:val="00A83FFF"/>
    <w:rsid w:val="00A87135"/>
    <w:rsid w:val="00A90711"/>
    <w:rsid w:val="00A908F1"/>
    <w:rsid w:val="00A9093E"/>
    <w:rsid w:val="00A91F56"/>
    <w:rsid w:val="00A92FF2"/>
    <w:rsid w:val="00A93280"/>
    <w:rsid w:val="00A9339B"/>
    <w:rsid w:val="00A934BB"/>
    <w:rsid w:val="00A93C74"/>
    <w:rsid w:val="00AA2548"/>
    <w:rsid w:val="00AA3248"/>
    <w:rsid w:val="00AA3A7B"/>
    <w:rsid w:val="00AA4414"/>
    <w:rsid w:val="00AA44E0"/>
    <w:rsid w:val="00AA5369"/>
    <w:rsid w:val="00AA58C4"/>
    <w:rsid w:val="00AB11C8"/>
    <w:rsid w:val="00AB1993"/>
    <w:rsid w:val="00AB1CAA"/>
    <w:rsid w:val="00AB1D06"/>
    <w:rsid w:val="00AB2234"/>
    <w:rsid w:val="00AB38B8"/>
    <w:rsid w:val="00AB60CF"/>
    <w:rsid w:val="00AB7316"/>
    <w:rsid w:val="00AB7591"/>
    <w:rsid w:val="00AC08A8"/>
    <w:rsid w:val="00AC1404"/>
    <w:rsid w:val="00AC1892"/>
    <w:rsid w:val="00AC32D4"/>
    <w:rsid w:val="00AC3D1A"/>
    <w:rsid w:val="00AC5715"/>
    <w:rsid w:val="00AC5A9E"/>
    <w:rsid w:val="00AC73E5"/>
    <w:rsid w:val="00AD2942"/>
    <w:rsid w:val="00AD32F1"/>
    <w:rsid w:val="00AD56C8"/>
    <w:rsid w:val="00AD58F2"/>
    <w:rsid w:val="00AD5BA0"/>
    <w:rsid w:val="00AE02CA"/>
    <w:rsid w:val="00AE52F0"/>
    <w:rsid w:val="00AE68C1"/>
    <w:rsid w:val="00AF351C"/>
    <w:rsid w:val="00AF3C4D"/>
    <w:rsid w:val="00B00313"/>
    <w:rsid w:val="00B01599"/>
    <w:rsid w:val="00B0197B"/>
    <w:rsid w:val="00B03816"/>
    <w:rsid w:val="00B03A5A"/>
    <w:rsid w:val="00B04B1F"/>
    <w:rsid w:val="00B04CC1"/>
    <w:rsid w:val="00B0529F"/>
    <w:rsid w:val="00B06821"/>
    <w:rsid w:val="00B06B4D"/>
    <w:rsid w:val="00B07F08"/>
    <w:rsid w:val="00B10FB9"/>
    <w:rsid w:val="00B127CD"/>
    <w:rsid w:val="00B129F9"/>
    <w:rsid w:val="00B1418B"/>
    <w:rsid w:val="00B14C08"/>
    <w:rsid w:val="00B164BA"/>
    <w:rsid w:val="00B17A32"/>
    <w:rsid w:val="00B21195"/>
    <w:rsid w:val="00B22761"/>
    <w:rsid w:val="00B24B22"/>
    <w:rsid w:val="00B25310"/>
    <w:rsid w:val="00B26806"/>
    <w:rsid w:val="00B26F3A"/>
    <w:rsid w:val="00B27079"/>
    <w:rsid w:val="00B272BF"/>
    <w:rsid w:val="00B30B80"/>
    <w:rsid w:val="00B321F9"/>
    <w:rsid w:val="00B32459"/>
    <w:rsid w:val="00B32F8F"/>
    <w:rsid w:val="00B3482E"/>
    <w:rsid w:val="00B35DCA"/>
    <w:rsid w:val="00B376C3"/>
    <w:rsid w:val="00B37CF7"/>
    <w:rsid w:val="00B404DC"/>
    <w:rsid w:val="00B40F41"/>
    <w:rsid w:val="00B429DA"/>
    <w:rsid w:val="00B42BBF"/>
    <w:rsid w:val="00B45B38"/>
    <w:rsid w:val="00B47803"/>
    <w:rsid w:val="00B47EC2"/>
    <w:rsid w:val="00B5096E"/>
    <w:rsid w:val="00B5105D"/>
    <w:rsid w:val="00B520F3"/>
    <w:rsid w:val="00B53DFC"/>
    <w:rsid w:val="00B53E61"/>
    <w:rsid w:val="00B54D8C"/>
    <w:rsid w:val="00B54DE9"/>
    <w:rsid w:val="00B5520B"/>
    <w:rsid w:val="00B553EC"/>
    <w:rsid w:val="00B55E3D"/>
    <w:rsid w:val="00B57919"/>
    <w:rsid w:val="00B6203E"/>
    <w:rsid w:val="00B62103"/>
    <w:rsid w:val="00B62B98"/>
    <w:rsid w:val="00B644BA"/>
    <w:rsid w:val="00B644E7"/>
    <w:rsid w:val="00B647BC"/>
    <w:rsid w:val="00B65E27"/>
    <w:rsid w:val="00B66404"/>
    <w:rsid w:val="00B703CB"/>
    <w:rsid w:val="00B70506"/>
    <w:rsid w:val="00B70ED4"/>
    <w:rsid w:val="00B71877"/>
    <w:rsid w:val="00B72145"/>
    <w:rsid w:val="00B72B8A"/>
    <w:rsid w:val="00B7345F"/>
    <w:rsid w:val="00B73A7E"/>
    <w:rsid w:val="00B73C7E"/>
    <w:rsid w:val="00B74389"/>
    <w:rsid w:val="00B7541A"/>
    <w:rsid w:val="00B7598A"/>
    <w:rsid w:val="00B76887"/>
    <w:rsid w:val="00B807C8"/>
    <w:rsid w:val="00B83F5A"/>
    <w:rsid w:val="00B86C7D"/>
    <w:rsid w:val="00B933CC"/>
    <w:rsid w:val="00B93CC2"/>
    <w:rsid w:val="00B93DD0"/>
    <w:rsid w:val="00B93E07"/>
    <w:rsid w:val="00B95670"/>
    <w:rsid w:val="00B95B90"/>
    <w:rsid w:val="00B960C9"/>
    <w:rsid w:val="00B96392"/>
    <w:rsid w:val="00B96D3E"/>
    <w:rsid w:val="00B97265"/>
    <w:rsid w:val="00B97732"/>
    <w:rsid w:val="00BA0754"/>
    <w:rsid w:val="00BA3245"/>
    <w:rsid w:val="00BA3514"/>
    <w:rsid w:val="00BA466E"/>
    <w:rsid w:val="00BA65A8"/>
    <w:rsid w:val="00BA6D19"/>
    <w:rsid w:val="00BA742B"/>
    <w:rsid w:val="00BA7461"/>
    <w:rsid w:val="00BA7DA9"/>
    <w:rsid w:val="00BB07C1"/>
    <w:rsid w:val="00BB0F06"/>
    <w:rsid w:val="00BB2812"/>
    <w:rsid w:val="00BB485D"/>
    <w:rsid w:val="00BB5CA6"/>
    <w:rsid w:val="00BB5CC6"/>
    <w:rsid w:val="00BB65D5"/>
    <w:rsid w:val="00BB7DFC"/>
    <w:rsid w:val="00BC0D9E"/>
    <w:rsid w:val="00BC33CA"/>
    <w:rsid w:val="00BC3A85"/>
    <w:rsid w:val="00BC4215"/>
    <w:rsid w:val="00BC56D2"/>
    <w:rsid w:val="00BD098F"/>
    <w:rsid w:val="00BD0DDF"/>
    <w:rsid w:val="00BD1A6F"/>
    <w:rsid w:val="00BD3DFD"/>
    <w:rsid w:val="00BD494C"/>
    <w:rsid w:val="00BD5117"/>
    <w:rsid w:val="00BD5F54"/>
    <w:rsid w:val="00BE033E"/>
    <w:rsid w:val="00BE3106"/>
    <w:rsid w:val="00BE3401"/>
    <w:rsid w:val="00BE4871"/>
    <w:rsid w:val="00BE6D3C"/>
    <w:rsid w:val="00BE7852"/>
    <w:rsid w:val="00BF2609"/>
    <w:rsid w:val="00BF32F5"/>
    <w:rsid w:val="00BF3321"/>
    <w:rsid w:val="00BF3F7C"/>
    <w:rsid w:val="00BF47D0"/>
    <w:rsid w:val="00BF5D9F"/>
    <w:rsid w:val="00BF671B"/>
    <w:rsid w:val="00BF6B07"/>
    <w:rsid w:val="00BF7CEE"/>
    <w:rsid w:val="00C01E60"/>
    <w:rsid w:val="00C02669"/>
    <w:rsid w:val="00C03880"/>
    <w:rsid w:val="00C054C0"/>
    <w:rsid w:val="00C069D7"/>
    <w:rsid w:val="00C11266"/>
    <w:rsid w:val="00C1181B"/>
    <w:rsid w:val="00C11948"/>
    <w:rsid w:val="00C11A01"/>
    <w:rsid w:val="00C11DFE"/>
    <w:rsid w:val="00C11FFD"/>
    <w:rsid w:val="00C132E3"/>
    <w:rsid w:val="00C135CF"/>
    <w:rsid w:val="00C13ABD"/>
    <w:rsid w:val="00C158A5"/>
    <w:rsid w:val="00C173B0"/>
    <w:rsid w:val="00C17DB0"/>
    <w:rsid w:val="00C17F88"/>
    <w:rsid w:val="00C22E15"/>
    <w:rsid w:val="00C23E7F"/>
    <w:rsid w:val="00C244D1"/>
    <w:rsid w:val="00C256A4"/>
    <w:rsid w:val="00C2683F"/>
    <w:rsid w:val="00C276E0"/>
    <w:rsid w:val="00C27CC3"/>
    <w:rsid w:val="00C3184D"/>
    <w:rsid w:val="00C31A64"/>
    <w:rsid w:val="00C31B3D"/>
    <w:rsid w:val="00C31D80"/>
    <w:rsid w:val="00C345DC"/>
    <w:rsid w:val="00C36635"/>
    <w:rsid w:val="00C37F52"/>
    <w:rsid w:val="00C409F6"/>
    <w:rsid w:val="00C41534"/>
    <w:rsid w:val="00C42B90"/>
    <w:rsid w:val="00C44C9E"/>
    <w:rsid w:val="00C4714E"/>
    <w:rsid w:val="00C47D40"/>
    <w:rsid w:val="00C502E1"/>
    <w:rsid w:val="00C50308"/>
    <w:rsid w:val="00C511A0"/>
    <w:rsid w:val="00C5366B"/>
    <w:rsid w:val="00C53682"/>
    <w:rsid w:val="00C5504F"/>
    <w:rsid w:val="00C575FE"/>
    <w:rsid w:val="00C6008A"/>
    <w:rsid w:val="00C60701"/>
    <w:rsid w:val="00C60DBC"/>
    <w:rsid w:val="00C62639"/>
    <w:rsid w:val="00C62AE7"/>
    <w:rsid w:val="00C63376"/>
    <w:rsid w:val="00C634DE"/>
    <w:rsid w:val="00C64AB9"/>
    <w:rsid w:val="00C6530F"/>
    <w:rsid w:val="00C65697"/>
    <w:rsid w:val="00C66D5C"/>
    <w:rsid w:val="00C66F1C"/>
    <w:rsid w:val="00C727D4"/>
    <w:rsid w:val="00C7283A"/>
    <w:rsid w:val="00C738A7"/>
    <w:rsid w:val="00C73CF4"/>
    <w:rsid w:val="00C748E5"/>
    <w:rsid w:val="00C74F97"/>
    <w:rsid w:val="00C77374"/>
    <w:rsid w:val="00C779E1"/>
    <w:rsid w:val="00C809D5"/>
    <w:rsid w:val="00C8276E"/>
    <w:rsid w:val="00C8296E"/>
    <w:rsid w:val="00C83AEB"/>
    <w:rsid w:val="00C842AC"/>
    <w:rsid w:val="00C85444"/>
    <w:rsid w:val="00C86DC8"/>
    <w:rsid w:val="00C90D63"/>
    <w:rsid w:val="00C920C1"/>
    <w:rsid w:val="00C92CD8"/>
    <w:rsid w:val="00C93915"/>
    <w:rsid w:val="00C946D5"/>
    <w:rsid w:val="00C95F63"/>
    <w:rsid w:val="00C96BC5"/>
    <w:rsid w:val="00CA0723"/>
    <w:rsid w:val="00CA3614"/>
    <w:rsid w:val="00CA7C65"/>
    <w:rsid w:val="00CA7D03"/>
    <w:rsid w:val="00CB1690"/>
    <w:rsid w:val="00CB1AC5"/>
    <w:rsid w:val="00CB3542"/>
    <w:rsid w:val="00CB51B8"/>
    <w:rsid w:val="00CB5228"/>
    <w:rsid w:val="00CB5B62"/>
    <w:rsid w:val="00CB6A51"/>
    <w:rsid w:val="00CC02EF"/>
    <w:rsid w:val="00CC0E7F"/>
    <w:rsid w:val="00CC1AE6"/>
    <w:rsid w:val="00CC4365"/>
    <w:rsid w:val="00CC47EC"/>
    <w:rsid w:val="00CC4F4D"/>
    <w:rsid w:val="00CC7056"/>
    <w:rsid w:val="00CD11B0"/>
    <w:rsid w:val="00CD15D8"/>
    <w:rsid w:val="00CD1BB2"/>
    <w:rsid w:val="00CD3A95"/>
    <w:rsid w:val="00CD609B"/>
    <w:rsid w:val="00CD6B74"/>
    <w:rsid w:val="00CE04D7"/>
    <w:rsid w:val="00CE23FF"/>
    <w:rsid w:val="00CE2ACD"/>
    <w:rsid w:val="00CE5256"/>
    <w:rsid w:val="00CE5E43"/>
    <w:rsid w:val="00CE66E5"/>
    <w:rsid w:val="00CE71C2"/>
    <w:rsid w:val="00CE7846"/>
    <w:rsid w:val="00CF07C5"/>
    <w:rsid w:val="00CF0820"/>
    <w:rsid w:val="00CF2414"/>
    <w:rsid w:val="00CF42D5"/>
    <w:rsid w:val="00CF4EDA"/>
    <w:rsid w:val="00CF7663"/>
    <w:rsid w:val="00D021CB"/>
    <w:rsid w:val="00D03EBD"/>
    <w:rsid w:val="00D04173"/>
    <w:rsid w:val="00D0562E"/>
    <w:rsid w:val="00D075EF"/>
    <w:rsid w:val="00D10F1A"/>
    <w:rsid w:val="00D116F8"/>
    <w:rsid w:val="00D11EE7"/>
    <w:rsid w:val="00D11F12"/>
    <w:rsid w:val="00D123AE"/>
    <w:rsid w:val="00D136AF"/>
    <w:rsid w:val="00D15277"/>
    <w:rsid w:val="00D15410"/>
    <w:rsid w:val="00D154DB"/>
    <w:rsid w:val="00D16289"/>
    <w:rsid w:val="00D16478"/>
    <w:rsid w:val="00D17140"/>
    <w:rsid w:val="00D17596"/>
    <w:rsid w:val="00D20EA8"/>
    <w:rsid w:val="00D2323D"/>
    <w:rsid w:val="00D2380B"/>
    <w:rsid w:val="00D25D8D"/>
    <w:rsid w:val="00D26B8A"/>
    <w:rsid w:val="00D26B95"/>
    <w:rsid w:val="00D26D3A"/>
    <w:rsid w:val="00D34961"/>
    <w:rsid w:val="00D3508B"/>
    <w:rsid w:val="00D40CFC"/>
    <w:rsid w:val="00D433BC"/>
    <w:rsid w:val="00D43520"/>
    <w:rsid w:val="00D44147"/>
    <w:rsid w:val="00D45EE3"/>
    <w:rsid w:val="00D472F3"/>
    <w:rsid w:val="00D502F0"/>
    <w:rsid w:val="00D50618"/>
    <w:rsid w:val="00D509E9"/>
    <w:rsid w:val="00D51EB3"/>
    <w:rsid w:val="00D5207E"/>
    <w:rsid w:val="00D53B1C"/>
    <w:rsid w:val="00D57274"/>
    <w:rsid w:val="00D57E8C"/>
    <w:rsid w:val="00D6056F"/>
    <w:rsid w:val="00D64914"/>
    <w:rsid w:val="00D64BE5"/>
    <w:rsid w:val="00D6536B"/>
    <w:rsid w:val="00D70F3A"/>
    <w:rsid w:val="00D72302"/>
    <w:rsid w:val="00D75875"/>
    <w:rsid w:val="00D80A2F"/>
    <w:rsid w:val="00D80F3B"/>
    <w:rsid w:val="00D82BFE"/>
    <w:rsid w:val="00D83737"/>
    <w:rsid w:val="00D83777"/>
    <w:rsid w:val="00D84713"/>
    <w:rsid w:val="00D848EF"/>
    <w:rsid w:val="00D85E55"/>
    <w:rsid w:val="00D864E5"/>
    <w:rsid w:val="00D86F69"/>
    <w:rsid w:val="00D907A5"/>
    <w:rsid w:val="00D94084"/>
    <w:rsid w:val="00D975B9"/>
    <w:rsid w:val="00DA1A87"/>
    <w:rsid w:val="00DA1B12"/>
    <w:rsid w:val="00DA38A8"/>
    <w:rsid w:val="00DA54C9"/>
    <w:rsid w:val="00DA64C5"/>
    <w:rsid w:val="00DA664B"/>
    <w:rsid w:val="00DA6739"/>
    <w:rsid w:val="00DA6CAE"/>
    <w:rsid w:val="00DA72BD"/>
    <w:rsid w:val="00DB0E99"/>
    <w:rsid w:val="00DB108C"/>
    <w:rsid w:val="00DB1421"/>
    <w:rsid w:val="00DB1848"/>
    <w:rsid w:val="00DB1A9E"/>
    <w:rsid w:val="00DB1CCB"/>
    <w:rsid w:val="00DB31D6"/>
    <w:rsid w:val="00DB4005"/>
    <w:rsid w:val="00DB449D"/>
    <w:rsid w:val="00DB4AC9"/>
    <w:rsid w:val="00DB68A2"/>
    <w:rsid w:val="00DB7FFD"/>
    <w:rsid w:val="00DC2414"/>
    <w:rsid w:val="00DC34EB"/>
    <w:rsid w:val="00DC5CE7"/>
    <w:rsid w:val="00DC6A45"/>
    <w:rsid w:val="00DC6A86"/>
    <w:rsid w:val="00DC781A"/>
    <w:rsid w:val="00DD183E"/>
    <w:rsid w:val="00DD3336"/>
    <w:rsid w:val="00DD4CF8"/>
    <w:rsid w:val="00DD5AD0"/>
    <w:rsid w:val="00DD6E9A"/>
    <w:rsid w:val="00DD7BD5"/>
    <w:rsid w:val="00DE027D"/>
    <w:rsid w:val="00DE02A3"/>
    <w:rsid w:val="00DE07A7"/>
    <w:rsid w:val="00DE15B7"/>
    <w:rsid w:val="00DE1A1C"/>
    <w:rsid w:val="00DE29A3"/>
    <w:rsid w:val="00DE2A1F"/>
    <w:rsid w:val="00DE4280"/>
    <w:rsid w:val="00DE633A"/>
    <w:rsid w:val="00DE6716"/>
    <w:rsid w:val="00DE72FB"/>
    <w:rsid w:val="00DE74A0"/>
    <w:rsid w:val="00DE7BD0"/>
    <w:rsid w:val="00DF0000"/>
    <w:rsid w:val="00DF03A1"/>
    <w:rsid w:val="00DF1676"/>
    <w:rsid w:val="00DF1E5B"/>
    <w:rsid w:val="00DF20AC"/>
    <w:rsid w:val="00DF2275"/>
    <w:rsid w:val="00DF3F5E"/>
    <w:rsid w:val="00DF40C8"/>
    <w:rsid w:val="00DF430A"/>
    <w:rsid w:val="00DF469B"/>
    <w:rsid w:val="00DF7BCD"/>
    <w:rsid w:val="00E002F3"/>
    <w:rsid w:val="00E02975"/>
    <w:rsid w:val="00E030A9"/>
    <w:rsid w:val="00E0596E"/>
    <w:rsid w:val="00E0673C"/>
    <w:rsid w:val="00E06F66"/>
    <w:rsid w:val="00E0759A"/>
    <w:rsid w:val="00E07F44"/>
    <w:rsid w:val="00E122D0"/>
    <w:rsid w:val="00E12A3A"/>
    <w:rsid w:val="00E138B9"/>
    <w:rsid w:val="00E16556"/>
    <w:rsid w:val="00E16652"/>
    <w:rsid w:val="00E17593"/>
    <w:rsid w:val="00E21260"/>
    <w:rsid w:val="00E2179E"/>
    <w:rsid w:val="00E22AD5"/>
    <w:rsid w:val="00E2418D"/>
    <w:rsid w:val="00E252B9"/>
    <w:rsid w:val="00E25CF3"/>
    <w:rsid w:val="00E25DEA"/>
    <w:rsid w:val="00E272A0"/>
    <w:rsid w:val="00E31D82"/>
    <w:rsid w:val="00E32569"/>
    <w:rsid w:val="00E3297C"/>
    <w:rsid w:val="00E356E5"/>
    <w:rsid w:val="00E35A35"/>
    <w:rsid w:val="00E36F81"/>
    <w:rsid w:val="00E372B5"/>
    <w:rsid w:val="00E432FA"/>
    <w:rsid w:val="00E44648"/>
    <w:rsid w:val="00E44E05"/>
    <w:rsid w:val="00E452FA"/>
    <w:rsid w:val="00E45765"/>
    <w:rsid w:val="00E45E10"/>
    <w:rsid w:val="00E45FEF"/>
    <w:rsid w:val="00E5098C"/>
    <w:rsid w:val="00E52E62"/>
    <w:rsid w:val="00E533D4"/>
    <w:rsid w:val="00E538D9"/>
    <w:rsid w:val="00E55A49"/>
    <w:rsid w:val="00E578E0"/>
    <w:rsid w:val="00E60213"/>
    <w:rsid w:val="00E63290"/>
    <w:rsid w:val="00E632BD"/>
    <w:rsid w:val="00E64F01"/>
    <w:rsid w:val="00E6720A"/>
    <w:rsid w:val="00E678B2"/>
    <w:rsid w:val="00E7300A"/>
    <w:rsid w:val="00E743BF"/>
    <w:rsid w:val="00E74727"/>
    <w:rsid w:val="00E74CBE"/>
    <w:rsid w:val="00E74D29"/>
    <w:rsid w:val="00E74EFB"/>
    <w:rsid w:val="00E83C74"/>
    <w:rsid w:val="00E83CEE"/>
    <w:rsid w:val="00E8434F"/>
    <w:rsid w:val="00E846E8"/>
    <w:rsid w:val="00E86274"/>
    <w:rsid w:val="00E8633E"/>
    <w:rsid w:val="00E8776C"/>
    <w:rsid w:val="00E90091"/>
    <w:rsid w:val="00E909BD"/>
    <w:rsid w:val="00E90D31"/>
    <w:rsid w:val="00E9226D"/>
    <w:rsid w:val="00E923D6"/>
    <w:rsid w:val="00E92C11"/>
    <w:rsid w:val="00E93BBD"/>
    <w:rsid w:val="00EA0E72"/>
    <w:rsid w:val="00EA1EAC"/>
    <w:rsid w:val="00EA2C75"/>
    <w:rsid w:val="00EA337A"/>
    <w:rsid w:val="00EA5941"/>
    <w:rsid w:val="00EA6649"/>
    <w:rsid w:val="00EB1952"/>
    <w:rsid w:val="00EB21B0"/>
    <w:rsid w:val="00EB4974"/>
    <w:rsid w:val="00EB4DFB"/>
    <w:rsid w:val="00EB60CE"/>
    <w:rsid w:val="00EB7D53"/>
    <w:rsid w:val="00EC0D4F"/>
    <w:rsid w:val="00EC31CD"/>
    <w:rsid w:val="00EC42FF"/>
    <w:rsid w:val="00EC6715"/>
    <w:rsid w:val="00EC6A81"/>
    <w:rsid w:val="00ED4114"/>
    <w:rsid w:val="00ED4B5B"/>
    <w:rsid w:val="00ED6C42"/>
    <w:rsid w:val="00ED7D30"/>
    <w:rsid w:val="00EE05CD"/>
    <w:rsid w:val="00EE1E28"/>
    <w:rsid w:val="00EE3146"/>
    <w:rsid w:val="00EE364E"/>
    <w:rsid w:val="00EE3810"/>
    <w:rsid w:val="00EE6A55"/>
    <w:rsid w:val="00EF32FC"/>
    <w:rsid w:val="00EF4510"/>
    <w:rsid w:val="00EF50BB"/>
    <w:rsid w:val="00EF53D8"/>
    <w:rsid w:val="00EF726A"/>
    <w:rsid w:val="00EF746E"/>
    <w:rsid w:val="00EF7DAD"/>
    <w:rsid w:val="00F00183"/>
    <w:rsid w:val="00F00192"/>
    <w:rsid w:val="00F0092A"/>
    <w:rsid w:val="00F00DC8"/>
    <w:rsid w:val="00F01208"/>
    <w:rsid w:val="00F01DF6"/>
    <w:rsid w:val="00F02CEA"/>
    <w:rsid w:val="00F02F3D"/>
    <w:rsid w:val="00F0340D"/>
    <w:rsid w:val="00F0731E"/>
    <w:rsid w:val="00F11590"/>
    <w:rsid w:val="00F13142"/>
    <w:rsid w:val="00F13F9F"/>
    <w:rsid w:val="00F14674"/>
    <w:rsid w:val="00F15B67"/>
    <w:rsid w:val="00F170F7"/>
    <w:rsid w:val="00F17471"/>
    <w:rsid w:val="00F218E2"/>
    <w:rsid w:val="00F224B6"/>
    <w:rsid w:val="00F23756"/>
    <w:rsid w:val="00F24A04"/>
    <w:rsid w:val="00F2523A"/>
    <w:rsid w:val="00F25FFA"/>
    <w:rsid w:val="00F27049"/>
    <w:rsid w:val="00F302D1"/>
    <w:rsid w:val="00F308F6"/>
    <w:rsid w:val="00F310D2"/>
    <w:rsid w:val="00F36F3D"/>
    <w:rsid w:val="00F477BD"/>
    <w:rsid w:val="00F51E84"/>
    <w:rsid w:val="00F526D8"/>
    <w:rsid w:val="00F52CE7"/>
    <w:rsid w:val="00F5320F"/>
    <w:rsid w:val="00F53491"/>
    <w:rsid w:val="00F60170"/>
    <w:rsid w:val="00F6222D"/>
    <w:rsid w:val="00F63B02"/>
    <w:rsid w:val="00F6400A"/>
    <w:rsid w:val="00F64C06"/>
    <w:rsid w:val="00F6508C"/>
    <w:rsid w:val="00F65A1C"/>
    <w:rsid w:val="00F65EF0"/>
    <w:rsid w:val="00F66F50"/>
    <w:rsid w:val="00F7055C"/>
    <w:rsid w:val="00F72F48"/>
    <w:rsid w:val="00F7419B"/>
    <w:rsid w:val="00F75A90"/>
    <w:rsid w:val="00F7626C"/>
    <w:rsid w:val="00F779E4"/>
    <w:rsid w:val="00F77C4E"/>
    <w:rsid w:val="00F77D22"/>
    <w:rsid w:val="00F826BD"/>
    <w:rsid w:val="00F82FF8"/>
    <w:rsid w:val="00F8330D"/>
    <w:rsid w:val="00F8355D"/>
    <w:rsid w:val="00F84305"/>
    <w:rsid w:val="00F8477F"/>
    <w:rsid w:val="00F8485C"/>
    <w:rsid w:val="00F85586"/>
    <w:rsid w:val="00F86EC7"/>
    <w:rsid w:val="00F87149"/>
    <w:rsid w:val="00F87FFE"/>
    <w:rsid w:val="00F91335"/>
    <w:rsid w:val="00F91E7C"/>
    <w:rsid w:val="00F954C9"/>
    <w:rsid w:val="00F977DD"/>
    <w:rsid w:val="00FA3321"/>
    <w:rsid w:val="00FA356E"/>
    <w:rsid w:val="00FA427E"/>
    <w:rsid w:val="00FA61AA"/>
    <w:rsid w:val="00FA62B5"/>
    <w:rsid w:val="00FA6473"/>
    <w:rsid w:val="00FA69A4"/>
    <w:rsid w:val="00FA6DAD"/>
    <w:rsid w:val="00FB1279"/>
    <w:rsid w:val="00FB1495"/>
    <w:rsid w:val="00FB2EE9"/>
    <w:rsid w:val="00FB3D60"/>
    <w:rsid w:val="00FB3EB7"/>
    <w:rsid w:val="00FC1070"/>
    <w:rsid w:val="00FC2E67"/>
    <w:rsid w:val="00FC2F7E"/>
    <w:rsid w:val="00FC3781"/>
    <w:rsid w:val="00FC67FB"/>
    <w:rsid w:val="00FC74AA"/>
    <w:rsid w:val="00FC779B"/>
    <w:rsid w:val="00FC7F9A"/>
    <w:rsid w:val="00FD1694"/>
    <w:rsid w:val="00FD19B8"/>
    <w:rsid w:val="00FD1AE1"/>
    <w:rsid w:val="00FD2FE0"/>
    <w:rsid w:val="00FD5353"/>
    <w:rsid w:val="00FD7636"/>
    <w:rsid w:val="00FD7C8A"/>
    <w:rsid w:val="00FD7F1C"/>
    <w:rsid w:val="00FE0F33"/>
    <w:rsid w:val="00FE3229"/>
    <w:rsid w:val="00FE333C"/>
    <w:rsid w:val="00FE3E74"/>
    <w:rsid w:val="00FE53F6"/>
    <w:rsid w:val="00FE74C3"/>
    <w:rsid w:val="00FF215C"/>
    <w:rsid w:val="00FF2501"/>
    <w:rsid w:val="00FF25E6"/>
    <w:rsid w:val="00FF302D"/>
    <w:rsid w:val="00FF31E2"/>
    <w:rsid w:val="00FF34B5"/>
    <w:rsid w:val="00FF3A6A"/>
    <w:rsid w:val="00FF49E8"/>
    <w:rsid w:val="00FF594C"/>
    <w:rsid w:val="00FF5D4D"/>
    <w:rsid w:val="00FF672F"/>
    <w:rsid w:val="00FF73D2"/>
    <w:rsid w:val="00FF78F9"/>
    <w:rsid w:val="0135F1BB"/>
    <w:rsid w:val="02E62421"/>
    <w:rsid w:val="04044097"/>
    <w:rsid w:val="050E436B"/>
    <w:rsid w:val="050EE933"/>
    <w:rsid w:val="05A67003"/>
    <w:rsid w:val="06CC7F05"/>
    <w:rsid w:val="06E7AD83"/>
    <w:rsid w:val="072911C4"/>
    <w:rsid w:val="09953290"/>
    <w:rsid w:val="0A02F821"/>
    <w:rsid w:val="0BD1B423"/>
    <w:rsid w:val="0EA3D8A5"/>
    <w:rsid w:val="0EE85626"/>
    <w:rsid w:val="0FB5B1A8"/>
    <w:rsid w:val="0FC16ACB"/>
    <w:rsid w:val="0FC528D2"/>
    <w:rsid w:val="102A4EEE"/>
    <w:rsid w:val="11B5B73F"/>
    <w:rsid w:val="12F9538E"/>
    <w:rsid w:val="14328DED"/>
    <w:rsid w:val="149523EF"/>
    <w:rsid w:val="1609E2B2"/>
    <w:rsid w:val="16495264"/>
    <w:rsid w:val="16E7ACDF"/>
    <w:rsid w:val="17197AE3"/>
    <w:rsid w:val="1782F10A"/>
    <w:rsid w:val="195077D5"/>
    <w:rsid w:val="1B126B84"/>
    <w:rsid w:val="1B80C96B"/>
    <w:rsid w:val="1BA876D2"/>
    <w:rsid w:val="1C86C576"/>
    <w:rsid w:val="1D177C82"/>
    <w:rsid w:val="1D44159B"/>
    <w:rsid w:val="1D6CB18A"/>
    <w:rsid w:val="1E2C7EE9"/>
    <w:rsid w:val="1F28998D"/>
    <w:rsid w:val="1FD46F52"/>
    <w:rsid w:val="21A9169A"/>
    <w:rsid w:val="2268CAB0"/>
    <w:rsid w:val="226B5BBE"/>
    <w:rsid w:val="229E4FC4"/>
    <w:rsid w:val="22F01DA1"/>
    <w:rsid w:val="235CB9C1"/>
    <w:rsid w:val="243565FC"/>
    <w:rsid w:val="25CF15EF"/>
    <w:rsid w:val="2636CF48"/>
    <w:rsid w:val="2690E6F6"/>
    <w:rsid w:val="2721B2B0"/>
    <w:rsid w:val="273F48C8"/>
    <w:rsid w:val="276194A1"/>
    <w:rsid w:val="27DDB9E2"/>
    <w:rsid w:val="2807A70C"/>
    <w:rsid w:val="28B065E8"/>
    <w:rsid w:val="298D69A5"/>
    <w:rsid w:val="2A1E7A89"/>
    <w:rsid w:val="2B9EB10A"/>
    <w:rsid w:val="2BB62BD1"/>
    <w:rsid w:val="2C1EBCBE"/>
    <w:rsid w:val="2C2F77F3"/>
    <w:rsid w:val="2CABDC62"/>
    <w:rsid w:val="2CDDC890"/>
    <w:rsid w:val="2F4F112B"/>
    <w:rsid w:val="316C973D"/>
    <w:rsid w:val="31C996B1"/>
    <w:rsid w:val="33219F13"/>
    <w:rsid w:val="357E1283"/>
    <w:rsid w:val="36B2478A"/>
    <w:rsid w:val="376ABFC3"/>
    <w:rsid w:val="38DCF79B"/>
    <w:rsid w:val="3A1ADF18"/>
    <w:rsid w:val="3A1E003B"/>
    <w:rsid w:val="3B0FEAE4"/>
    <w:rsid w:val="3F3662E3"/>
    <w:rsid w:val="3F4AD5E5"/>
    <w:rsid w:val="3F74FAB5"/>
    <w:rsid w:val="3F78C3F3"/>
    <w:rsid w:val="42077D3B"/>
    <w:rsid w:val="4320EDC8"/>
    <w:rsid w:val="441002F0"/>
    <w:rsid w:val="45AE2DD4"/>
    <w:rsid w:val="48558B32"/>
    <w:rsid w:val="48FB0D65"/>
    <w:rsid w:val="4974AF20"/>
    <w:rsid w:val="49980B59"/>
    <w:rsid w:val="4AEA4182"/>
    <w:rsid w:val="4AFD5DE9"/>
    <w:rsid w:val="4B0FB44E"/>
    <w:rsid w:val="4B2DF1D8"/>
    <w:rsid w:val="4CCF4F8D"/>
    <w:rsid w:val="4EB89788"/>
    <w:rsid w:val="4F1860C0"/>
    <w:rsid w:val="4F6DFB0E"/>
    <w:rsid w:val="4F73EBD7"/>
    <w:rsid w:val="4FDF2536"/>
    <w:rsid w:val="5219A439"/>
    <w:rsid w:val="52BA5AC4"/>
    <w:rsid w:val="54581CAE"/>
    <w:rsid w:val="55DECFCD"/>
    <w:rsid w:val="56AAD5C9"/>
    <w:rsid w:val="579D54B6"/>
    <w:rsid w:val="58369C30"/>
    <w:rsid w:val="58703F15"/>
    <w:rsid w:val="594157AD"/>
    <w:rsid w:val="597973F5"/>
    <w:rsid w:val="5ADC9E91"/>
    <w:rsid w:val="5C34FF7B"/>
    <w:rsid w:val="5C6ECC86"/>
    <w:rsid w:val="5C7FBE36"/>
    <w:rsid w:val="5DD75109"/>
    <w:rsid w:val="5E2F6E78"/>
    <w:rsid w:val="5EB11DBC"/>
    <w:rsid w:val="5F312E50"/>
    <w:rsid w:val="611347F4"/>
    <w:rsid w:val="61D27814"/>
    <w:rsid w:val="64F5A185"/>
    <w:rsid w:val="690376A6"/>
    <w:rsid w:val="69952D77"/>
    <w:rsid w:val="6A990DFD"/>
    <w:rsid w:val="6A9CABB4"/>
    <w:rsid w:val="6DC61D2B"/>
    <w:rsid w:val="6E3C5789"/>
    <w:rsid w:val="6E98E53A"/>
    <w:rsid w:val="6EC80F69"/>
    <w:rsid w:val="7024319F"/>
    <w:rsid w:val="70FD14E5"/>
    <w:rsid w:val="74A690B3"/>
    <w:rsid w:val="74D27975"/>
    <w:rsid w:val="753E500A"/>
    <w:rsid w:val="78F69A9A"/>
    <w:rsid w:val="79182375"/>
    <w:rsid w:val="79E0ABFA"/>
    <w:rsid w:val="7AB3F3D6"/>
    <w:rsid w:val="7B502A40"/>
    <w:rsid w:val="7CD063C9"/>
    <w:rsid w:val="7D2A1C3B"/>
    <w:rsid w:val="7EEDE655"/>
    <w:rsid w:val="7FCD99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777DD"/>
  <w15:docId w15:val="{8CE96740-F16D-4BAD-AEA5-54E32A1F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27"/>
    <w:pPr>
      <w:spacing w:after="200"/>
    </w:pPr>
    <w:rPr>
      <w:rFonts w:ascii="Calibri" w:hAnsi="Calibri"/>
      <w:sz w:val="24"/>
      <w:lang w:eastAsia="en-US"/>
    </w:rPr>
  </w:style>
  <w:style w:type="paragraph" w:styleId="Heading1">
    <w:name w:val="heading 1"/>
    <w:next w:val="Normal"/>
    <w:link w:val="Heading1Char"/>
    <w:autoRedefine/>
    <w:uiPriority w:val="9"/>
    <w:qFormat/>
    <w:rsid w:val="00AA44E0"/>
    <w:pPr>
      <w:keepNext/>
      <w:tabs>
        <w:tab w:val="left" w:pos="5775"/>
      </w:tabs>
      <w:spacing w:before="240" w:after="120"/>
      <w:outlineLvl w:val="0"/>
    </w:pPr>
    <w:rPr>
      <w:rFonts w:asciiTheme="minorHAnsi" w:hAnsiTheme="minorHAnsi" w:cstheme="minorHAnsi"/>
      <w:b/>
      <w:caps/>
      <w:color w:val="000000" w:themeColor="text1"/>
      <w:sz w:val="32"/>
      <w:szCs w:val="32"/>
    </w:rPr>
  </w:style>
  <w:style w:type="paragraph" w:styleId="Heading2">
    <w:name w:val="heading 2"/>
    <w:basedOn w:val="Normal"/>
    <w:next w:val="Normal"/>
    <w:link w:val="Heading2Char"/>
    <w:autoRedefine/>
    <w:uiPriority w:val="9"/>
    <w:qFormat/>
    <w:rsid w:val="00BB0F06"/>
    <w:pPr>
      <w:keepNext/>
      <w:spacing w:before="200" w:after="120"/>
      <w:outlineLvl w:val="1"/>
    </w:pPr>
    <w:rPr>
      <w:rFonts w:asciiTheme="minorHAnsi" w:hAnsiTheme="minorHAnsi" w:cs="Arial"/>
      <w:b/>
      <w:szCs w:val="24"/>
      <w:lang w:eastAsia="en-AU"/>
    </w:rPr>
  </w:style>
  <w:style w:type="paragraph" w:styleId="Heading3">
    <w:name w:val="heading 3"/>
    <w:basedOn w:val="Normal"/>
    <w:next w:val="Normal"/>
    <w:link w:val="Heading3Char"/>
    <w:uiPriority w:val="9"/>
    <w:qFormat/>
    <w:rsid w:val="00D83737"/>
    <w:pPr>
      <w:keepNext/>
      <w:outlineLvl w:val="2"/>
    </w:pPr>
    <w:rPr>
      <w:rFonts w:cs="Arial"/>
      <w:b/>
      <w:i/>
    </w:rPr>
  </w:style>
  <w:style w:type="paragraph" w:styleId="Heading4">
    <w:name w:val="heading 4"/>
    <w:basedOn w:val="Normal"/>
    <w:next w:val="Normal"/>
    <w:link w:val="Heading4Char"/>
    <w:uiPriority w:val="9"/>
    <w:qFormat/>
    <w:rsid w:val="00D83737"/>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576E15"/>
    <w:pPr>
      <w:keepNext/>
      <w:tabs>
        <w:tab w:val="center" w:pos="4513"/>
        <w:tab w:val="right" w:pos="9026"/>
      </w:tabs>
      <w:spacing w:before="120"/>
      <w:jc w:val="center"/>
      <w:outlineLvl w:val="0"/>
    </w:pPr>
    <w:rPr>
      <w:rFonts w:asciiTheme="minorHAnsi" w:hAnsiTheme="minorHAnsi" w:cs="Arial"/>
      <w:b/>
      <w:sz w:val="40"/>
      <w:szCs w:val="28"/>
    </w:rPr>
  </w:style>
  <w:style w:type="character" w:customStyle="1" w:styleId="HeaderChar">
    <w:name w:val="Header Char"/>
    <w:basedOn w:val="DefaultParagraphFont"/>
    <w:link w:val="Header"/>
    <w:uiPriority w:val="99"/>
    <w:rsid w:val="00576E15"/>
    <w:rPr>
      <w:rFonts w:asciiTheme="minorHAnsi" w:hAnsiTheme="minorHAnsi" w:cs="Arial"/>
      <w:b/>
      <w:sz w:val="40"/>
      <w:szCs w:val="28"/>
      <w:lang w:eastAsia="en-US"/>
    </w:rPr>
  </w:style>
  <w:style w:type="paragraph" w:styleId="Footer">
    <w:name w:val="footer"/>
    <w:basedOn w:val="Normal"/>
    <w:link w:val="FooterChar"/>
    <w:autoRedefine/>
    <w:uiPriority w:val="99"/>
    <w:unhideWhenUsed/>
    <w:rsid w:val="000F57CE"/>
    <w:pPr>
      <w:tabs>
        <w:tab w:val="center" w:pos="4820"/>
        <w:tab w:val="right" w:pos="8789"/>
      </w:tabs>
      <w:ind w:right="565"/>
      <w:jc w:val="center"/>
    </w:pPr>
  </w:style>
  <w:style w:type="character" w:customStyle="1" w:styleId="FooterChar">
    <w:name w:val="Footer Char"/>
    <w:basedOn w:val="DefaultParagraphFont"/>
    <w:link w:val="Footer"/>
    <w:uiPriority w:val="99"/>
    <w:rsid w:val="000F57CE"/>
    <w:rPr>
      <w:rFonts w:ascii="Calibri" w:hAnsi="Calibri"/>
      <w:sz w:val="24"/>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3"/>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4"/>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AA44E0"/>
    <w:rPr>
      <w:rFonts w:asciiTheme="minorHAnsi" w:hAnsiTheme="minorHAnsi" w:cstheme="minorHAnsi"/>
      <w:b/>
      <w:caps/>
      <w:color w:val="000000" w:themeColor="text1"/>
      <w:sz w:val="32"/>
      <w:szCs w:val="32"/>
    </w:rPr>
  </w:style>
  <w:style w:type="character" w:customStyle="1" w:styleId="Heading2Char">
    <w:name w:val="Heading 2 Char"/>
    <w:basedOn w:val="DefaultParagraphFont"/>
    <w:link w:val="Heading2"/>
    <w:uiPriority w:val="9"/>
    <w:rsid w:val="00BB0F06"/>
    <w:rPr>
      <w:rFonts w:asciiTheme="minorHAnsi" w:hAnsiTheme="minorHAnsi" w:cs="Arial"/>
      <w:b/>
      <w:sz w:val="24"/>
      <w:szCs w:val="24"/>
    </w:rPr>
  </w:style>
  <w:style w:type="character" w:customStyle="1" w:styleId="Heading3Char">
    <w:name w:val="Heading 3 Char"/>
    <w:basedOn w:val="DefaultParagraphFont"/>
    <w:link w:val="Heading3"/>
    <w:uiPriority w:val="9"/>
    <w:rsid w:val="00D83737"/>
    <w:rPr>
      <w:rFonts w:cs="Arial"/>
      <w:b/>
      <w:i/>
      <w:lang w:eastAsia="en-US"/>
    </w:rPr>
  </w:style>
  <w:style w:type="character" w:customStyle="1" w:styleId="Heading4Char">
    <w:name w:val="Heading 4 Char"/>
    <w:basedOn w:val="DefaultParagraphFont"/>
    <w:link w:val="Heading4"/>
    <w:uiPriority w:val="9"/>
    <w:rsid w:val="00D83737"/>
    <w:rPr>
      <w:rFonts w:cs="Arial"/>
      <w:i/>
      <w:lang w:eastAsia="en-US"/>
    </w:rPr>
  </w:style>
  <w:style w:type="paragraph" w:styleId="ListBullet">
    <w:name w:val="List Bullet"/>
    <w:basedOn w:val="Normal"/>
    <w:autoRedefine/>
    <w:uiPriority w:val="99"/>
    <w:unhideWhenUsed/>
    <w:qFormat/>
    <w:rsid w:val="00F6222D"/>
    <w:rPr>
      <w:b/>
      <w:bCs/>
    </w:rPr>
  </w:style>
  <w:style w:type="paragraph" w:styleId="ListBullet2">
    <w:name w:val="List Bullet 2"/>
    <w:basedOn w:val="Normal"/>
    <w:autoRedefine/>
    <w:uiPriority w:val="99"/>
    <w:unhideWhenUsed/>
    <w:rsid w:val="00091608"/>
    <w:pPr>
      <w:numPr>
        <w:ilvl w:val="1"/>
        <w:numId w:val="10"/>
      </w:numPr>
    </w:pPr>
  </w:style>
  <w:style w:type="paragraph" w:styleId="ListBullet3">
    <w:name w:val="List Bullet 3"/>
    <w:basedOn w:val="Normal"/>
    <w:autoRedefine/>
    <w:uiPriority w:val="99"/>
    <w:unhideWhenUsed/>
    <w:rsid w:val="00D502F0"/>
    <w:pPr>
      <w:numPr>
        <w:ilvl w:val="2"/>
        <w:numId w:val="10"/>
      </w:numPr>
    </w:pPr>
  </w:style>
  <w:style w:type="paragraph" w:styleId="ListBullet4">
    <w:name w:val="List Bullet 4"/>
    <w:basedOn w:val="Normal"/>
    <w:uiPriority w:val="99"/>
    <w:unhideWhenUsed/>
    <w:rsid w:val="00091608"/>
    <w:pPr>
      <w:numPr>
        <w:ilvl w:val="3"/>
        <w:numId w:val="10"/>
      </w:numPr>
    </w:pPr>
  </w:style>
  <w:style w:type="paragraph" w:styleId="ListBullet5">
    <w:name w:val="List Bullet 5"/>
    <w:basedOn w:val="Normal"/>
    <w:uiPriority w:val="99"/>
    <w:unhideWhenUsed/>
    <w:rsid w:val="00091608"/>
    <w:pPr>
      <w:numPr>
        <w:ilvl w:val="4"/>
        <w:numId w:val="10"/>
      </w:numPr>
    </w:pPr>
  </w:style>
  <w:style w:type="numbering" w:customStyle="1" w:styleId="Attach">
    <w:name w:val="Attach"/>
    <w:basedOn w:val="NoList"/>
    <w:uiPriority w:val="99"/>
    <w:rsid w:val="00607FC9"/>
    <w:pPr>
      <w:numPr>
        <w:numId w:val="7"/>
      </w:numPr>
    </w:pPr>
  </w:style>
  <w:style w:type="paragraph" w:customStyle="1" w:styleId="Classification">
    <w:name w:val="Classification"/>
    <w:basedOn w:val="Normal"/>
    <w:autoRedefine/>
    <w:uiPriority w:val="10"/>
    <w:qFormat/>
    <w:rsid w:val="009907D9"/>
    <w:pPr>
      <w:tabs>
        <w:tab w:val="center" w:pos="4536"/>
        <w:tab w:val="center" w:pos="4819"/>
        <w:tab w:val="right" w:pos="9356"/>
      </w:tabs>
      <w:jc w:val="center"/>
    </w:pPr>
    <w:rPr>
      <w:rFonts w:ascii="Arial" w:eastAsia="Times New Roman" w:hAnsi="Arial" w:cs="Arial"/>
      <w:color w:val="FF0000"/>
      <w:sz w:val="28"/>
      <w:szCs w:val="28"/>
      <w:lang w:eastAsia="en-AU"/>
    </w:rPr>
  </w:style>
  <w:style w:type="paragraph" w:styleId="ListParagraph">
    <w:name w:val="List Paragraph"/>
    <w:aliases w:val="Recommendation,List Paragraph1,List Paragraph11,NFP GP Bulleted List"/>
    <w:basedOn w:val="Normal"/>
    <w:link w:val="ListParagraphChar"/>
    <w:uiPriority w:val="34"/>
    <w:qFormat/>
    <w:rsid w:val="003556BD"/>
    <w:pPr>
      <w:numPr>
        <w:numId w:val="8"/>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4126DA"/>
    <w:pPr>
      <w:numPr>
        <w:numId w:val="9"/>
      </w:numPr>
    </w:pPr>
  </w:style>
  <w:style w:type="paragraph" w:styleId="ListNumber2">
    <w:name w:val="List Number 2"/>
    <w:basedOn w:val="Normal"/>
    <w:autoRedefine/>
    <w:uiPriority w:val="99"/>
    <w:rsid w:val="00005CAA"/>
    <w:pPr>
      <w:numPr>
        <w:ilvl w:val="1"/>
        <w:numId w:val="9"/>
      </w:numPr>
    </w:pPr>
  </w:style>
  <w:style w:type="paragraph" w:styleId="ListNumber3">
    <w:name w:val="List Number 3"/>
    <w:basedOn w:val="Normal"/>
    <w:uiPriority w:val="99"/>
    <w:rsid w:val="00D502F0"/>
    <w:pPr>
      <w:numPr>
        <w:ilvl w:val="2"/>
        <w:numId w:val="9"/>
      </w:numPr>
      <w:ind w:left="1106"/>
    </w:pPr>
  </w:style>
  <w:style w:type="paragraph" w:styleId="ListNumber4">
    <w:name w:val="List Number 4"/>
    <w:basedOn w:val="Normal"/>
    <w:uiPriority w:val="99"/>
    <w:rsid w:val="00005CAA"/>
    <w:pPr>
      <w:numPr>
        <w:ilvl w:val="3"/>
        <w:numId w:val="9"/>
      </w:numPr>
    </w:pPr>
  </w:style>
  <w:style w:type="paragraph" w:styleId="ListNumber5">
    <w:name w:val="List Number 5"/>
    <w:basedOn w:val="Normal"/>
    <w:uiPriority w:val="99"/>
    <w:rsid w:val="00005CAA"/>
    <w:pPr>
      <w:numPr>
        <w:ilvl w:val="4"/>
        <w:numId w:val="9"/>
      </w:numPr>
    </w:pPr>
  </w:style>
  <w:style w:type="paragraph" w:customStyle="1" w:styleId="Footerclassification">
    <w:name w:val="Footer classification"/>
    <w:basedOn w:val="Classification"/>
    <w:autoRedefine/>
    <w:uiPriority w:val="10"/>
    <w:rsid w:val="000C6CF1"/>
    <w:pPr>
      <w:spacing w:before="60"/>
    </w:pPr>
  </w:style>
  <w:style w:type="paragraph" w:customStyle="1" w:styleId="Refnumber">
    <w:name w:val="Ref number"/>
    <w:basedOn w:val="Normal"/>
    <w:next w:val="Normal"/>
    <w:autoRedefine/>
    <w:uiPriority w:val="14"/>
    <w:rsid w:val="006918DA"/>
    <w:pPr>
      <w:spacing w:before="120" w:after="120"/>
      <w:jc w:val="right"/>
    </w:pPr>
    <w:rPr>
      <w:b/>
      <w:sz w:val="20"/>
    </w:r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eastAsia="Times New Roman"/>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autoRedefine/>
    <w:uiPriority w:val="9"/>
    <w:qFormat/>
    <w:rsid w:val="004126DA"/>
    <w:pPr>
      <w:spacing w:after="0"/>
    </w:pPr>
    <w:rPr>
      <w:sz w:val="22"/>
    </w:rPr>
  </w:style>
  <w:style w:type="paragraph" w:customStyle="1" w:styleId="DateReceived">
    <w:name w:val="Date Received"/>
    <w:rsid w:val="009907D9"/>
    <w:rPr>
      <w:rFonts w:ascii="Calibri" w:hAnsi="Calibri"/>
      <w:sz w:val="18"/>
      <w:lang w:eastAsia="en-US"/>
    </w:rPr>
  </w:style>
  <w:style w:type="character" w:customStyle="1" w:styleId="StyleBodyTextArialChar">
    <w:name w:val="Style Body Text + Arial Char"/>
    <w:basedOn w:val="DefaultParagraphFont"/>
    <w:link w:val="StyleBodyTextArial"/>
    <w:locked/>
    <w:rsid w:val="006918DA"/>
    <w:rPr>
      <w:rFonts w:cs="Arial"/>
    </w:rPr>
  </w:style>
  <w:style w:type="paragraph" w:customStyle="1" w:styleId="StyleBodyTextArial">
    <w:name w:val="Style Body Text + Arial"/>
    <w:basedOn w:val="Normal"/>
    <w:link w:val="StyleBodyTextArialChar"/>
    <w:rsid w:val="006918DA"/>
    <w:pPr>
      <w:overflowPunct w:val="0"/>
      <w:autoSpaceDE w:val="0"/>
      <w:autoSpaceDN w:val="0"/>
      <w:spacing w:after="120"/>
    </w:pPr>
    <w:rPr>
      <w:rFonts w:ascii="Arial" w:hAnsi="Arial" w:cs="Arial"/>
      <w:sz w:val="22"/>
      <w:lang w:eastAsia="en-AU"/>
    </w:rPr>
  </w:style>
  <w:style w:type="character" w:styleId="PlaceholderText">
    <w:name w:val="Placeholder Text"/>
    <w:basedOn w:val="DefaultParagraphFont"/>
    <w:uiPriority w:val="99"/>
    <w:semiHidden/>
    <w:rsid w:val="00046057"/>
    <w:rPr>
      <w:color w:val="808080"/>
    </w:rPr>
  </w:style>
  <w:style w:type="paragraph" w:styleId="List2">
    <w:name w:val="List 2"/>
    <w:basedOn w:val="ListParagraph"/>
    <w:uiPriority w:val="99"/>
    <w:unhideWhenUsed/>
    <w:rsid w:val="00B960C9"/>
    <w:pPr>
      <w:numPr>
        <w:ilvl w:val="1"/>
        <w:numId w:val="16"/>
      </w:numPr>
      <w:tabs>
        <w:tab w:val="left" w:pos="1985"/>
      </w:tabs>
      <w:spacing w:after="240"/>
      <w:contextualSpacing/>
      <w:jc w:val="both"/>
    </w:pPr>
    <w:rPr>
      <w:rFonts w:asciiTheme="minorHAnsi" w:hAnsiTheme="minorHAnsi" w:cs="Arial"/>
      <w:sz w:val="22"/>
      <w:szCs w:val="24"/>
    </w:rPr>
  </w:style>
  <w:style w:type="character" w:styleId="Hyperlink">
    <w:name w:val="Hyperlink"/>
    <w:basedOn w:val="DefaultParagraphFont"/>
    <w:uiPriority w:val="99"/>
    <w:unhideWhenUsed/>
    <w:rsid w:val="002979B4"/>
    <w:rPr>
      <w:color w:val="0000FF" w:themeColor="hyperlink"/>
      <w:u w:val="single"/>
    </w:rPr>
  </w:style>
  <w:style w:type="character" w:styleId="CommentReference">
    <w:name w:val="annotation reference"/>
    <w:basedOn w:val="DefaultParagraphFont"/>
    <w:uiPriority w:val="99"/>
    <w:semiHidden/>
    <w:unhideWhenUsed/>
    <w:rsid w:val="001D6354"/>
    <w:rPr>
      <w:sz w:val="16"/>
      <w:szCs w:val="16"/>
    </w:rPr>
  </w:style>
  <w:style w:type="paragraph" w:styleId="CommentText">
    <w:name w:val="annotation text"/>
    <w:basedOn w:val="Normal"/>
    <w:link w:val="CommentTextChar"/>
    <w:uiPriority w:val="99"/>
    <w:unhideWhenUsed/>
    <w:rsid w:val="001D6354"/>
    <w:rPr>
      <w:sz w:val="20"/>
      <w:szCs w:val="20"/>
    </w:rPr>
  </w:style>
  <w:style w:type="character" w:customStyle="1" w:styleId="CommentTextChar">
    <w:name w:val="Comment Text Char"/>
    <w:basedOn w:val="DefaultParagraphFont"/>
    <w:link w:val="CommentText"/>
    <w:uiPriority w:val="99"/>
    <w:rsid w:val="001D6354"/>
    <w:rPr>
      <w:rFonts w:ascii="Calibri" w:hAnsi="Calibri"/>
      <w:sz w:val="20"/>
      <w:szCs w:val="20"/>
      <w:lang w:eastAsia="en-US"/>
    </w:rPr>
  </w:style>
  <w:style w:type="paragraph" w:styleId="CommentSubject">
    <w:name w:val="annotation subject"/>
    <w:basedOn w:val="CommentText"/>
    <w:next w:val="CommentText"/>
    <w:link w:val="CommentSubjectChar"/>
    <w:uiPriority w:val="99"/>
    <w:semiHidden/>
    <w:unhideWhenUsed/>
    <w:rsid w:val="001D6354"/>
    <w:rPr>
      <w:b/>
      <w:bCs/>
    </w:rPr>
  </w:style>
  <w:style w:type="character" w:customStyle="1" w:styleId="CommentSubjectChar">
    <w:name w:val="Comment Subject Char"/>
    <w:basedOn w:val="CommentTextChar"/>
    <w:link w:val="CommentSubject"/>
    <w:uiPriority w:val="99"/>
    <w:semiHidden/>
    <w:rsid w:val="001D6354"/>
    <w:rPr>
      <w:rFonts w:ascii="Calibri" w:hAnsi="Calibri"/>
      <w:b/>
      <w:bCs/>
      <w:sz w:val="20"/>
      <w:szCs w:val="20"/>
      <w:lang w:eastAsia="en-US"/>
    </w:rPr>
  </w:style>
  <w:style w:type="paragraph" w:styleId="NoSpacing">
    <w:name w:val="No Spacing"/>
    <w:link w:val="NoSpacingChar"/>
    <w:uiPriority w:val="1"/>
    <w:qFormat/>
    <w:rsid w:val="00C946D5"/>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C946D5"/>
    <w:rPr>
      <w:rFonts w:asciiTheme="minorHAnsi" w:eastAsiaTheme="minorEastAsia" w:hAnsiTheme="minorHAnsi" w:cstheme="minorBidi"/>
      <w:lang w:val="en-US" w:eastAsia="en-US"/>
    </w:rPr>
  </w:style>
  <w:style w:type="character" w:styleId="Strong">
    <w:name w:val="Strong"/>
    <w:basedOn w:val="DefaultParagraphFont"/>
    <w:qFormat/>
    <w:rsid w:val="008D0402"/>
    <w:rPr>
      <w:b/>
      <w:bCs/>
    </w:rPr>
  </w:style>
  <w:style w:type="paragraph" w:styleId="Revision">
    <w:name w:val="Revision"/>
    <w:hidden/>
    <w:uiPriority w:val="99"/>
    <w:semiHidden/>
    <w:rsid w:val="00637AF0"/>
    <w:rPr>
      <w:rFonts w:ascii="Calibri" w:hAnsi="Calibri"/>
      <w:sz w:val="24"/>
      <w:lang w:eastAsia="en-US"/>
    </w:rPr>
  </w:style>
  <w:style w:type="character" w:styleId="UnresolvedMention">
    <w:name w:val="Unresolved Mention"/>
    <w:basedOn w:val="DefaultParagraphFont"/>
    <w:uiPriority w:val="99"/>
    <w:semiHidden/>
    <w:unhideWhenUsed/>
    <w:rsid w:val="002D78B8"/>
    <w:rPr>
      <w:color w:val="605E5C"/>
      <w:shd w:val="clear" w:color="auto" w:fill="E1DFDD"/>
    </w:rPr>
  </w:style>
  <w:style w:type="paragraph" w:customStyle="1" w:styleId="pf0">
    <w:name w:val="pf0"/>
    <w:basedOn w:val="Normal"/>
    <w:rsid w:val="00C11A01"/>
    <w:pPr>
      <w:spacing w:before="100" w:beforeAutospacing="1" w:after="100" w:afterAutospacing="1"/>
      <w:ind w:left="360"/>
    </w:pPr>
    <w:rPr>
      <w:rFonts w:ascii="Times New Roman" w:eastAsia="Times New Roman" w:hAnsi="Times New Roman"/>
      <w:szCs w:val="24"/>
      <w:lang w:eastAsia="en-AU"/>
    </w:rPr>
  </w:style>
  <w:style w:type="character" w:customStyle="1" w:styleId="cf01">
    <w:name w:val="cf01"/>
    <w:basedOn w:val="DefaultParagraphFont"/>
    <w:rsid w:val="00C11A01"/>
    <w:rPr>
      <w:rFonts w:ascii="Segoe UI" w:hAnsi="Segoe UI" w:cs="Segoe UI" w:hint="default"/>
      <w:sz w:val="18"/>
      <w:szCs w:val="18"/>
    </w:rPr>
  </w:style>
  <w:style w:type="paragraph" w:customStyle="1" w:styleId="pf1">
    <w:name w:val="pf1"/>
    <w:basedOn w:val="Normal"/>
    <w:rsid w:val="00CE66E5"/>
    <w:pPr>
      <w:spacing w:before="100" w:beforeAutospacing="1" w:after="100" w:afterAutospacing="1"/>
      <w:ind w:left="840"/>
    </w:pPr>
    <w:rPr>
      <w:rFonts w:ascii="Times New Roman" w:eastAsia="Times New Roman" w:hAnsi="Times New Roman"/>
      <w:szCs w:val="24"/>
      <w:lang w:eastAsia="en-AU"/>
    </w:rPr>
  </w:style>
  <w:style w:type="paragraph" w:customStyle="1" w:styleId="xmsonormal">
    <w:name w:val="x_msonormal"/>
    <w:basedOn w:val="Normal"/>
    <w:rsid w:val="00633A43"/>
    <w:pPr>
      <w:spacing w:after="0"/>
    </w:pPr>
    <w:rPr>
      <w:rFonts w:ascii="Aptos" w:eastAsiaTheme="minorHAnsi" w:hAnsi="Aptos" w:cs="Calibri"/>
      <w:sz w:val="22"/>
      <w:lang w:eastAsia="en-AU"/>
    </w:rPr>
  </w:style>
  <w:style w:type="character" w:customStyle="1" w:styleId="ui-provider">
    <w:name w:val="ui-provider"/>
    <w:basedOn w:val="DefaultParagraphFont"/>
    <w:rsid w:val="007B2109"/>
  </w:style>
  <w:style w:type="character" w:customStyle="1" w:styleId="ListParagraphChar">
    <w:name w:val="List Paragraph Char"/>
    <w:aliases w:val="Recommendation Char,List Paragraph1 Char,List Paragraph11 Char,NFP GP Bulleted List Char"/>
    <w:link w:val="ListParagraph"/>
    <w:uiPriority w:val="34"/>
    <w:locked/>
    <w:rsid w:val="00317518"/>
    <w:rPr>
      <w:rFonts w:ascii="Calibri" w:hAnsi="Calibri"/>
      <w:sz w:val="24"/>
      <w:lang w:eastAsia="en-US"/>
    </w:rPr>
  </w:style>
  <w:style w:type="paragraph" w:styleId="BodyText">
    <w:name w:val="Body Text"/>
    <w:basedOn w:val="Normal"/>
    <w:link w:val="BodyTextChar1"/>
    <w:rsid w:val="00BE3106"/>
    <w:pPr>
      <w:overflowPunct w:val="0"/>
      <w:autoSpaceDE w:val="0"/>
      <w:autoSpaceDN w:val="0"/>
      <w:adjustRightInd w:val="0"/>
      <w:spacing w:before="100" w:line="276" w:lineRule="auto"/>
      <w:textAlignment w:val="baseline"/>
    </w:pPr>
    <w:rPr>
      <w:rFonts w:asciiTheme="minorHAnsi" w:eastAsiaTheme="minorEastAsia" w:hAnsiTheme="minorHAnsi" w:cstheme="minorBidi"/>
      <w:sz w:val="22"/>
      <w:szCs w:val="20"/>
      <w:lang w:eastAsia="en-AU"/>
    </w:rPr>
  </w:style>
  <w:style w:type="character" w:customStyle="1" w:styleId="BodyTextChar">
    <w:name w:val="Body Text Char"/>
    <w:basedOn w:val="DefaultParagraphFont"/>
    <w:uiPriority w:val="99"/>
    <w:semiHidden/>
    <w:rsid w:val="00BE3106"/>
    <w:rPr>
      <w:rFonts w:ascii="Calibri" w:hAnsi="Calibri"/>
      <w:sz w:val="24"/>
      <w:lang w:eastAsia="en-US"/>
    </w:rPr>
  </w:style>
  <w:style w:type="character" w:customStyle="1" w:styleId="BodyTextChar1">
    <w:name w:val="Body Text Char1"/>
    <w:link w:val="BodyText"/>
    <w:rsid w:val="00BE3106"/>
    <w:rPr>
      <w:rFonts w:asciiTheme="minorHAnsi" w:eastAsiaTheme="minorEastAsia" w:hAnsiTheme="minorHAnsi" w:cstheme="minorBidi"/>
      <w:szCs w:val="20"/>
    </w:rPr>
  </w:style>
  <w:style w:type="paragraph" w:customStyle="1" w:styleId="dotpoint">
    <w:name w:val="dot point"/>
    <w:basedOn w:val="Normal"/>
    <w:link w:val="dotpointCharChar"/>
    <w:rsid w:val="00EC42FF"/>
    <w:pPr>
      <w:numPr>
        <w:numId w:val="55"/>
      </w:numPr>
      <w:spacing w:before="100" w:after="60" w:line="276" w:lineRule="auto"/>
    </w:pPr>
    <w:rPr>
      <w:rFonts w:asciiTheme="minorHAnsi" w:eastAsiaTheme="minorEastAsia" w:hAnsiTheme="minorHAnsi" w:cstheme="minorBidi"/>
      <w:color w:val="000000"/>
      <w:sz w:val="22"/>
      <w:szCs w:val="20"/>
      <w:lang w:eastAsia="en-AU"/>
    </w:rPr>
  </w:style>
  <w:style w:type="paragraph" w:customStyle="1" w:styleId="opendot">
    <w:name w:val="open dot"/>
    <w:basedOn w:val="dotpoint"/>
    <w:autoRedefine/>
    <w:rsid w:val="00EC42FF"/>
    <w:pPr>
      <w:numPr>
        <w:ilvl w:val="1"/>
      </w:numPr>
      <w:tabs>
        <w:tab w:val="clear" w:pos="1440"/>
      </w:tabs>
      <w:ind w:left="738" w:hanging="306"/>
    </w:pPr>
  </w:style>
  <w:style w:type="character" w:customStyle="1" w:styleId="dotpointCharChar">
    <w:name w:val="dot point Char Char"/>
    <w:link w:val="dotpoint"/>
    <w:rsid w:val="00EC42FF"/>
    <w:rPr>
      <w:rFonts w:asciiTheme="minorHAnsi" w:eastAsiaTheme="minorEastAsia" w:hAnsiTheme="minorHAnsi" w:cstheme="minorBidi"/>
      <w:color w:val="000000"/>
      <w:szCs w:val="20"/>
    </w:rPr>
  </w:style>
  <w:style w:type="character" w:styleId="Emphasis">
    <w:name w:val="Emphasis"/>
    <w:basedOn w:val="DefaultParagraphFont"/>
    <w:uiPriority w:val="20"/>
    <w:qFormat/>
    <w:rsid w:val="003A56CE"/>
    <w:rPr>
      <w:i/>
      <w:iCs/>
    </w:rPr>
  </w:style>
  <w:style w:type="paragraph" w:customStyle="1" w:styleId="Indent1">
    <w:name w:val="Indent 1"/>
    <w:basedOn w:val="Normal"/>
    <w:uiPriority w:val="4"/>
    <w:rsid w:val="00623F2E"/>
    <w:pPr>
      <w:spacing w:before="120" w:after="120" w:line="280" w:lineRule="atLeast"/>
      <w:ind w:left="709"/>
    </w:pPr>
    <w:rPr>
      <w:rFonts w:ascii="Arial" w:eastAsia="Times New Roman" w:hAnsi="Arial"/>
      <w:sz w:val="20"/>
      <w:szCs w:val="20"/>
      <w:lang w:eastAsia="en-AU"/>
    </w:rPr>
  </w:style>
  <w:style w:type="character" w:styleId="Mention">
    <w:name w:val="Mention"/>
    <w:basedOn w:val="DefaultParagraphFont"/>
    <w:uiPriority w:val="99"/>
    <w:unhideWhenUsed/>
    <w:rsid w:val="003958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8698">
      <w:bodyDiv w:val="1"/>
      <w:marLeft w:val="0"/>
      <w:marRight w:val="0"/>
      <w:marTop w:val="0"/>
      <w:marBottom w:val="0"/>
      <w:divBdr>
        <w:top w:val="none" w:sz="0" w:space="0" w:color="auto"/>
        <w:left w:val="none" w:sz="0" w:space="0" w:color="auto"/>
        <w:bottom w:val="none" w:sz="0" w:space="0" w:color="auto"/>
        <w:right w:val="none" w:sz="0" w:space="0" w:color="auto"/>
      </w:divBdr>
    </w:div>
    <w:div w:id="54743164">
      <w:bodyDiv w:val="1"/>
      <w:marLeft w:val="0"/>
      <w:marRight w:val="0"/>
      <w:marTop w:val="0"/>
      <w:marBottom w:val="0"/>
      <w:divBdr>
        <w:top w:val="none" w:sz="0" w:space="0" w:color="auto"/>
        <w:left w:val="none" w:sz="0" w:space="0" w:color="auto"/>
        <w:bottom w:val="none" w:sz="0" w:space="0" w:color="auto"/>
        <w:right w:val="none" w:sz="0" w:space="0" w:color="auto"/>
      </w:divBdr>
    </w:div>
    <w:div w:id="436757089">
      <w:bodyDiv w:val="1"/>
      <w:marLeft w:val="0"/>
      <w:marRight w:val="0"/>
      <w:marTop w:val="0"/>
      <w:marBottom w:val="0"/>
      <w:divBdr>
        <w:top w:val="none" w:sz="0" w:space="0" w:color="auto"/>
        <w:left w:val="none" w:sz="0" w:space="0" w:color="auto"/>
        <w:bottom w:val="none" w:sz="0" w:space="0" w:color="auto"/>
        <w:right w:val="none" w:sz="0" w:space="0" w:color="auto"/>
      </w:divBdr>
    </w:div>
    <w:div w:id="480468417">
      <w:bodyDiv w:val="1"/>
      <w:marLeft w:val="0"/>
      <w:marRight w:val="0"/>
      <w:marTop w:val="0"/>
      <w:marBottom w:val="0"/>
      <w:divBdr>
        <w:top w:val="none" w:sz="0" w:space="0" w:color="auto"/>
        <w:left w:val="none" w:sz="0" w:space="0" w:color="auto"/>
        <w:bottom w:val="none" w:sz="0" w:space="0" w:color="auto"/>
        <w:right w:val="none" w:sz="0" w:space="0" w:color="auto"/>
      </w:divBdr>
    </w:div>
    <w:div w:id="763956518">
      <w:bodyDiv w:val="1"/>
      <w:marLeft w:val="0"/>
      <w:marRight w:val="0"/>
      <w:marTop w:val="0"/>
      <w:marBottom w:val="0"/>
      <w:divBdr>
        <w:top w:val="none" w:sz="0" w:space="0" w:color="auto"/>
        <w:left w:val="none" w:sz="0" w:space="0" w:color="auto"/>
        <w:bottom w:val="none" w:sz="0" w:space="0" w:color="auto"/>
        <w:right w:val="none" w:sz="0" w:space="0" w:color="auto"/>
      </w:divBdr>
    </w:div>
    <w:div w:id="998965786">
      <w:bodyDiv w:val="1"/>
      <w:marLeft w:val="0"/>
      <w:marRight w:val="0"/>
      <w:marTop w:val="0"/>
      <w:marBottom w:val="0"/>
      <w:divBdr>
        <w:top w:val="none" w:sz="0" w:space="0" w:color="auto"/>
        <w:left w:val="none" w:sz="0" w:space="0" w:color="auto"/>
        <w:bottom w:val="none" w:sz="0" w:space="0" w:color="auto"/>
        <w:right w:val="none" w:sz="0" w:space="0" w:color="auto"/>
      </w:divBdr>
    </w:div>
    <w:div w:id="1010642272">
      <w:bodyDiv w:val="1"/>
      <w:marLeft w:val="0"/>
      <w:marRight w:val="0"/>
      <w:marTop w:val="0"/>
      <w:marBottom w:val="0"/>
      <w:divBdr>
        <w:top w:val="none" w:sz="0" w:space="0" w:color="auto"/>
        <w:left w:val="none" w:sz="0" w:space="0" w:color="auto"/>
        <w:bottom w:val="none" w:sz="0" w:space="0" w:color="auto"/>
        <w:right w:val="none" w:sz="0" w:space="0" w:color="auto"/>
      </w:divBdr>
      <w:divsChild>
        <w:div w:id="70583226">
          <w:marLeft w:val="0"/>
          <w:marRight w:val="0"/>
          <w:marTop w:val="0"/>
          <w:marBottom w:val="0"/>
          <w:divBdr>
            <w:top w:val="none" w:sz="0" w:space="0" w:color="auto"/>
            <w:left w:val="none" w:sz="0" w:space="0" w:color="auto"/>
            <w:bottom w:val="none" w:sz="0" w:space="0" w:color="auto"/>
            <w:right w:val="none" w:sz="0" w:space="0" w:color="auto"/>
          </w:divBdr>
          <w:divsChild>
            <w:div w:id="2059284336">
              <w:marLeft w:val="0"/>
              <w:marRight w:val="0"/>
              <w:marTop w:val="0"/>
              <w:marBottom w:val="0"/>
              <w:divBdr>
                <w:top w:val="none" w:sz="0" w:space="0" w:color="auto"/>
                <w:left w:val="none" w:sz="0" w:space="0" w:color="auto"/>
                <w:bottom w:val="none" w:sz="0" w:space="0" w:color="auto"/>
                <w:right w:val="none" w:sz="0" w:space="0" w:color="auto"/>
              </w:divBdr>
            </w:div>
            <w:div w:id="2067298275">
              <w:marLeft w:val="0"/>
              <w:marRight w:val="0"/>
              <w:marTop w:val="0"/>
              <w:marBottom w:val="0"/>
              <w:divBdr>
                <w:top w:val="none" w:sz="0" w:space="0" w:color="auto"/>
                <w:left w:val="none" w:sz="0" w:space="0" w:color="auto"/>
                <w:bottom w:val="none" w:sz="0" w:space="0" w:color="auto"/>
                <w:right w:val="none" w:sz="0" w:space="0" w:color="auto"/>
              </w:divBdr>
            </w:div>
          </w:divsChild>
        </w:div>
        <w:div w:id="262495541">
          <w:marLeft w:val="0"/>
          <w:marRight w:val="0"/>
          <w:marTop w:val="0"/>
          <w:marBottom w:val="0"/>
          <w:divBdr>
            <w:top w:val="none" w:sz="0" w:space="0" w:color="auto"/>
            <w:left w:val="none" w:sz="0" w:space="0" w:color="auto"/>
            <w:bottom w:val="none" w:sz="0" w:space="0" w:color="auto"/>
            <w:right w:val="none" w:sz="0" w:space="0" w:color="auto"/>
          </w:divBdr>
          <w:divsChild>
            <w:div w:id="381371487">
              <w:marLeft w:val="0"/>
              <w:marRight w:val="0"/>
              <w:marTop w:val="0"/>
              <w:marBottom w:val="0"/>
              <w:divBdr>
                <w:top w:val="none" w:sz="0" w:space="0" w:color="auto"/>
                <w:left w:val="none" w:sz="0" w:space="0" w:color="auto"/>
                <w:bottom w:val="none" w:sz="0" w:space="0" w:color="auto"/>
                <w:right w:val="none" w:sz="0" w:space="0" w:color="auto"/>
              </w:divBdr>
            </w:div>
          </w:divsChild>
        </w:div>
        <w:div w:id="286552609">
          <w:marLeft w:val="0"/>
          <w:marRight w:val="0"/>
          <w:marTop w:val="0"/>
          <w:marBottom w:val="0"/>
          <w:divBdr>
            <w:top w:val="none" w:sz="0" w:space="0" w:color="auto"/>
            <w:left w:val="none" w:sz="0" w:space="0" w:color="auto"/>
            <w:bottom w:val="none" w:sz="0" w:space="0" w:color="auto"/>
            <w:right w:val="none" w:sz="0" w:space="0" w:color="auto"/>
          </w:divBdr>
          <w:divsChild>
            <w:div w:id="1111631101">
              <w:marLeft w:val="0"/>
              <w:marRight w:val="0"/>
              <w:marTop w:val="0"/>
              <w:marBottom w:val="0"/>
              <w:divBdr>
                <w:top w:val="none" w:sz="0" w:space="0" w:color="auto"/>
                <w:left w:val="none" w:sz="0" w:space="0" w:color="auto"/>
                <w:bottom w:val="none" w:sz="0" w:space="0" w:color="auto"/>
                <w:right w:val="none" w:sz="0" w:space="0" w:color="auto"/>
              </w:divBdr>
            </w:div>
          </w:divsChild>
        </w:div>
        <w:div w:id="386994825">
          <w:marLeft w:val="0"/>
          <w:marRight w:val="0"/>
          <w:marTop w:val="0"/>
          <w:marBottom w:val="0"/>
          <w:divBdr>
            <w:top w:val="none" w:sz="0" w:space="0" w:color="auto"/>
            <w:left w:val="none" w:sz="0" w:space="0" w:color="auto"/>
            <w:bottom w:val="none" w:sz="0" w:space="0" w:color="auto"/>
            <w:right w:val="none" w:sz="0" w:space="0" w:color="auto"/>
          </w:divBdr>
          <w:divsChild>
            <w:div w:id="1415277800">
              <w:marLeft w:val="0"/>
              <w:marRight w:val="0"/>
              <w:marTop w:val="0"/>
              <w:marBottom w:val="0"/>
              <w:divBdr>
                <w:top w:val="none" w:sz="0" w:space="0" w:color="auto"/>
                <w:left w:val="none" w:sz="0" w:space="0" w:color="auto"/>
                <w:bottom w:val="none" w:sz="0" w:space="0" w:color="auto"/>
                <w:right w:val="none" w:sz="0" w:space="0" w:color="auto"/>
              </w:divBdr>
            </w:div>
            <w:div w:id="2102992300">
              <w:marLeft w:val="0"/>
              <w:marRight w:val="0"/>
              <w:marTop w:val="0"/>
              <w:marBottom w:val="0"/>
              <w:divBdr>
                <w:top w:val="none" w:sz="0" w:space="0" w:color="auto"/>
                <w:left w:val="none" w:sz="0" w:space="0" w:color="auto"/>
                <w:bottom w:val="none" w:sz="0" w:space="0" w:color="auto"/>
                <w:right w:val="none" w:sz="0" w:space="0" w:color="auto"/>
              </w:divBdr>
            </w:div>
          </w:divsChild>
        </w:div>
        <w:div w:id="1523319046">
          <w:marLeft w:val="0"/>
          <w:marRight w:val="0"/>
          <w:marTop w:val="0"/>
          <w:marBottom w:val="0"/>
          <w:divBdr>
            <w:top w:val="none" w:sz="0" w:space="0" w:color="auto"/>
            <w:left w:val="none" w:sz="0" w:space="0" w:color="auto"/>
            <w:bottom w:val="none" w:sz="0" w:space="0" w:color="auto"/>
            <w:right w:val="none" w:sz="0" w:space="0" w:color="auto"/>
          </w:divBdr>
          <w:divsChild>
            <w:div w:id="409693511">
              <w:marLeft w:val="0"/>
              <w:marRight w:val="0"/>
              <w:marTop w:val="0"/>
              <w:marBottom w:val="0"/>
              <w:divBdr>
                <w:top w:val="none" w:sz="0" w:space="0" w:color="auto"/>
                <w:left w:val="none" w:sz="0" w:space="0" w:color="auto"/>
                <w:bottom w:val="none" w:sz="0" w:space="0" w:color="auto"/>
                <w:right w:val="none" w:sz="0" w:space="0" w:color="auto"/>
              </w:divBdr>
            </w:div>
          </w:divsChild>
        </w:div>
        <w:div w:id="1594624022">
          <w:marLeft w:val="0"/>
          <w:marRight w:val="0"/>
          <w:marTop w:val="0"/>
          <w:marBottom w:val="0"/>
          <w:divBdr>
            <w:top w:val="none" w:sz="0" w:space="0" w:color="auto"/>
            <w:left w:val="none" w:sz="0" w:space="0" w:color="auto"/>
            <w:bottom w:val="none" w:sz="0" w:space="0" w:color="auto"/>
            <w:right w:val="none" w:sz="0" w:space="0" w:color="auto"/>
          </w:divBdr>
          <w:divsChild>
            <w:div w:id="12659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3563">
      <w:bodyDiv w:val="1"/>
      <w:marLeft w:val="0"/>
      <w:marRight w:val="0"/>
      <w:marTop w:val="0"/>
      <w:marBottom w:val="0"/>
      <w:divBdr>
        <w:top w:val="none" w:sz="0" w:space="0" w:color="auto"/>
        <w:left w:val="none" w:sz="0" w:space="0" w:color="auto"/>
        <w:bottom w:val="none" w:sz="0" w:space="0" w:color="auto"/>
        <w:right w:val="none" w:sz="0" w:space="0" w:color="auto"/>
      </w:divBdr>
    </w:div>
    <w:div w:id="1082680838">
      <w:bodyDiv w:val="1"/>
      <w:marLeft w:val="0"/>
      <w:marRight w:val="0"/>
      <w:marTop w:val="0"/>
      <w:marBottom w:val="0"/>
      <w:divBdr>
        <w:top w:val="none" w:sz="0" w:space="0" w:color="auto"/>
        <w:left w:val="none" w:sz="0" w:space="0" w:color="auto"/>
        <w:bottom w:val="none" w:sz="0" w:space="0" w:color="auto"/>
        <w:right w:val="none" w:sz="0" w:space="0" w:color="auto"/>
      </w:divBdr>
    </w:div>
    <w:div w:id="1234244737">
      <w:bodyDiv w:val="1"/>
      <w:marLeft w:val="0"/>
      <w:marRight w:val="0"/>
      <w:marTop w:val="0"/>
      <w:marBottom w:val="0"/>
      <w:divBdr>
        <w:top w:val="none" w:sz="0" w:space="0" w:color="auto"/>
        <w:left w:val="none" w:sz="0" w:space="0" w:color="auto"/>
        <w:bottom w:val="none" w:sz="0" w:space="0" w:color="auto"/>
        <w:right w:val="none" w:sz="0" w:space="0" w:color="auto"/>
      </w:divBdr>
    </w:div>
    <w:div w:id="1562325798">
      <w:bodyDiv w:val="1"/>
      <w:marLeft w:val="0"/>
      <w:marRight w:val="0"/>
      <w:marTop w:val="0"/>
      <w:marBottom w:val="0"/>
      <w:divBdr>
        <w:top w:val="none" w:sz="0" w:space="0" w:color="auto"/>
        <w:left w:val="none" w:sz="0" w:space="0" w:color="auto"/>
        <w:bottom w:val="none" w:sz="0" w:space="0" w:color="auto"/>
        <w:right w:val="none" w:sz="0" w:space="0" w:color="auto"/>
      </w:divBdr>
    </w:div>
    <w:div w:id="1611549455">
      <w:bodyDiv w:val="1"/>
      <w:marLeft w:val="0"/>
      <w:marRight w:val="0"/>
      <w:marTop w:val="0"/>
      <w:marBottom w:val="0"/>
      <w:divBdr>
        <w:top w:val="none" w:sz="0" w:space="0" w:color="auto"/>
        <w:left w:val="none" w:sz="0" w:space="0" w:color="auto"/>
        <w:bottom w:val="none" w:sz="0" w:space="0" w:color="auto"/>
        <w:right w:val="none" w:sz="0" w:space="0" w:color="auto"/>
      </w:divBdr>
    </w:div>
    <w:div w:id="1670207359">
      <w:bodyDiv w:val="1"/>
      <w:marLeft w:val="0"/>
      <w:marRight w:val="0"/>
      <w:marTop w:val="0"/>
      <w:marBottom w:val="0"/>
      <w:divBdr>
        <w:top w:val="none" w:sz="0" w:space="0" w:color="auto"/>
        <w:left w:val="none" w:sz="0" w:space="0" w:color="auto"/>
        <w:bottom w:val="none" w:sz="0" w:space="0" w:color="auto"/>
        <w:right w:val="none" w:sz="0" w:space="0" w:color="auto"/>
      </w:divBdr>
    </w:div>
    <w:div w:id="1770810225">
      <w:bodyDiv w:val="1"/>
      <w:marLeft w:val="0"/>
      <w:marRight w:val="0"/>
      <w:marTop w:val="0"/>
      <w:marBottom w:val="0"/>
      <w:divBdr>
        <w:top w:val="none" w:sz="0" w:space="0" w:color="auto"/>
        <w:left w:val="none" w:sz="0" w:space="0" w:color="auto"/>
        <w:bottom w:val="none" w:sz="0" w:space="0" w:color="auto"/>
        <w:right w:val="none" w:sz="0" w:space="0" w:color="auto"/>
      </w:divBdr>
    </w:div>
    <w:div w:id="18258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BSF@aff.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2b53c995-2120-4bc0-8922-c25044d37f65">
      <Terms xmlns="http://schemas.microsoft.com/office/infopath/2007/PartnerControls"/>
    </lcf76f155ced4ddcb4097134ff3c332f>
    <TaxCatchAll xmlns="81c01dc6-2c49-4730-b140-874c95cac377" xsi:nil="true"/>
    <SharedWithUsers xmlns="c95b51c2-b2ac-4224-a5b5-069909057829">
      <UserInfo>
        <DisplayName>Brotohusodo, Michelle</DisplayName>
        <AccountId>289</AccountId>
        <AccountType/>
      </UserInfo>
      <UserInfo>
        <DisplayName>Baumgartner, Jenny</DisplayName>
        <AccountId>296</AccountId>
        <AccountType/>
      </UserInfo>
      <UserInfo>
        <DisplayName>Mitchell, Jessica</DisplayName>
        <AccountId>87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71ADB-22CD-4FE2-9FAE-1406F8A34867}">
  <ds:schemaRefs>
    <ds:schemaRef ds:uri="http://schemas.microsoft.com/sharepoint/v3/contenttype/forms"/>
  </ds:schemaRefs>
</ds:datastoreItem>
</file>

<file path=customXml/itemProps2.xml><?xml version="1.0" encoding="utf-8"?>
<ds:datastoreItem xmlns:ds="http://schemas.openxmlformats.org/officeDocument/2006/customXml" ds:itemID="{EC41665C-D9FB-4E81-BF24-3BC605E8C7E8}">
  <ds:schemaRefs>
    <ds:schemaRef ds:uri="c95b51c2-b2ac-4224-a5b5-069909057829"/>
    <ds:schemaRef ds:uri="http://purl.org/dc/terms/"/>
    <ds:schemaRef ds:uri="http://www.w3.org/XML/1998/namespace"/>
    <ds:schemaRef ds:uri="http://schemas.openxmlformats.org/package/2006/metadata/core-properties"/>
    <ds:schemaRef ds:uri="81c01dc6-2c49-4730-b140-874c95cac377"/>
    <ds:schemaRef ds:uri="http://schemas.microsoft.com/office/2006/metadata/properties"/>
    <ds:schemaRef ds:uri="http://purl.org/dc/dcmitype/"/>
    <ds:schemaRef ds:uri="http://schemas.microsoft.com/office/2006/documentManagement/types"/>
    <ds:schemaRef ds:uri="http://schemas.microsoft.com/office/infopath/2007/PartnerControls"/>
    <ds:schemaRef ds:uri="2b53c995-2120-4bc0-8922-c25044d37f65"/>
    <ds:schemaRef ds:uri="http://purl.org/dc/elements/1.1/"/>
  </ds:schemaRefs>
</ds:datastoreItem>
</file>

<file path=customXml/itemProps3.xml><?xml version="1.0" encoding="utf-8"?>
<ds:datastoreItem xmlns:ds="http://schemas.openxmlformats.org/officeDocument/2006/customXml" ds:itemID="{2A166D39-1798-48AB-A96D-55C04E368874}">
  <ds:schemaRefs>
    <ds:schemaRef ds:uri="http://schemas.openxmlformats.org/officeDocument/2006/bibliography"/>
  </ds:schemaRefs>
</ds:datastoreItem>
</file>

<file path=customXml/itemProps4.xml><?xml version="1.0" encoding="utf-8"?>
<ds:datastoreItem xmlns:ds="http://schemas.openxmlformats.org/officeDocument/2006/customXml" ds:itemID="{29833C3F-4D7B-49B0-B4A0-BD6EFAF80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Sustainable Biosecurity Funding Advisory Panel Terms of Reference</vt:lpstr>
    </vt:vector>
  </TitlesOfParts>
  <Company/>
  <LinksUpToDate>false</LinksUpToDate>
  <CharactersWithSpaces>15660</CharactersWithSpaces>
  <SharedDoc>false</SharedDoc>
  <HLinks>
    <vt:vector size="6" baseType="variant">
      <vt:variant>
        <vt:i4>2359369</vt:i4>
      </vt:variant>
      <vt:variant>
        <vt:i4>0</vt:i4>
      </vt:variant>
      <vt:variant>
        <vt:i4>0</vt:i4>
      </vt:variant>
      <vt:variant>
        <vt:i4>5</vt:i4>
      </vt:variant>
      <vt:variant>
        <vt:lpwstr>mailto:SecretariatBSF@aff.gov.au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Biosecurity Funding Advisory Panel Terms of Reference</dc:title>
  <dc:subject/>
  <dc:creator>Department of Agriculture, Fisheries and Forestry</dc:creator>
  <cp:keywords/>
  <cp:revision>16</cp:revision>
  <cp:lastPrinted>2024-03-14T09:56:00Z</cp:lastPrinted>
  <dcterms:created xsi:type="dcterms:W3CDTF">2024-07-15T04:52:00Z</dcterms:created>
  <dcterms:modified xsi:type="dcterms:W3CDTF">2024-07-26T01:02:00Z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y fmtid="{D5CDD505-2E9C-101B-9397-08002B2CF9AE}" pid="3" name="Publishing Section">
    <vt:lpwstr>Information Management Division</vt:lpwstr>
  </property>
  <property fmtid="{D5CDD505-2E9C-101B-9397-08002B2CF9AE}" pid="4" name="SecurityClassification">
    <vt:lpwstr/>
  </property>
  <property fmtid="{D5CDD505-2E9C-101B-9397-08002B2CF9AE}" pid="5" name="DLM">
    <vt:lpwstr>DRAFT: For Official Use Only</vt:lpwstr>
  </property>
  <property fmtid="{D5CDD505-2E9C-101B-9397-08002B2CF9AE}" pid="6" name="Sensitivity">
    <vt:lpwstr/>
  </property>
  <property fmtid="{D5CDD505-2E9C-101B-9397-08002B2CF9AE}" pid="7" name="Spacer">
    <vt:lpwstr/>
  </property>
  <property fmtid="{D5CDD505-2E9C-101B-9397-08002B2CF9AE}" pid="8" name="Legislation">
    <vt:lpwstr/>
  </property>
  <property fmtid="{D5CDD505-2E9C-101B-9397-08002B2CF9AE}" pid="9" name="MediaServiceImageTags">
    <vt:lpwstr/>
  </property>
</Properties>
</file>