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9C1F" w14:textId="77777777" w:rsidR="000E455C" w:rsidRDefault="00814A7F" w:rsidP="008D00CB">
      <w:r>
        <w:t>August 2018</w:t>
      </w:r>
    </w:p>
    <w:p w14:paraId="04E99C20" w14:textId="77777777" w:rsidR="00D04A3C" w:rsidRDefault="00814A7F" w:rsidP="00D04A3C">
      <w:pPr>
        <w:pStyle w:val="Series"/>
      </w:pPr>
      <w:r>
        <w:t>Policy Decision 18-08</w:t>
      </w:r>
    </w:p>
    <w:p w14:paraId="04E99C21" w14:textId="77777777" w:rsidR="00B82095" w:rsidRPr="00220618" w:rsidRDefault="00814A7F" w:rsidP="00220618">
      <w:pPr>
        <w:pStyle w:val="Heading1"/>
      </w:pPr>
      <w:r>
        <w:t>Reporting incidents of potential national interest</w:t>
      </w:r>
    </w:p>
    <w:p w14:paraId="04E99C22" w14:textId="77777777" w:rsidR="00B82095" w:rsidRPr="00411260" w:rsidRDefault="00814A7F" w:rsidP="00A8157A">
      <w:r>
        <w:t>Animal Health Committee</w:t>
      </w:r>
    </w:p>
    <w:p w14:paraId="04E99C23" w14:textId="77777777" w:rsidR="00754CA3" w:rsidRDefault="00814A7F" w:rsidP="008D00CB">
      <w:pPr>
        <w:pStyle w:val="Heading2"/>
      </w:pPr>
      <w:r>
        <w:t>What to report?</w:t>
      </w:r>
    </w:p>
    <w:p w14:paraId="04E99C24" w14:textId="77777777" w:rsidR="008D00CB" w:rsidRDefault="00814A7F" w:rsidP="008D00CB">
      <w:r>
        <w:t xml:space="preserve">Disease or other animal health incidents in any animal (recreational, feral, production, </w:t>
      </w:r>
      <w:proofErr w:type="gramStart"/>
      <w:r>
        <w:t>companion</w:t>
      </w:r>
      <w:proofErr w:type="gramEnd"/>
      <w:r>
        <w:t xml:space="preserve"> or wildlife) should be </w:t>
      </w:r>
      <w:r>
        <w:t>considered of potential national interest and reported directly to the Australian Chief Veterinary Officer (ACVO) in the following situations:</w:t>
      </w:r>
    </w:p>
    <w:p w14:paraId="04E99C25" w14:textId="77777777" w:rsidR="008D00CB" w:rsidRDefault="00814A7F" w:rsidP="008D00CB">
      <w:pPr>
        <w:pStyle w:val="ListNumber"/>
      </w:pPr>
      <w:r>
        <w:t>The disease is or is suspected to be an emergency animal disease pursuant to the Emergency Animal Disease Respons</w:t>
      </w:r>
      <w:r>
        <w:t>e Agreement (EADRA)1 or</w:t>
      </w:r>
    </w:p>
    <w:p w14:paraId="04E99C26" w14:textId="77777777" w:rsidR="008D00CB" w:rsidRDefault="00814A7F" w:rsidP="008D00CB">
      <w:pPr>
        <w:pStyle w:val="ListNumber"/>
      </w:pPr>
      <w:r>
        <w:t>The disease or incident, which involves a notifiable or apparent new or emerging aetiological agent, has or is suspected to have public health implications or</w:t>
      </w:r>
    </w:p>
    <w:p w14:paraId="04E99C27" w14:textId="77777777" w:rsidR="008D00CB" w:rsidRDefault="00814A7F" w:rsidP="008D00CB">
      <w:pPr>
        <w:pStyle w:val="ListNumber"/>
      </w:pPr>
      <w:r>
        <w:t xml:space="preserve">The disease is or is suspected to be a new occurrence of a disease which </w:t>
      </w:r>
      <w:r>
        <w:t>is on the national list of notifiable animal disease, or a disease not previously recorded in Australia or</w:t>
      </w:r>
    </w:p>
    <w:p w14:paraId="04E99C28" w14:textId="77777777" w:rsidR="008D00CB" w:rsidRDefault="00814A7F" w:rsidP="008D00CB">
      <w:pPr>
        <w:pStyle w:val="ListNumber"/>
      </w:pPr>
      <w:r>
        <w:t>The disease is, or is suspected to be, a new previously unrecorded disease that has, or potentially may have, an impact on:</w:t>
      </w:r>
    </w:p>
    <w:p w14:paraId="04E99C29" w14:textId="77777777" w:rsidR="008D00CB" w:rsidRDefault="00814A7F" w:rsidP="008D00CB">
      <w:pPr>
        <w:pStyle w:val="ListNumber2"/>
      </w:pPr>
      <w:r>
        <w:t>public health</w:t>
      </w:r>
    </w:p>
    <w:p w14:paraId="04E99C2A" w14:textId="77777777" w:rsidR="008D00CB" w:rsidRDefault="00814A7F" w:rsidP="008D00CB">
      <w:pPr>
        <w:pStyle w:val="ListNumber2"/>
      </w:pPr>
      <w:r>
        <w:t>food safety</w:t>
      </w:r>
    </w:p>
    <w:p w14:paraId="04E99C2B" w14:textId="77777777" w:rsidR="008D00CB" w:rsidRDefault="00814A7F" w:rsidP="008D00CB">
      <w:pPr>
        <w:pStyle w:val="ListNumber2"/>
      </w:pPr>
      <w:r>
        <w:t>market access (national or international)</w:t>
      </w:r>
    </w:p>
    <w:p w14:paraId="04E99C2C" w14:textId="77777777" w:rsidR="008D00CB" w:rsidRDefault="00814A7F" w:rsidP="008D00CB">
      <w:pPr>
        <w:pStyle w:val="ListNumber2"/>
      </w:pPr>
      <w:r>
        <w:t>biodiversity and/or the environment</w:t>
      </w:r>
    </w:p>
    <w:p w14:paraId="04E99C2D" w14:textId="77777777" w:rsidR="008D00CB" w:rsidRDefault="00814A7F" w:rsidP="008D00CB">
      <w:pPr>
        <w:pStyle w:val="ListNumber2"/>
      </w:pPr>
      <w:r>
        <w:t>an industry at a regional or national level or</w:t>
      </w:r>
    </w:p>
    <w:p w14:paraId="04E99C2E" w14:textId="77777777" w:rsidR="008D00CB" w:rsidRDefault="00814A7F" w:rsidP="008D00CB">
      <w:pPr>
        <w:pStyle w:val="ListNumber"/>
      </w:pPr>
      <w:r>
        <w:t xml:space="preserve">The disease or incident is causing a significant but unexpected, </w:t>
      </w:r>
      <w:proofErr w:type="gramStart"/>
      <w:r>
        <w:t>unusual</w:t>
      </w:r>
      <w:proofErr w:type="gramEnd"/>
      <w:r>
        <w:t xml:space="preserve"> or abnormal level of morbidity and/or mortality or</w:t>
      </w:r>
    </w:p>
    <w:p w14:paraId="04E99C2F" w14:textId="77777777" w:rsidR="008D00CB" w:rsidRDefault="00814A7F" w:rsidP="008D00CB">
      <w:pPr>
        <w:pStyle w:val="ListNumber"/>
      </w:pPr>
      <w:r>
        <w:t>The di</w:t>
      </w:r>
      <w:r>
        <w:t>sease is a known disease but with an unusual, unexpected and/or expanding geographic or host range.2</w:t>
      </w:r>
    </w:p>
    <w:p w14:paraId="04E99C30" w14:textId="77777777" w:rsidR="008D00CB" w:rsidRDefault="00814A7F" w:rsidP="008D00CB">
      <w:pPr>
        <w:pStyle w:val="FigureTableNoteSource"/>
      </w:pPr>
      <w:r w:rsidRPr="00F06FD5">
        <w:rPr>
          <w:vertAlign w:val="superscript"/>
        </w:rPr>
        <w:t>1</w:t>
      </w:r>
      <w:r>
        <w:t xml:space="preserve"> Additional notification and other requirements apply under EADRA.</w:t>
      </w:r>
    </w:p>
    <w:p w14:paraId="04E99C31" w14:textId="77777777" w:rsidR="008D00CB" w:rsidRDefault="00814A7F" w:rsidP="008D00CB">
      <w:pPr>
        <w:pStyle w:val="FigureTableNoteSource"/>
      </w:pPr>
      <w:r w:rsidRPr="00F06FD5">
        <w:rPr>
          <w:vertAlign w:val="superscript"/>
        </w:rPr>
        <w:t>2</w:t>
      </w:r>
      <w:r>
        <w:t xml:space="preserve"> The reporting guidance was originally endorsed by AHC in AHC08 OOS34. It has been upd</w:t>
      </w:r>
      <w:r>
        <w:t>ated to include the reporting incidents of potential public health significance, as part of a One Health approach.</w:t>
      </w:r>
    </w:p>
    <w:p w14:paraId="04E99C32" w14:textId="77777777" w:rsidR="008D00CB" w:rsidRDefault="00814A7F" w:rsidP="008D00CB">
      <w:r>
        <w:t xml:space="preserve">Any significant animal health events that may, as determined by the jurisdictional CVO, be of media (including traditional or social media), </w:t>
      </w:r>
      <w:r>
        <w:t>political or human health interest, or may be of interest to industry, trading partners or other stakeholders, should also be reported directly to the ACVO, regardless of the assessed risk to animal health or whether they meet the criteria for what to repo</w:t>
      </w:r>
      <w:r>
        <w:t>rt.</w:t>
      </w:r>
    </w:p>
    <w:p w14:paraId="04E99C33" w14:textId="77777777" w:rsidR="008D00CB" w:rsidRDefault="00814A7F" w:rsidP="008D00CB">
      <w:r>
        <w:t>Suspect cases as well as confirmed cases should be reported. Reporting should not be restricted to situations where further action from the Commonwealth/AHC/CCEAD is thought to be needed at the time.</w:t>
      </w:r>
    </w:p>
    <w:p w14:paraId="04E99C34" w14:textId="77777777" w:rsidR="008D00CB" w:rsidRDefault="00814A7F" w:rsidP="008D00CB">
      <w:r>
        <w:lastRenderedPageBreak/>
        <w:t>‘Routine’ exclusions of low likelihood, and incursio</w:t>
      </w:r>
      <w:r>
        <w:t xml:space="preserve">ns of known endemic diseases appearing on the </w:t>
      </w:r>
      <w:r w:rsidRPr="00F06FD5">
        <w:t>national list of notifiable animal diseases</w:t>
      </w:r>
      <w:r>
        <w:t xml:space="preserve"> that do not meet the criteria for what to report.</w:t>
      </w:r>
    </w:p>
    <w:p w14:paraId="04E99C35" w14:textId="77777777" w:rsidR="008D00CB" w:rsidRDefault="00814A7F" w:rsidP="008D00CB">
      <w:r>
        <w:t>Should continue to primarily be reported through the National Animal Health Information System as appropriate. Spora</w:t>
      </w:r>
      <w:r>
        <w:t xml:space="preserve">dic disease events with trade implications, such as anthrax and Hendra virus infection cases, </w:t>
      </w:r>
      <w:proofErr w:type="gramStart"/>
      <w:r>
        <w:t>however</w:t>
      </w:r>
      <w:proofErr w:type="gramEnd"/>
      <w:r>
        <w:t xml:space="preserve"> should be reported directly to the ACVO.</w:t>
      </w:r>
    </w:p>
    <w:p w14:paraId="04E99C36" w14:textId="77777777" w:rsidR="008D00CB" w:rsidRDefault="00814A7F" w:rsidP="008D00CB">
      <w:r>
        <w:t xml:space="preserve">If there is uncertainty about the reporting of any incidents, a conservative approach should be </w:t>
      </w:r>
      <w:proofErr w:type="gramStart"/>
      <w:r>
        <w:t>adopted</w:t>
      </w:r>
      <w:proofErr w:type="gramEnd"/>
      <w:r>
        <w:t xml:space="preserve"> and these</w:t>
      </w:r>
      <w:r>
        <w:t xml:space="preserve"> should be reported to the ACVO.</w:t>
      </w:r>
    </w:p>
    <w:p w14:paraId="04E99C37" w14:textId="77777777" w:rsidR="008D00CB" w:rsidRDefault="00814A7F" w:rsidP="008D00CB">
      <w:r>
        <w:t>Jurisdictional reports to the ACVO are treated as sensitive information. These notifications are required by the Commonwealth to ensure Australia meets its international trade and reporting obligations. They also facilitate</w:t>
      </w:r>
      <w:r>
        <w:t xml:space="preserve"> national coordination, and the provision of support to the affected jurisdiction/s.</w:t>
      </w:r>
    </w:p>
    <w:p w14:paraId="04E99C38" w14:textId="77777777" w:rsidR="008D00CB" w:rsidRDefault="00814A7F" w:rsidP="008D00CB">
      <w:r>
        <w:t xml:space="preserve">Following consultation, information provided to the ACVO may subsequently be shared confidentially amongst AHC Members, subject to the submitting </w:t>
      </w:r>
      <w:r>
        <w:t>jurisdiction’s agreement.</w:t>
      </w:r>
    </w:p>
    <w:p w14:paraId="04E99C39" w14:textId="77777777" w:rsidR="008D00CB" w:rsidRDefault="00814A7F" w:rsidP="00A8157A">
      <w:pPr>
        <w:pStyle w:val="Heading2"/>
      </w:pPr>
      <w:r>
        <w:t>When to report?</w:t>
      </w:r>
    </w:p>
    <w:p w14:paraId="04E99C3A" w14:textId="77777777" w:rsidR="008D00CB" w:rsidRDefault="00814A7F" w:rsidP="008D00CB">
      <w:pPr>
        <w:rPr>
          <w:lang w:eastAsia="ja-JP"/>
        </w:rPr>
      </w:pPr>
      <w:r>
        <w:rPr>
          <w:lang w:eastAsia="ja-JP"/>
        </w:rPr>
        <w:t xml:space="preserve">Notifications to the ACVO should be made as soon as possible and in advance of laboratory confirmation. </w:t>
      </w:r>
      <w:proofErr w:type="gramStart"/>
      <w:r>
        <w:rPr>
          <w:lang w:eastAsia="ja-JP"/>
        </w:rPr>
        <w:t>Advance warning</w:t>
      </w:r>
      <w:proofErr w:type="gramEnd"/>
      <w:r>
        <w:rPr>
          <w:lang w:eastAsia="ja-JP"/>
        </w:rPr>
        <w:t xml:space="preserve"> of suspect incidents is strongly encouraged.</w:t>
      </w:r>
    </w:p>
    <w:p w14:paraId="04E99C3B" w14:textId="77777777" w:rsidR="008D00CB" w:rsidRDefault="00814A7F" w:rsidP="008D00CB">
      <w:pPr>
        <w:rPr>
          <w:lang w:eastAsia="ja-JP"/>
        </w:rPr>
      </w:pPr>
      <w:r>
        <w:rPr>
          <w:lang w:eastAsia="ja-JP"/>
        </w:rPr>
        <w:t>In addition to an immediate (first) notification,</w:t>
      </w:r>
      <w:r>
        <w:rPr>
          <w:lang w:eastAsia="ja-JP"/>
        </w:rPr>
        <w:t xml:space="preserve"> follow-up reports should also be provided, as well as a final report when investigations have been completed and the incident has been assessed to be resolved.</w:t>
      </w:r>
    </w:p>
    <w:p w14:paraId="04E99C3C" w14:textId="77777777" w:rsidR="008D00CB" w:rsidRPr="008D00CB" w:rsidRDefault="00814A7F" w:rsidP="008D00CB">
      <w:pPr>
        <w:rPr>
          <w:lang w:eastAsia="ja-JP"/>
        </w:rPr>
      </w:pPr>
      <w:r>
        <w:rPr>
          <w:lang w:eastAsia="ja-JP"/>
        </w:rPr>
        <w:t>Notifications of any media or other coverage about the incident, should also be reported to the</w:t>
      </w:r>
      <w:r>
        <w:rPr>
          <w:lang w:eastAsia="ja-JP"/>
        </w:rPr>
        <w:t xml:space="preserve"> ACVO. </w:t>
      </w:r>
      <w:proofErr w:type="gramStart"/>
      <w:r>
        <w:rPr>
          <w:lang w:eastAsia="ja-JP"/>
        </w:rPr>
        <w:t>Advance warning</w:t>
      </w:r>
      <w:proofErr w:type="gramEnd"/>
      <w:r>
        <w:rPr>
          <w:lang w:eastAsia="ja-JP"/>
        </w:rPr>
        <w:t xml:space="preserve"> should be provided where possible when media releases or other attention is planned or anticipated.</w:t>
      </w:r>
    </w:p>
    <w:p w14:paraId="04E99C3D" w14:textId="77777777" w:rsidR="00943779" w:rsidRDefault="00814A7F" w:rsidP="00A8157A">
      <w:pPr>
        <w:pStyle w:val="Heading2"/>
      </w:pPr>
      <w:r>
        <w:t>How to report?</w:t>
      </w:r>
    </w:p>
    <w:p w14:paraId="04E99C3E" w14:textId="77777777" w:rsidR="008D00CB" w:rsidRDefault="00814A7F" w:rsidP="008D00CB">
      <w:r>
        <w:t>Notifications should typically be made by the jurisdictional CVO directly to the ACVO.</w:t>
      </w:r>
    </w:p>
    <w:p w14:paraId="04E99C3F" w14:textId="77777777" w:rsidR="008D00CB" w:rsidRDefault="00814A7F" w:rsidP="008D00CB">
      <w:r>
        <w:t>The reporting template is provi</w:t>
      </w:r>
      <w:r>
        <w:t>ded to assist jurisdictional CVOs. However, the completion of the template is not required and should not delay the sharing of information with the ACVO.</w:t>
      </w:r>
    </w:p>
    <w:p w14:paraId="04E99C40" w14:textId="77777777" w:rsidR="008D00CB" w:rsidRDefault="00814A7F" w:rsidP="008D00CB">
      <w:r>
        <w:t>Notifications can also be made by telephone or email communications without the template. The reportin</w:t>
      </w:r>
      <w:r>
        <w:t xml:space="preserve">g CVO should ensure they receive confirmation of receipt of any correspondence from the </w:t>
      </w:r>
      <w:proofErr w:type="gramStart"/>
      <w:r>
        <w:t>ACVO, and</w:t>
      </w:r>
      <w:proofErr w:type="gramEnd"/>
      <w:r>
        <w:t xml:space="preserve"> follow up with the ACVO if this is not received.</w:t>
      </w:r>
    </w:p>
    <w:p w14:paraId="04E99C41" w14:textId="77777777" w:rsidR="008D00CB" w:rsidRDefault="00814A7F" w:rsidP="008D00CB">
      <w:r>
        <w:t>Discussions about incursions between the ACVO and reporting jurisdictional CVO are likely to be part of an it</w:t>
      </w:r>
      <w:r>
        <w:t>erative process, where further questions and reports are provided.</w:t>
      </w:r>
    </w:p>
    <w:p w14:paraId="04E99C42" w14:textId="77777777" w:rsidR="000C4558" w:rsidRDefault="00814A7F" w:rsidP="008D00CB">
      <w:r>
        <w:t>If the incursion may have originated in or poses a risk to another jurisdiction, notification should also be made to the CVO of that jurisdiction as soon as possible.</w:t>
      </w:r>
    </w:p>
    <w:p w14:paraId="04E99C43" w14:textId="77777777" w:rsidR="008D00CB" w:rsidRDefault="00814A7F" w:rsidP="0080517C">
      <w:pPr>
        <w:pStyle w:val="Heading2"/>
      </w:pPr>
      <w:r>
        <w:t>References</w:t>
      </w:r>
    </w:p>
    <w:p w14:paraId="04E99C44" w14:textId="77777777" w:rsidR="008D00CB" w:rsidRDefault="00814A7F" w:rsidP="008D00CB">
      <w:pPr>
        <w:pStyle w:val="ListNumber"/>
        <w:numPr>
          <w:ilvl w:val="0"/>
          <w:numId w:val="44"/>
        </w:numPr>
        <w:rPr>
          <w:lang w:eastAsia="ja-JP"/>
        </w:rPr>
      </w:pPr>
      <w:r w:rsidRPr="00D70D0D">
        <w:rPr>
          <w:lang w:eastAsia="ja-JP"/>
        </w:rPr>
        <w:t>AHC34_OOS20_RESOLUTION</w:t>
      </w:r>
    </w:p>
    <w:p w14:paraId="04E99C45" w14:textId="77777777" w:rsidR="00B82095" w:rsidRPr="0080517C" w:rsidRDefault="00814A7F" w:rsidP="0080517C">
      <w:pPr>
        <w:pStyle w:val="Heading2"/>
      </w:pPr>
      <w:r>
        <w:t>More</w:t>
      </w:r>
      <w:r w:rsidRPr="0080517C">
        <w:t xml:space="preserve"> information</w:t>
      </w:r>
    </w:p>
    <w:p w14:paraId="04E99C46" w14:textId="77777777" w:rsidR="000E7803" w:rsidRDefault="00814A7F" w:rsidP="00B82095">
      <w:pPr>
        <w:rPr>
          <w:lang w:eastAsia="ja-JP"/>
        </w:rPr>
      </w:pPr>
      <w:r>
        <w:rPr>
          <w:lang w:eastAsia="ja-JP"/>
        </w:rPr>
        <w:t xml:space="preserve">Learn more about </w:t>
      </w:r>
      <w:r w:rsidR="008D00CB">
        <w:rPr>
          <w:lang w:eastAsia="ja-JP"/>
        </w:rPr>
        <w:t xml:space="preserve">the </w:t>
      </w:r>
      <w:r w:rsidR="008D00CB" w:rsidRPr="008D00CB">
        <w:rPr>
          <w:lang w:eastAsia="ja-JP"/>
        </w:rPr>
        <w:t>Animal Health Committee</w:t>
      </w:r>
      <w:r w:rsidR="008D00CB">
        <w:t>.</w:t>
      </w:r>
    </w:p>
    <w:p w14:paraId="04E99C47" w14:textId="77777777" w:rsidR="00B82095" w:rsidRDefault="00814A7F" w:rsidP="000E7803">
      <w:pPr>
        <w:spacing w:after="360"/>
        <w:rPr>
          <w:lang w:eastAsia="ja-JP"/>
        </w:rPr>
      </w:pPr>
      <w:r w:rsidRPr="00CD6263">
        <w:rPr>
          <w:lang w:eastAsia="ja-JP"/>
        </w:rPr>
        <w:t xml:space="preserve">Email </w:t>
      </w:r>
      <w:r w:rsidR="008D00CB" w:rsidRPr="0065625F">
        <w:rPr>
          <w:lang w:eastAsia="ja-JP"/>
        </w:rPr>
        <w:t>ahc@agriculture.gov.au</w:t>
      </w:r>
    </w:p>
    <w:p w14:paraId="04E99C48" w14:textId="77777777" w:rsidR="000A5BA0" w:rsidRDefault="00814A7F" w:rsidP="000A5BA0">
      <w:pPr>
        <w:pStyle w:val="Normalsmall"/>
      </w:pPr>
      <w:r>
        <w:rPr>
          <w:rStyle w:val="Strong"/>
        </w:rPr>
        <w:lastRenderedPageBreak/>
        <w:t>Acknowledgement of Country</w:t>
      </w:r>
    </w:p>
    <w:p w14:paraId="04E99C49" w14:textId="77777777" w:rsidR="000A5BA0" w:rsidRPr="000A5BA0" w:rsidRDefault="00814A7F"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w:t>
      </w:r>
      <w:r>
        <w:t>vironment</w:t>
      </w:r>
      <w:proofErr w:type="gramEnd"/>
      <w:r>
        <w:t xml:space="preserve"> and community. We pay our respects to the Traditional Custodians of the lands we live and work on, their culture, and their Elders past and present.</w:t>
      </w:r>
    </w:p>
    <w:p w14:paraId="04E99C4A" w14:textId="77777777" w:rsidR="00E9781D" w:rsidRDefault="00814A7F" w:rsidP="00E9781D">
      <w:pPr>
        <w:pStyle w:val="Normalsmall"/>
        <w:spacing w:before="360"/>
      </w:pPr>
      <w:r>
        <w:t>© Commonwealth of Australia 202</w:t>
      </w:r>
      <w:r w:rsidR="001233A8">
        <w:t>2</w:t>
      </w:r>
    </w:p>
    <w:p w14:paraId="04E99C4B" w14:textId="77777777" w:rsidR="00E9781D" w:rsidRDefault="00814A7F" w:rsidP="00E9781D">
      <w:pPr>
        <w:pStyle w:val="Normalsmall"/>
      </w:pPr>
      <w:r>
        <w:t>Unless otherwise noted, copyright (and any other intellectual pr</w:t>
      </w:r>
      <w:r>
        <w:t>operty rights) in this publication is owned by the Commonwealth of Australia (referred to as the Commonwealth).</w:t>
      </w:r>
    </w:p>
    <w:p w14:paraId="04E99C4C" w14:textId="77777777" w:rsidR="00E9781D" w:rsidRDefault="00814A7F" w:rsidP="00E9781D">
      <w:pPr>
        <w:pStyle w:val="Normalsmall"/>
      </w:pPr>
      <w:r>
        <w:t xml:space="preserve">All material in this publication is licensed under a </w:t>
      </w:r>
      <w:r>
        <w:t>Creative Commons Attribution 4.0 International Licence</w:t>
      </w:r>
      <w:r>
        <w:t xml:space="preserve"> except content supplied by third par</w:t>
      </w:r>
      <w:r>
        <w:t xml:space="preserve">ties, </w:t>
      </w:r>
      <w:proofErr w:type="gramStart"/>
      <w:r>
        <w:t>logos</w:t>
      </w:r>
      <w:proofErr w:type="gramEnd"/>
      <w:r>
        <w:t xml:space="preserve"> and the Commonwealth Coat of Arms.</w:t>
      </w:r>
    </w:p>
    <w:p w14:paraId="04E99C4D" w14:textId="77777777" w:rsidR="00B404AB" w:rsidRDefault="00814A7F" w:rsidP="00E9781D">
      <w:pPr>
        <w:pStyle w:val="Normalsmall"/>
      </w:pPr>
      <w:r>
        <w:t xml:space="preserve">The Australian Government acting through the </w:t>
      </w:r>
      <w:r w:rsidR="009C37F9" w:rsidRPr="007B1F92">
        <w:t>Department of Agriculture, Fisheries and Forestry</w:t>
      </w:r>
      <w:r w:rsidR="009C37F9">
        <w:t xml:space="preserve"> </w:t>
      </w:r>
      <w:r>
        <w:t>has exercised due care and skill in preparing and compiling the information and data in this publication. Notwiths</w:t>
      </w:r>
      <w:r>
        <w:t xml:space="preserve">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w:t>
      </w:r>
      <w:r>
        <w:t>r relying on any of the information or data in this publication to the maximum extent permitted by law.</w:t>
      </w:r>
    </w:p>
    <w:sectPr w:rsidR="00B404AB" w:rsidSect="008D00CB">
      <w:headerReference w:type="default" r:id="rId11"/>
      <w:footerReference w:type="default" r:id="rId12"/>
      <w:headerReference w:type="first" r:id="rId13"/>
      <w:footerReference w:type="first" r:id="rId14"/>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9C58" w14:textId="77777777" w:rsidR="00000000" w:rsidRDefault="00814A7F">
      <w:pPr>
        <w:spacing w:after="0" w:line="240" w:lineRule="auto"/>
      </w:pPr>
      <w:r>
        <w:separator/>
      </w:r>
    </w:p>
  </w:endnote>
  <w:endnote w:type="continuationSeparator" w:id="0">
    <w:p w14:paraId="04E99C5A" w14:textId="77777777" w:rsidR="00000000" w:rsidRDefault="0081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9C4F" w14:textId="77777777" w:rsidR="00863E83" w:rsidRDefault="00814A7F" w:rsidP="00863E83">
    <w:pPr>
      <w:pStyle w:val="Footer"/>
    </w:pPr>
    <w:r w:rsidRPr="007B1F92">
      <w:t>Department of Agriculture, Fisheries and Forestry</w:t>
    </w:r>
  </w:p>
  <w:p w14:paraId="04E99C50" w14:textId="77777777" w:rsidR="000542B4" w:rsidRDefault="00814A7F" w:rsidP="000542B4">
    <w:pPr>
      <w:pStyle w:val="Footer"/>
    </w:pPr>
    <w:sdt>
      <w:sdtPr>
        <w:id w:val="-15648761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2F99">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04E99C52" w14:textId="77777777" w:rsidR="000542B4" w:rsidRDefault="00814A7F" w:rsidP="00A77E8E">
        <w:pPr>
          <w:pStyle w:val="Footer"/>
        </w:pPr>
        <w:r w:rsidRPr="007B1F92">
          <w:t xml:space="preserve">Department of </w:t>
        </w:r>
        <w:r w:rsidRPr="007B1F92">
          <w:t>Agriculture, Fisheries and Forestry</w:t>
        </w:r>
      </w:p>
      <w:p w14:paraId="04E99C53" w14:textId="77777777" w:rsidR="00577F29" w:rsidRDefault="00814A7F"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9C54" w14:textId="77777777" w:rsidR="00000000" w:rsidRDefault="00814A7F">
      <w:pPr>
        <w:spacing w:after="0" w:line="240" w:lineRule="auto"/>
      </w:pPr>
      <w:r>
        <w:separator/>
      </w:r>
    </w:p>
  </w:footnote>
  <w:footnote w:type="continuationSeparator" w:id="0">
    <w:p w14:paraId="04E99C56" w14:textId="77777777" w:rsidR="00000000" w:rsidRDefault="00814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9C4E" w14:textId="77777777" w:rsidR="000542B4" w:rsidRDefault="00814A7F">
    <w:pPr>
      <w:pStyle w:val="Header"/>
    </w:pPr>
    <w:r>
      <w:t>[insert title of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9C51" w14:textId="77777777" w:rsidR="000E455C" w:rsidRDefault="00814A7F" w:rsidP="00A8157A">
    <w:pPr>
      <w:pStyle w:val="Footer"/>
      <w:spacing w:after="0"/>
      <w:jc w:val="left"/>
    </w:pPr>
    <w:r>
      <w:rPr>
        <w:noProof/>
      </w:rPr>
      <w:drawing>
        <wp:inline distT="0" distB="0" distL="0" distR="0" wp14:anchorId="04E99C54" wp14:editId="04E99C55">
          <wp:extent cx="5400675" cy="1257300"/>
          <wp:effectExtent l="0" t="0" r="9525" b="0"/>
          <wp:docPr id="2" name="Picture 2" descr="Australian Government Logo and Animal Health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and Animal Health Committee Logo"/>
                  <pic:cNvPicPr/>
                </pic:nvPicPr>
                <pic:blipFill>
                  <a:blip r:embed="rId1">
                    <a:extLst>
                      <a:ext uri="{28A0092B-C50C-407E-A947-70E740481C1C}">
                        <a14:useLocalDpi xmlns:a14="http://schemas.microsoft.com/office/drawing/2010/main" val="0"/>
                      </a:ext>
                    </a:extLst>
                  </a:blip>
                  <a:stretch>
                    <a:fillRect/>
                  </a:stretch>
                </pic:blipFill>
                <pic:spPr>
                  <a:xfrm>
                    <a:off x="0" y="0"/>
                    <a:ext cx="5400675"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8AEE59A2">
      <w:start w:val="1"/>
      <w:numFmt w:val="decimal"/>
      <w:lvlText w:val="%1."/>
      <w:lvlJc w:val="left"/>
      <w:pPr>
        <w:ind w:left="360" w:hanging="360"/>
      </w:pPr>
    </w:lvl>
    <w:lvl w:ilvl="1" w:tplc="24BEF592" w:tentative="1">
      <w:start w:val="1"/>
      <w:numFmt w:val="lowerLetter"/>
      <w:lvlText w:val="%2."/>
      <w:lvlJc w:val="left"/>
      <w:pPr>
        <w:ind w:left="1080" w:hanging="360"/>
      </w:pPr>
    </w:lvl>
    <w:lvl w:ilvl="2" w:tplc="8022399A" w:tentative="1">
      <w:start w:val="1"/>
      <w:numFmt w:val="lowerRoman"/>
      <w:lvlText w:val="%3."/>
      <w:lvlJc w:val="right"/>
      <w:pPr>
        <w:ind w:left="1800" w:hanging="180"/>
      </w:pPr>
    </w:lvl>
    <w:lvl w:ilvl="3" w:tplc="23CEDFE4" w:tentative="1">
      <w:start w:val="1"/>
      <w:numFmt w:val="decimal"/>
      <w:lvlText w:val="%4."/>
      <w:lvlJc w:val="left"/>
      <w:pPr>
        <w:ind w:left="2520" w:hanging="360"/>
      </w:pPr>
    </w:lvl>
    <w:lvl w:ilvl="4" w:tplc="D58A9AC6" w:tentative="1">
      <w:start w:val="1"/>
      <w:numFmt w:val="lowerLetter"/>
      <w:lvlText w:val="%5."/>
      <w:lvlJc w:val="left"/>
      <w:pPr>
        <w:ind w:left="3240" w:hanging="360"/>
      </w:pPr>
    </w:lvl>
    <w:lvl w:ilvl="5" w:tplc="2B76BB7A" w:tentative="1">
      <w:start w:val="1"/>
      <w:numFmt w:val="lowerRoman"/>
      <w:lvlText w:val="%6."/>
      <w:lvlJc w:val="right"/>
      <w:pPr>
        <w:ind w:left="3960" w:hanging="180"/>
      </w:pPr>
    </w:lvl>
    <w:lvl w:ilvl="6" w:tplc="CD5A95E6" w:tentative="1">
      <w:start w:val="1"/>
      <w:numFmt w:val="decimal"/>
      <w:lvlText w:val="%7."/>
      <w:lvlJc w:val="left"/>
      <w:pPr>
        <w:ind w:left="4680" w:hanging="360"/>
      </w:pPr>
    </w:lvl>
    <w:lvl w:ilvl="7" w:tplc="19CC2E26" w:tentative="1">
      <w:start w:val="1"/>
      <w:numFmt w:val="lowerLetter"/>
      <w:lvlText w:val="%8."/>
      <w:lvlJc w:val="left"/>
      <w:pPr>
        <w:ind w:left="5400" w:hanging="360"/>
      </w:pPr>
    </w:lvl>
    <w:lvl w:ilvl="8" w:tplc="F796FE08"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53FA2F9C">
      <w:start w:val="1"/>
      <w:numFmt w:val="decimal"/>
      <w:lvlText w:val="%1."/>
      <w:lvlJc w:val="left"/>
      <w:pPr>
        <w:ind w:left="360" w:hanging="360"/>
      </w:pPr>
      <w:rPr>
        <w:rFonts w:hint="default"/>
      </w:rPr>
    </w:lvl>
    <w:lvl w:ilvl="1" w:tplc="E8382990" w:tentative="1">
      <w:start w:val="1"/>
      <w:numFmt w:val="lowerLetter"/>
      <w:lvlText w:val="%2."/>
      <w:lvlJc w:val="left"/>
      <w:pPr>
        <w:ind w:left="1080" w:hanging="360"/>
      </w:pPr>
    </w:lvl>
    <w:lvl w:ilvl="2" w:tplc="E9840860" w:tentative="1">
      <w:start w:val="1"/>
      <w:numFmt w:val="lowerRoman"/>
      <w:lvlText w:val="%3."/>
      <w:lvlJc w:val="right"/>
      <w:pPr>
        <w:ind w:left="1800" w:hanging="180"/>
      </w:pPr>
    </w:lvl>
    <w:lvl w:ilvl="3" w:tplc="9C504D9A" w:tentative="1">
      <w:start w:val="1"/>
      <w:numFmt w:val="decimal"/>
      <w:lvlText w:val="%4."/>
      <w:lvlJc w:val="left"/>
      <w:pPr>
        <w:ind w:left="2520" w:hanging="360"/>
      </w:pPr>
    </w:lvl>
    <w:lvl w:ilvl="4" w:tplc="85DA8404" w:tentative="1">
      <w:start w:val="1"/>
      <w:numFmt w:val="lowerLetter"/>
      <w:lvlText w:val="%5."/>
      <w:lvlJc w:val="left"/>
      <w:pPr>
        <w:ind w:left="3240" w:hanging="360"/>
      </w:pPr>
    </w:lvl>
    <w:lvl w:ilvl="5" w:tplc="ECDE8EC6" w:tentative="1">
      <w:start w:val="1"/>
      <w:numFmt w:val="lowerRoman"/>
      <w:lvlText w:val="%6."/>
      <w:lvlJc w:val="right"/>
      <w:pPr>
        <w:ind w:left="3960" w:hanging="180"/>
      </w:pPr>
    </w:lvl>
    <w:lvl w:ilvl="6" w:tplc="CA129F4E" w:tentative="1">
      <w:start w:val="1"/>
      <w:numFmt w:val="decimal"/>
      <w:lvlText w:val="%7."/>
      <w:lvlJc w:val="left"/>
      <w:pPr>
        <w:ind w:left="4680" w:hanging="360"/>
      </w:pPr>
    </w:lvl>
    <w:lvl w:ilvl="7" w:tplc="F88E235C" w:tentative="1">
      <w:start w:val="1"/>
      <w:numFmt w:val="lowerLetter"/>
      <w:lvlText w:val="%8."/>
      <w:lvlJc w:val="left"/>
      <w:pPr>
        <w:ind w:left="5400" w:hanging="360"/>
      </w:pPr>
    </w:lvl>
    <w:lvl w:ilvl="8" w:tplc="04E03D7C"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7540B292">
      <w:start w:val="1"/>
      <w:numFmt w:val="bullet"/>
      <w:pStyle w:val="TableBullet2"/>
      <w:lvlText w:val=""/>
      <w:lvlJc w:val="left"/>
      <w:pPr>
        <w:ind w:left="1004" w:hanging="360"/>
      </w:pPr>
      <w:rPr>
        <w:rFonts w:ascii="Symbol" w:hAnsi="Symbol" w:hint="default"/>
      </w:rPr>
    </w:lvl>
    <w:lvl w:ilvl="1" w:tplc="FDCC0BC4" w:tentative="1">
      <w:start w:val="1"/>
      <w:numFmt w:val="bullet"/>
      <w:lvlText w:val="o"/>
      <w:lvlJc w:val="left"/>
      <w:pPr>
        <w:ind w:left="1724" w:hanging="360"/>
      </w:pPr>
      <w:rPr>
        <w:rFonts w:ascii="Courier New" w:hAnsi="Courier New" w:cs="Courier New" w:hint="default"/>
      </w:rPr>
    </w:lvl>
    <w:lvl w:ilvl="2" w:tplc="C0448F52" w:tentative="1">
      <w:start w:val="1"/>
      <w:numFmt w:val="bullet"/>
      <w:lvlText w:val=""/>
      <w:lvlJc w:val="left"/>
      <w:pPr>
        <w:ind w:left="2444" w:hanging="360"/>
      </w:pPr>
      <w:rPr>
        <w:rFonts w:ascii="Wingdings" w:hAnsi="Wingdings" w:hint="default"/>
      </w:rPr>
    </w:lvl>
    <w:lvl w:ilvl="3" w:tplc="D960F95C" w:tentative="1">
      <w:start w:val="1"/>
      <w:numFmt w:val="bullet"/>
      <w:lvlText w:val=""/>
      <w:lvlJc w:val="left"/>
      <w:pPr>
        <w:ind w:left="3164" w:hanging="360"/>
      </w:pPr>
      <w:rPr>
        <w:rFonts w:ascii="Symbol" w:hAnsi="Symbol" w:hint="default"/>
      </w:rPr>
    </w:lvl>
    <w:lvl w:ilvl="4" w:tplc="040A5234" w:tentative="1">
      <w:start w:val="1"/>
      <w:numFmt w:val="bullet"/>
      <w:lvlText w:val="o"/>
      <w:lvlJc w:val="left"/>
      <w:pPr>
        <w:ind w:left="3884" w:hanging="360"/>
      </w:pPr>
      <w:rPr>
        <w:rFonts w:ascii="Courier New" w:hAnsi="Courier New" w:cs="Courier New" w:hint="default"/>
      </w:rPr>
    </w:lvl>
    <w:lvl w:ilvl="5" w:tplc="FE4A1D50" w:tentative="1">
      <w:start w:val="1"/>
      <w:numFmt w:val="bullet"/>
      <w:lvlText w:val=""/>
      <w:lvlJc w:val="left"/>
      <w:pPr>
        <w:ind w:left="4604" w:hanging="360"/>
      </w:pPr>
      <w:rPr>
        <w:rFonts w:ascii="Wingdings" w:hAnsi="Wingdings" w:hint="default"/>
      </w:rPr>
    </w:lvl>
    <w:lvl w:ilvl="6" w:tplc="D58840EE" w:tentative="1">
      <w:start w:val="1"/>
      <w:numFmt w:val="bullet"/>
      <w:lvlText w:val=""/>
      <w:lvlJc w:val="left"/>
      <w:pPr>
        <w:ind w:left="5324" w:hanging="360"/>
      </w:pPr>
      <w:rPr>
        <w:rFonts w:ascii="Symbol" w:hAnsi="Symbol" w:hint="default"/>
      </w:rPr>
    </w:lvl>
    <w:lvl w:ilvl="7" w:tplc="7AD81EA4" w:tentative="1">
      <w:start w:val="1"/>
      <w:numFmt w:val="bullet"/>
      <w:lvlText w:val="o"/>
      <w:lvlJc w:val="left"/>
      <w:pPr>
        <w:ind w:left="6044" w:hanging="360"/>
      </w:pPr>
      <w:rPr>
        <w:rFonts w:ascii="Courier New" w:hAnsi="Courier New" w:cs="Courier New" w:hint="default"/>
      </w:rPr>
    </w:lvl>
    <w:lvl w:ilvl="8" w:tplc="E92E310A"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8C83F7E">
      <w:start w:val="1"/>
      <w:numFmt w:val="bullet"/>
      <w:lvlText w:val=""/>
      <w:lvlJc w:val="left"/>
      <w:pPr>
        <w:ind w:left="720" w:hanging="360"/>
      </w:pPr>
      <w:rPr>
        <w:rFonts w:ascii="Symbol" w:hAnsi="Symbol" w:hint="default"/>
      </w:rPr>
    </w:lvl>
    <w:lvl w:ilvl="1" w:tplc="41408EEC" w:tentative="1">
      <w:start w:val="1"/>
      <w:numFmt w:val="bullet"/>
      <w:lvlText w:val="o"/>
      <w:lvlJc w:val="left"/>
      <w:pPr>
        <w:ind w:left="1440" w:hanging="360"/>
      </w:pPr>
      <w:rPr>
        <w:rFonts w:ascii="Courier New" w:hAnsi="Courier New" w:cs="Courier New" w:hint="default"/>
      </w:rPr>
    </w:lvl>
    <w:lvl w:ilvl="2" w:tplc="653C4622" w:tentative="1">
      <w:start w:val="1"/>
      <w:numFmt w:val="bullet"/>
      <w:lvlText w:val=""/>
      <w:lvlJc w:val="left"/>
      <w:pPr>
        <w:ind w:left="2160" w:hanging="360"/>
      </w:pPr>
      <w:rPr>
        <w:rFonts w:ascii="Wingdings" w:hAnsi="Wingdings" w:hint="default"/>
      </w:rPr>
    </w:lvl>
    <w:lvl w:ilvl="3" w:tplc="1736F23E" w:tentative="1">
      <w:start w:val="1"/>
      <w:numFmt w:val="bullet"/>
      <w:lvlText w:val=""/>
      <w:lvlJc w:val="left"/>
      <w:pPr>
        <w:ind w:left="2880" w:hanging="360"/>
      </w:pPr>
      <w:rPr>
        <w:rFonts w:ascii="Symbol" w:hAnsi="Symbol" w:hint="default"/>
      </w:rPr>
    </w:lvl>
    <w:lvl w:ilvl="4" w:tplc="CFFC6F10" w:tentative="1">
      <w:start w:val="1"/>
      <w:numFmt w:val="bullet"/>
      <w:lvlText w:val="o"/>
      <w:lvlJc w:val="left"/>
      <w:pPr>
        <w:ind w:left="3600" w:hanging="360"/>
      </w:pPr>
      <w:rPr>
        <w:rFonts w:ascii="Courier New" w:hAnsi="Courier New" w:cs="Courier New" w:hint="default"/>
      </w:rPr>
    </w:lvl>
    <w:lvl w:ilvl="5" w:tplc="3FEA587C" w:tentative="1">
      <w:start w:val="1"/>
      <w:numFmt w:val="bullet"/>
      <w:lvlText w:val=""/>
      <w:lvlJc w:val="left"/>
      <w:pPr>
        <w:ind w:left="4320" w:hanging="360"/>
      </w:pPr>
      <w:rPr>
        <w:rFonts w:ascii="Wingdings" w:hAnsi="Wingdings" w:hint="default"/>
      </w:rPr>
    </w:lvl>
    <w:lvl w:ilvl="6" w:tplc="EF44A24C" w:tentative="1">
      <w:start w:val="1"/>
      <w:numFmt w:val="bullet"/>
      <w:lvlText w:val=""/>
      <w:lvlJc w:val="left"/>
      <w:pPr>
        <w:ind w:left="5040" w:hanging="360"/>
      </w:pPr>
      <w:rPr>
        <w:rFonts w:ascii="Symbol" w:hAnsi="Symbol" w:hint="default"/>
      </w:rPr>
    </w:lvl>
    <w:lvl w:ilvl="7" w:tplc="E24E4864" w:tentative="1">
      <w:start w:val="1"/>
      <w:numFmt w:val="bullet"/>
      <w:lvlText w:val="o"/>
      <w:lvlJc w:val="left"/>
      <w:pPr>
        <w:ind w:left="5760" w:hanging="360"/>
      </w:pPr>
      <w:rPr>
        <w:rFonts w:ascii="Courier New" w:hAnsi="Courier New" w:cs="Courier New" w:hint="default"/>
      </w:rPr>
    </w:lvl>
    <w:lvl w:ilvl="8" w:tplc="71CAC58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1D92C85E">
      <w:start w:val="1"/>
      <w:numFmt w:val="bullet"/>
      <w:lvlText w:val=""/>
      <w:lvlJc w:val="left"/>
      <w:pPr>
        <w:ind w:left="360" w:hanging="360"/>
      </w:pPr>
      <w:rPr>
        <w:rFonts w:ascii="Symbol" w:hAnsi="Symbol" w:hint="default"/>
        <w:color w:val="FF7900"/>
      </w:rPr>
    </w:lvl>
    <w:lvl w:ilvl="1" w:tplc="6C44D3C0">
      <w:start w:val="1"/>
      <w:numFmt w:val="bullet"/>
      <w:lvlText w:val="o"/>
      <w:lvlJc w:val="left"/>
      <w:pPr>
        <w:ind w:left="1440" w:hanging="360"/>
      </w:pPr>
      <w:rPr>
        <w:rFonts w:ascii="Courier New" w:hAnsi="Courier New" w:cs="Courier New" w:hint="default"/>
      </w:rPr>
    </w:lvl>
    <w:lvl w:ilvl="2" w:tplc="2AC41630" w:tentative="1">
      <w:start w:val="1"/>
      <w:numFmt w:val="bullet"/>
      <w:lvlText w:val=""/>
      <w:lvlJc w:val="left"/>
      <w:pPr>
        <w:ind w:left="2160" w:hanging="360"/>
      </w:pPr>
      <w:rPr>
        <w:rFonts w:ascii="Wingdings" w:hAnsi="Wingdings" w:hint="default"/>
      </w:rPr>
    </w:lvl>
    <w:lvl w:ilvl="3" w:tplc="A380ECBC" w:tentative="1">
      <w:start w:val="1"/>
      <w:numFmt w:val="bullet"/>
      <w:lvlText w:val=""/>
      <w:lvlJc w:val="left"/>
      <w:pPr>
        <w:ind w:left="2880" w:hanging="360"/>
      </w:pPr>
      <w:rPr>
        <w:rFonts w:ascii="Symbol" w:hAnsi="Symbol" w:hint="default"/>
      </w:rPr>
    </w:lvl>
    <w:lvl w:ilvl="4" w:tplc="8B3E3F24" w:tentative="1">
      <w:start w:val="1"/>
      <w:numFmt w:val="bullet"/>
      <w:lvlText w:val="o"/>
      <w:lvlJc w:val="left"/>
      <w:pPr>
        <w:ind w:left="3600" w:hanging="360"/>
      </w:pPr>
      <w:rPr>
        <w:rFonts w:ascii="Courier New" w:hAnsi="Courier New" w:cs="Courier New" w:hint="default"/>
      </w:rPr>
    </w:lvl>
    <w:lvl w:ilvl="5" w:tplc="C0BA4A94" w:tentative="1">
      <w:start w:val="1"/>
      <w:numFmt w:val="bullet"/>
      <w:lvlText w:val=""/>
      <w:lvlJc w:val="left"/>
      <w:pPr>
        <w:ind w:left="4320" w:hanging="360"/>
      </w:pPr>
      <w:rPr>
        <w:rFonts w:ascii="Wingdings" w:hAnsi="Wingdings" w:hint="default"/>
      </w:rPr>
    </w:lvl>
    <w:lvl w:ilvl="6" w:tplc="5F2C8A98" w:tentative="1">
      <w:start w:val="1"/>
      <w:numFmt w:val="bullet"/>
      <w:lvlText w:val=""/>
      <w:lvlJc w:val="left"/>
      <w:pPr>
        <w:ind w:left="5040" w:hanging="360"/>
      </w:pPr>
      <w:rPr>
        <w:rFonts w:ascii="Symbol" w:hAnsi="Symbol" w:hint="default"/>
      </w:rPr>
    </w:lvl>
    <w:lvl w:ilvl="7" w:tplc="67D60D5E" w:tentative="1">
      <w:start w:val="1"/>
      <w:numFmt w:val="bullet"/>
      <w:lvlText w:val="o"/>
      <w:lvlJc w:val="left"/>
      <w:pPr>
        <w:ind w:left="5760" w:hanging="360"/>
      </w:pPr>
      <w:rPr>
        <w:rFonts w:ascii="Courier New" w:hAnsi="Courier New" w:cs="Courier New" w:hint="default"/>
      </w:rPr>
    </w:lvl>
    <w:lvl w:ilvl="8" w:tplc="3FC62036"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4CBC4FF8">
      <w:start w:val="1"/>
      <w:numFmt w:val="decimal"/>
      <w:lvlText w:val="%1."/>
      <w:lvlJc w:val="left"/>
      <w:pPr>
        <w:ind w:left="360" w:hanging="360"/>
      </w:pPr>
      <w:rPr>
        <w:rFonts w:hint="default"/>
      </w:rPr>
    </w:lvl>
    <w:lvl w:ilvl="1" w:tplc="33964C16" w:tentative="1">
      <w:start w:val="1"/>
      <w:numFmt w:val="lowerLetter"/>
      <w:lvlText w:val="%2."/>
      <w:lvlJc w:val="left"/>
      <w:pPr>
        <w:ind w:left="1080" w:hanging="360"/>
      </w:pPr>
    </w:lvl>
    <w:lvl w:ilvl="2" w:tplc="352093F6" w:tentative="1">
      <w:start w:val="1"/>
      <w:numFmt w:val="lowerRoman"/>
      <w:lvlText w:val="%3."/>
      <w:lvlJc w:val="right"/>
      <w:pPr>
        <w:ind w:left="1800" w:hanging="180"/>
      </w:pPr>
    </w:lvl>
    <w:lvl w:ilvl="3" w:tplc="E7E0128E" w:tentative="1">
      <w:start w:val="1"/>
      <w:numFmt w:val="decimal"/>
      <w:lvlText w:val="%4."/>
      <w:lvlJc w:val="left"/>
      <w:pPr>
        <w:ind w:left="2520" w:hanging="360"/>
      </w:pPr>
    </w:lvl>
    <w:lvl w:ilvl="4" w:tplc="19F40E84" w:tentative="1">
      <w:start w:val="1"/>
      <w:numFmt w:val="lowerLetter"/>
      <w:lvlText w:val="%5."/>
      <w:lvlJc w:val="left"/>
      <w:pPr>
        <w:ind w:left="3240" w:hanging="360"/>
      </w:pPr>
    </w:lvl>
    <w:lvl w:ilvl="5" w:tplc="2E6A0092" w:tentative="1">
      <w:start w:val="1"/>
      <w:numFmt w:val="lowerRoman"/>
      <w:lvlText w:val="%6."/>
      <w:lvlJc w:val="right"/>
      <w:pPr>
        <w:ind w:left="3960" w:hanging="180"/>
      </w:pPr>
    </w:lvl>
    <w:lvl w:ilvl="6" w:tplc="626070C2" w:tentative="1">
      <w:start w:val="1"/>
      <w:numFmt w:val="decimal"/>
      <w:lvlText w:val="%7."/>
      <w:lvlJc w:val="left"/>
      <w:pPr>
        <w:ind w:left="4680" w:hanging="360"/>
      </w:pPr>
    </w:lvl>
    <w:lvl w:ilvl="7" w:tplc="2988B7B6" w:tentative="1">
      <w:start w:val="1"/>
      <w:numFmt w:val="lowerLetter"/>
      <w:lvlText w:val="%8."/>
      <w:lvlJc w:val="left"/>
      <w:pPr>
        <w:ind w:left="5400" w:hanging="360"/>
      </w:pPr>
    </w:lvl>
    <w:lvl w:ilvl="8" w:tplc="793206F8"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109229E6">
      <w:start w:val="1"/>
      <w:numFmt w:val="decimal"/>
      <w:lvlText w:val="%1."/>
      <w:lvlJc w:val="left"/>
      <w:pPr>
        <w:ind w:left="360" w:hanging="360"/>
      </w:pPr>
      <w:rPr>
        <w:rFonts w:hint="default"/>
        <w:b/>
      </w:rPr>
    </w:lvl>
    <w:lvl w:ilvl="1" w:tplc="C6D45724" w:tentative="1">
      <w:start w:val="1"/>
      <w:numFmt w:val="lowerLetter"/>
      <w:lvlText w:val="%2."/>
      <w:lvlJc w:val="left"/>
      <w:pPr>
        <w:ind w:left="1080" w:hanging="360"/>
      </w:pPr>
    </w:lvl>
    <w:lvl w:ilvl="2" w:tplc="6B32C188" w:tentative="1">
      <w:start w:val="1"/>
      <w:numFmt w:val="lowerRoman"/>
      <w:lvlText w:val="%3."/>
      <w:lvlJc w:val="right"/>
      <w:pPr>
        <w:ind w:left="1800" w:hanging="180"/>
      </w:pPr>
    </w:lvl>
    <w:lvl w:ilvl="3" w:tplc="251C1B4A" w:tentative="1">
      <w:start w:val="1"/>
      <w:numFmt w:val="decimal"/>
      <w:lvlText w:val="%4."/>
      <w:lvlJc w:val="left"/>
      <w:pPr>
        <w:ind w:left="2520" w:hanging="360"/>
      </w:pPr>
    </w:lvl>
    <w:lvl w:ilvl="4" w:tplc="4A9234EE" w:tentative="1">
      <w:start w:val="1"/>
      <w:numFmt w:val="lowerLetter"/>
      <w:lvlText w:val="%5."/>
      <w:lvlJc w:val="left"/>
      <w:pPr>
        <w:ind w:left="3240" w:hanging="360"/>
      </w:pPr>
    </w:lvl>
    <w:lvl w:ilvl="5" w:tplc="1D627DDC" w:tentative="1">
      <w:start w:val="1"/>
      <w:numFmt w:val="lowerRoman"/>
      <w:lvlText w:val="%6."/>
      <w:lvlJc w:val="right"/>
      <w:pPr>
        <w:ind w:left="3960" w:hanging="180"/>
      </w:pPr>
    </w:lvl>
    <w:lvl w:ilvl="6" w:tplc="F1A031BC" w:tentative="1">
      <w:start w:val="1"/>
      <w:numFmt w:val="decimal"/>
      <w:lvlText w:val="%7."/>
      <w:lvlJc w:val="left"/>
      <w:pPr>
        <w:ind w:left="4680" w:hanging="360"/>
      </w:pPr>
    </w:lvl>
    <w:lvl w:ilvl="7" w:tplc="85A469B6" w:tentative="1">
      <w:start w:val="1"/>
      <w:numFmt w:val="lowerLetter"/>
      <w:lvlText w:val="%8."/>
      <w:lvlJc w:val="left"/>
      <w:pPr>
        <w:ind w:left="5400" w:hanging="360"/>
      </w:pPr>
    </w:lvl>
    <w:lvl w:ilvl="8" w:tplc="CD26B3D4"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9A96E936">
      <w:start w:val="1"/>
      <w:numFmt w:val="bullet"/>
      <w:lvlText w:val=""/>
      <w:lvlJc w:val="left"/>
      <w:pPr>
        <w:ind w:left="720" w:hanging="360"/>
      </w:pPr>
      <w:rPr>
        <w:rFonts w:ascii="Symbol" w:hAnsi="Symbol" w:hint="default"/>
      </w:rPr>
    </w:lvl>
    <w:lvl w:ilvl="1" w:tplc="4E628AA6" w:tentative="1">
      <w:start w:val="1"/>
      <w:numFmt w:val="bullet"/>
      <w:lvlText w:val="o"/>
      <w:lvlJc w:val="left"/>
      <w:pPr>
        <w:ind w:left="1440" w:hanging="360"/>
      </w:pPr>
      <w:rPr>
        <w:rFonts w:ascii="Courier New" w:hAnsi="Courier New" w:cs="Courier New" w:hint="default"/>
      </w:rPr>
    </w:lvl>
    <w:lvl w:ilvl="2" w:tplc="8D78B8AE" w:tentative="1">
      <w:start w:val="1"/>
      <w:numFmt w:val="bullet"/>
      <w:lvlText w:val=""/>
      <w:lvlJc w:val="left"/>
      <w:pPr>
        <w:ind w:left="2160" w:hanging="360"/>
      </w:pPr>
      <w:rPr>
        <w:rFonts w:ascii="Wingdings" w:hAnsi="Wingdings" w:hint="default"/>
      </w:rPr>
    </w:lvl>
    <w:lvl w:ilvl="3" w:tplc="889C30F0" w:tentative="1">
      <w:start w:val="1"/>
      <w:numFmt w:val="bullet"/>
      <w:lvlText w:val=""/>
      <w:lvlJc w:val="left"/>
      <w:pPr>
        <w:ind w:left="2880" w:hanging="360"/>
      </w:pPr>
      <w:rPr>
        <w:rFonts w:ascii="Symbol" w:hAnsi="Symbol" w:hint="default"/>
      </w:rPr>
    </w:lvl>
    <w:lvl w:ilvl="4" w:tplc="B0683414" w:tentative="1">
      <w:start w:val="1"/>
      <w:numFmt w:val="bullet"/>
      <w:lvlText w:val="o"/>
      <w:lvlJc w:val="left"/>
      <w:pPr>
        <w:ind w:left="3600" w:hanging="360"/>
      </w:pPr>
      <w:rPr>
        <w:rFonts w:ascii="Courier New" w:hAnsi="Courier New" w:cs="Courier New" w:hint="default"/>
      </w:rPr>
    </w:lvl>
    <w:lvl w:ilvl="5" w:tplc="67E08B5E" w:tentative="1">
      <w:start w:val="1"/>
      <w:numFmt w:val="bullet"/>
      <w:lvlText w:val=""/>
      <w:lvlJc w:val="left"/>
      <w:pPr>
        <w:ind w:left="4320" w:hanging="360"/>
      </w:pPr>
      <w:rPr>
        <w:rFonts w:ascii="Wingdings" w:hAnsi="Wingdings" w:hint="default"/>
      </w:rPr>
    </w:lvl>
    <w:lvl w:ilvl="6" w:tplc="3B583264" w:tentative="1">
      <w:start w:val="1"/>
      <w:numFmt w:val="bullet"/>
      <w:lvlText w:val=""/>
      <w:lvlJc w:val="left"/>
      <w:pPr>
        <w:ind w:left="5040" w:hanging="360"/>
      </w:pPr>
      <w:rPr>
        <w:rFonts w:ascii="Symbol" w:hAnsi="Symbol" w:hint="default"/>
      </w:rPr>
    </w:lvl>
    <w:lvl w:ilvl="7" w:tplc="AD923EA8" w:tentative="1">
      <w:start w:val="1"/>
      <w:numFmt w:val="bullet"/>
      <w:lvlText w:val="o"/>
      <w:lvlJc w:val="left"/>
      <w:pPr>
        <w:ind w:left="5760" w:hanging="360"/>
      </w:pPr>
      <w:rPr>
        <w:rFonts w:ascii="Courier New" w:hAnsi="Courier New" w:cs="Courier New" w:hint="default"/>
      </w:rPr>
    </w:lvl>
    <w:lvl w:ilvl="8" w:tplc="121E6098"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77F678DC">
      <w:start w:val="1"/>
      <w:numFmt w:val="lowerLetter"/>
      <w:pStyle w:val="ListNumber2"/>
      <w:lvlText w:val="%1)"/>
      <w:lvlJc w:val="left"/>
      <w:pPr>
        <w:ind w:left="1440" w:hanging="360"/>
      </w:pPr>
    </w:lvl>
    <w:lvl w:ilvl="1" w:tplc="FB3822DC" w:tentative="1">
      <w:start w:val="1"/>
      <w:numFmt w:val="lowerLetter"/>
      <w:lvlText w:val="%2."/>
      <w:lvlJc w:val="left"/>
      <w:pPr>
        <w:ind w:left="2160" w:hanging="360"/>
      </w:pPr>
    </w:lvl>
    <w:lvl w:ilvl="2" w:tplc="CEECF038" w:tentative="1">
      <w:start w:val="1"/>
      <w:numFmt w:val="lowerRoman"/>
      <w:lvlText w:val="%3."/>
      <w:lvlJc w:val="right"/>
      <w:pPr>
        <w:ind w:left="2880" w:hanging="180"/>
      </w:pPr>
    </w:lvl>
    <w:lvl w:ilvl="3" w:tplc="385231B4" w:tentative="1">
      <w:start w:val="1"/>
      <w:numFmt w:val="decimal"/>
      <w:lvlText w:val="%4."/>
      <w:lvlJc w:val="left"/>
      <w:pPr>
        <w:ind w:left="3600" w:hanging="360"/>
      </w:pPr>
    </w:lvl>
    <w:lvl w:ilvl="4" w:tplc="0B6C9CB4" w:tentative="1">
      <w:start w:val="1"/>
      <w:numFmt w:val="lowerLetter"/>
      <w:lvlText w:val="%5."/>
      <w:lvlJc w:val="left"/>
      <w:pPr>
        <w:ind w:left="4320" w:hanging="360"/>
      </w:pPr>
    </w:lvl>
    <w:lvl w:ilvl="5" w:tplc="2F52D988" w:tentative="1">
      <w:start w:val="1"/>
      <w:numFmt w:val="lowerRoman"/>
      <w:lvlText w:val="%6."/>
      <w:lvlJc w:val="right"/>
      <w:pPr>
        <w:ind w:left="5040" w:hanging="180"/>
      </w:pPr>
    </w:lvl>
    <w:lvl w:ilvl="6" w:tplc="B6D6D83A" w:tentative="1">
      <w:start w:val="1"/>
      <w:numFmt w:val="decimal"/>
      <w:lvlText w:val="%7."/>
      <w:lvlJc w:val="left"/>
      <w:pPr>
        <w:ind w:left="5760" w:hanging="360"/>
      </w:pPr>
    </w:lvl>
    <w:lvl w:ilvl="7" w:tplc="D5C201A0" w:tentative="1">
      <w:start w:val="1"/>
      <w:numFmt w:val="lowerLetter"/>
      <w:lvlText w:val="%8."/>
      <w:lvlJc w:val="left"/>
      <w:pPr>
        <w:ind w:left="6480" w:hanging="360"/>
      </w:pPr>
    </w:lvl>
    <w:lvl w:ilvl="8" w:tplc="D0560082"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0E66D7B2">
      <w:start w:val="1"/>
      <w:numFmt w:val="bullet"/>
      <w:pStyle w:val="BoxTextBullet"/>
      <w:lvlText w:val=""/>
      <w:lvlJc w:val="left"/>
      <w:pPr>
        <w:ind w:left="720" w:hanging="360"/>
      </w:pPr>
      <w:rPr>
        <w:rFonts w:ascii="Symbol" w:hAnsi="Symbol" w:hint="default"/>
      </w:rPr>
    </w:lvl>
    <w:lvl w:ilvl="1" w:tplc="60AC131C" w:tentative="1">
      <w:start w:val="1"/>
      <w:numFmt w:val="bullet"/>
      <w:lvlText w:val="o"/>
      <w:lvlJc w:val="left"/>
      <w:pPr>
        <w:ind w:left="1440" w:hanging="360"/>
      </w:pPr>
      <w:rPr>
        <w:rFonts w:ascii="Courier New" w:hAnsi="Courier New" w:cs="Courier New" w:hint="default"/>
      </w:rPr>
    </w:lvl>
    <w:lvl w:ilvl="2" w:tplc="9EBC3044" w:tentative="1">
      <w:start w:val="1"/>
      <w:numFmt w:val="bullet"/>
      <w:lvlText w:val=""/>
      <w:lvlJc w:val="left"/>
      <w:pPr>
        <w:ind w:left="2160" w:hanging="360"/>
      </w:pPr>
      <w:rPr>
        <w:rFonts w:ascii="Wingdings" w:hAnsi="Wingdings" w:hint="default"/>
      </w:rPr>
    </w:lvl>
    <w:lvl w:ilvl="3" w:tplc="2794C3A6" w:tentative="1">
      <w:start w:val="1"/>
      <w:numFmt w:val="bullet"/>
      <w:lvlText w:val=""/>
      <w:lvlJc w:val="left"/>
      <w:pPr>
        <w:ind w:left="2880" w:hanging="360"/>
      </w:pPr>
      <w:rPr>
        <w:rFonts w:ascii="Symbol" w:hAnsi="Symbol" w:hint="default"/>
      </w:rPr>
    </w:lvl>
    <w:lvl w:ilvl="4" w:tplc="38F6ABD0" w:tentative="1">
      <w:start w:val="1"/>
      <w:numFmt w:val="bullet"/>
      <w:lvlText w:val="o"/>
      <w:lvlJc w:val="left"/>
      <w:pPr>
        <w:ind w:left="3600" w:hanging="360"/>
      </w:pPr>
      <w:rPr>
        <w:rFonts w:ascii="Courier New" w:hAnsi="Courier New" w:cs="Courier New" w:hint="default"/>
      </w:rPr>
    </w:lvl>
    <w:lvl w:ilvl="5" w:tplc="EF1A54A8" w:tentative="1">
      <w:start w:val="1"/>
      <w:numFmt w:val="bullet"/>
      <w:lvlText w:val=""/>
      <w:lvlJc w:val="left"/>
      <w:pPr>
        <w:ind w:left="4320" w:hanging="360"/>
      </w:pPr>
      <w:rPr>
        <w:rFonts w:ascii="Wingdings" w:hAnsi="Wingdings" w:hint="default"/>
      </w:rPr>
    </w:lvl>
    <w:lvl w:ilvl="6" w:tplc="2248959C" w:tentative="1">
      <w:start w:val="1"/>
      <w:numFmt w:val="bullet"/>
      <w:lvlText w:val=""/>
      <w:lvlJc w:val="left"/>
      <w:pPr>
        <w:ind w:left="5040" w:hanging="360"/>
      </w:pPr>
      <w:rPr>
        <w:rFonts w:ascii="Symbol" w:hAnsi="Symbol" w:hint="default"/>
      </w:rPr>
    </w:lvl>
    <w:lvl w:ilvl="7" w:tplc="2C287C10" w:tentative="1">
      <w:start w:val="1"/>
      <w:numFmt w:val="bullet"/>
      <w:lvlText w:val="o"/>
      <w:lvlJc w:val="left"/>
      <w:pPr>
        <w:ind w:left="5760" w:hanging="360"/>
      </w:pPr>
      <w:rPr>
        <w:rFonts w:ascii="Courier New" w:hAnsi="Courier New" w:cs="Courier New" w:hint="default"/>
      </w:rPr>
    </w:lvl>
    <w:lvl w:ilvl="8" w:tplc="08DE6846"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33F4799E">
      <w:start w:val="1"/>
      <w:numFmt w:val="decimal"/>
      <w:lvlText w:val="%1."/>
      <w:lvlJc w:val="left"/>
      <w:pPr>
        <w:ind w:left="366" w:hanging="360"/>
      </w:pPr>
      <w:rPr>
        <w:rFonts w:hint="default"/>
      </w:rPr>
    </w:lvl>
    <w:lvl w:ilvl="1" w:tplc="29F2B2B4" w:tentative="1">
      <w:start w:val="1"/>
      <w:numFmt w:val="lowerLetter"/>
      <w:lvlText w:val="%2."/>
      <w:lvlJc w:val="left"/>
      <w:pPr>
        <w:ind w:left="1086" w:hanging="360"/>
      </w:pPr>
    </w:lvl>
    <w:lvl w:ilvl="2" w:tplc="415E1C36" w:tentative="1">
      <w:start w:val="1"/>
      <w:numFmt w:val="lowerRoman"/>
      <w:lvlText w:val="%3."/>
      <w:lvlJc w:val="right"/>
      <w:pPr>
        <w:ind w:left="1806" w:hanging="180"/>
      </w:pPr>
    </w:lvl>
    <w:lvl w:ilvl="3" w:tplc="A0AA21E4" w:tentative="1">
      <w:start w:val="1"/>
      <w:numFmt w:val="decimal"/>
      <w:lvlText w:val="%4."/>
      <w:lvlJc w:val="left"/>
      <w:pPr>
        <w:ind w:left="2526" w:hanging="360"/>
      </w:pPr>
    </w:lvl>
    <w:lvl w:ilvl="4" w:tplc="7564F742" w:tentative="1">
      <w:start w:val="1"/>
      <w:numFmt w:val="lowerLetter"/>
      <w:lvlText w:val="%5."/>
      <w:lvlJc w:val="left"/>
      <w:pPr>
        <w:ind w:left="3246" w:hanging="360"/>
      </w:pPr>
    </w:lvl>
    <w:lvl w:ilvl="5" w:tplc="38A8F712" w:tentative="1">
      <w:start w:val="1"/>
      <w:numFmt w:val="lowerRoman"/>
      <w:lvlText w:val="%6."/>
      <w:lvlJc w:val="right"/>
      <w:pPr>
        <w:ind w:left="3966" w:hanging="180"/>
      </w:pPr>
    </w:lvl>
    <w:lvl w:ilvl="6" w:tplc="31DADA9C" w:tentative="1">
      <w:start w:val="1"/>
      <w:numFmt w:val="decimal"/>
      <w:lvlText w:val="%7."/>
      <w:lvlJc w:val="left"/>
      <w:pPr>
        <w:ind w:left="4686" w:hanging="360"/>
      </w:pPr>
    </w:lvl>
    <w:lvl w:ilvl="7" w:tplc="119027BE" w:tentative="1">
      <w:start w:val="1"/>
      <w:numFmt w:val="lowerLetter"/>
      <w:lvlText w:val="%8."/>
      <w:lvlJc w:val="left"/>
      <w:pPr>
        <w:ind w:left="5406" w:hanging="360"/>
      </w:pPr>
    </w:lvl>
    <w:lvl w:ilvl="8" w:tplc="048A8A3A"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4E1E4A98">
      <w:start w:val="1"/>
      <w:numFmt w:val="decimal"/>
      <w:lvlText w:val="%1)"/>
      <w:lvlJc w:val="left"/>
      <w:pPr>
        <w:ind w:left="720" w:hanging="360"/>
      </w:pPr>
    </w:lvl>
    <w:lvl w:ilvl="1" w:tplc="34002BD4" w:tentative="1">
      <w:start w:val="1"/>
      <w:numFmt w:val="lowerLetter"/>
      <w:lvlText w:val="%2."/>
      <w:lvlJc w:val="left"/>
      <w:pPr>
        <w:ind w:left="1440" w:hanging="360"/>
      </w:pPr>
    </w:lvl>
    <w:lvl w:ilvl="2" w:tplc="B8DC7A14" w:tentative="1">
      <w:start w:val="1"/>
      <w:numFmt w:val="lowerRoman"/>
      <w:lvlText w:val="%3."/>
      <w:lvlJc w:val="right"/>
      <w:pPr>
        <w:ind w:left="2160" w:hanging="180"/>
      </w:pPr>
    </w:lvl>
    <w:lvl w:ilvl="3" w:tplc="E43A2D5C" w:tentative="1">
      <w:start w:val="1"/>
      <w:numFmt w:val="decimal"/>
      <w:lvlText w:val="%4."/>
      <w:lvlJc w:val="left"/>
      <w:pPr>
        <w:ind w:left="2880" w:hanging="360"/>
      </w:pPr>
    </w:lvl>
    <w:lvl w:ilvl="4" w:tplc="879CDDB0" w:tentative="1">
      <w:start w:val="1"/>
      <w:numFmt w:val="lowerLetter"/>
      <w:lvlText w:val="%5."/>
      <w:lvlJc w:val="left"/>
      <w:pPr>
        <w:ind w:left="3600" w:hanging="360"/>
      </w:pPr>
    </w:lvl>
    <w:lvl w:ilvl="5" w:tplc="3A6CC5E4" w:tentative="1">
      <w:start w:val="1"/>
      <w:numFmt w:val="lowerRoman"/>
      <w:lvlText w:val="%6."/>
      <w:lvlJc w:val="right"/>
      <w:pPr>
        <w:ind w:left="4320" w:hanging="180"/>
      </w:pPr>
    </w:lvl>
    <w:lvl w:ilvl="6" w:tplc="48869B96" w:tentative="1">
      <w:start w:val="1"/>
      <w:numFmt w:val="decimal"/>
      <w:lvlText w:val="%7."/>
      <w:lvlJc w:val="left"/>
      <w:pPr>
        <w:ind w:left="5040" w:hanging="360"/>
      </w:pPr>
    </w:lvl>
    <w:lvl w:ilvl="7" w:tplc="56E0675A" w:tentative="1">
      <w:start w:val="1"/>
      <w:numFmt w:val="lowerLetter"/>
      <w:lvlText w:val="%8."/>
      <w:lvlJc w:val="left"/>
      <w:pPr>
        <w:ind w:left="5760" w:hanging="360"/>
      </w:pPr>
    </w:lvl>
    <w:lvl w:ilvl="8" w:tplc="54C2E7F8"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6AA01A3A">
      <w:start w:val="1"/>
      <w:numFmt w:val="decimal"/>
      <w:lvlText w:val="%1."/>
      <w:lvlJc w:val="left"/>
      <w:pPr>
        <w:ind w:left="720" w:hanging="360"/>
      </w:pPr>
      <w:rPr>
        <w:rFonts w:hint="default"/>
      </w:rPr>
    </w:lvl>
    <w:lvl w:ilvl="1" w:tplc="72627D6C" w:tentative="1">
      <w:start w:val="1"/>
      <w:numFmt w:val="lowerLetter"/>
      <w:lvlText w:val="%2."/>
      <w:lvlJc w:val="left"/>
      <w:pPr>
        <w:ind w:left="1440" w:hanging="360"/>
      </w:pPr>
    </w:lvl>
    <w:lvl w:ilvl="2" w:tplc="3B767162" w:tentative="1">
      <w:start w:val="1"/>
      <w:numFmt w:val="lowerRoman"/>
      <w:lvlText w:val="%3."/>
      <w:lvlJc w:val="right"/>
      <w:pPr>
        <w:ind w:left="2160" w:hanging="180"/>
      </w:pPr>
    </w:lvl>
    <w:lvl w:ilvl="3" w:tplc="228A7132" w:tentative="1">
      <w:start w:val="1"/>
      <w:numFmt w:val="decimal"/>
      <w:lvlText w:val="%4."/>
      <w:lvlJc w:val="left"/>
      <w:pPr>
        <w:ind w:left="2880" w:hanging="360"/>
      </w:pPr>
    </w:lvl>
    <w:lvl w:ilvl="4" w:tplc="26B0AA24" w:tentative="1">
      <w:start w:val="1"/>
      <w:numFmt w:val="lowerLetter"/>
      <w:lvlText w:val="%5."/>
      <w:lvlJc w:val="left"/>
      <w:pPr>
        <w:ind w:left="3600" w:hanging="360"/>
      </w:pPr>
    </w:lvl>
    <w:lvl w:ilvl="5" w:tplc="ACEECCC6" w:tentative="1">
      <w:start w:val="1"/>
      <w:numFmt w:val="lowerRoman"/>
      <w:lvlText w:val="%6."/>
      <w:lvlJc w:val="right"/>
      <w:pPr>
        <w:ind w:left="4320" w:hanging="180"/>
      </w:pPr>
    </w:lvl>
    <w:lvl w:ilvl="6" w:tplc="848A1AB0" w:tentative="1">
      <w:start w:val="1"/>
      <w:numFmt w:val="decimal"/>
      <w:lvlText w:val="%7."/>
      <w:lvlJc w:val="left"/>
      <w:pPr>
        <w:ind w:left="5040" w:hanging="360"/>
      </w:pPr>
    </w:lvl>
    <w:lvl w:ilvl="7" w:tplc="572CB710" w:tentative="1">
      <w:start w:val="1"/>
      <w:numFmt w:val="lowerLetter"/>
      <w:lvlText w:val="%8."/>
      <w:lvlJc w:val="left"/>
      <w:pPr>
        <w:ind w:left="5760" w:hanging="360"/>
      </w:pPr>
    </w:lvl>
    <w:lvl w:ilvl="8" w:tplc="808E637E"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BFF22B8E">
      <w:start w:val="1"/>
      <w:numFmt w:val="decimal"/>
      <w:lvlText w:val="%1)"/>
      <w:lvlJc w:val="left"/>
      <w:pPr>
        <w:ind w:left="360" w:hanging="360"/>
      </w:pPr>
    </w:lvl>
    <w:lvl w:ilvl="1" w:tplc="74068A7A" w:tentative="1">
      <w:start w:val="1"/>
      <w:numFmt w:val="lowerLetter"/>
      <w:lvlText w:val="%2."/>
      <w:lvlJc w:val="left"/>
      <w:pPr>
        <w:ind w:left="1080" w:hanging="360"/>
      </w:pPr>
    </w:lvl>
    <w:lvl w:ilvl="2" w:tplc="0D224BB6" w:tentative="1">
      <w:start w:val="1"/>
      <w:numFmt w:val="lowerRoman"/>
      <w:lvlText w:val="%3."/>
      <w:lvlJc w:val="right"/>
      <w:pPr>
        <w:ind w:left="1800" w:hanging="180"/>
      </w:pPr>
    </w:lvl>
    <w:lvl w:ilvl="3" w:tplc="06368796" w:tentative="1">
      <w:start w:val="1"/>
      <w:numFmt w:val="decimal"/>
      <w:lvlText w:val="%4."/>
      <w:lvlJc w:val="left"/>
      <w:pPr>
        <w:ind w:left="2520" w:hanging="360"/>
      </w:pPr>
    </w:lvl>
    <w:lvl w:ilvl="4" w:tplc="265E3AC8" w:tentative="1">
      <w:start w:val="1"/>
      <w:numFmt w:val="lowerLetter"/>
      <w:lvlText w:val="%5."/>
      <w:lvlJc w:val="left"/>
      <w:pPr>
        <w:ind w:left="3240" w:hanging="360"/>
      </w:pPr>
    </w:lvl>
    <w:lvl w:ilvl="5" w:tplc="60D09F6C" w:tentative="1">
      <w:start w:val="1"/>
      <w:numFmt w:val="lowerRoman"/>
      <w:lvlText w:val="%6."/>
      <w:lvlJc w:val="right"/>
      <w:pPr>
        <w:ind w:left="3960" w:hanging="180"/>
      </w:pPr>
    </w:lvl>
    <w:lvl w:ilvl="6" w:tplc="87D69966" w:tentative="1">
      <w:start w:val="1"/>
      <w:numFmt w:val="decimal"/>
      <w:lvlText w:val="%7."/>
      <w:lvlJc w:val="left"/>
      <w:pPr>
        <w:ind w:left="4680" w:hanging="360"/>
      </w:pPr>
    </w:lvl>
    <w:lvl w:ilvl="7" w:tplc="4A8A03AA" w:tentative="1">
      <w:start w:val="1"/>
      <w:numFmt w:val="lowerLetter"/>
      <w:lvlText w:val="%8."/>
      <w:lvlJc w:val="left"/>
      <w:pPr>
        <w:ind w:left="5400" w:hanging="360"/>
      </w:pPr>
    </w:lvl>
    <w:lvl w:ilvl="8" w:tplc="F3280120"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7806EE0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86EEE64A">
      <w:start w:val="1"/>
      <w:numFmt w:val="decimal"/>
      <w:lvlText w:val="%1."/>
      <w:lvlJc w:val="left"/>
      <w:pPr>
        <w:ind w:left="6" w:hanging="360"/>
      </w:pPr>
      <w:rPr>
        <w:rFonts w:hint="default"/>
      </w:rPr>
    </w:lvl>
    <w:lvl w:ilvl="1" w:tplc="2C7CF37C">
      <w:start w:val="1"/>
      <w:numFmt w:val="upperLetter"/>
      <w:lvlText w:val="%2."/>
      <w:lvlJc w:val="left"/>
      <w:pPr>
        <w:ind w:left="726" w:hanging="360"/>
      </w:pPr>
      <w:rPr>
        <w:rFonts w:hint="default"/>
      </w:rPr>
    </w:lvl>
    <w:lvl w:ilvl="2" w:tplc="9154D7DA" w:tentative="1">
      <w:start w:val="1"/>
      <w:numFmt w:val="bullet"/>
      <w:lvlText w:val=""/>
      <w:lvlJc w:val="left"/>
      <w:pPr>
        <w:ind w:left="1446" w:hanging="360"/>
      </w:pPr>
      <w:rPr>
        <w:rFonts w:ascii="Wingdings" w:hAnsi="Wingdings" w:hint="default"/>
      </w:rPr>
    </w:lvl>
    <w:lvl w:ilvl="3" w:tplc="53D0BD7C" w:tentative="1">
      <w:start w:val="1"/>
      <w:numFmt w:val="bullet"/>
      <w:lvlText w:val=""/>
      <w:lvlJc w:val="left"/>
      <w:pPr>
        <w:ind w:left="2166" w:hanging="360"/>
      </w:pPr>
      <w:rPr>
        <w:rFonts w:ascii="Symbol" w:hAnsi="Symbol" w:hint="default"/>
      </w:rPr>
    </w:lvl>
    <w:lvl w:ilvl="4" w:tplc="E36E81AE" w:tentative="1">
      <w:start w:val="1"/>
      <w:numFmt w:val="bullet"/>
      <w:lvlText w:val="o"/>
      <w:lvlJc w:val="left"/>
      <w:pPr>
        <w:ind w:left="2886" w:hanging="360"/>
      </w:pPr>
      <w:rPr>
        <w:rFonts w:ascii="Courier New" w:hAnsi="Courier New" w:cs="Courier New" w:hint="default"/>
      </w:rPr>
    </w:lvl>
    <w:lvl w:ilvl="5" w:tplc="597C5976" w:tentative="1">
      <w:start w:val="1"/>
      <w:numFmt w:val="bullet"/>
      <w:lvlText w:val=""/>
      <w:lvlJc w:val="left"/>
      <w:pPr>
        <w:ind w:left="3606" w:hanging="360"/>
      </w:pPr>
      <w:rPr>
        <w:rFonts w:ascii="Wingdings" w:hAnsi="Wingdings" w:hint="default"/>
      </w:rPr>
    </w:lvl>
    <w:lvl w:ilvl="6" w:tplc="77AA206E" w:tentative="1">
      <w:start w:val="1"/>
      <w:numFmt w:val="bullet"/>
      <w:lvlText w:val=""/>
      <w:lvlJc w:val="left"/>
      <w:pPr>
        <w:ind w:left="4326" w:hanging="360"/>
      </w:pPr>
      <w:rPr>
        <w:rFonts w:ascii="Symbol" w:hAnsi="Symbol" w:hint="default"/>
      </w:rPr>
    </w:lvl>
    <w:lvl w:ilvl="7" w:tplc="89809076" w:tentative="1">
      <w:start w:val="1"/>
      <w:numFmt w:val="bullet"/>
      <w:lvlText w:val="o"/>
      <w:lvlJc w:val="left"/>
      <w:pPr>
        <w:ind w:left="5046" w:hanging="360"/>
      </w:pPr>
      <w:rPr>
        <w:rFonts w:ascii="Courier New" w:hAnsi="Courier New" w:cs="Courier New" w:hint="default"/>
      </w:rPr>
    </w:lvl>
    <w:lvl w:ilvl="8" w:tplc="78F4856A"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58007A3E">
      <w:start w:val="1"/>
      <w:numFmt w:val="lowerRoman"/>
      <w:lvlText w:val="%1)"/>
      <w:lvlJc w:val="left"/>
      <w:pPr>
        <w:ind w:left="2340" w:hanging="360"/>
      </w:pPr>
      <w:rPr>
        <w:rFonts w:hint="default"/>
      </w:rPr>
    </w:lvl>
    <w:lvl w:ilvl="1" w:tplc="147A0BC6" w:tentative="1">
      <w:start w:val="1"/>
      <w:numFmt w:val="lowerLetter"/>
      <w:lvlText w:val="%2."/>
      <w:lvlJc w:val="left"/>
      <w:pPr>
        <w:ind w:left="3060" w:hanging="360"/>
      </w:pPr>
    </w:lvl>
    <w:lvl w:ilvl="2" w:tplc="E4BA4C38" w:tentative="1">
      <w:start w:val="1"/>
      <w:numFmt w:val="lowerRoman"/>
      <w:lvlText w:val="%3."/>
      <w:lvlJc w:val="right"/>
      <w:pPr>
        <w:ind w:left="3780" w:hanging="180"/>
      </w:pPr>
    </w:lvl>
    <w:lvl w:ilvl="3" w:tplc="965A60C6" w:tentative="1">
      <w:start w:val="1"/>
      <w:numFmt w:val="decimal"/>
      <w:lvlText w:val="%4."/>
      <w:lvlJc w:val="left"/>
      <w:pPr>
        <w:ind w:left="4500" w:hanging="360"/>
      </w:pPr>
    </w:lvl>
    <w:lvl w:ilvl="4" w:tplc="1F3E014A" w:tentative="1">
      <w:start w:val="1"/>
      <w:numFmt w:val="lowerLetter"/>
      <w:lvlText w:val="%5."/>
      <w:lvlJc w:val="left"/>
      <w:pPr>
        <w:ind w:left="5220" w:hanging="360"/>
      </w:pPr>
    </w:lvl>
    <w:lvl w:ilvl="5" w:tplc="B39C101A" w:tentative="1">
      <w:start w:val="1"/>
      <w:numFmt w:val="lowerRoman"/>
      <w:lvlText w:val="%6."/>
      <w:lvlJc w:val="right"/>
      <w:pPr>
        <w:ind w:left="5940" w:hanging="180"/>
      </w:pPr>
    </w:lvl>
    <w:lvl w:ilvl="6" w:tplc="F458731C" w:tentative="1">
      <w:start w:val="1"/>
      <w:numFmt w:val="decimal"/>
      <w:lvlText w:val="%7."/>
      <w:lvlJc w:val="left"/>
      <w:pPr>
        <w:ind w:left="6660" w:hanging="360"/>
      </w:pPr>
    </w:lvl>
    <w:lvl w:ilvl="7" w:tplc="74A2045C" w:tentative="1">
      <w:start w:val="1"/>
      <w:numFmt w:val="lowerLetter"/>
      <w:lvlText w:val="%8."/>
      <w:lvlJc w:val="left"/>
      <w:pPr>
        <w:ind w:left="7380" w:hanging="360"/>
      </w:pPr>
    </w:lvl>
    <w:lvl w:ilvl="8" w:tplc="AC4EBA5A"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656349837">
    <w:abstractNumId w:val="6"/>
  </w:num>
  <w:num w:numId="2" w16cid:durableId="507789127">
    <w:abstractNumId w:val="22"/>
  </w:num>
  <w:num w:numId="3" w16cid:durableId="2023705839">
    <w:abstractNumId w:val="23"/>
  </w:num>
  <w:num w:numId="4" w16cid:durableId="692148500">
    <w:abstractNumId w:val="11"/>
  </w:num>
  <w:num w:numId="5" w16cid:durableId="1826824334">
    <w:abstractNumId w:val="32"/>
  </w:num>
  <w:num w:numId="6" w16cid:durableId="813832620">
    <w:abstractNumId w:val="33"/>
  </w:num>
  <w:num w:numId="7" w16cid:durableId="1087192351">
    <w:abstractNumId w:val="8"/>
  </w:num>
  <w:num w:numId="8" w16cid:durableId="1703436448">
    <w:abstractNumId w:val="14"/>
  </w:num>
  <w:num w:numId="9" w16cid:durableId="544214871">
    <w:abstractNumId w:val="17"/>
  </w:num>
  <w:num w:numId="10" w16cid:durableId="131039777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3400068">
    <w:abstractNumId w:val="5"/>
  </w:num>
  <w:num w:numId="12" w16cid:durableId="11418217">
    <w:abstractNumId w:val="4"/>
  </w:num>
  <w:num w:numId="13" w16cid:durableId="1123573679">
    <w:abstractNumId w:val="3"/>
  </w:num>
  <w:num w:numId="14" w16cid:durableId="2097363715">
    <w:abstractNumId w:val="2"/>
  </w:num>
  <w:num w:numId="15" w16cid:durableId="654071677">
    <w:abstractNumId w:val="12"/>
  </w:num>
  <w:num w:numId="16" w16cid:durableId="944733010">
    <w:abstractNumId w:val="30"/>
  </w:num>
  <w:num w:numId="17" w16cid:durableId="1764573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039696">
    <w:abstractNumId w:val="35"/>
  </w:num>
  <w:num w:numId="19" w16cid:durableId="861435019">
    <w:abstractNumId w:val="1"/>
  </w:num>
  <w:num w:numId="20" w16cid:durableId="1927225997">
    <w:abstractNumId w:val="0"/>
  </w:num>
  <w:num w:numId="21" w16cid:durableId="1120952077">
    <w:abstractNumId w:val="15"/>
  </w:num>
  <w:num w:numId="22" w16cid:durableId="1675495401">
    <w:abstractNumId w:val="24"/>
  </w:num>
  <w:num w:numId="23" w16cid:durableId="227107583">
    <w:abstractNumId w:val="37"/>
  </w:num>
  <w:num w:numId="24" w16cid:durableId="1254702272">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705400022">
    <w:abstractNumId w:val="19"/>
  </w:num>
  <w:num w:numId="26" w16cid:durableId="1861355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9452026">
    <w:abstractNumId w:val="38"/>
  </w:num>
  <w:num w:numId="28" w16cid:durableId="793905379">
    <w:abstractNumId w:val="26"/>
  </w:num>
  <w:num w:numId="29" w16cid:durableId="47924315">
    <w:abstractNumId w:val="31"/>
  </w:num>
  <w:num w:numId="30" w16cid:durableId="394667259">
    <w:abstractNumId w:val="10"/>
  </w:num>
  <w:num w:numId="31" w16cid:durableId="1100377013">
    <w:abstractNumId w:val="34"/>
  </w:num>
  <w:num w:numId="32" w16cid:durableId="393352070">
    <w:abstractNumId w:val="7"/>
  </w:num>
  <w:num w:numId="33" w16cid:durableId="1014459164">
    <w:abstractNumId w:val="28"/>
  </w:num>
  <w:num w:numId="34" w16cid:durableId="1075472488">
    <w:abstractNumId w:val="25"/>
  </w:num>
  <w:num w:numId="35" w16cid:durableId="345132644">
    <w:abstractNumId w:val="16"/>
  </w:num>
  <w:num w:numId="36" w16cid:durableId="761216915">
    <w:abstractNumId w:val="9"/>
  </w:num>
  <w:num w:numId="37" w16cid:durableId="1978535219">
    <w:abstractNumId w:val="18"/>
  </w:num>
  <w:num w:numId="38" w16cid:durableId="1988123438">
    <w:abstractNumId w:val="20"/>
  </w:num>
  <w:num w:numId="39" w16cid:durableId="1182547832">
    <w:abstractNumId w:val="13"/>
  </w:num>
  <w:num w:numId="40" w16cid:durableId="695153857">
    <w:abstractNumId w:val="27"/>
  </w:num>
  <w:num w:numId="41" w16cid:durableId="237986009">
    <w:abstractNumId w:val="29"/>
  </w:num>
  <w:num w:numId="42" w16cid:durableId="978263893">
    <w:abstractNumId w:val="21"/>
  </w:num>
  <w:num w:numId="43" w16cid:durableId="144902061">
    <w:abstractNumId w:val="36"/>
  </w:num>
  <w:num w:numId="44" w16cid:durableId="1226183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D5"/>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7803"/>
    <w:rsid w:val="000F0491"/>
    <w:rsid w:val="001233A8"/>
    <w:rsid w:val="0013173D"/>
    <w:rsid w:val="00190D7E"/>
    <w:rsid w:val="001929D2"/>
    <w:rsid w:val="001A6968"/>
    <w:rsid w:val="001D0EF3"/>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95068"/>
    <w:rsid w:val="004C2DA2"/>
    <w:rsid w:val="004D0888"/>
    <w:rsid w:val="005019C1"/>
    <w:rsid w:val="00515287"/>
    <w:rsid w:val="005157CF"/>
    <w:rsid w:val="00531B5A"/>
    <w:rsid w:val="00553E9D"/>
    <w:rsid w:val="0055447F"/>
    <w:rsid w:val="00567DFC"/>
    <w:rsid w:val="00577F29"/>
    <w:rsid w:val="005A48A6"/>
    <w:rsid w:val="005B613F"/>
    <w:rsid w:val="005C2BFD"/>
    <w:rsid w:val="00607A21"/>
    <w:rsid w:val="00607A36"/>
    <w:rsid w:val="006156DF"/>
    <w:rsid w:val="00625D8D"/>
    <w:rsid w:val="006360F9"/>
    <w:rsid w:val="00642F36"/>
    <w:rsid w:val="00646917"/>
    <w:rsid w:val="0065625F"/>
    <w:rsid w:val="00656587"/>
    <w:rsid w:val="00696682"/>
    <w:rsid w:val="006B0030"/>
    <w:rsid w:val="006D413F"/>
    <w:rsid w:val="006F6FE8"/>
    <w:rsid w:val="0070464B"/>
    <w:rsid w:val="00721291"/>
    <w:rsid w:val="007258B1"/>
    <w:rsid w:val="00725C8B"/>
    <w:rsid w:val="00754CA3"/>
    <w:rsid w:val="0076549B"/>
    <w:rsid w:val="00793E18"/>
    <w:rsid w:val="007B1F92"/>
    <w:rsid w:val="007C0010"/>
    <w:rsid w:val="007E69AF"/>
    <w:rsid w:val="0080517C"/>
    <w:rsid w:val="00814A7F"/>
    <w:rsid w:val="00832638"/>
    <w:rsid w:val="00863E83"/>
    <w:rsid w:val="00865130"/>
    <w:rsid w:val="00892F53"/>
    <w:rsid w:val="00895341"/>
    <w:rsid w:val="008D00CB"/>
    <w:rsid w:val="008E2389"/>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4AFD"/>
    <w:rsid w:val="00A130F7"/>
    <w:rsid w:val="00A32860"/>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0D0D"/>
    <w:rsid w:val="00D750D0"/>
    <w:rsid w:val="00D87480"/>
    <w:rsid w:val="00DB71FD"/>
    <w:rsid w:val="00DC453F"/>
    <w:rsid w:val="00DC57F0"/>
    <w:rsid w:val="00DE546F"/>
    <w:rsid w:val="00DF241E"/>
    <w:rsid w:val="00E05FD5"/>
    <w:rsid w:val="00E25A07"/>
    <w:rsid w:val="00E333DF"/>
    <w:rsid w:val="00E44E91"/>
    <w:rsid w:val="00E51D34"/>
    <w:rsid w:val="00E83C41"/>
    <w:rsid w:val="00E9781D"/>
    <w:rsid w:val="00EA5D76"/>
    <w:rsid w:val="00EC2925"/>
    <w:rsid w:val="00EC5579"/>
    <w:rsid w:val="00EC5C40"/>
    <w:rsid w:val="00ED774B"/>
    <w:rsid w:val="00EE0118"/>
    <w:rsid w:val="00EE49CE"/>
    <w:rsid w:val="00EE7C8D"/>
    <w:rsid w:val="00EF24B1"/>
    <w:rsid w:val="00EF3918"/>
    <w:rsid w:val="00F06FD5"/>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9C1F"/>
  <w15:docId w15:val="{A7FD1723-DEC5-4BBA-AC07-2A4745F9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712"/>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rsid w:val="0013173D"/>
    <w:pPr>
      <w:numPr>
        <w:numId w:val="42"/>
      </w:numPr>
      <w:tabs>
        <w:tab w:val="left" w:pos="567"/>
      </w:tabs>
      <w:spacing w:before="120" w:after="120" w:line="264" w:lineRule="auto"/>
      <w:ind w:left="850" w:hanging="425"/>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rsid w:val="00E51D34"/>
    <w:pPr>
      <w:numPr>
        <w:numId w:val="29"/>
      </w:numPr>
    </w:pPr>
    <w:rPr>
      <w:sz w:val="19"/>
      <w:szCs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uiPriority w:val="13"/>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customStyle="1" w:styleId="UnresolvedMention1">
    <w:name w:val="Unresolved Mention1"/>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8D00CB"/>
    <w:pPr>
      <w:spacing w:before="120" w:after="120" w:line="264" w:lineRule="auto"/>
      <w:ind w:left="1191" w:hanging="340"/>
    </w:pPr>
    <w:rPr>
      <w:rFonts w:eastAsia="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schemas.openxmlformats.org/package/2006/metadata/core-properties"/>
    <ds:schemaRef ds:uri="http://purl.org/dc/elements/1.1/"/>
    <ds:schemaRef ds:uri="c95b51c2-b2ac-4224-a5b5-069909057829"/>
    <ds:schemaRef ds:uri="81c01dc6-2c49-4730-b140-874c95cac377"/>
    <ds:schemaRef ds:uri="http://schemas.microsoft.com/office/infopath/2007/PartnerControls"/>
    <ds:schemaRef ds:uri="http://schemas.microsoft.com/office/2006/metadata/properties"/>
    <ds:schemaRef ds:uri="2b53c995-2120-4bc0-8922-c25044d37f65"/>
    <ds:schemaRef ds:uri="http://www.w3.org/XML/1998/namespace"/>
    <ds:schemaRef ds:uri="http://purl.org/dc/dcmitype/"/>
  </ds:schemaRefs>
</ds:datastoreItem>
</file>

<file path=customXml/itemProps4.xml><?xml version="1.0" encoding="utf-8"?>
<ds:datastoreItem xmlns:ds="http://schemas.openxmlformats.org/officeDocument/2006/customXml" ds:itemID="{4CFB5E8C-BA80-473C-B5FD-836021CD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 Fisheries and Forestry</dc:creator>
  <cp:lastModifiedBy>Porteous, Fiona</cp:lastModifiedBy>
  <cp:revision>2</cp:revision>
  <cp:lastPrinted>1899-12-31T13:00:00Z</cp:lastPrinted>
  <dcterms:created xsi:type="dcterms:W3CDTF">2023-01-17T23:20:00Z</dcterms:created>
  <dcterms:modified xsi:type="dcterms:W3CDTF">2023-02-01T05:13:00Z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ies>
</file>