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fecdece1ce64ade"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471C4" w14:textId="77777777" w:rsidR="007567E7" w:rsidRPr="00731E2B" w:rsidRDefault="007567E7" w:rsidP="007567E7">
      <w:pPr>
        <w:rPr>
          <w:szCs w:val="24"/>
        </w:rPr>
      </w:pPr>
    </w:p>
    <w:p w14:paraId="63ED5FAA" w14:textId="77777777" w:rsidR="007567E7" w:rsidRPr="00731E2B" w:rsidRDefault="007567E7" w:rsidP="007567E7">
      <w:pPr>
        <w:spacing w:before="480"/>
        <w:jc w:val="center"/>
        <w:rPr>
          <w:rFonts w:eastAsia="Times New Roman"/>
          <w:bCs/>
          <w:sz w:val="36"/>
          <w:szCs w:val="36"/>
        </w:rPr>
      </w:pPr>
      <w:r w:rsidRPr="00731E2B">
        <w:rPr>
          <w:rFonts w:eastAsia="Times New Roman"/>
          <w:bCs/>
          <w:sz w:val="35"/>
          <w:szCs w:val="35"/>
        </w:rPr>
        <w:t>Report to the Parliament in relation to the</w:t>
      </w:r>
      <w:r w:rsidRPr="00731E2B">
        <w:rPr>
          <w:rFonts w:eastAsia="Times New Roman"/>
          <w:bCs/>
          <w:sz w:val="36"/>
          <w:szCs w:val="36"/>
        </w:rPr>
        <w:t xml:space="preserve"> </w:t>
      </w:r>
      <w:r w:rsidRPr="007A5923">
        <w:rPr>
          <w:rFonts w:eastAsia="Times New Roman"/>
          <w:bCs/>
          <w:sz w:val="36"/>
          <w:szCs w:val="36"/>
        </w:rPr>
        <w:t xml:space="preserve">Statutory </w:t>
      </w:r>
      <w:r w:rsidRPr="00731E2B">
        <w:rPr>
          <w:rFonts w:eastAsia="Times New Roman"/>
          <w:bCs/>
          <w:sz w:val="36"/>
          <w:szCs w:val="36"/>
        </w:rPr>
        <w:t>Fun</w:t>
      </w:r>
      <w:r>
        <w:rPr>
          <w:rFonts w:eastAsia="Times New Roman"/>
          <w:bCs/>
          <w:sz w:val="36"/>
          <w:szCs w:val="36"/>
        </w:rPr>
        <w:t>ding</w:t>
      </w:r>
      <w:r>
        <w:rPr>
          <w:rFonts w:eastAsia="Times New Roman"/>
          <w:bCs/>
          <w:sz w:val="36"/>
          <w:szCs w:val="36"/>
        </w:rPr>
        <w:br/>
        <w:t>Agreement 2017–21 with Dairy Australia Limited</w:t>
      </w:r>
    </w:p>
    <w:p w14:paraId="247BF984" w14:textId="466AB32B" w:rsidR="007567E7" w:rsidRPr="00731E2B" w:rsidRDefault="007567E7" w:rsidP="007567E7">
      <w:pPr>
        <w:jc w:val="center"/>
        <w:rPr>
          <w:rFonts w:eastAsia="Times New Roman"/>
          <w:sz w:val="36"/>
          <w:szCs w:val="36"/>
          <w:lang w:eastAsia="en-AU"/>
        </w:rPr>
      </w:pPr>
      <w:r>
        <w:rPr>
          <w:rFonts w:eastAsia="Times New Roman"/>
          <w:sz w:val="36"/>
          <w:szCs w:val="36"/>
          <w:lang w:eastAsia="en-AU"/>
        </w:rPr>
        <w:t>f</w:t>
      </w:r>
      <w:r w:rsidRPr="00731E2B">
        <w:rPr>
          <w:rFonts w:eastAsia="Times New Roman"/>
          <w:sz w:val="36"/>
          <w:szCs w:val="36"/>
          <w:lang w:eastAsia="en-AU"/>
        </w:rPr>
        <w:t>or</w:t>
      </w:r>
      <w:r>
        <w:rPr>
          <w:rFonts w:eastAsia="Times New Roman"/>
          <w:sz w:val="36"/>
          <w:szCs w:val="36"/>
          <w:lang w:eastAsia="en-AU"/>
        </w:rPr>
        <w:t xml:space="preserve"> the financial year</w:t>
      </w:r>
      <w:r w:rsidRPr="00731E2B">
        <w:rPr>
          <w:rFonts w:eastAsia="Times New Roman"/>
          <w:sz w:val="36"/>
          <w:szCs w:val="36"/>
          <w:lang w:eastAsia="en-AU"/>
        </w:rPr>
        <w:t xml:space="preserve"> </w:t>
      </w:r>
      <w:r w:rsidRPr="00731E2B">
        <w:rPr>
          <w:rFonts w:eastAsia="Times New Roman"/>
          <w:sz w:val="36"/>
          <w:szCs w:val="36"/>
          <w:lang w:val="en-US" w:eastAsia="en-AU"/>
        </w:rPr>
        <w:t>201</w:t>
      </w:r>
      <w:r>
        <w:rPr>
          <w:rFonts w:eastAsia="Times New Roman"/>
          <w:sz w:val="36"/>
          <w:szCs w:val="36"/>
          <w:lang w:val="en-US" w:eastAsia="en-AU"/>
        </w:rPr>
        <w:t>9</w:t>
      </w:r>
      <w:r w:rsidRPr="00731E2B">
        <w:rPr>
          <w:rFonts w:eastAsia="Times New Roman"/>
          <w:sz w:val="36"/>
          <w:szCs w:val="36"/>
          <w:lang w:val="en-US" w:eastAsia="en-AU"/>
        </w:rPr>
        <w:t>–</w:t>
      </w:r>
      <w:r>
        <w:rPr>
          <w:rFonts w:eastAsia="Times New Roman"/>
          <w:sz w:val="36"/>
          <w:szCs w:val="36"/>
          <w:lang w:val="en-US" w:eastAsia="en-AU"/>
        </w:rPr>
        <w:t>20</w:t>
      </w:r>
    </w:p>
    <w:p w14:paraId="432000FD" w14:textId="77777777" w:rsidR="007567E7" w:rsidRPr="00731E2B" w:rsidRDefault="007567E7" w:rsidP="007567E7">
      <w:pPr>
        <w:spacing w:before="360" w:after="100" w:afterAutospacing="1" w:line="260" w:lineRule="exact"/>
        <w:rPr>
          <w:rFonts w:eastAsia="Times New Roman"/>
          <w:szCs w:val="24"/>
          <w:lang w:val="en-US" w:eastAsia="en-AU"/>
        </w:rPr>
      </w:pPr>
    </w:p>
    <w:p w14:paraId="3DD2C10D" w14:textId="50342E1E" w:rsidR="007567E7" w:rsidRPr="00731E2B" w:rsidRDefault="007567E7" w:rsidP="007567E7">
      <w:pPr>
        <w:spacing w:before="360" w:after="100" w:afterAutospacing="1" w:line="260" w:lineRule="exact"/>
        <w:rPr>
          <w:rFonts w:eastAsia="Times New Roman"/>
          <w:szCs w:val="24"/>
          <w:lang w:val="en-US" w:eastAsia="en-AU"/>
        </w:rPr>
      </w:pPr>
      <w:r w:rsidRPr="00731E2B">
        <w:rPr>
          <w:rFonts w:eastAsia="Times New Roman"/>
          <w:szCs w:val="24"/>
          <w:lang w:val="en-US" w:eastAsia="en-AU"/>
        </w:rPr>
        <w:t xml:space="preserve">I, the Honorable </w:t>
      </w:r>
      <w:r>
        <w:rPr>
          <w:rFonts w:eastAsia="Times New Roman"/>
          <w:szCs w:val="24"/>
          <w:lang w:val="en-US" w:eastAsia="en-AU"/>
        </w:rPr>
        <w:t>David Littleproud MP</w:t>
      </w:r>
      <w:r w:rsidRPr="00731E2B">
        <w:rPr>
          <w:rFonts w:eastAsia="Times New Roman"/>
          <w:szCs w:val="24"/>
          <w:lang w:val="en-US" w:eastAsia="en-AU"/>
        </w:rPr>
        <w:t>, Minister for Agriculture,</w:t>
      </w:r>
      <w:r>
        <w:rPr>
          <w:rFonts w:eastAsia="Times New Roman"/>
          <w:szCs w:val="24"/>
          <w:lang w:val="en-US" w:eastAsia="en-AU"/>
        </w:rPr>
        <w:t xml:space="preserve"> Drought and Emergency Management</w:t>
      </w:r>
      <w:r w:rsidRPr="00731E2B">
        <w:rPr>
          <w:rFonts w:eastAsia="Times New Roman"/>
          <w:szCs w:val="24"/>
          <w:lang w:val="en-US" w:eastAsia="en-AU"/>
        </w:rPr>
        <w:t xml:space="preserve"> </w:t>
      </w:r>
      <w:r>
        <w:rPr>
          <w:rFonts w:eastAsia="Times New Roman"/>
          <w:szCs w:val="24"/>
          <w:lang w:val="en-US" w:eastAsia="en-AU"/>
        </w:rPr>
        <w:t xml:space="preserve">under </w:t>
      </w:r>
      <w:r>
        <w:rPr>
          <w:lang w:val="en-US"/>
        </w:rPr>
        <w:t xml:space="preserve">section 14 of the </w:t>
      </w:r>
      <w:r>
        <w:rPr>
          <w:i/>
          <w:lang w:val="en-US"/>
        </w:rPr>
        <w:t>Dairy Produce Act 1986</w:t>
      </w:r>
      <w:r w:rsidRPr="00731E2B">
        <w:rPr>
          <w:rFonts w:eastAsia="Times New Roman"/>
          <w:szCs w:val="24"/>
          <w:lang w:val="en-US" w:eastAsia="en-AU"/>
        </w:rPr>
        <w:t>, report that:</w:t>
      </w:r>
    </w:p>
    <w:p w14:paraId="5944F314" w14:textId="1100570F" w:rsidR="007567E7" w:rsidRPr="00731E2B" w:rsidRDefault="007567E7" w:rsidP="007567E7">
      <w:pPr>
        <w:tabs>
          <w:tab w:val="right" w:pos="540"/>
        </w:tabs>
        <w:spacing w:before="120" w:after="100" w:afterAutospacing="1"/>
        <w:ind w:left="900" w:hanging="1257"/>
        <w:rPr>
          <w:rFonts w:eastAsia="Times New Roman"/>
          <w:szCs w:val="24"/>
          <w:lang w:val="en-US"/>
        </w:rPr>
      </w:pPr>
      <w:r w:rsidRPr="00731E2B">
        <w:rPr>
          <w:rFonts w:eastAsia="Times New Roman"/>
          <w:szCs w:val="24"/>
          <w:lang w:val="en-US"/>
        </w:rPr>
        <w:tab/>
        <w:t>a.</w:t>
      </w:r>
      <w:r w:rsidRPr="00731E2B">
        <w:rPr>
          <w:rFonts w:eastAsia="Times New Roman"/>
          <w:szCs w:val="24"/>
          <w:lang w:val="en-US"/>
        </w:rPr>
        <w:tab/>
        <w:t>the Commonwealth had</w:t>
      </w:r>
      <w:r>
        <w:rPr>
          <w:rFonts w:eastAsia="Times New Roman"/>
          <w:szCs w:val="24"/>
          <w:lang w:val="en-US"/>
        </w:rPr>
        <w:t xml:space="preserve"> a funding agreement with</w:t>
      </w:r>
      <w:r w:rsidRPr="00731E2B">
        <w:rPr>
          <w:rFonts w:eastAsia="Times New Roman"/>
          <w:szCs w:val="24"/>
          <w:lang w:val="en-US"/>
        </w:rPr>
        <w:t xml:space="preserve"> </w:t>
      </w:r>
      <w:r>
        <w:rPr>
          <w:rFonts w:eastAsia="Times New Roman"/>
          <w:szCs w:val="24"/>
          <w:lang w:val="en-US"/>
        </w:rPr>
        <w:t>Dairy Australia Limited</w:t>
      </w:r>
      <w:r w:rsidRPr="00731E2B">
        <w:rPr>
          <w:rFonts w:eastAsia="Times New Roman"/>
          <w:szCs w:val="24"/>
          <w:lang w:val="en-US"/>
        </w:rPr>
        <w:t xml:space="preserve"> </w:t>
      </w:r>
      <w:r>
        <w:rPr>
          <w:rFonts w:eastAsia="Times New Roman"/>
          <w:szCs w:val="24"/>
          <w:lang w:val="en-US"/>
        </w:rPr>
        <w:t xml:space="preserve">(Dairy Australia) </w:t>
      </w:r>
      <w:r w:rsidRPr="00731E2B">
        <w:rPr>
          <w:rFonts w:eastAsia="Times New Roman"/>
          <w:szCs w:val="24"/>
          <w:lang w:val="en-US"/>
        </w:rPr>
        <w:t>in force for 201</w:t>
      </w:r>
      <w:r>
        <w:rPr>
          <w:rFonts w:eastAsia="Times New Roman"/>
          <w:szCs w:val="24"/>
          <w:lang w:val="en-US"/>
        </w:rPr>
        <w:t>9–20</w:t>
      </w:r>
    </w:p>
    <w:p w14:paraId="452E1A8F" w14:textId="5274FAE5" w:rsidR="007567E7" w:rsidRPr="00731E2B" w:rsidRDefault="007567E7" w:rsidP="007567E7">
      <w:pPr>
        <w:keepNext/>
        <w:keepLines/>
        <w:tabs>
          <w:tab w:val="right" w:pos="540"/>
        </w:tabs>
        <w:spacing w:before="60" w:after="100" w:afterAutospacing="1" w:line="260" w:lineRule="exact"/>
        <w:ind w:left="902" w:hanging="1259"/>
        <w:rPr>
          <w:rFonts w:eastAsia="Times New Roman"/>
          <w:szCs w:val="24"/>
          <w:lang w:val="en-US"/>
        </w:rPr>
      </w:pPr>
      <w:r w:rsidRPr="00731E2B">
        <w:rPr>
          <w:rFonts w:eastAsia="Times New Roman"/>
          <w:szCs w:val="24"/>
          <w:lang w:val="en-US"/>
        </w:rPr>
        <w:tab/>
        <w:t>b.</w:t>
      </w:r>
      <w:r w:rsidRPr="00731E2B">
        <w:rPr>
          <w:rFonts w:eastAsia="Times New Roman"/>
          <w:szCs w:val="24"/>
          <w:lang w:val="en-US"/>
        </w:rPr>
        <w:tab/>
      </w:r>
      <w:r w:rsidRPr="00880AA9">
        <w:rPr>
          <w:rFonts w:eastAsia="Times New Roman"/>
          <w:szCs w:val="24"/>
          <w:lang w:val="en-US"/>
        </w:rPr>
        <w:t xml:space="preserve">the statutory levies paid </w:t>
      </w:r>
      <w:r>
        <w:rPr>
          <w:rFonts w:eastAsia="Times New Roman"/>
          <w:szCs w:val="24"/>
          <w:lang w:val="en-US"/>
        </w:rPr>
        <w:t xml:space="preserve">by the Commonwealth to Dairy Australia </w:t>
      </w:r>
      <w:r w:rsidRPr="00880AA9">
        <w:rPr>
          <w:rFonts w:eastAsia="Times New Roman"/>
          <w:szCs w:val="24"/>
          <w:lang w:val="en-US"/>
        </w:rPr>
        <w:t xml:space="preserve">under this funding agreement, as reported in the </w:t>
      </w:r>
      <w:r>
        <w:rPr>
          <w:rFonts w:eastAsia="Times New Roman"/>
          <w:szCs w:val="24"/>
          <w:lang w:val="en-US"/>
        </w:rPr>
        <w:t xml:space="preserve">Dairy Australia </w:t>
      </w:r>
      <w:r w:rsidRPr="00880AA9">
        <w:rPr>
          <w:rFonts w:eastAsia="Times New Roman"/>
          <w:szCs w:val="24"/>
          <w:lang w:val="en-US"/>
        </w:rPr>
        <w:t xml:space="preserve">audited financial statements, totaled </w:t>
      </w:r>
      <w:r w:rsidRPr="00880AA9">
        <w:rPr>
          <w:rFonts w:eastAsia="Times New Roman"/>
          <w:szCs w:val="24"/>
          <w:lang w:val="en-US"/>
        </w:rPr>
        <w:br/>
      </w:r>
      <w:r w:rsidRPr="00880AA9">
        <w:rPr>
          <w:rFonts w:eastAsia="Times New Roman"/>
          <w:szCs w:val="24"/>
        </w:rPr>
        <w:t>$</w:t>
      </w:r>
      <w:r w:rsidR="00B26C9B" w:rsidRPr="00B26C9B">
        <w:rPr>
          <w:rFonts w:eastAsia="Times New Roman"/>
          <w:szCs w:val="24"/>
        </w:rPr>
        <w:t xml:space="preserve">31,643,000 </w:t>
      </w:r>
      <w:r>
        <w:rPr>
          <w:rFonts w:eastAsia="Times New Roman"/>
          <w:szCs w:val="24"/>
        </w:rPr>
        <w:t>for the financial year 2019–20</w:t>
      </w:r>
    </w:p>
    <w:p w14:paraId="14BDC70E" w14:textId="4E980F56" w:rsidR="007567E7" w:rsidRPr="00731E2B" w:rsidRDefault="007567E7" w:rsidP="007567E7">
      <w:pPr>
        <w:tabs>
          <w:tab w:val="right" w:pos="540"/>
        </w:tabs>
        <w:spacing w:before="120" w:after="100" w:afterAutospacing="1"/>
        <w:ind w:left="900" w:hanging="1257"/>
        <w:rPr>
          <w:rFonts w:eastAsia="Times New Roman"/>
          <w:szCs w:val="24"/>
          <w:lang w:val="en-US"/>
        </w:rPr>
      </w:pPr>
      <w:r w:rsidRPr="00731E2B">
        <w:rPr>
          <w:rFonts w:eastAsia="Times New Roman"/>
          <w:szCs w:val="24"/>
          <w:lang w:val="en-US"/>
        </w:rPr>
        <w:tab/>
        <w:t>c.</w:t>
      </w:r>
      <w:r w:rsidRPr="00731E2B">
        <w:rPr>
          <w:rFonts w:eastAsia="Times New Roman"/>
          <w:szCs w:val="24"/>
          <w:lang w:val="en-US"/>
        </w:rPr>
        <w:tab/>
        <w:t xml:space="preserve">on the basis of the information provided by </w:t>
      </w:r>
      <w:r>
        <w:rPr>
          <w:rFonts w:eastAsia="Times New Roman"/>
          <w:szCs w:val="24"/>
          <w:lang w:val="en-US"/>
        </w:rPr>
        <w:t>Dairy Australia</w:t>
      </w:r>
      <w:r w:rsidRPr="00731E2B">
        <w:rPr>
          <w:rFonts w:eastAsia="Times New Roman"/>
          <w:szCs w:val="24"/>
          <w:lang w:val="en-US"/>
        </w:rPr>
        <w:t xml:space="preserve"> in the Schedule, I am satisfied that the spending by </w:t>
      </w:r>
      <w:r>
        <w:rPr>
          <w:rFonts w:eastAsia="Times New Roman"/>
          <w:szCs w:val="24"/>
          <w:lang w:val="en-US"/>
        </w:rPr>
        <w:t>Dairy Australia</w:t>
      </w:r>
      <w:r w:rsidRPr="00731E2B">
        <w:rPr>
          <w:rFonts w:eastAsia="Times New Roman"/>
          <w:szCs w:val="24"/>
          <w:lang w:val="en-US"/>
        </w:rPr>
        <w:t xml:space="preserve"> of statutory levies during 201</w:t>
      </w:r>
      <w:r>
        <w:rPr>
          <w:rFonts w:eastAsia="Times New Roman"/>
          <w:szCs w:val="24"/>
          <w:lang w:val="en-US"/>
        </w:rPr>
        <w:t>9</w:t>
      </w:r>
      <w:r w:rsidRPr="00731E2B">
        <w:rPr>
          <w:rFonts w:eastAsia="Times New Roman"/>
          <w:szCs w:val="24"/>
          <w:lang w:val="en-US"/>
        </w:rPr>
        <w:t>–</w:t>
      </w:r>
      <w:r>
        <w:rPr>
          <w:rFonts w:eastAsia="Times New Roman"/>
          <w:szCs w:val="24"/>
          <w:lang w:val="en-US"/>
        </w:rPr>
        <w:t>20</w:t>
      </w:r>
      <w:r w:rsidRPr="00731E2B">
        <w:rPr>
          <w:rFonts w:eastAsia="Times New Roman"/>
          <w:szCs w:val="24"/>
          <w:lang w:val="en-US"/>
        </w:rPr>
        <w:t xml:space="preserve"> complied, in all material respects, with the </w:t>
      </w:r>
      <w:r>
        <w:rPr>
          <w:rFonts w:eastAsia="Times New Roman"/>
          <w:szCs w:val="24"/>
          <w:lang w:val="en-US"/>
        </w:rPr>
        <w:t xml:space="preserve">Statutory </w:t>
      </w:r>
      <w:r>
        <w:rPr>
          <w:rFonts w:eastAsia="Times New Roman"/>
          <w:szCs w:val="24"/>
          <w:lang w:eastAsia="en-AU"/>
        </w:rPr>
        <w:t>Funding Agreement 2017–21</w:t>
      </w:r>
      <w:r w:rsidRPr="00731E2B">
        <w:rPr>
          <w:rFonts w:eastAsia="Times New Roman"/>
          <w:szCs w:val="24"/>
          <w:lang w:eastAsia="en-AU"/>
        </w:rPr>
        <w:t xml:space="preserve"> between</w:t>
      </w:r>
      <w:r>
        <w:rPr>
          <w:rFonts w:eastAsia="Times New Roman"/>
          <w:szCs w:val="24"/>
          <w:lang w:eastAsia="en-AU"/>
        </w:rPr>
        <w:t xml:space="preserve"> the Commonwealth and Dairy Australia</w:t>
      </w:r>
      <w:r w:rsidRPr="00731E2B">
        <w:rPr>
          <w:rFonts w:eastAsia="Times New Roman"/>
          <w:szCs w:val="24"/>
          <w:lang w:val="en-US"/>
        </w:rPr>
        <w:t>.</w:t>
      </w:r>
    </w:p>
    <w:p w14:paraId="4F8A152A" w14:textId="77777777" w:rsidR="007567E7" w:rsidRPr="00731E2B" w:rsidRDefault="007567E7" w:rsidP="007567E7">
      <w:pPr>
        <w:tabs>
          <w:tab w:val="right" w:pos="1191"/>
        </w:tabs>
        <w:spacing w:before="60" w:line="260" w:lineRule="exact"/>
        <w:ind w:left="1418" w:hanging="1418"/>
        <w:jc w:val="both"/>
        <w:rPr>
          <w:rFonts w:eastAsia="Times New Roman"/>
          <w:szCs w:val="24"/>
          <w:lang w:val="en-US"/>
        </w:rPr>
      </w:pPr>
    </w:p>
    <w:p w14:paraId="7F5AC51F" w14:textId="77777777" w:rsidR="007567E7" w:rsidRPr="00731E2B" w:rsidRDefault="007567E7" w:rsidP="007567E7">
      <w:pPr>
        <w:tabs>
          <w:tab w:val="right" w:pos="1191"/>
        </w:tabs>
        <w:spacing w:before="60" w:line="260" w:lineRule="exact"/>
        <w:ind w:left="1418" w:hanging="1418"/>
        <w:jc w:val="both"/>
        <w:rPr>
          <w:rFonts w:eastAsia="Times New Roman"/>
          <w:szCs w:val="24"/>
          <w:lang w:val="en-US"/>
        </w:rPr>
      </w:pPr>
    </w:p>
    <w:p w14:paraId="5849206F" w14:textId="50594030" w:rsidR="007567E7" w:rsidRPr="00731E2B" w:rsidRDefault="007567E7" w:rsidP="007567E7">
      <w:pPr>
        <w:tabs>
          <w:tab w:val="right" w:pos="1191"/>
        </w:tabs>
        <w:spacing w:before="60" w:line="260" w:lineRule="exact"/>
        <w:ind w:left="1418" w:hanging="1418"/>
        <w:jc w:val="both"/>
        <w:rPr>
          <w:rFonts w:eastAsia="Times New Roman"/>
          <w:szCs w:val="24"/>
          <w:lang w:val="en-US"/>
        </w:rPr>
      </w:pPr>
      <w:r w:rsidRPr="00731E2B">
        <w:rPr>
          <w:rFonts w:eastAsia="Times New Roman"/>
          <w:szCs w:val="24"/>
          <w:lang w:val="en-US"/>
        </w:rPr>
        <w:t>Dated</w:t>
      </w:r>
      <w:r w:rsidRPr="00731E2B">
        <w:rPr>
          <w:rFonts w:eastAsia="Times New Roman"/>
          <w:szCs w:val="24"/>
          <w:lang w:val="en-US"/>
        </w:rPr>
        <w:tab/>
      </w:r>
      <w:r w:rsidRPr="00731E2B">
        <w:rPr>
          <w:rFonts w:eastAsia="Times New Roman"/>
          <w:szCs w:val="24"/>
          <w:lang w:val="en-US"/>
        </w:rPr>
        <w:tab/>
      </w:r>
      <w:r>
        <w:rPr>
          <w:rFonts w:eastAsia="Times New Roman"/>
          <w:szCs w:val="24"/>
          <w:lang w:val="en-US"/>
        </w:rPr>
        <w:tab/>
      </w:r>
      <w:r w:rsidRPr="00731E2B">
        <w:rPr>
          <w:rFonts w:eastAsia="Times New Roman"/>
          <w:szCs w:val="24"/>
          <w:lang w:val="en-US"/>
        </w:rPr>
        <w:tab/>
      </w:r>
      <w:r w:rsidRPr="00731E2B">
        <w:rPr>
          <w:rFonts w:eastAsia="Times New Roman"/>
          <w:szCs w:val="24"/>
          <w:lang w:val="en-US"/>
        </w:rPr>
        <w:tab/>
      </w:r>
      <w:r w:rsidRPr="00731E2B">
        <w:rPr>
          <w:rFonts w:eastAsia="Times New Roman"/>
          <w:szCs w:val="24"/>
          <w:lang w:val="en-US"/>
        </w:rPr>
        <w:tab/>
        <w:t>20</w:t>
      </w:r>
      <w:r>
        <w:rPr>
          <w:rFonts w:eastAsia="Times New Roman"/>
          <w:szCs w:val="24"/>
          <w:lang w:val="en-US"/>
        </w:rPr>
        <w:t>20</w:t>
      </w:r>
    </w:p>
    <w:p w14:paraId="086E2B01" w14:textId="77777777" w:rsidR="007567E7" w:rsidRPr="00C929BC" w:rsidRDefault="007567E7" w:rsidP="007567E7">
      <w:pPr>
        <w:rPr>
          <w:szCs w:val="24"/>
        </w:rPr>
      </w:pPr>
    </w:p>
    <w:p w14:paraId="05746F54" w14:textId="77777777" w:rsidR="007567E7" w:rsidRPr="00C929BC" w:rsidRDefault="007567E7" w:rsidP="007567E7">
      <w:pPr>
        <w:rPr>
          <w:szCs w:val="24"/>
        </w:rPr>
      </w:pPr>
    </w:p>
    <w:p w14:paraId="03348279" w14:textId="77777777" w:rsidR="0067788E" w:rsidRPr="00386D52" w:rsidRDefault="0067788E" w:rsidP="0067788E">
      <w:pPr>
        <w:spacing w:before="240" w:after="240"/>
        <w:rPr>
          <w:szCs w:val="24"/>
          <w:lang w:eastAsia="ja-JP"/>
        </w:rPr>
      </w:pPr>
      <w:r>
        <w:t>[Original signed]</w:t>
      </w:r>
    </w:p>
    <w:p w14:paraId="7A34C60B" w14:textId="77777777" w:rsidR="007567E7" w:rsidRPr="00C929BC" w:rsidRDefault="007567E7" w:rsidP="007567E7">
      <w:pPr>
        <w:rPr>
          <w:szCs w:val="24"/>
          <w:u w:val="single"/>
        </w:rPr>
      </w:pPr>
    </w:p>
    <w:p w14:paraId="559E9F5D" w14:textId="549A7B02" w:rsidR="007567E7" w:rsidRDefault="007567E7" w:rsidP="007567E7">
      <w:pPr>
        <w:rPr>
          <w:szCs w:val="24"/>
        </w:rPr>
      </w:pPr>
      <w:r>
        <w:rPr>
          <w:szCs w:val="24"/>
        </w:rPr>
        <w:t>The Hon David Littleproud MP</w:t>
      </w:r>
    </w:p>
    <w:p w14:paraId="415486EE" w14:textId="75A6CEBF" w:rsidR="007567E7" w:rsidRDefault="007567E7" w:rsidP="007567E7">
      <w:pPr>
        <w:rPr>
          <w:szCs w:val="24"/>
        </w:rPr>
      </w:pPr>
      <w:r>
        <w:rPr>
          <w:szCs w:val="24"/>
        </w:rPr>
        <w:t>Minister for Agriculture, Drought and Emergency Management</w:t>
      </w:r>
    </w:p>
    <w:p w14:paraId="62C931A0" w14:textId="77777777" w:rsidR="007567E7" w:rsidRDefault="007567E7" w:rsidP="007567E7">
      <w:pPr>
        <w:rPr>
          <w:szCs w:val="24"/>
        </w:rPr>
      </w:pPr>
      <w:r>
        <w:rPr>
          <w:szCs w:val="24"/>
        </w:rPr>
        <w:br w:type="page"/>
      </w:r>
    </w:p>
    <w:p w14:paraId="5B81A6CF" w14:textId="77777777" w:rsidR="007567E7" w:rsidRPr="00731E2B" w:rsidRDefault="007567E7" w:rsidP="007567E7">
      <w:pPr>
        <w:tabs>
          <w:tab w:val="right" w:pos="8362"/>
        </w:tabs>
        <w:spacing w:before="120" w:after="120" w:line="300" w:lineRule="atLeast"/>
        <w:jc w:val="center"/>
        <w:rPr>
          <w:rFonts w:eastAsia="Times New Roman"/>
          <w:caps/>
          <w:szCs w:val="24"/>
          <w:lang w:val="en-US" w:eastAsia="en-AU"/>
        </w:rPr>
      </w:pPr>
      <w:r w:rsidRPr="00731E2B">
        <w:rPr>
          <w:rFonts w:eastAsia="Times New Roman"/>
          <w:caps/>
          <w:szCs w:val="24"/>
          <w:lang w:val="en-US" w:eastAsia="en-AU"/>
        </w:rPr>
        <w:lastRenderedPageBreak/>
        <w:t>Schedule</w:t>
      </w:r>
    </w:p>
    <w:p w14:paraId="17E92B51" w14:textId="77777777" w:rsidR="007567E7" w:rsidRPr="00731E2B" w:rsidRDefault="007567E7" w:rsidP="007567E7">
      <w:pPr>
        <w:autoSpaceDE w:val="0"/>
        <w:autoSpaceDN w:val="0"/>
        <w:adjustRightInd w:val="0"/>
        <w:spacing w:before="120" w:after="120"/>
        <w:jc w:val="both"/>
        <w:rPr>
          <w:rFonts w:eastAsia="Times New Roman"/>
          <w:lang w:val="en-US" w:eastAsia="en-AU"/>
        </w:rPr>
      </w:pPr>
    </w:p>
    <w:p w14:paraId="672F8D47" w14:textId="77777777" w:rsidR="007567E7" w:rsidRPr="00731E2B" w:rsidRDefault="007567E7" w:rsidP="007567E7">
      <w:pPr>
        <w:autoSpaceDE w:val="0"/>
        <w:autoSpaceDN w:val="0"/>
        <w:adjustRightInd w:val="0"/>
        <w:spacing w:before="120" w:after="120"/>
        <w:jc w:val="both"/>
        <w:rPr>
          <w:rFonts w:eastAsia="Times New Roman"/>
          <w:szCs w:val="24"/>
          <w:lang w:eastAsia="en-AU"/>
        </w:rPr>
      </w:pPr>
      <w:r>
        <w:rPr>
          <w:noProof/>
          <w:lang w:eastAsia="en-AU"/>
        </w:rPr>
        <mc:AlternateContent>
          <mc:Choice Requires="wps">
            <w:drawing>
              <wp:anchor distT="4294967295" distB="4294967295" distL="114300" distR="114300" simplePos="0" relativeHeight="251659264" behindDoc="0" locked="0" layoutInCell="1" allowOverlap="1" wp14:anchorId="093233D5" wp14:editId="65FB1A2A">
                <wp:simplePos x="0" y="0"/>
                <wp:positionH relativeFrom="column">
                  <wp:posOffset>-5080</wp:posOffset>
                </wp:positionH>
                <wp:positionV relativeFrom="paragraph">
                  <wp:posOffset>-3176</wp:posOffset>
                </wp:positionV>
                <wp:extent cx="5534025" cy="0"/>
                <wp:effectExtent l="0" t="0" r="2857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B1896"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25pt" to="43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" strokeweight=".5pt"/>
            </w:pict>
          </mc:Fallback>
        </mc:AlternateContent>
      </w:r>
    </w:p>
    <w:p w14:paraId="264BC83E" w14:textId="1381B083" w:rsidR="007567E7" w:rsidRDefault="007567E7" w:rsidP="007567E7">
      <w:pPr>
        <w:pStyle w:val="ListNumber"/>
        <w:numPr>
          <w:ilvl w:val="0"/>
          <w:numId w:val="0"/>
        </w:numPr>
        <w:ind w:left="369"/>
      </w:pPr>
      <w:r>
        <w:t>Dairy Australia has provided assurances that its spending of the Dairy Service Levy payments and Commonwealth matching payments made during the 2019–20 financial year complied with the funding contract between the Commonwealth and Dairy Australia including:</w:t>
      </w:r>
    </w:p>
    <w:p w14:paraId="444DB822" w14:textId="5A752F1B" w:rsidR="007567E7" w:rsidRDefault="007567E7" w:rsidP="007567E7">
      <w:pPr>
        <w:pStyle w:val="ListBullet"/>
        <w:numPr>
          <w:ilvl w:val="0"/>
          <w:numId w:val="12"/>
        </w:numPr>
        <w:ind w:left="709"/>
      </w:pPr>
      <w:r>
        <w:t>A report from the Dairy Australia Chair and Managing Director certifying that the company has complied with all material aspects of the funding contract for the year ending 30 June 2020.</w:t>
      </w:r>
    </w:p>
    <w:p w14:paraId="749DC05F" w14:textId="59D33B8F" w:rsidR="007567E7" w:rsidRPr="0070199E" w:rsidRDefault="007567E7" w:rsidP="007567E7">
      <w:pPr>
        <w:pStyle w:val="ListBullet"/>
        <w:numPr>
          <w:ilvl w:val="0"/>
          <w:numId w:val="12"/>
        </w:numPr>
        <w:ind w:left="709"/>
      </w:pPr>
      <w:r>
        <w:t xml:space="preserve">An Assurance Report for the year ending 30 June 2020 providing an audit opinion that Dairy Australia has </w:t>
      </w:r>
      <w:r w:rsidRPr="007F6C4A">
        <w:t xml:space="preserve">complied, in all material respects, with the applicable obligations </w:t>
      </w:r>
      <w:r w:rsidRPr="00531E92">
        <w:t xml:space="preserve">of </w:t>
      </w:r>
      <w:r w:rsidRPr="0070199E">
        <w:t xml:space="preserve">clauses </w:t>
      </w:r>
      <w:r>
        <w:t>25</w:t>
      </w:r>
      <w:r w:rsidRPr="0070199E">
        <w:t xml:space="preserve"> and </w:t>
      </w:r>
      <w:r>
        <w:t>26</w:t>
      </w:r>
      <w:r w:rsidRPr="0070199E">
        <w:t xml:space="preserve"> of the funding contract.</w:t>
      </w:r>
    </w:p>
    <w:p w14:paraId="62E9FC6A" w14:textId="6CC9FA1B" w:rsidR="007567E7" w:rsidRDefault="007567E7" w:rsidP="007567E7">
      <w:pPr>
        <w:pStyle w:val="ListBullet"/>
        <w:numPr>
          <w:ilvl w:val="0"/>
          <w:numId w:val="12"/>
        </w:numPr>
        <w:ind w:left="709"/>
      </w:pPr>
      <w:r w:rsidRPr="0070199E">
        <w:t xml:space="preserve">An independent audit report conducted in accordance with the Australian Auditing and Assurance Standards of </w:t>
      </w:r>
      <w:r>
        <w:t>Dairy Australia’s 20</w:t>
      </w:r>
      <w:r w:rsidR="00B26C9B">
        <w:t>1</w:t>
      </w:r>
      <w:r>
        <w:t>9</w:t>
      </w:r>
      <w:r w:rsidRPr="0070199E">
        <w:t>–</w:t>
      </w:r>
      <w:r>
        <w:t xml:space="preserve">20 annual </w:t>
      </w:r>
      <w:r w:rsidRPr="0070199E">
        <w:t xml:space="preserve">financial report </w:t>
      </w:r>
      <w:r>
        <w:t>(</w:t>
      </w:r>
      <w:r w:rsidRPr="0070199E">
        <w:t xml:space="preserve">prepared in accordance with Division 60 of the </w:t>
      </w:r>
      <w:r w:rsidRPr="0070199E">
        <w:rPr>
          <w:i/>
        </w:rPr>
        <w:t>Australian Charities and Not-for-profits Commissio</w:t>
      </w:r>
      <w:r>
        <w:rPr>
          <w:i/>
        </w:rPr>
        <w:t>ns Act 2012</w:t>
      </w:r>
      <w:r>
        <w:t xml:space="preserve">) </w:t>
      </w:r>
      <w:r w:rsidRPr="0070199E">
        <w:t xml:space="preserve">providing an unqualified audit opinion that </w:t>
      </w:r>
      <w:r>
        <w:t xml:space="preserve">the </w:t>
      </w:r>
      <w:r w:rsidRPr="0070199E">
        <w:t>20</w:t>
      </w:r>
      <w:r>
        <w:t>19</w:t>
      </w:r>
      <w:r w:rsidRPr="0070199E">
        <w:t>–</w:t>
      </w:r>
      <w:r>
        <w:t>20 financial report</w:t>
      </w:r>
      <w:r w:rsidRPr="0070199E">
        <w:t xml:space="preserve">: </w:t>
      </w:r>
    </w:p>
    <w:p w14:paraId="45854ABF" w14:textId="7AC09804" w:rsidR="007567E7" w:rsidRDefault="007567E7" w:rsidP="007567E7">
      <w:pPr>
        <w:pStyle w:val="ListNumber2"/>
        <w:ind w:left="1276"/>
      </w:pPr>
      <w:r w:rsidRPr="0070199E">
        <w:t>provides a true and fair view of the company’s financial position as at</w:t>
      </w:r>
      <w:r>
        <w:t xml:space="preserve"> 30 June </w:t>
      </w:r>
      <w:r w:rsidRPr="0070199E">
        <w:t>20</w:t>
      </w:r>
      <w:r>
        <w:t>20</w:t>
      </w:r>
      <w:r w:rsidRPr="0070199E">
        <w:t xml:space="preserve"> and of its performance for the year ended on that date; and </w:t>
      </w:r>
    </w:p>
    <w:p w14:paraId="25914BDE" w14:textId="77777777" w:rsidR="007567E7" w:rsidRPr="0070199E" w:rsidRDefault="007567E7" w:rsidP="007567E7">
      <w:pPr>
        <w:pStyle w:val="ListNumber2"/>
        <w:ind w:left="1276"/>
      </w:pPr>
      <w:r w:rsidRPr="0070199E">
        <w:t>complies with the Australian Accounting Standards and the Australian Charities and Not-for-profits Commission Regulations 2013.</w:t>
      </w:r>
    </w:p>
    <w:p w14:paraId="52184C41" w14:textId="77777777" w:rsidR="007567E7" w:rsidRPr="00731E2B" w:rsidRDefault="007567E7" w:rsidP="007567E7">
      <w:pPr>
        <w:spacing w:before="120" w:after="120"/>
        <w:ind w:left="420"/>
        <w:rPr>
          <w:rFonts w:eastAsia="Times New Roman"/>
          <w:kern w:val="28"/>
          <w:szCs w:val="20"/>
        </w:rPr>
      </w:pPr>
    </w:p>
    <w:p w14:paraId="61FACC85" w14:textId="77777777" w:rsidR="002458DA" w:rsidRPr="007567E7" w:rsidRDefault="002458DA" w:rsidP="007567E7"/>
    <w:sectPr w:rsidR="002458DA" w:rsidRPr="007567E7" w:rsidSect="00E76722">
      <w:headerReference w:type="even" r:id="rId11"/>
      <w:headerReference w:type="default" r:id="rId12"/>
      <w:footerReference w:type="default" r:id="rId13"/>
      <w:headerReference w:type="first" r:id="rId14"/>
      <w:footerReference w:type="first" r:id="rId15"/>
      <w:pgSz w:w="11906" w:h="16838"/>
      <w:pgMar w:top="975"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05DAA" w14:textId="77777777" w:rsidR="00A50BAC" w:rsidRDefault="00A50BAC" w:rsidP="00A60185">
      <w:r>
        <w:separator/>
      </w:r>
    </w:p>
  </w:endnote>
  <w:endnote w:type="continuationSeparator" w:id="0">
    <w:p w14:paraId="255C9B6C" w14:textId="77777777" w:rsidR="00A50BAC" w:rsidRDefault="00A50BAC"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egular">
    <w:panose1 w:val="00000000000000000000"/>
    <w:charset w:val="00"/>
    <w:family w:val="auto"/>
    <w:notTrueType/>
    <w:pitch w:val="default"/>
    <w:sig w:usb0="00000003" w:usb1="00000000" w:usb2="00000000" w:usb3="00000000" w:csb0="00000001" w:csb1="00000000"/>
  </w:font>
  <w:font w:name="Gill Sans">
    <w:altName w:val="Gill Sans MT Ext Condensed Bol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 w:val="24"/>
      </w:rPr>
      <w:id w:val="9243830"/>
      <w:docPartObj>
        <w:docPartGallery w:val="Page Numbers (Bottom of Page)"/>
        <w:docPartUnique/>
      </w:docPartObj>
    </w:sdtPr>
    <w:sdtEndPr/>
    <w:sdtContent>
      <w:p w14:paraId="4B8EE721" w14:textId="77777777" w:rsidR="00625CB3" w:rsidRDefault="003B3934" w:rsidP="003E5591">
        <w:pPr>
          <w:pStyle w:val="Footer"/>
          <w:rPr>
            <w:noProof/>
          </w:rPr>
        </w:pPr>
        <w:r>
          <w:fldChar w:fldCharType="begin"/>
        </w:r>
        <w:r>
          <w:instrText xml:space="preserve"> PAGE   \* MERGEFORMAT </w:instrText>
        </w:r>
        <w:r>
          <w:fldChar w:fldCharType="separate"/>
        </w:r>
        <w:r w:rsidR="0009166D">
          <w:rPr>
            <w:noProof/>
          </w:rPr>
          <w:t>3</w:t>
        </w:r>
        <w:r>
          <w:rPr>
            <w:noProof/>
          </w:rPr>
          <w:fldChar w:fldCharType="end"/>
        </w:r>
      </w:p>
      <w:p w14:paraId="4445AA3D" w14:textId="77777777" w:rsidR="00625CB3" w:rsidRDefault="00625CB3" w:rsidP="003E5591">
        <w:pPr>
          <w:pStyle w:val="Footer"/>
          <w:rPr>
            <w:noProof/>
          </w:rPr>
        </w:pPr>
      </w:p>
      <w:p w14:paraId="3FA0CA6A" w14:textId="77777777" w:rsidR="007432CE" w:rsidRPr="00625CB3" w:rsidRDefault="00A50BAC" w:rsidP="00625CB3">
        <w:pPr>
          <w:pStyle w:val="Header"/>
          <w:rPr>
            <w:color w:val="FF0000"/>
          </w:rPr>
        </w:pPr>
        <w:sdt>
          <w:sdtPr>
            <w:rPr>
              <w:color w:val="FF0000"/>
            </w:rPr>
            <w:alias w:val="DLM"/>
            <w:tag w:val="DLM"/>
            <w:id w:val="1391765607"/>
            <w:placeholder>
              <w:docPart w:val="0203D82644C74E0C8D4B3AA80CCE7D66"/>
            </w:placeholder>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625CB3">
              <w:rPr>
                <w:color w:val="FF0000"/>
              </w:rPr>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4E3B" w14:textId="77777777" w:rsidR="003E5591" w:rsidRDefault="00D867DD" w:rsidP="003E5591">
    <w:pPr>
      <w:pStyle w:val="BasicParagraph"/>
      <w:spacing w:before="120" w:after="120"/>
      <w:ind w:left="-993" w:right="-995"/>
      <w:jc w:val="center"/>
      <w:rPr>
        <w:rFonts w:ascii="Garamond" w:hAnsi="Garamond" w:cs="Garamond"/>
        <w:b/>
        <w:bCs/>
        <w:sz w:val="20"/>
        <w:lang w:val="en-AU"/>
      </w:rPr>
    </w:pPr>
    <w:r>
      <w:rPr>
        <w:rFonts w:ascii="Garamond" w:hAnsi="Garamond"/>
        <w:b/>
        <w:noProof/>
        <w:spacing w:val="8"/>
        <w:sz w:val="20"/>
        <w:lang w:val="en-AU" w:eastAsia="en-AU"/>
      </w:rPr>
      <mc:AlternateContent>
        <mc:Choice Requires="wps">
          <w:drawing>
            <wp:anchor distT="0" distB="0" distL="114300" distR="114300" simplePos="0" relativeHeight="251661312" behindDoc="0" locked="0" layoutInCell="1" allowOverlap="1" wp14:anchorId="704A1542" wp14:editId="651E834E">
              <wp:simplePos x="0" y="0"/>
              <wp:positionH relativeFrom="column">
                <wp:align>center</wp:align>
              </wp:positionH>
              <wp:positionV relativeFrom="paragraph">
                <wp:posOffset>306070</wp:posOffset>
              </wp:positionV>
              <wp:extent cx="6858000" cy="0"/>
              <wp:effectExtent l="9525" t="10795" r="9525" b="825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BFD0" id="Line 8"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1pt" to="540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" strokeweight=".5pt"/>
          </w:pict>
        </mc:Fallback>
      </mc:AlternateContent>
    </w:r>
    <w:r>
      <w:rPr>
        <w:rFonts w:ascii="Garamond" w:hAnsi="Garamond"/>
        <w:b/>
        <w:noProof/>
        <w:spacing w:val="8"/>
        <w:sz w:val="20"/>
        <w:lang w:val="en-AU" w:eastAsia="en-AU"/>
      </w:rPr>
      <mc:AlternateContent>
        <mc:Choice Requires="wps">
          <w:drawing>
            <wp:anchor distT="0" distB="0" distL="114300" distR="114300" simplePos="0" relativeHeight="251660288" behindDoc="0" locked="0" layoutInCell="1" allowOverlap="1" wp14:anchorId="5EA02AC4" wp14:editId="41957C77">
              <wp:simplePos x="0" y="0"/>
              <wp:positionH relativeFrom="column">
                <wp:align>center</wp:align>
              </wp:positionH>
              <wp:positionV relativeFrom="paragraph">
                <wp:posOffset>0</wp:posOffset>
              </wp:positionV>
              <wp:extent cx="6858000" cy="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A6DA4" id="Line 7" o:spid="_x0000_s1026" style="position:absolute;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" strokeweight=".5pt"/>
          </w:pict>
        </mc:Fallback>
      </mc:AlternateContent>
    </w:r>
    <w:r w:rsidR="00EB4D6B" w:rsidRPr="00794BC3">
      <w:rPr>
        <w:rFonts w:ascii="Garamond" w:hAnsi="Garamond" w:cs="Garamond"/>
        <w:b/>
        <w:bCs/>
        <w:sz w:val="20"/>
        <w:lang w:val="en-AU"/>
      </w:rPr>
      <w:t xml:space="preserve">Parliament House, Canberra ACT 2600  Telephone: 02 6277 </w:t>
    </w:r>
    <w:r w:rsidR="00890882">
      <w:rPr>
        <w:rFonts w:ascii="Garamond" w:hAnsi="Garamond" w:cs="Garamond"/>
        <w:b/>
        <w:bCs/>
        <w:sz w:val="20"/>
        <w:lang w:val="en-AU"/>
      </w:rPr>
      <w:t>7190</w:t>
    </w:r>
    <w:r w:rsidR="00EB4D6B">
      <w:rPr>
        <w:rFonts w:ascii="Garamond" w:hAnsi="Garamond" w:cs="Garamond"/>
        <w:b/>
        <w:bCs/>
        <w:sz w:val="20"/>
        <w:lang w:val="en-AU"/>
      </w:rPr>
      <w:t xml:space="preserve"> </w:t>
    </w:r>
    <w:r w:rsidR="00EB4D6B" w:rsidRPr="00794BC3">
      <w:rPr>
        <w:rFonts w:ascii="Garamond" w:hAnsi="Garamond" w:cs="Garamond"/>
        <w:b/>
        <w:bCs/>
        <w:sz w:val="20"/>
        <w:lang w:val="en-AU"/>
      </w:rPr>
      <w:t xml:space="preserve"> Email: </w:t>
    </w:r>
    <w:r w:rsidR="00625CB3" w:rsidRPr="00625CB3">
      <w:rPr>
        <w:rFonts w:ascii="Garamond" w:hAnsi="Garamond" w:cs="Garamond"/>
        <w:b/>
        <w:bCs/>
        <w:sz w:val="20"/>
        <w:lang w:val="en-AU"/>
      </w:rPr>
      <w:t>Minister.Littleproud@awe.gov.au</w:t>
    </w:r>
  </w:p>
  <w:p w14:paraId="64B31954" w14:textId="77777777" w:rsidR="00625CB3" w:rsidRDefault="00A50BAC" w:rsidP="00625CB3">
    <w:pPr>
      <w:pStyle w:val="Header"/>
      <w:rPr>
        <w:color w:val="FF0000"/>
      </w:rPr>
    </w:pPr>
    <w:sdt>
      <w:sdtPr>
        <w:rPr>
          <w:color w:val="FF0000"/>
        </w:rPr>
        <w:alias w:val="DLM"/>
        <w:tag w:val="DLM"/>
        <w:id w:val="432408338"/>
        <w:placeholder>
          <w:docPart w:val="2E9325F9C7A74D49A09A40965EEAC656"/>
        </w:placeholder>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625CB3">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E67CA" w14:textId="77777777" w:rsidR="00A50BAC" w:rsidRDefault="00A50BAC" w:rsidP="00A60185">
      <w:r>
        <w:separator/>
      </w:r>
    </w:p>
  </w:footnote>
  <w:footnote w:type="continuationSeparator" w:id="0">
    <w:p w14:paraId="64CE7B54" w14:textId="77777777" w:rsidR="00A50BAC" w:rsidRDefault="00A50BAC"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B8C0" w14:textId="657BD03B" w:rsidR="007432CE" w:rsidRDefault="003446A6" w:rsidP="00E45765">
    <w:pPr>
      <w:pStyle w:val="Classification"/>
    </w:pPr>
    <w:r>
      <w:fldChar w:fldCharType="begin"/>
    </w:r>
    <w:r w:rsidR="007432CE">
      <w:instrText xml:space="preserve"> DOCPROPERTY SecurityClassification \* MERGEFORMAT </w:instrText>
    </w:r>
    <w:r>
      <w:fldChar w:fldCharType="separate"/>
    </w:r>
    <w:r w:rsidR="0053684A">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6C22A" w14:textId="77777777" w:rsidR="00625CB3" w:rsidRDefault="00A50BAC" w:rsidP="00625CB3">
    <w:pPr>
      <w:pStyle w:val="Header"/>
      <w:rPr>
        <w:color w:val="FF0000"/>
      </w:rPr>
    </w:pPr>
    <w:sdt>
      <w:sdtPr>
        <w:rPr>
          <w:color w:val="FF0000"/>
        </w:rPr>
        <w:alias w:val="DLM"/>
        <w:tag w:val="DLM"/>
        <w:id w:val="-1428339616"/>
        <w:placeholder>
          <w:docPart w:val="4BE475B70BD345B68EE8CC6A3B53B157"/>
        </w:placeholder>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625CB3">
          <w:rPr>
            <w:color w:val="FF0000"/>
          </w:rPr>
          <w:t xml:space="preserve"> </w:t>
        </w:r>
      </w:sdtContent>
    </w:sdt>
  </w:p>
  <w:p w14:paraId="634393EE" w14:textId="77777777" w:rsidR="00890882" w:rsidRDefault="00890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CBAE" w14:textId="77777777" w:rsidR="00625CB3" w:rsidRDefault="00A50BAC" w:rsidP="00625CB3">
    <w:pPr>
      <w:pStyle w:val="Header"/>
      <w:rPr>
        <w:color w:val="FF0000"/>
      </w:rPr>
    </w:pPr>
    <w:sdt>
      <w:sdtPr>
        <w:rPr>
          <w:color w:val="FF0000"/>
        </w:rPr>
        <w:alias w:val="DLM"/>
        <w:tag w:val="DLM"/>
        <w:id w:val="1633132111"/>
        <w:placeholder>
          <w:docPart w:val="D8198CB0F2924A08908C0A74A576A590"/>
        </w:placeholder>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625CB3">
          <w:rPr>
            <w:color w:val="FF0000"/>
          </w:rPr>
          <w:t xml:space="preserve"> </w:t>
        </w:r>
      </w:sdtContent>
    </w:sdt>
  </w:p>
  <w:p w14:paraId="34C087C9" w14:textId="77777777" w:rsidR="006864E2" w:rsidRDefault="006864E2" w:rsidP="006864E2">
    <w:pPr>
      <w:pStyle w:val="Header"/>
      <w:rPr>
        <w:noProof/>
      </w:rPr>
    </w:pPr>
  </w:p>
  <w:p w14:paraId="5925FEFD" w14:textId="77777777" w:rsidR="006864E2" w:rsidRDefault="006864E2" w:rsidP="006864E2">
    <w:pPr>
      <w:pStyle w:val="Header"/>
      <w:rPr>
        <w:noProof/>
      </w:rPr>
    </w:pPr>
    <w:r>
      <w:rPr>
        <w:noProof/>
        <w:lang w:eastAsia="en-AU"/>
      </w:rPr>
      <w:drawing>
        <wp:inline distT="0" distB="0" distL="0" distR="0" wp14:anchorId="0CE490D6" wp14:editId="379528C6">
          <wp:extent cx="876300" cy="657225"/>
          <wp:effectExtent l="0" t="0" r="0" b="9525"/>
          <wp:docPr id="132" name="Picture 132" descr="Description: 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inline>
      </w:drawing>
    </w:r>
  </w:p>
  <w:p w14:paraId="21B40901" w14:textId="18DF966C" w:rsidR="006864E2" w:rsidRPr="00B73FB2" w:rsidRDefault="006864E2" w:rsidP="006864E2">
    <w:pPr>
      <w:pStyle w:val="Default"/>
      <w:jc w:val="center"/>
      <w:rPr>
        <w:rFonts w:ascii="Times New Roman" w:hAnsi="Times New Roman" w:cs="Times New Roman"/>
        <w:sz w:val="36"/>
        <w:szCs w:val="32"/>
      </w:rPr>
    </w:pPr>
    <w:r w:rsidRPr="00B73FB2">
      <w:rPr>
        <w:rFonts w:ascii="Times New Roman" w:hAnsi="Times New Roman" w:cs="Times New Roman"/>
        <w:b/>
        <w:bCs/>
        <w:sz w:val="36"/>
        <w:szCs w:val="32"/>
      </w:rPr>
      <w:t>The Hon David Littleproud MP</w:t>
    </w:r>
  </w:p>
  <w:p w14:paraId="12CA1DB8" w14:textId="77777777" w:rsidR="006864E2" w:rsidRPr="00B73FB2" w:rsidRDefault="006864E2" w:rsidP="006864E2">
    <w:pPr>
      <w:pStyle w:val="Default"/>
      <w:jc w:val="center"/>
      <w:rPr>
        <w:rFonts w:ascii="Times New Roman" w:hAnsi="Times New Roman" w:cs="Times New Roman"/>
        <w:b/>
      </w:rPr>
    </w:pPr>
    <w:r w:rsidRPr="00B73FB2">
      <w:rPr>
        <w:rFonts w:ascii="Times New Roman" w:hAnsi="Times New Roman" w:cs="Times New Roman"/>
        <w:b/>
      </w:rPr>
      <w:t>Minister for Agriculture, Drought and Emergency Management</w:t>
    </w:r>
  </w:p>
  <w:p w14:paraId="6EE2D1B7" w14:textId="77777777" w:rsidR="006864E2" w:rsidRPr="00B73FB2" w:rsidRDefault="006864E2" w:rsidP="006864E2">
    <w:pPr>
      <w:pStyle w:val="Default"/>
      <w:jc w:val="center"/>
      <w:rPr>
        <w:rFonts w:ascii="Times New Roman" w:hAnsi="Times New Roman" w:cs="Times New Roman"/>
        <w:b/>
      </w:rPr>
    </w:pPr>
    <w:r w:rsidRPr="00B73FB2">
      <w:rPr>
        <w:rFonts w:ascii="Times New Roman" w:hAnsi="Times New Roman" w:cs="Times New Roman"/>
        <w:b/>
      </w:rPr>
      <w:t>Deputy Leader of the Nationals</w:t>
    </w:r>
  </w:p>
  <w:p w14:paraId="0E944A53" w14:textId="77777777" w:rsidR="006864E2" w:rsidRPr="00B73FB2" w:rsidRDefault="006864E2" w:rsidP="006864E2">
    <w:pPr>
      <w:pStyle w:val="Default"/>
      <w:jc w:val="center"/>
      <w:rPr>
        <w:rFonts w:ascii="Times New Roman" w:hAnsi="Times New Roman" w:cs="Times New Roman"/>
        <w:b/>
      </w:rPr>
    </w:pPr>
    <w:r w:rsidRPr="00B73FB2">
      <w:rPr>
        <w:rFonts w:ascii="Times New Roman" w:hAnsi="Times New Roman" w:cs="Times New Roman"/>
        <w:b/>
      </w:rPr>
      <w:t>Federal Member for Maranoa</w:t>
    </w:r>
  </w:p>
  <w:p w14:paraId="69F41AE8" w14:textId="77777777" w:rsidR="007432CE" w:rsidRDefault="007432CE" w:rsidP="005E35D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197592"/>
    <w:multiLevelType w:val="multilevel"/>
    <w:tmpl w:val="4344DF44"/>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820A22AC"/>
    <w:lvl w:ilvl="0">
      <w:start w:val="1"/>
      <w:numFmt w:val="decimal"/>
      <w:pStyle w:val="ListNumber"/>
      <w:lvlText w:val="%1."/>
      <w:lvlJc w:val="left"/>
      <w:pPr>
        <w:ind w:left="738" w:hanging="369"/>
      </w:pPr>
      <w:rPr>
        <w:rFonts w:ascii="Times New Roman" w:hAnsi="Times New Roman" w:cs="Times New Roman" w:hint="default"/>
        <w:sz w:val="24"/>
        <w:szCs w:val="24"/>
      </w:rPr>
    </w:lvl>
    <w:lvl w:ilvl="1">
      <w:start w:val="1"/>
      <w:numFmt w:val="lowerLetter"/>
      <w:pStyle w:val="ListNumber2"/>
      <w:lvlText w:val="%2."/>
      <w:lvlJc w:val="left"/>
      <w:pPr>
        <w:ind w:left="1107" w:hanging="369"/>
      </w:pPr>
      <w:rPr>
        <w:rFonts w:hint="default"/>
      </w:rPr>
    </w:lvl>
    <w:lvl w:ilvl="2">
      <w:start w:val="1"/>
      <w:numFmt w:val="lowerRoman"/>
      <w:pStyle w:val="ListNumber3"/>
      <w:lvlText w:val="%3."/>
      <w:lvlJc w:val="left"/>
      <w:pPr>
        <w:ind w:left="1476" w:hanging="369"/>
      </w:pPr>
      <w:rPr>
        <w:rFonts w:hint="default"/>
      </w:rPr>
    </w:lvl>
    <w:lvl w:ilvl="3">
      <w:start w:val="1"/>
      <w:numFmt w:val="none"/>
      <w:pStyle w:val="ListNumber4"/>
      <w:lvlText w:val="%4"/>
      <w:lvlJc w:val="left"/>
      <w:pPr>
        <w:ind w:left="1845" w:hanging="369"/>
      </w:pPr>
      <w:rPr>
        <w:rFonts w:hint="default"/>
      </w:rPr>
    </w:lvl>
    <w:lvl w:ilvl="4">
      <w:start w:val="1"/>
      <w:numFmt w:val="none"/>
      <w:pStyle w:val="ListNumber5"/>
      <w:lvlText w:val=""/>
      <w:lvlJc w:val="left"/>
      <w:pPr>
        <w:ind w:left="2214" w:hanging="369"/>
      </w:pPr>
      <w:rPr>
        <w:rFonts w:hint="default"/>
      </w:rPr>
    </w:lvl>
    <w:lvl w:ilvl="5">
      <w:start w:val="1"/>
      <w:numFmt w:val="none"/>
      <w:lvlText w:val=""/>
      <w:lvlJc w:val="left"/>
      <w:pPr>
        <w:ind w:left="2583" w:hanging="369"/>
      </w:pPr>
      <w:rPr>
        <w:rFonts w:hint="default"/>
      </w:rPr>
    </w:lvl>
    <w:lvl w:ilvl="6">
      <w:start w:val="1"/>
      <w:numFmt w:val="none"/>
      <w:lvlText w:val=""/>
      <w:lvlJc w:val="left"/>
      <w:pPr>
        <w:ind w:left="2952" w:hanging="369"/>
      </w:pPr>
      <w:rPr>
        <w:rFonts w:hint="default"/>
      </w:rPr>
    </w:lvl>
    <w:lvl w:ilvl="7">
      <w:start w:val="1"/>
      <w:numFmt w:val="none"/>
      <w:lvlText w:val=""/>
      <w:lvlJc w:val="left"/>
      <w:pPr>
        <w:ind w:left="3321" w:hanging="369"/>
      </w:pPr>
      <w:rPr>
        <w:rFonts w:hint="default"/>
      </w:rPr>
    </w:lvl>
    <w:lvl w:ilvl="8">
      <w:start w:val="1"/>
      <w:numFmt w:val="none"/>
      <w:lvlText w:val=""/>
      <w:lvlJc w:val="left"/>
      <w:pPr>
        <w:ind w:left="3690" w:hanging="369"/>
      </w:pPr>
      <w:rPr>
        <w:rFonts w:hint="default"/>
      </w:rPr>
    </w:lvl>
  </w:abstractNum>
  <w:abstractNum w:abstractNumId="7"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9"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0"/>
  </w:num>
  <w:num w:numId="3">
    <w:abstractNumId w:val="8"/>
  </w:num>
  <w:num w:numId="4">
    <w:abstractNumId w:val="7"/>
  </w:num>
  <w:num w:numId="5">
    <w:abstractNumId w:val="5"/>
  </w:num>
  <w:num w:numId="6">
    <w:abstractNumId w:val="3"/>
  </w:num>
  <w:num w:numId="7">
    <w:abstractNumId w:val="6"/>
  </w:num>
  <w:num w:numId="8">
    <w:abstractNumId w:val="2"/>
    <w:lvlOverride w:ilvl="0">
      <w:lvl w:ilvl="0">
        <w:start w:val="1"/>
        <w:numFmt w:val="bullet"/>
        <w:pStyle w:val="ListBullet"/>
        <w:lvlText w:val=""/>
        <w:lvlJc w:val="left"/>
        <w:pPr>
          <w:ind w:left="369" w:hanging="369"/>
        </w:pPr>
        <w:rPr>
          <w:rFonts w:ascii="Symbol" w:hAnsi="Symbol" w:hint="default"/>
        </w:rPr>
      </w:lvl>
    </w:lvlOverride>
    <w:lvlOverride w:ilvl="1">
      <w:lvl w:ilvl="1">
        <w:start w:val="1"/>
        <w:numFmt w:val="none"/>
        <w:pStyle w:val="ListBullet2"/>
        <w:lvlText w:val="-"/>
        <w:lvlJc w:val="left"/>
        <w:pPr>
          <w:ind w:left="737" w:hanging="368"/>
        </w:pPr>
        <w:rPr>
          <w:rFonts w:hint="default"/>
        </w:rPr>
      </w:lvl>
    </w:lvlOverride>
  </w:num>
  <w:num w:numId="9">
    <w:abstractNumId w:val="1"/>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d5475b84-e950-4fe9-9e2b-f1db7c1ec0b1"/>
    <w:docVar w:name="SecurityClassificationInHeader" w:val="False"/>
  </w:docVars>
  <w:rsids>
    <w:rsidRoot w:val="00A60185"/>
    <w:rsid w:val="00000D9E"/>
    <w:rsid w:val="00004AEE"/>
    <w:rsid w:val="00005CAA"/>
    <w:rsid w:val="00010210"/>
    <w:rsid w:val="00014060"/>
    <w:rsid w:val="00015ADA"/>
    <w:rsid w:val="00017BB8"/>
    <w:rsid w:val="00020C99"/>
    <w:rsid w:val="000260F8"/>
    <w:rsid w:val="0002645F"/>
    <w:rsid w:val="0002707B"/>
    <w:rsid w:val="00031219"/>
    <w:rsid w:val="00033E05"/>
    <w:rsid w:val="0005148E"/>
    <w:rsid w:val="0005270A"/>
    <w:rsid w:val="00053EAC"/>
    <w:rsid w:val="00063AF2"/>
    <w:rsid w:val="000642C0"/>
    <w:rsid w:val="000759E5"/>
    <w:rsid w:val="00080A47"/>
    <w:rsid w:val="0008356A"/>
    <w:rsid w:val="0008410F"/>
    <w:rsid w:val="00084AC6"/>
    <w:rsid w:val="00085C49"/>
    <w:rsid w:val="00087B76"/>
    <w:rsid w:val="00091608"/>
    <w:rsid w:val="0009166D"/>
    <w:rsid w:val="0009257B"/>
    <w:rsid w:val="0009333C"/>
    <w:rsid w:val="0009704F"/>
    <w:rsid w:val="000A0F11"/>
    <w:rsid w:val="000A125A"/>
    <w:rsid w:val="000A2DFD"/>
    <w:rsid w:val="000A4D95"/>
    <w:rsid w:val="000A57CD"/>
    <w:rsid w:val="000B3758"/>
    <w:rsid w:val="000B7681"/>
    <w:rsid w:val="000B7B42"/>
    <w:rsid w:val="000C02B7"/>
    <w:rsid w:val="000C5342"/>
    <w:rsid w:val="000C5DFC"/>
    <w:rsid w:val="000C63ED"/>
    <w:rsid w:val="000C706A"/>
    <w:rsid w:val="000D2887"/>
    <w:rsid w:val="000D49DE"/>
    <w:rsid w:val="000D61D0"/>
    <w:rsid w:val="000D6D63"/>
    <w:rsid w:val="000E0081"/>
    <w:rsid w:val="000E07CF"/>
    <w:rsid w:val="000E0B31"/>
    <w:rsid w:val="000F0447"/>
    <w:rsid w:val="0011498E"/>
    <w:rsid w:val="00115BF1"/>
    <w:rsid w:val="00117A45"/>
    <w:rsid w:val="001219EE"/>
    <w:rsid w:val="00122471"/>
    <w:rsid w:val="001224AE"/>
    <w:rsid w:val="00130725"/>
    <w:rsid w:val="001337D4"/>
    <w:rsid w:val="00143480"/>
    <w:rsid w:val="00147C12"/>
    <w:rsid w:val="001527A1"/>
    <w:rsid w:val="001530DC"/>
    <w:rsid w:val="00154989"/>
    <w:rsid w:val="00155A9F"/>
    <w:rsid w:val="00160262"/>
    <w:rsid w:val="0016616A"/>
    <w:rsid w:val="0016780A"/>
    <w:rsid w:val="00172406"/>
    <w:rsid w:val="00173EBF"/>
    <w:rsid w:val="0018112F"/>
    <w:rsid w:val="001842A2"/>
    <w:rsid w:val="00187FA8"/>
    <w:rsid w:val="00191C5D"/>
    <w:rsid w:val="00192F5E"/>
    <w:rsid w:val="00197772"/>
    <w:rsid w:val="001A4634"/>
    <w:rsid w:val="001A51C8"/>
    <w:rsid w:val="001A6852"/>
    <w:rsid w:val="001A76BB"/>
    <w:rsid w:val="001B4CA8"/>
    <w:rsid w:val="001B7230"/>
    <w:rsid w:val="001B7BB7"/>
    <w:rsid w:val="001C1D95"/>
    <w:rsid w:val="001C4F3D"/>
    <w:rsid w:val="001D0CDC"/>
    <w:rsid w:val="001D1B03"/>
    <w:rsid w:val="001D1D82"/>
    <w:rsid w:val="001E0274"/>
    <w:rsid w:val="001E1182"/>
    <w:rsid w:val="001E1CE4"/>
    <w:rsid w:val="001E25B3"/>
    <w:rsid w:val="001F4075"/>
    <w:rsid w:val="00202C90"/>
    <w:rsid w:val="00204C38"/>
    <w:rsid w:val="002121BC"/>
    <w:rsid w:val="00212E75"/>
    <w:rsid w:val="00213DE8"/>
    <w:rsid w:val="00214B4E"/>
    <w:rsid w:val="00216118"/>
    <w:rsid w:val="002209AB"/>
    <w:rsid w:val="00224D4E"/>
    <w:rsid w:val="002251E3"/>
    <w:rsid w:val="00227A95"/>
    <w:rsid w:val="002458DA"/>
    <w:rsid w:val="002473FC"/>
    <w:rsid w:val="00252E3C"/>
    <w:rsid w:val="00253A34"/>
    <w:rsid w:val="00261931"/>
    <w:rsid w:val="00261EFE"/>
    <w:rsid w:val="00262198"/>
    <w:rsid w:val="00283301"/>
    <w:rsid w:val="00285F1B"/>
    <w:rsid w:val="002914AF"/>
    <w:rsid w:val="00292B81"/>
    <w:rsid w:val="002A11A4"/>
    <w:rsid w:val="002B18AE"/>
    <w:rsid w:val="002B3674"/>
    <w:rsid w:val="002C1C93"/>
    <w:rsid w:val="002C2FB1"/>
    <w:rsid w:val="002C5066"/>
    <w:rsid w:val="002D022C"/>
    <w:rsid w:val="002D419A"/>
    <w:rsid w:val="002D4AAC"/>
    <w:rsid w:val="002D5702"/>
    <w:rsid w:val="002E3BAF"/>
    <w:rsid w:val="002E5D24"/>
    <w:rsid w:val="002E7914"/>
    <w:rsid w:val="002F045A"/>
    <w:rsid w:val="002F18F8"/>
    <w:rsid w:val="0030039D"/>
    <w:rsid w:val="0030171F"/>
    <w:rsid w:val="00302B2F"/>
    <w:rsid w:val="0030326F"/>
    <w:rsid w:val="00310701"/>
    <w:rsid w:val="00315517"/>
    <w:rsid w:val="00315980"/>
    <w:rsid w:val="00316F7F"/>
    <w:rsid w:val="00320DFB"/>
    <w:rsid w:val="003218E8"/>
    <w:rsid w:val="00330DCE"/>
    <w:rsid w:val="00331E11"/>
    <w:rsid w:val="00334761"/>
    <w:rsid w:val="00335A95"/>
    <w:rsid w:val="00337AE9"/>
    <w:rsid w:val="00340754"/>
    <w:rsid w:val="00341DCD"/>
    <w:rsid w:val="00342C4A"/>
    <w:rsid w:val="003446A6"/>
    <w:rsid w:val="00344897"/>
    <w:rsid w:val="0034563E"/>
    <w:rsid w:val="003518D6"/>
    <w:rsid w:val="0035207A"/>
    <w:rsid w:val="00353C9A"/>
    <w:rsid w:val="0035460C"/>
    <w:rsid w:val="003556BD"/>
    <w:rsid w:val="00355CDE"/>
    <w:rsid w:val="00365147"/>
    <w:rsid w:val="0037016E"/>
    <w:rsid w:val="00372908"/>
    <w:rsid w:val="003764B0"/>
    <w:rsid w:val="00377900"/>
    <w:rsid w:val="00383020"/>
    <w:rsid w:val="00390691"/>
    <w:rsid w:val="003968BA"/>
    <w:rsid w:val="00396D6E"/>
    <w:rsid w:val="003975FD"/>
    <w:rsid w:val="003A0F88"/>
    <w:rsid w:val="003B05D1"/>
    <w:rsid w:val="003B3934"/>
    <w:rsid w:val="003B6068"/>
    <w:rsid w:val="003B60CC"/>
    <w:rsid w:val="003B6EE4"/>
    <w:rsid w:val="003C09B7"/>
    <w:rsid w:val="003C2443"/>
    <w:rsid w:val="003C5DA3"/>
    <w:rsid w:val="003D4BCD"/>
    <w:rsid w:val="003D5140"/>
    <w:rsid w:val="003E2100"/>
    <w:rsid w:val="003E5591"/>
    <w:rsid w:val="003E7EF0"/>
    <w:rsid w:val="003F6F5B"/>
    <w:rsid w:val="0040342D"/>
    <w:rsid w:val="0041192D"/>
    <w:rsid w:val="004138A7"/>
    <w:rsid w:val="00413D8E"/>
    <w:rsid w:val="00413EE1"/>
    <w:rsid w:val="0042128E"/>
    <w:rsid w:val="00421FEC"/>
    <w:rsid w:val="00426CB0"/>
    <w:rsid w:val="00430252"/>
    <w:rsid w:val="00432B60"/>
    <w:rsid w:val="00434A49"/>
    <w:rsid w:val="00437720"/>
    <w:rsid w:val="00440698"/>
    <w:rsid w:val="004540E2"/>
    <w:rsid w:val="00455A78"/>
    <w:rsid w:val="0046116B"/>
    <w:rsid w:val="0046173C"/>
    <w:rsid w:val="00464930"/>
    <w:rsid w:val="00470438"/>
    <w:rsid w:val="004712A5"/>
    <w:rsid w:val="0047266F"/>
    <w:rsid w:val="00476D6B"/>
    <w:rsid w:val="00485FF0"/>
    <w:rsid w:val="00492C16"/>
    <w:rsid w:val="004A0678"/>
    <w:rsid w:val="004A4393"/>
    <w:rsid w:val="004A48A3"/>
    <w:rsid w:val="004B0D92"/>
    <w:rsid w:val="004B0EC0"/>
    <w:rsid w:val="004B4500"/>
    <w:rsid w:val="004B66F1"/>
    <w:rsid w:val="004C3EA0"/>
    <w:rsid w:val="004D10A4"/>
    <w:rsid w:val="004D2555"/>
    <w:rsid w:val="004D42A8"/>
    <w:rsid w:val="004F213A"/>
    <w:rsid w:val="004F60AC"/>
    <w:rsid w:val="004F7169"/>
    <w:rsid w:val="00500D66"/>
    <w:rsid w:val="00514C8E"/>
    <w:rsid w:val="00525EF4"/>
    <w:rsid w:val="0052681E"/>
    <w:rsid w:val="00527851"/>
    <w:rsid w:val="00531DBF"/>
    <w:rsid w:val="0053684A"/>
    <w:rsid w:val="00545759"/>
    <w:rsid w:val="00545BE0"/>
    <w:rsid w:val="00562E85"/>
    <w:rsid w:val="0056332F"/>
    <w:rsid w:val="00566906"/>
    <w:rsid w:val="005675AE"/>
    <w:rsid w:val="00581C39"/>
    <w:rsid w:val="00585198"/>
    <w:rsid w:val="00586CB3"/>
    <w:rsid w:val="005903B6"/>
    <w:rsid w:val="005931E7"/>
    <w:rsid w:val="005A0247"/>
    <w:rsid w:val="005B0058"/>
    <w:rsid w:val="005B0747"/>
    <w:rsid w:val="005B123A"/>
    <w:rsid w:val="005B140D"/>
    <w:rsid w:val="005C1FEA"/>
    <w:rsid w:val="005C2672"/>
    <w:rsid w:val="005C3495"/>
    <w:rsid w:val="005D1C6E"/>
    <w:rsid w:val="005D304D"/>
    <w:rsid w:val="005D616F"/>
    <w:rsid w:val="005E35DC"/>
    <w:rsid w:val="005E3DFC"/>
    <w:rsid w:val="005E5D52"/>
    <w:rsid w:val="005E60AF"/>
    <w:rsid w:val="005F1DEA"/>
    <w:rsid w:val="006005C4"/>
    <w:rsid w:val="0060462F"/>
    <w:rsid w:val="0060602D"/>
    <w:rsid w:val="00607FC9"/>
    <w:rsid w:val="0061002D"/>
    <w:rsid w:val="00622FE1"/>
    <w:rsid w:val="0062521C"/>
    <w:rsid w:val="00625CB3"/>
    <w:rsid w:val="00630A2B"/>
    <w:rsid w:val="00632DC7"/>
    <w:rsid w:val="006357FB"/>
    <w:rsid w:val="00635C5E"/>
    <w:rsid w:val="006406FC"/>
    <w:rsid w:val="00643B47"/>
    <w:rsid w:val="00645CB8"/>
    <w:rsid w:val="00653E16"/>
    <w:rsid w:val="00653F7B"/>
    <w:rsid w:val="00657220"/>
    <w:rsid w:val="0066104B"/>
    <w:rsid w:val="0066485C"/>
    <w:rsid w:val="006655EE"/>
    <w:rsid w:val="00667C10"/>
    <w:rsid w:val="00667EF4"/>
    <w:rsid w:val="00674400"/>
    <w:rsid w:val="00674AAE"/>
    <w:rsid w:val="00676FCA"/>
    <w:rsid w:val="00677177"/>
    <w:rsid w:val="0067788E"/>
    <w:rsid w:val="0068612E"/>
    <w:rsid w:val="006864E2"/>
    <w:rsid w:val="00687C92"/>
    <w:rsid w:val="0069534E"/>
    <w:rsid w:val="0069669C"/>
    <w:rsid w:val="006A074A"/>
    <w:rsid w:val="006A1200"/>
    <w:rsid w:val="006A1AE4"/>
    <w:rsid w:val="006A3ED8"/>
    <w:rsid w:val="006A4F4E"/>
    <w:rsid w:val="006B14DB"/>
    <w:rsid w:val="006B1FFD"/>
    <w:rsid w:val="006B21C4"/>
    <w:rsid w:val="006B4FD2"/>
    <w:rsid w:val="006B6B0E"/>
    <w:rsid w:val="006C055C"/>
    <w:rsid w:val="006C1A92"/>
    <w:rsid w:val="006C4A1A"/>
    <w:rsid w:val="006D0393"/>
    <w:rsid w:val="006D1A83"/>
    <w:rsid w:val="006E1CFE"/>
    <w:rsid w:val="006E354F"/>
    <w:rsid w:val="006E3EB2"/>
    <w:rsid w:val="006E6B38"/>
    <w:rsid w:val="006F10C4"/>
    <w:rsid w:val="006F5051"/>
    <w:rsid w:val="006F5603"/>
    <w:rsid w:val="00701400"/>
    <w:rsid w:val="007019B4"/>
    <w:rsid w:val="007037CF"/>
    <w:rsid w:val="00713FA2"/>
    <w:rsid w:val="00716663"/>
    <w:rsid w:val="007167C0"/>
    <w:rsid w:val="00720481"/>
    <w:rsid w:val="00720E46"/>
    <w:rsid w:val="0073057B"/>
    <w:rsid w:val="00733193"/>
    <w:rsid w:val="007336D5"/>
    <w:rsid w:val="00734867"/>
    <w:rsid w:val="007432CE"/>
    <w:rsid w:val="00744429"/>
    <w:rsid w:val="007470BF"/>
    <w:rsid w:val="00751C97"/>
    <w:rsid w:val="00753A80"/>
    <w:rsid w:val="007567E7"/>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41CC"/>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7D61"/>
    <w:rsid w:val="00843089"/>
    <w:rsid w:val="00845601"/>
    <w:rsid w:val="00853978"/>
    <w:rsid w:val="00855C5C"/>
    <w:rsid w:val="0086185F"/>
    <w:rsid w:val="00882459"/>
    <w:rsid w:val="00890882"/>
    <w:rsid w:val="0089105C"/>
    <w:rsid w:val="008A2B4A"/>
    <w:rsid w:val="008A3C96"/>
    <w:rsid w:val="008A61C0"/>
    <w:rsid w:val="008B4019"/>
    <w:rsid w:val="008B413F"/>
    <w:rsid w:val="008B5C1B"/>
    <w:rsid w:val="008B65C9"/>
    <w:rsid w:val="008C2D4A"/>
    <w:rsid w:val="008C49DA"/>
    <w:rsid w:val="008D3900"/>
    <w:rsid w:val="008D4B09"/>
    <w:rsid w:val="008D6E1D"/>
    <w:rsid w:val="008E611A"/>
    <w:rsid w:val="008F1123"/>
    <w:rsid w:val="008F39B4"/>
    <w:rsid w:val="008F4162"/>
    <w:rsid w:val="008F6374"/>
    <w:rsid w:val="00903E02"/>
    <w:rsid w:val="00911139"/>
    <w:rsid w:val="009120E4"/>
    <w:rsid w:val="00913175"/>
    <w:rsid w:val="00916EDB"/>
    <w:rsid w:val="009240A6"/>
    <w:rsid w:val="009242EF"/>
    <w:rsid w:val="00932291"/>
    <w:rsid w:val="0093408E"/>
    <w:rsid w:val="0094682D"/>
    <w:rsid w:val="00947CBC"/>
    <w:rsid w:val="00952DDF"/>
    <w:rsid w:val="0096170E"/>
    <w:rsid w:val="009700F2"/>
    <w:rsid w:val="00976E4A"/>
    <w:rsid w:val="00992454"/>
    <w:rsid w:val="009B38BE"/>
    <w:rsid w:val="009C333F"/>
    <w:rsid w:val="009C3D0F"/>
    <w:rsid w:val="009D2FDC"/>
    <w:rsid w:val="009D63BD"/>
    <w:rsid w:val="009E2913"/>
    <w:rsid w:val="009E4048"/>
    <w:rsid w:val="009F32C4"/>
    <w:rsid w:val="009F35E2"/>
    <w:rsid w:val="009F5BEB"/>
    <w:rsid w:val="009F65F9"/>
    <w:rsid w:val="009F68BA"/>
    <w:rsid w:val="009F7C99"/>
    <w:rsid w:val="00A00A27"/>
    <w:rsid w:val="00A05947"/>
    <w:rsid w:val="00A06277"/>
    <w:rsid w:val="00A079DC"/>
    <w:rsid w:val="00A111C2"/>
    <w:rsid w:val="00A15D0F"/>
    <w:rsid w:val="00A17D0F"/>
    <w:rsid w:val="00A23425"/>
    <w:rsid w:val="00A27314"/>
    <w:rsid w:val="00A338E7"/>
    <w:rsid w:val="00A343B2"/>
    <w:rsid w:val="00A35CAA"/>
    <w:rsid w:val="00A36E7F"/>
    <w:rsid w:val="00A37E9D"/>
    <w:rsid w:val="00A41E65"/>
    <w:rsid w:val="00A43E0A"/>
    <w:rsid w:val="00A45659"/>
    <w:rsid w:val="00A47107"/>
    <w:rsid w:val="00A50BAC"/>
    <w:rsid w:val="00A539B1"/>
    <w:rsid w:val="00A55F5B"/>
    <w:rsid w:val="00A57FB9"/>
    <w:rsid w:val="00A60185"/>
    <w:rsid w:val="00A62C88"/>
    <w:rsid w:val="00A65959"/>
    <w:rsid w:val="00A661EA"/>
    <w:rsid w:val="00A70809"/>
    <w:rsid w:val="00A76E17"/>
    <w:rsid w:val="00A830E5"/>
    <w:rsid w:val="00A83FD4"/>
    <w:rsid w:val="00A86618"/>
    <w:rsid w:val="00A87135"/>
    <w:rsid w:val="00A903BE"/>
    <w:rsid w:val="00A919A4"/>
    <w:rsid w:val="00A93280"/>
    <w:rsid w:val="00AA2548"/>
    <w:rsid w:val="00AA58C4"/>
    <w:rsid w:val="00AB11C8"/>
    <w:rsid w:val="00AB60CF"/>
    <w:rsid w:val="00AC08A8"/>
    <w:rsid w:val="00AC73E5"/>
    <w:rsid w:val="00AD56C8"/>
    <w:rsid w:val="00AD58F2"/>
    <w:rsid w:val="00AD5BA0"/>
    <w:rsid w:val="00AE02CA"/>
    <w:rsid w:val="00AF3EC2"/>
    <w:rsid w:val="00B00313"/>
    <w:rsid w:val="00B01599"/>
    <w:rsid w:val="00B0197B"/>
    <w:rsid w:val="00B01FD6"/>
    <w:rsid w:val="00B03A27"/>
    <w:rsid w:val="00B0529F"/>
    <w:rsid w:val="00B1418B"/>
    <w:rsid w:val="00B14B15"/>
    <w:rsid w:val="00B21195"/>
    <w:rsid w:val="00B23C01"/>
    <w:rsid w:val="00B24B22"/>
    <w:rsid w:val="00B25310"/>
    <w:rsid w:val="00B26C9B"/>
    <w:rsid w:val="00B32F8F"/>
    <w:rsid w:val="00B404DC"/>
    <w:rsid w:val="00B5446A"/>
    <w:rsid w:val="00B54DE9"/>
    <w:rsid w:val="00B553EC"/>
    <w:rsid w:val="00B62B98"/>
    <w:rsid w:val="00B655C4"/>
    <w:rsid w:val="00B65E27"/>
    <w:rsid w:val="00B66EBE"/>
    <w:rsid w:val="00B70ED4"/>
    <w:rsid w:val="00B774CD"/>
    <w:rsid w:val="00B8170F"/>
    <w:rsid w:val="00B81B8B"/>
    <w:rsid w:val="00B93DD0"/>
    <w:rsid w:val="00B97732"/>
    <w:rsid w:val="00BA65A8"/>
    <w:rsid w:val="00BA6D19"/>
    <w:rsid w:val="00BA7461"/>
    <w:rsid w:val="00BA7DA9"/>
    <w:rsid w:val="00BC4215"/>
    <w:rsid w:val="00BC473A"/>
    <w:rsid w:val="00BD1A6F"/>
    <w:rsid w:val="00BD4EFF"/>
    <w:rsid w:val="00BD5DB8"/>
    <w:rsid w:val="00BD5F54"/>
    <w:rsid w:val="00BE033E"/>
    <w:rsid w:val="00BE4871"/>
    <w:rsid w:val="00BE6D3C"/>
    <w:rsid w:val="00BE7852"/>
    <w:rsid w:val="00BE7E91"/>
    <w:rsid w:val="00BF3F7C"/>
    <w:rsid w:val="00BF671B"/>
    <w:rsid w:val="00BF7CEE"/>
    <w:rsid w:val="00C03880"/>
    <w:rsid w:val="00C132E3"/>
    <w:rsid w:val="00C135CF"/>
    <w:rsid w:val="00C16BBE"/>
    <w:rsid w:val="00C17192"/>
    <w:rsid w:val="00C173B0"/>
    <w:rsid w:val="00C17F88"/>
    <w:rsid w:val="00C22E15"/>
    <w:rsid w:val="00C2683F"/>
    <w:rsid w:val="00C3184D"/>
    <w:rsid w:val="00C43020"/>
    <w:rsid w:val="00C4714E"/>
    <w:rsid w:val="00C530BB"/>
    <w:rsid w:val="00C5366B"/>
    <w:rsid w:val="00C5504F"/>
    <w:rsid w:val="00C63376"/>
    <w:rsid w:val="00C634DE"/>
    <w:rsid w:val="00C74F97"/>
    <w:rsid w:val="00C8276E"/>
    <w:rsid w:val="00C83DEB"/>
    <w:rsid w:val="00C842AC"/>
    <w:rsid w:val="00C85444"/>
    <w:rsid w:val="00C86DC8"/>
    <w:rsid w:val="00C90E71"/>
    <w:rsid w:val="00C91088"/>
    <w:rsid w:val="00C94024"/>
    <w:rsid w:val="00CA0723"/>
    <w:rsid w:val="00CB1690"/>
    <w:rsid w:val="00CC1AE6"/>
    <w:rsid w:val="00CC4365"/>
    <w:rsid w:val="00CD11B0"/>
    <w:rsid w:val="00CD3A95"/>
    <w:rsid w:val="00CD7E72"/>
    <w:rsid w:val="00CE31DB"/>
    <w:rsid w:val="00CE71C2"/>
    <w:rsid w:val="00CF42D5"/>
    <w:rsid w:val="00CF4EDA"/>
    <w:rsid w:val="00D021CB"/>
    <w:rsid w:val="00D0562E"/>
    <w:rsid w:val="00D05A2D"/>
    <w:rsid w:val="00D0718B"/>
    <w:rsid w:val="00D10ACD"/>
    <w:rsid w:val="00D10F1A"/>
    <w:rsid w:val="00D116F8"/>
    <w:rsid w:val="00D14BE2"/>
    <w:rsid w:val="00D15823"/>
    <w:rsid w:val="00D17596"/>
    <w:rsid w:val="00D2323D"/>
    <w:rsid w:val="00D26D3A"/>
    <w:rsid w:val="00D31545"/>
    <w:rsid w:val="00D3508B"/>
    <w:rsid w:val="00D374CF"/>
    <w:rsid w:val="00D45D79"/>
    <w:rsid w:val="00D45EE3"/>
    <w:rsid w:val="00D50618"/>
    <w:rsid w:val="00D509E9"/>
    <w:rsid w:val="00D50A8A"/>
    <w:rsid w:val="00D53B1C"/>
    <w:rsid w:val="00D5575B"/>
    <w:rsid w:val="00D64914"/>
    <w:rsid w:val="00D80F3B"/>
    <w:rsid w:val="00D867DD"/>
    <w:rsid w:val="00D96F6D"/>
    <w:rsid w:val="00DA114E"/>
    <w:rsid w:val="00DA11FA"/>
    <w:rsid w:val="00DA1B12"/>
    <w:rsid w:val="00DA54C9"/>
    <w:rsid w:val="00DA6739"/>
    <w:rsid w:val="00DA6CAE"/>
    <w:rsid w:val="00DB1A9E"/>
    <w:rsid w:val="00DB31D6"/>
    <w:rsid w:val="00DB4005"/>
    <w:rsid w:val="00DC34EB"/>
    <w:rsid w:val="00DC781A"/>
    <w:rsid w:val="00DD1649"/>
    <w:rsid w:val="00DE633A"/>
    <w:rsid w:val="00DF1E5B"/>
    <w:rsid w:val="00DF2275"/>
    <w:rsid w:val="00DF3F5E"/>
    <w:rsid w:val="00DF6211"/>
    <w:rsid w:val="00DF7BCD"/>
    <w:rsid w:val="00DF7C89"/>
    <w:rsid w:val="00E0596E"/>
    <w:rsid w:val="00E06F66"/>
    <w:rsid w:val="00E136BA"/>
    <w:rsid w:val="00E138B9"/>
    <w:rsid w:val="00E21226"/>
    <w:rsid w:val="00E22AD5"/>
    <w:rsid w:val="00E35436"/>
    <w:rsid w:val="00E356E5"/>
    <w:rsid w:val="00E36F81"/>
    <w:rsid w:val="00E44648"/>
    <w:rsid w:val="00E452FA"/>
    <w:rsid w:val="00E45765"/>
    <w:rsid w:val="00E45E10"/>
    <w:rsid w:val="00E5098C"/>
    <w:rsid w:val="00E50DC9"/>
    <w:rsid w:val="00E60213"/>
    <w:rsid w:val="00E74D29"/>
    <w:rsid w:val="00E76722"/>
    <w:rsid w:val="00E828F8"/>
    <w:rsid w:val="00E83C74"/>
    <w:rsid w:val="00E83CEE"/>
    <w:rsid w:val="00E85EED"/>
    <w:rsid w:val="00E86698"/>
    <w:rsid w:val="00E86DB3"/>
    <w:rsid w:val="00E8776C"/>
    <w:rsid w:val="00E9226D"/>
    <w:rsid w:val="00E923D6"/>
    <w:rsid w:val="00E96A37"/>
    <w:rsid w:val="00EA13C3"/>
    <w:rsid w:val="00EA2905"/>
    <w:rsid w:val="00EA337A"/>
    <w:rsid w:val="00EA5941"/>
    <w:rsid w:val="00EB02BE"/>
    <w:rsid w:val="00EB4974"/>
    <w:rsid w:val="00EB4D6B"/>
    <w:rsid w:val="00EB4DFB"/>
    <w:rsid w:val="00EB60CE"/>
    <w:rsid w:val="00EB7D53"/>
    <w:rsid w:val="00EC24FD"/>
    <w:rsid w:val="00ED2725"/>
    <w:rsid w:val="00EE1E28"/>
    <w:rsid w:val="00EE2A2B"/>
    <w:rsid w:val="00EE3146"/>
    <w:rsid w:val="00EF50BB"/>
    <w:rsid w:val="00EF746E"/>
    <w:rsid w:val="00EF7DAD"/>
    <w:rsid w:val="00F00192"/>
    <w:rsid w:val="00F01DF6"/>
    <w:rsid w:val="00F0340D"/>
    <w:rsid w:val="00F0760D"/>
    <w:rsid w:val="00F168BD"/>
    <w:rsid w:val="00F20F50"/>
    <w:rsid w:val="00F23756"/>
    <w:rsid w:val="00F2523A"/>
    <w:rsid w:val="00F25FFA"/>
    <w:rsid w:val="00F310D2"/>
    <w:rsid w:val="00F34091"/>
    <w:rsid w:val="00F35B89"/>
    <w:rsid w:val="00F35F6C"/>
    <w:rsid w:val="00F36F3D"/>
    <w:rsid w:val="00F3797F"/>
    <w:rsid w:val="00F427B8"/>
    <w:rsid w:val="00F477BD"/>
    <w:rsid w:val="00F52AB6"/>
    <w:rsid w:val="00F52EB7"/>
    <w:rsid w:val="00F53491"/>
    <w:rsid w:val="00F571C5"/>
    <w:rsid w:val="00F60329"/>
    <w:rsid w:val="00F6067F"/>
    <w:rsid w:val="00F65A1C"/>
    <w:rsid w:val="00F66F50"/>
    <w:rsid w:val="00F7325B"/>
    <w:rsid w:val="00F82FF8"/>
    <w:rsid w:val="00F8330D"/>
    <w:rsid w:val="00F84305"/>
    <w:rsid w:val="00F8485C"/>
    <w:rsid w:val="00F87149"/>
    <w:rsid w:val="00F87239"/>
    <w:rsid w:val="00F87FFE"/>
    <w:rsid w:val="00F91335"/>
    <w:rsid w:val="00F940DB"/>
    <w:rsid w:val="00F954C9"/>
    <w:rsid w:val="00F977DD"/>
    <w:rsid w:val="00FA61AA"/>
    <w:rsid w:val="00FA62B5"/>
    <w:rsid w:val="00FA69A4"/>
    <w:rsid w:val="00FB1279"/>
    <w:rsid w:val="00FB1495"/>
    <w:rsid w:val="00FB6171"/>
    <w:rsid w:val="00FC64AE"/>
    <w:rsid w:val="00FC779B"/>
    <w:rsid w:val="00FD1694"/>
    <w:rsid w:val="00FD1A4B"/>
    <w:rsid w:val="00FD25E8"/>
    <w:rsid w:val="00FD2FE0"/>
    <w:rsid w:val="00FD7636"/>
    <w:rsid w:val="00FE3229"/>
    <w:rsid w:val="00FE4477"/>
    <w:rsid w:val="00FE74C3"/>
    <w:rsid w:val="00FF215C"/>
    <w:rsid w:val="00FF31E2"/>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8236E"/>
  <w15:docId w15:val="{FBC91817-C5F6-4B74-908F-B4559861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D9E"/>
    <w:rPr>
      <w:rFonts w:ascii="Times New Roman" w:hAnsi="Times New Roman"/>
      <w:sz w:val="24"/>
      <w:lang w:eastAsia="en-US"/>
    </w:rPr>
  </w:style>
  <w:style w:type="paragraph" w:styleId="Heading1">
    <w:name w:val="heading 1"/>
    <w:basedOn w:val="Normal"/>
    <w:next w:val="Normal"/>
    <w:link w:val="Heading1Char"/>
    <w:autoRedefine/>
    <w:uiPriority w:val="9"/>
    <w:qFormat/>
    <w:rsid w:val="002458DA"/>
    <w:pPr>
      <w:keepNext/>
      <w:spacing w:after="200"/>
      <w:outlineLvl w:val="0"/>
    </w:pPr>
    <w:rPr>
      <w:rFonts w:cs="Arial"/>
      <w:b/>
      <w:caps/>
    </w:rPr>
  </w:style>
  <w:style w:type="paragraph" w:styleId="Heading2">
    <w:name w:val="heading 2"/>
    <w:basedOn w:val="Normal"/>
    <w:next w:val="Normal"/>
    <w:link w:val="Heading2Char"/>
    <w:autoRedefine/>
    <w:uiPriority w:val="9"/>
    <w:qFormat/>
    <w:rsid w:val="00EA13C3"/>
    <w:pPr>
      <w:keepNext/>
      <w:spacing w:after="200"/>
      <w:outlineLvl w:val="1"/>
    </w:pPr>
    <w:rPr>
      <w:rFonts w:cs="Arial"/>
      <w:b/>
    </w:rPr>
  </w:style>
  <w:style w:type="paragraph" w:styleId="Heading3">
    <w:name w:val="heading 3"/>
    <w:basedOn w:val="Normal"/>
    <w:next w:val="Normal"/>
    <w:link w:val="Heading3Char"/>
    <w:autoRedefine/>
    <w:uiPriority w:val="9"/>
    <w:qFormat/>
    <w:rsid w:val="002458DA"/>
    <w:pPr>
      <w:keepNext/>
      <w:spacing w:after="200"/>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2458DA"/>
    <w:rPr>
      <w:rFonts w:ascii="Times New Roman" w:hAnsi="Times New Roman" w:cs="Arial"/>
      <w:b/>
      <w:caps/>
      <w:sz w:val="24"/>
      <w:lang w:eastAsia="en-US"/>
    </w:rPr>
  </w:style>
  <w:style w:type="character" w:customStyle="1" w:styleId="Heading2Char">
    <w:name w:val="Heading 2 Char"/>
    <w:basedOn w:val="DefaultParagraphFont"/>
    <w:link w:val="Heading2"/>
    <w:uiPriority w:val="9"/>
    <w:rsid w:val="00EA13C3"/>
    <w:rPr>
      <w:rFonts w:ascii="Times New Roman" w:hAnsi="Times New Roman" w:cs="Arial"/>
      <w:b/>
      <w:sz w:val="24"/>
      <w:lang w:eastAsia="en-US"/>
    </w:rPr>
  </w:style>
  <w:style w:type="character" w:customStyle="1" w:styleId="Heading3Char">
    <w:name w:val="Heading 3 Char"/>
    <w:basedOn w:val="DefaultParagraphFont"/>
    <w:link w:val="Heading3"/>
    <w:uiPriority w:val="9"/>
    <w:rsid w:val="002458DA"/>
    <w:rPr>
      <w:rFonts w:ascii="Times New Roman" w:hAnsi="Times New Roman" w:cs="Arial"/>
      <w:b/>
      <w:i/>
      <w:sz w:val="24"/>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autoRedefine/>
    <w:uiPriority w:val="99"/>
    <w:unhideWhenUsed/>
    <w:qFormat/>
    <w:rsid w:val="002458DA"/>
    <w:pPr>
      <w:numPr>
        <w:numId w:val="8"/>
      </w:numPr>
      <w:spacing w:after="200"/>
    </w:pPr>
  </w:style>
  <w:style w:type="paragraph" w:styleId="ListBullet2">
    <w:name w:val="List Bullet 2"/>
    <w:basedOn w:val="Normal"/>
    <w:autoRedefine/>
    <w:uiPriority w:val="99"/>
    <w:unhideWhenUsed/>
    <w:rsid w:val="00EA13C3"/>
    <w:pPr>
      <w:numPr>
        <w:ilvl w:val="1"/>
        <w:numId w:val="8"/>
      </w:numPr>
      <w:spacing w:after="200"/>
      <w:ind w:left="738" w:hanging="369"/>
    </w:pPr>
  </w:style>
  <w:style w:type="paragraph" w:styleId="ListBullet3">
    <w:name w:val="List Bullet 3"/>
    <w:basedOn w:val="Normal"/>
    <w:autoRedefine/>
    <w:uiPriority w:val="99"/>
    <w:unhideWhenUsed/>
    <w:rsid w:val="002458DA"/>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autoRedefine/>
    <w:uiPriority w:val="10"/>
    <w:qFormat/>
    <w:rsid w:val="00F427B8"/>
    <w:pPr>
      <w:tabs>
        <w:tab w:val="center" w:pos="4536"/>
        <w:tab w:val="center" w:pos="4819"/>
        <w:tab w:val="right" w:pos="9356"/>
      </w:tabs>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B5446A"/>
    <w:pPr>
      <w:numPr>
        <w:numId w:val="7"/>
      </w:numPr>
      <w:spacing w:after="200"/>
      <w:ind w:left="369"/>
    </w:pPr>
  </w:style>
  <w:style w:type="paragraph" w:styleId="ListNumber2">
    <w:name w:val="List Number 2"/>
    <w:basedOn w:val="Normal"/>
    <w:autoRedefine/>
    <w:uiPriority w:val="99"/>
    <w:rsid w:val="00B5446A"/>
    <w:pPr>
      <w:numPr>
        <w:ilvl w:val="1"/>
        <w:numId w:val="7"/>
      </w:numPr>
      <w:spacing w:after="200"/>
      <w:ind w:left="709"/>
    </w:pPr>
  </w:style>
  <w:style w:type="paragraph" w:styleId="ListNumber3">
    <w:name w:val="List Number 3"/>
    <w:basedOn w:val="Normal"/>
    <w:autoRedefine/>
    <w:uiPriority w:val="99"/>
    <w:rsid w:val="00B5446A"/>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EB4D6B"/>
    <w:pPr>
      <w:overflowPunct w:val="0"/>
      <w:autoSpaceDE w:val="0"/>
      <w:autoSpaceDN w:val="0"/>
      <w:adjustRightInd w:val="0"/>
      <w:spacing w:line="288" w:lineRule="auto"/>
      <w:textAlignment w:val="center"/>
    </w:pPr>
    <w:rPr>
      <w:rFonts w:ascii="Times Regular" w:eastAsia="Times New Roman" w:hAnsi="Times Regular" w:cs="Times Regular"/>
      <w:color w:val="000000"/>
      <w:szCs w:val="20"/>
      <w:lang w:val="en-US"/>
    </w:rPr>
  </w:style>
  <w:style w:type="paragraph" w:styleId="BodyTextIndent">
    <w:name w:val="Body Text Indent"/>
    <w:basedOn w:val="Normal"/>
    <w:link w:val="BodyTextIndentChar"/>
    <w:rsid w:val="00E96A37"/>
    <w:pPr>
      <w:spacing w:before="240"/>
      <w:ind w:left="-284"/>
    </w:pPr>
    <w:rPr>
      <w:rFonts w:eastAsia="Times New Roman"/>
      <w:szCs w:val="20"/>
    </w:rPr>
  </w:style>
  <w:style w:type="character" w:customStyle="1" w:styleId="BodyTextIndentChar">
    <w:name w:val="Body Text Indent Char"/>
    <w:basedOn w:val="DefaultParagraphFont"/>
    <w:link w:val="BodyTextIndent"/>
    <w:rsid w:val="00E96A37"/>
    <w:rPr>
      <w:rFonts w:ascii="Times New Roman" w:eastAsia="Times New Roman" w:hAnsi="Times New Roman"/>
      <w:sz w:val="24"/>
      <w:szCs w:val="20"/>
      <w:lang w:eastAsia="en-US"/>
    </w:rPr>
  </w:style>
  <w:style w:type="character" w:styleId="PlaceholderText">
    <w:name w:val="Placeholder Text"/>
    <w:basedOn w:val="DefaultParagraphFont"/>
    <w:uiPriority w:val="99"/>
    <w:semiHidden/>
    <w:rsid w:val="00E96A37"/>
    <w:rPr>
      <w:color w:val="808080"/>
    </w:rPr>
  </w:style>
  <w:style w:type="character" w:styleId="Hyperlink">
    <w:name w:val="Hyperlink"/>
    <w:basedOn w:val="DefaultParagraphFont"/>
    <w:uiPriority w:val="99"/>
    <w:unhideWhenUsed/>
    <w:rsid w:val="003E5591"/>
    <w:rPr>
      <w:color w:val="0000FF" w:themeColor="hyperlink"/>
      <w:u w:val="single"/>
    </w:rPr>
  </w:style>
  <w:style w:type="paragraph" w:customStyle="1" w:styleId="Default">
    <w:name w:val="Default"/>
    <w:rsid w:val="006864E2"/>
    <w:pPr>
      <w:autoSpaceDE w:val="0"/>
      <w:autoSpaceDN w:val="0"/>
      <w:adjustRightInd w:val="0"/>
    </w:pPr>
    <w:rPr>
      <w:rFonts w:ascii="Gill Sans" w:eastAsia="Times New Roman" w:hAnsi="Gill Sans" w:cs="Gill Sans"/>
      <w:color w:val="000000"/>
      <w:sz w:val="24"/>
      <w:szCs w:val="24"/>
    </w:rPr>
  </w:style>
  <w:style w:type="paragraph" w:styleId="PlainText">
    <w:name w:val="Plain Text"/>
    <w:basedOn w:val="Normal"/>
    <w:link w:val="PlainTextChar"/>
    <w:uiPriority w:val="99"/>
    <w:unhideWhenUsed/>
    <w:rsid w:val="005D304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D304D"/>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913964">
      <w:bodyDiv w:val="1"/>
      <w:marLeft w:val="0"/>
      <w:marRight w:val="0"/>
      <w:marTop w:val="0"/>
      <w:marBottom w:val="0"/>
      <w:divBdr>
        <w:top w:val="none" w:sz="0" w:space="0" w:color="auto"/>
        <w:left w:val="none" w:sz="0" w:space="0" w:color="auto"/>
        <w:bottom w:val="none" w:sz="0" w:space="0" w:color="auto"/>
        <w:right w:val="none" w:sz="0" w:space="0" w:color="auto"/>
      </w:divBdr>
    </w:div>
    <w:div w:id="1345480382">
      <w:bodyDiv w:val="1"/>
      <w:marLeft w:val="0"/>
      <w:marRight w:val="0"/>
      <w:marTop w:val="0"/>
      <w:marBottom w:val="0"/>
      <w:divBdr>
        <w:top w:val="none" w:sz="0" w:space="0" w:color="auto"/>
        <w:left w:val="none" w:sz="0" w:space="0" w:color="auto"/>
        <w:bottom w:val="none" w:sz="0" w:space="0" w:color="auto"/>
        <w:right w:val="none" w:sz="0" w:space="0" w:color="auto"/>
      </w:divBdr>
    </w:div>
    <w:div w:id="1785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198CB0F2924A08908C0A74A576A590"/>
        <w:category>
          <w:name w:val="General"/>
          <w:gallery w:val="placeholder"/>
        </w:category>
        <w:types>
          <w:type w:val="bbPlcHdr"/>
        </w:types>
        <w:behaviors>
          <w:behavior w:val="content"/>
        </w:behaviors>
        <w:guid w:val="{717341DD-9B66-433E-B48F-E815AF0E9A5C}"/>
      </w:docPartPr>
      <w:docPartBody>
        <w:p w:rsidR="000E61CA" w:rsidRDefault="00E27D6A" w:rsidP="00E27D6A">
          <w:pPr>
            <w:pStyle w:val="D8198CB0F2924A08908C0A74A576A590"/>
          </w:pPr>
          <w:r>
            <w:rPr>
              <w:color w:val="FF0000"/>
            </w:rPr>
            <w:t xml:space="preserve"> </w:t>
          </w:r>
        </w:p>
      </w:docPartBody>
    </w:docPart>
    <w:docPart>
      <w:docPartPr>
        <w:name w:val="2E9325F9C7A74D49A09A40965EEAC656"/>
        <w:category>
          <w:name w:val="General"/>
          <w:gallery w:val="placeholder"/>
        </w:category>
        <w:types>
          <w:type w:val="bbPlcHdr"/>
        </w:types>
        <w:behaviors>
          <w:behavior w:val="content"/>
        </w:behaviors>
        <w:guid w:val="{12B6032A-1D22-4683-B7E7-74BB2E215F36}"/>
      </w:docPartPr>
      <w:docPartBody>
        <w:p w:rsidR="000E61CA" w:rsidRDefault="00E27D6A" w:rsidP="00E27D6A">
          <w:pPr>
            <w:pStyle w:val="2E9325F9C7A74D49A09A40965EEAC656"/>
          </w:pPr>
          <w:r>
            <w:rPr>
              <w:color w:val="FF0000"/>
            </w:rPr>
            <w:t xml:space="preserve"> </w:t>
          </w:r>
        </w:p>
      </w:docPartBody>
    </w:docPart>
    <w:docPart>
      <w:docPartPr>
        <w:name w:val="4BE475B70BD345B68EE8CC6A3B53B157"/>
        <w:category>
          <w:name w:val="General"/>
          <w:gallery w:val="placeholder"/>
        </w:category>
        <w:types>
          <w:type w:val="bbPlcHdr"/>
        </w:types>
        <w:behaviors>
          <w:behavior w:val="content"/>
        </w:behaviors>
        <w:guid w:val="{EE18424A-6196-43DE-8CC3-5D20B556FB88}"/>
      </w:docPartPr>
      <w:docPartBody>
        <w:p w:rsidR="000E61CA" w:rsidRDefault="00E27D6A" w:rsidP="00E27D6A">
          <w:pPr>
            <w:pStyle w:val="4BE475B70BD345B68EE8CC6A3B53B157"/>
          </w:pPr>
          <w:r>
            <w:rPr>
              <w:color w:val="FF0000"/>
            </w:rPr>
            <w:t xml:space="preserve"> </w:t>
          </w:r>
        </w:p>
      </w:docPartBody>
    </w:docPart>
    <w:docPart>
      <w:docPartPr>
        <w:name w:val="0203D82644C74E0C8D4B3AA80CCE7D66"/>
        <w:category>
          <w:name w:val="General"/>
          <w:gallery w:val="placeholder"/>
        </w:category>
        <w:types>
          <w:type w:val="bbPlcHdr"/>
        </w:types>
        <w:behaviors>
          <w:behavior w:val="content"/>
        </w:behaviors>
        <w:guid w:val="{0933E915-0430-4D55-923A-E30EDA82AE38}"/>
      </w:docPartPr>
      <w:docPartBody>
        <w:p w:rsidR="000E61CA" w:rsidRDefault="00E27D6A" w:rsidP="00E27D6A">
          <w:pPr>
            <w:pStyle w:val="0203D82644C74E0C8D4B3AA80CCE7D66"/>
          </w:pPr>
          <w:r>
            <w:rPr>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Regular">
    <w:panose1 w:val="00000000000000000000"/>
    <w:charset w:val="00"/>
    <w:family w:val="auto"/>
    <w:notTrueType/>
    <w:pitch w:val="default"/>
    <w:sig w:usb0="00000003" w:usb1="00000000" w:usb2="00000000" w:usb3="00000000" w:csb0="00000001" w:csb1="00000000"/>
  </w:font>
  <w:font w:name="Gill Sans">
    <w:altName w:val="Gill Sans MT Ext Condensed Bol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6A"/>
    <w:rsid w:val="000E61CA"/>
    <w:rsid w:val="001C5425"/>
    <w:rsid w:val="00C219BA"/>
    <w:rsid w:val="00E27D6A"/>
    <w:rsid w:val="00EF4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198CB0F2924A08908C0A74A576A590">
    <w:name w:val="D8198CB0F2924A08908C0A74A576A590"/>
    <w:rsid w:val="00E27D6A"/>
  </w:style>
  <w:style w:type="paragraph" w:customStyle="1" w:styleId="2E9325F9C7A74D49A09A40965EEAC656">
    <w:name w:val="2E9325F9C7A74D49A09A40965EEAC656"/>
    <w:rsid w:val="00E27D6A"/>
  </w:style>
  <w:style w:type="paragraph" w:customStyle="1" w:styleId="4BE475B70BD345B68EE8CC6A3B53B157">
    <w:name w:val="4BE475B70BD345B68EE8CC6A3B53B157"/>
    <w:rsid w:val="00E27D6A"/>
  </w:style>
  <w:style w:type="paragraph" w:customStyle="1" w:styleId="0203D82644C74E0C8D4B3AA80CCE7D66">
    <w:name w:val="0203D82644C74E0C8D4B3AA80CCE7D66"/>
    <w:rsid w:val="00E27D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3C4A8F15-7865-468A-BD8A-143F805D824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B79E4461122624FB32CB6501AF10A79" ma:contentTypeVersion="" ma:contentTypeDescription="PDMS Document Site Content Type" ma:contentTypeScope="" ma:versionID="abf4c1b6132866e9bcf1a109d70f5858">
  <xsd:schema xmlns:xsd="http://www.w3.org/2001/XMLSchema" xmlns:xs="http://www.w3.org/2001/XMLSchema" xmlns:p="http://schemas.microsoft.com/office/2006/metadata/properties" xmlns:ns2="3C4A8F15-7865-468A-BD8A-143F805D8247" targetNamespace="http://schemas.microsoft.com/office/2006/metadata/properties" ma:root="true" ma:fieldsID="d5a62097fc90a072ee1937a5eb83ff1b" ns2:_="">
    <xsd:import namespace="3C4A8F15-7865-468A-BD8A-143F805D824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A8F15-7865-468A-BD8A-143F805D824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6445C-DA4E-47BB-B750-940F669DDC4C}">
  <ds:schemaRefs>
    <ds:schemaRef ds:uri="http://schemas.microsoft.com/office/2006/metadata/properties"/>
    <ds:schemaRef ds:uri="3C4A8F15-7865-468A-BD8A-143F805D8247"/>
  </ds:schemaRefs>
</ds:datastoreItem>
</file>

<file path=customXml/itemProps2.xml><?xml version="1.0" encoding="utf-8"?>
<ds:datastoreItem xmlns:ds="http://schemas.openxmlformats.org/officeDocument/2006/customXml" ds:itemID="{CAE072BE-9737-4528-8AF8-1EC902537CFB}">
  <ds:schemaRefs>
    <ds:schemaRef ds:uri="http://schemas.openxmlformats.org/officeDocument/2006/bibliography"/>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5B6992EB-E96B-4AE1-9769-0B3BC95B9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A8F15-7865-468A-BD8A-143F805D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Report to the Parliament in relation to the Statutory Funding</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Parliament in relation to the Statutory Funding</dc:title>
  <dc:creator>Minister for Agriculture, Drought and Emergency Management</dc:creator>
  <cp:lastModifiedBy>Dang, Van</cp:lastModifiedBy>
  <cp:revision>5</cp:revision>
  <cp:lastPrinted>2020-12-03T22:39:00Z</cp:lastPrinted>
  <dcterms:created xsi:type="dcterms:W3CDTF">2020-12-21T03:47:00Z</dcterms:created>
  <dcterms:modified xsi:type="dcterms:W3CDTF">2020-12-22T01:03:00Z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0x010100266966F133664895A6EE3632470D45F5001B79E4461122624FB32CB6501AF10A79</vt:lpwstr>
  </property>
  <property fmtid="{D5CDD505-2E9C-101B-9397-08002B2CF9AE}" pid="3" name="Publishing Section">
    <vt:lpwstr>Information Management Division</vt:lpwstr>
  </property>
</Properties>
</file>