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7"/>
        <w:gridCol w:w="1663"/>
        <w:gridCol w:w="1810"/>
        <w:gridCol w:w="1843"/>
        <w:gridCol w:w="1843"/>
        <w:gridCol w:w="6946"/>
      </w:tblGrid>
      <w:tr w:rsidR="004510FA" w14:paraId="32111BA2" w14:textId="77777777" w:rsidTr="004510FA">
        <w:trPr>
          <w:tblHeader/>
        </w:trPr>
        <w:tc>
          <w:tcPr>
            <w:tcW w:w="2197" w:type="dxa"/>
            <w:tcBorders>
              <w:top w:val="single" w:sz="2" w:space="0" w:color="auto"/>
            </w:tcBorders>
            <w:shd w:val="clear" w:color="auto" w:fill="000000" w:themeFill="text1"/>
          </w:tcPr>
          <w:p w14:paraId="134C1B09" w14:textId="77777777" w:rsidR="004510FA" w:rsidRPr="004510FA" w:rsidRDefault="004510FA" w:rsidP="001D6142">
            <w:pPr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>Container Number</w:t>
            </w:r>
          </w:p>
        </w:tc>
        <w:tc>
          <w:tcPr>
            <w:tcW w:w="1663" w:type="dxa"/>
            <w:tcBorders>
              <w:top w:val="single" w:sz="2" w:space="0" w:color="auto"/>
            </w:tcBorders>
            <w:shd w:val="clear" w:color="auto" w:fill="000000" w:themeFill="text1"/>
          </w:tcPr>
          <w:p w14:paraId="69B5D2E7" w14:textId="77777777" w:rsidR="004510FA" w:rsidRPr="004510FA" w:rsidRDefault="004510FA" w:rsidP="001D6142">
            <w:pPr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 xml:space="preserve"> Inspection Level</w:t>
            </w:r>
          </w:p>
        </w:tc>
        <w:tc>
          <w:tcPr>
            <w:tcW w:w="1810" w:type="dxa"/>
            <w:tcBorders>
              <w:top w:val="single" w:sz="2" w:space="0" w:color="auto"/>
            </w:tcBorders>
            <w:shd w:val="clear" w:color="auto" w:fill="000000" w:themeFill="text1"/>
          </w:tcPr>
          <w:p w14:paraId="7F68CF51" w14:textId="77777777" w:rsidR="004510FA" w:rsidRPr="004510FA" w:rsidRDefault="004510FA" w:rsidP="00A8705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>Seal Number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000000" w:themeFill="text1"/>
          </w:tcPr>
          <w:p w14:paraId="72E649BD" w14:textId="77777777" w:rsidR="004510FA" w:rsidRPr="004510FA" w:rsidRDefault="004510FA" w:rsidP="00A8705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>RFP Number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000000" w:themeFill="text1"/>
          </w:tcPr>
          <w:p w14:paraId="07A7C67C" w14:textId="77777777" w:rsidR="004510FA" w:rsidRPr="004510FA" w:rsidRDefault="004510FA" w:rsidP="00A8705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>Result (Pass/Fail/</w:t>
            </w:r>
            <w:r w:rsidR="00EC0701">
              <w:rPr>
                <w:color w:val="FFFFFF" w:themeColor="background1"/>
                <w:sz w:val="20"/>
                <w:szCs w:val="20"/>
              </w:rPr>
              <w:t>Revoke</w:t>
            </w:r>
            <w:r w:rsidRPr="004510FA">
              <w:rPr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2" w:space="0" w:color="auto"/>
            </w:tcBorders>
            <w:shd w:val="clear" w:color="auto" w:fill="000000" w:themeFill="text1"/>
            <w:vAlign w:val="center"/>
          </w:tcPr>
          <w:p w14:paraId="4A762909" w14:textId="77777777" w:rsidR="004510FA" w:rsidRPr="004510FA" w:rsidRDefault="004510FA" w:rsidP="001D614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>Remarks</w:t>
            </w:r>
          </w:p>
        </w:tc>
      </w:tr>
      <w:tr w:rsidR="004510FA" w14:paraId="6A355EDE" w14:textId="77777777" w:rsidTr="004510FA">
        <w:tc>
          <w:tcPr>
            <w:tcW w:w="2197" w:type="dxa"/>
          </w:tcPr>
          <w:p w14:paraId="555DD5C4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BDE97B9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756F4DAD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03CBE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B21FAF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27629FB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250A3EFA" w14:textId="77777777" w:rsidTr="004510FA">
        <w:tc>
          <w:tcPr>
            <w:tcW w:w="2197" w:type="dxa"/>
          </w:tcPr>
          <w:p w14:paraId="1C855EF1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397F36E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37629F6C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D8AD19E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87D01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2006AB3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0F66C216" w14:textId="77777777" w:rsidTr="004510FA">
        <w:tc>
          <w:tcPr>
            <w:tcW w:w="2197" w:type="dxa"/>
          </w:tcPr>
          <w:p w14:paraId="151ED085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A322DAB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520EF188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254C447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FA916A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FA95D23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42E4AF39" w14:textId="77777777" w:rsidTr="004510FA">
        <w:tc>
          <w:tcPr>
            <w:tcW w:w="2197" w:type="dxa"/>
          </w:tcPr>
          <w:p w14:paraId="74308C92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58DC14B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2A3CFE4A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0F41E8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43B2A7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0297E72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520DECE8" w14:textId="77777777" w:rsidTr="004510FA">
        <w:tc>
          <w:tcPr>
            <w:tcW w:w="2197" w:type="dxa"/>
          </w:tcPr>
          <w:p w14:paraId="5A22EAB2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8928DAD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7951E59C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5E2819D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934C42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6E17337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0DFA178C" w14:textId="77777777" w:rsidTr="004510FA">
        <w:tc>
          <w:tcPr>
            <w:tcW w:w="2197" w:type="dxa"/>
          </w:tcPr>
          <w:p w14:paraId="7B4657A5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49D4D33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31A78BE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3AEBF64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1F101B8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5DBD7FE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76AE56E4" w14:textId="77777777" w:rsidTr="004510FA">
        <w:tc>
          <w:tcPr>
            <w:tcW w:w="2197" w:type="dxa"/>
          </w:tcPr>
          <w:p w14:paraId="4E661B78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3E389A9E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1C9078F1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7C6B59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92F1F34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FCD010D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597EF39A" w14:textId="77777777" w:rsidTr="004510FA">
        <w:tc>
          <w:tcPr>
            <w:tcW w:w="2197" w:type="dxa"/>
          </w:tcPr>
          <w:p w14:paraId="19485CBF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81ABEDE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0518F5F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09165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F69DEB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3150C21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483E220A" w14:textId="77777777" w:rsidTr="004510FA">
        <w:tc>
          <w:tcPr>
            <w:tcW w:w="2197" w:type="dxa"/>
          </w:tcPr>
          <w:p w14:paraId="76543BD4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18881F8A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392EBDC9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339AE4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9F29F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56D96C7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4E6D2C80" w14:textId="77777777" w:rsidTr="004510FA">
        <w:tc>
          <w:tcPr>
            <w:tcW w:w="2197" w:type="dxa"/>
          </w:tcPr>
          <w:p w14:paraId="12ACB9FE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7680F62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3E22C85E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D869A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D1B49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B09B4E2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528B1F2E" w14:textId="77777777" w:rsidTr="004510FA">
        <w:tc>
          <w:tcPr>
            <w:tcW w:w="2197" w:type="dxa"/>
          </w:tcPr>
          <w:p w14:paraId="4D5101A4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37B8D3EF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8A74C1E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5200200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F99171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C4D74EA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21C69D72" w14:textId="77777777" w:rsidTr="004510FA">
        <w:tc>
          <w:tcPr>
            <w:tcW w:w="2197" w:type="dxa"/>
          </w:tcPr>
          <w:p w14:paraId="3E381050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7D6966C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E555A0A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6C234D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30981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9E06D1C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4B7B4A4A" w14:textId="77777777" w:rsidTr="004510FA">
        <w:tc>
          <w:tcPr>
            <w:tcW w:w="2197" w:type="dxa"/>
          </w:tcPr>
          <w:p w14:paraId="5B92E2D2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2D148C4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0856282F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5042E0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22873B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DAAC603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05650A0D" w14:textId="77777777" w:rsidTr="004510FA">
        <w:tc>
          <w:tcPr>
            <w:tcW w:w="2197" w:type="dxa"/>
          </w:tcPr>
          <w:p w14:paraId="53DDD39F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00C5355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73E58BD0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31A3A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35FECF3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211F15C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212AB7DB" w14:textId="77777777" w:rsidTr="004510FA">
        <w:tc>
          <w:tcPr>
            <w:tcW w:w="2197" w:type="dxa"/>
          </w:tcPr>
          <w:p w14:paraId="103F4DF9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679F0B3C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5B7ED9D2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77275B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2D8E45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8B7E074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027C6CA2" w14:textId="77777777" w:rsidTr="004510FA">
        <w:tc>
          <w:tcPr>
            <w:tcW w:w="2197" w:type="dxa"/>
          </w:tcPr>
          <w:p w14:paraId="7EDC0DBE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B08334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4A3EB01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7B78C0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D4537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292BD7E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33EAC604" w14:textId="77777777" w:rsidTr="004510FA">
        <w:tc>
          <w:tcPr>
            <w:tcW w:w="2197" w:type="dxa"/>
          </w:tcPr>
          <w:p w14:paraId="7A603F04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95E7730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180F4B39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C59AEF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0D57267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792C05E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4000478D" w14:textId="77777777" w:rsidTr="004510FA">
        <w:tc>
          <w:tcPr>
            <w:tcW w:w="2197" w:type="dxa"/>
          </w:tcPr>
          <w:p w14:paraId="50BB688F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0A71F60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66B6F27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941DBC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4584B9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101755D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1EC74AE4" w14:textId="77777777" w:rsidTr="004510FA">
        <w:tc>
          <w:tcPr>
            <w:tcW w:w="2197" w:type="dxa"/>
          </w:tcPr>
          <w:p w14:paraId="65C5D319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71404EFB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B22D869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D51D4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D0B3D7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58FF56E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042378A8" w14:textId="77777777" w:rsidTr="004510FA">
        <w:tc>
          <w:tcPr>
            <w:tcW w:w="2197" w:type="dxa"/>
            <w:tcBorders>
              <w:bottom w:val="single" w:sz="2" w:space="0" w:color="auto"/>
            </w:tcBorders>
          </w:tcPr>
          <w:p w14:paraId="5E90BCB5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2" w:space="0" w:color="auto"/>
            </w:tcBorders>
          </w:tcPr>
          <w:p w14:paraId="71A44836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2" w:space="0" w:color="auto"/>
            </w:tcBorders>
          </w:tcPr>
          <w:p w14:paraId="4673455D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4F38E377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547B2E89" w14:textId="77777777" w:rsidR="004510FA" w:rsidRPr="00F97406" w:rsidRDefault="004510FA" w:rsidP="001D614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2" w:space="0" w:color="auto"/>
            </w:tcBorders>
            <w:vAlign w:val="center"/>
          </w:tcPr>
          <w:p w14:paraId="14B5239A" w14:textId="77777777" w:rsidR="004510FA" w:rsidRPr="00F97406" w:rsidRDefault="004510FA" w:rsidP="001D61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D870DD" w14:textId="77777777" w:rsidR="00680563" w:rsidRDefault="00680563" w:rsidP="00972F9E">
      <w:pPr>
        <w:tabs>
          <w:tab w:val="left" w:pos="11985"/>
        </w:tabs>
      </w:pPr>
    </w:p>
    <w:p w14:paraId="0D6EB218" w14:textId="77777777" w:rsidR="00ED6D63" w:rsidRDefault="00011BF9" w:rsidP="00972F9E">
      <w:pPr>
        <w:tabs>
          <w:tab w:val="left" w:pos="11985"/>
        </w:tabs>
      </w:pPr>
      <w:r>
        <w:lastRenderedPageBreak/>
        <w:t>Place of Inspection:</w:t>
      </w:r>
      <w:r w:rsidR="00E21FC2">
        <w:t>____________________</w:t>
      </w:r>
      <w:r>
        <w:tab/>
      </w:r>
      <w:r>
        <w:tab/>
      </w:r>
      <w:r>
        <w:tab/>
      </w:r>
      <w:r>
        <w:tab/>
        <w:t xml:space="preserve">                    Page No.:</w:t>
      </w:r>
      <w:r w:rsidR="00E21FC2">
        <w:t>______</w:t>
      </w:r>
    </w:p>
    <w:tbl>
      <w:tblPr>
        <w:tblStyle w:val="TableGrid"/>
        <w:tblW w:w="1630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1666"/>
        <w:gridCol w:w="1842"/>
        <w:gridCol w:w="1843"/>
        <w:gridCol w:w="1843"/>
        <w:gridCol w:w="6946"/>
      </w:tblGrid>
      <w:tr w:rsidR="004510FA" w14:paraId="4C56FF02" w14:textId="77777777" w:rsidTr="004510FA">
        <w:trPr>
          <w:tblHeader/>
        </w:trPr>
        <w:tc>
          <w:tcPr>
            <w:tcW w:w="2162" w:type="dxa"/>
            <w:tcBorders>
              <w:top w:val="single" w:sz="2" w:space="0" w:color="auto"/>
            </w:tcBorders>
            <w:shd w:val="clear" w:color="auto" w:fill="000000" w:themeFill="text1"/>
          </w:tcPr>
          <w:p w14:paraId="6AB2F418" w14:textId="77777777" w:rsidR="004510FA" w:rsidRPr="004510FA" w:rsidRDefault="004510FA" w:rsidP="00C73DB1">
            <w:pPr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>Container Number</w:t>
            </w:r>
          </w:p>
        </w:tc>
        <w:tc>
          <w:tcPr>
            <w:tcW w:w="1666" w:type="dxa"/>
            <w:tcBorders>
              <w:top w:val="single" w:sz="2" w:space="0" w:color="auto"/>
            </w:tcBorders>
            <w:shd w:val="clear" w:color="auto" w:fill="000000" w:themeFill="text1"/>
          </w:tcPr>
          <w:p w14:paraId="6E4B3174" w14:textId="77777777" w:rsidR="004510FA" w:rsidRPr="004510FA" w:rsidRDefault="004510FA" w:rsidP="00C73DB1">
            <w:pPr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 xml:space="preserve"> Inspection Level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000000" w:themeFill="text1"/>
          </w:tcPr>
          <w:p w14:paraId="55B52F31" w14:textId="77777777" w:rsidR="004510FA" w:rsidRPr="004510FA" w:rsidRDefault="004510FA" w:rsidP="00E923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>Seal Number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000000" w:themeFill="text1"/>
          </w:tcPr>
          <w:p w14:paraId="22E054FA" w14:textId="77777777" w:rsidR="004510FA" w:rsidRPr="004510FA" w:rsidRDefault="004510FA" w:rsidP="00E923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>RFP Number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000000" w:themeFill="text1"/>
          </w:tcPr>
          <w:p w14:paraId="1328BD0F" w14:textId="77777777" w:rsidR="004510FA" w:rsidRPr="004510FA" w:rsidRDefault="004510FA" w:rsidP="00E923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>Result (Pass/Fail/</w:t>
            </w:r>
            <w:r w:rsidR="00EC0701">
              <w:rPr>
                <w:color w:val="FFFFFF" w:themeColor="background1"/>
                <w:sz w:val="20"/>
                <w:szCs w:val="20"/>
              </w:rPr>
              <w:t>Revoke</w:t>
            </w:r>
            <w:r w:rsidRPr="004510FA">
              <w:rPr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2" w:space="0" w:color="auto"/>
            </w:tcBorders>
            <w:shd w:val="clear" w:color="auto" w:fill="000000" w:themeFill="text1"/>
            <w:vAlign w:val="center"/>
          </w:tcPr>
          <w:p w14:paraId="1CE9B1CE" w14:textId="77777777" w:rsidR="004510FA" w:rsidRPr="004510FA" w:rsidRDefault="004510FA" w:rsidP="00C73DB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510FA">
              <w:rPr>
                <w:color w:val="FFFFFF" w:themeColor="background1"/>
                <w:sz w:val="20"/>
                <w:szCs w:val="20"/>
              </w:rPr>
              <w:t>Remarks</w:t>
            </w:r>
          </w:p>
        </w:tc>
      </w:tr>
      <w:tr w:rsidR="004510FA" w14:paraId="47709D18" w14:textId="77777777" w:rsidTr="004510FA">
        <w:tc>
          <w:tcPr>
            <w:tcW w:w="2162" w:type="dxa"/>
          </w:tcPr>
          <w:p w14:paraId="4081BB08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BF0EA7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45E9DE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DDAC18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1FFFA5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99F1835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10DEBAB2" w14:textId="77777777" w:rsidTr="004510FA">
        <w:tc>
          <w:tcPr>
            <w:tcW w:w="2162" w:type="dxa"/>
          </w:tcPr>
          <w:p w14:paraId="4647748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E4DBAC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703416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F1EA55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B7A2C1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0EBCB30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02662E3B" w14:textId="77777777" w:rsidTr="004510FA">
        <w:tc>
          <w:tcPr>
            <w:tcW w:w="2162" w:type="dxa"/>
          </w:tcPr>
          <w:p w14:paraId="4BACF25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4DAC05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7127CD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4B06E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550032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FF5590C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68E7CC81" w14:textId="77777777" w:rsidTr="004510FA">
        <w:tc>
          <w:tcPr>
            <w:tcW w:w="2162" w:type="dxa"/>
          </w:tcPr>
          <w:p w14:paraId="25082D21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5B81E7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3756CAF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74AE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061EEF2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81857A9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3F180CCE" w14:textId="77777777" w:rsidTr="004510FA">
        <w:tc>
          <w:tcPr>
            <w:tcW w:w="2162" w:type="dxa"/>
          </w:tcPr>
          <w:p w14:paraId="1F9D5E7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33E8AE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1644B5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AB06B9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2DB0F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6E9B6D6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34FFFD53" w14:textId="77777777" w:rsidTr="004510FA">
        <w:tc>
          <w:tcPr>
            <w:tcW w:w="2162" w:type="dxa"/>
          </w:tcPr>
          <w:p w14:paraId="18B0053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3C5DD29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8C24C3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0F34135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197CE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FDA4E70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570C748F" w14:textId="77777777" w:rsidTr="004510FA">
        <w:tc>
          <w:tcPr>
            <w:tcW w:w="2162" w:type="dxa"/>
          </w:tcPr>
          <w:p w14:paraId="5BA61C7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E9DD2E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7AF9B3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E25D88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AE80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A130750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44EC9014" w14:textId="77777777" w:rsidTr="004510FA">
        <w:tc>
          <w:tcPr>
            <w:tcW w:w="2162" w:type="dxa"/>
          </w:tcPr>
          <w:p w14:paraId="13E06C6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3AAF50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0869F99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A5A82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14F91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3C62E56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5C5D9250" w14:textId="77777777" w:rsidTr="004510FA">
        <w:tc>
          <w:tcPr>
            <w:tcW w:w="2162" w:type="dxa"/>
          </w:tcPr>
          <w:p w14:paraId="42602C4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E8E7D0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B60217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1F149B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A5F01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8F93B1E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731C44BC" w14:textId="77777777" w:rsidTr="004510FA">
        <w:tc>
          <w:tcPr>
            <w:tcW w:w="2162" w:type="dxa"/>
          </w:tcPr>
          <w:p w14:paraId="0CC2EB8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CD2FD3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54969B8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6994E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98252AF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7AAEB92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6B3C1EF0" w14:textId="77777777" w:rsidTr="004510FA">
        <w:tc>
          <w:tcPr>
            <w:tcW w:w="2162" w:type="dxa"/>
          </w:tcPr>
          <w:p w14:paraId="1E85D48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F3674F1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73102B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E42E78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B9CC5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DE1D1D8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66B54DB2" w14:textId="77777777" w:rsidTr="004510FA">
        <w:tc>
          <w:tcPr>
            <w:tcW w:w="2162" w:type="dxa"/>
          </w:tcPr>
          <w:p w14:paraId="7C7BC45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3290245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748ECD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B3549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1C10631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5173768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49DCAB05" w14:textId="77777777" w:rsidTr="004510FA">
        <w:tc>
          <w:tcPr>
            <w:tcW w:w="2162" w:type="dxa"/>
          </w:tcPr>
          <w:p w14:paraId="5472995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B71FCE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F009A6F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531971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D8C6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D7FC607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17CAF9E5" w14:textId="77777777" w:rsidTr="004510FA">
        <w:tc>
          <w:tcPr>
            <w:tcW w:w="2162" w:type="dxa"/>
          </w:tcPr>
          <w:p w14:paraId="3199CCA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44D542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A3019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0BD05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E04761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91F108E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3B81F2A9" w14:textId="77777777" w:rsidTr="004510FA">
        <w:tc>
          <w:tcPr>
            <w:tcW w:w="2162" w:type="dxa"/>
          </w:tcPr>
          <w:p w14:paraId="60E185A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6D1521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74781A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455462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C30B58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096FD59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0789E17B" w14:textId="77777777" w:rsidTr="004510FA">
        <w:tc>
          <w:tcPr>
            <w:tcW w:w="2162" w:type="dxa"/>
          </w:tcPr>
          <w:p w14:paraId="0347012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6033C15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24DD7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50843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EDA42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8BF220B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1BB6FC1F" w14:textId="77777777" w:rsidTr="004510FA">
        <w:tc>
          <w:tcPr>
            <w:tcW w:w="2162" w:type="dxa"/>
          </w:tcPr>
          <w:p w14:paraId="4F9BEB39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B9BC4BF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1D7A17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85A100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26709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7B9BDE7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35234BCB" w14:textId="77777777" w:rsidTr="004510FA">
        <w:tc>
          <w:tcPr>
            <w:tcW w:w="2162" w:type="dxa"/>
          </w:tcPr>
          <w:p w14:paraId="55F2E36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20A3AA8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D793C3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08B7A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79F35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D79CFBD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4334DC21" w14:textId="77777777" w:rsidTr="004510FA">
        <w:tc>
          <w:tcPr>
            <w:tcW w:w="2162" w:type="dxa"/>
          </w:tcPr>
          <w:p w14:paraId="261F853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2453F22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93B3C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648428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EA21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50DF320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11670AEF" w14:textId="77777777" w:rsidTr="004510FA">
        <w:tc>
          <w:tcPr>
            <w:tcW w:w="2162" w:type="dxa"/>
          </w:tcPr>
          <w:p w14:paraId="5DEDBF18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4C8E52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A0B85B9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15D669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F4992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A462E33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38B3F0A4" w14:textId="77777777" w:rsidTr="004510FA">
        <w:tc>
          <w:tcPr>
            <w:tcW w:w="2162" w:type="dxa"/>
          </w:tcPr>
          <w:p w14:paraId="391B335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38D532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FBB714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F6A66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559F0C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6767002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0AD253FC" w14:textId="77777777" w:rsidTr="004510FA">
        <w:tc>
          <w:tcPr>
            <w:tcW w:w="2162" w:type="dxa"/>
          </w:tcPr>
          <w:p w14:paraId="6A239D6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35AE38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0D824E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BE6C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0BFE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FEFBA7E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02D8744B" w14:textId="77777777" w:rsidTr="004510FA">
        <w:tc>
          <w:tcPr>
            <w:tcW w:w="2162" w:type="dxa"/>
          </w:tcPr>
          <w:p w14:paraId="41ECA6B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EC48ED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5A908E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0C7593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B7526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5E0F9B5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3F5BC450" w14:textId="77777777" w:rsidTr="004510FA">
        <w:tc>
          <w:tcPr>
            <w:tcW w:w="2162" w:type="dxa"/>
          </w:tcPr>
          <w:p w14:paraId="44F2051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3B909E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CBE0AF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1B82921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10ED10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0768F13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30DC6A83" w14:textId="77777777" w:rsidTr="004510FA">
        <w:tc>
          <w:tcPr>
            <w:tcW w:w="2162" w:type="dxa"/>
          </w:tcPr>
          <w:p w14:paraId="3E8706E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D21B871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1ADBB09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ED4F5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0A8FCF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F3BB6B0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6949B8DC" w14:textId="77777777" w:rsidTr="004510FA">
        <w:tc>
          <w:tcPr>
            <w:tcW w:w="2162" w:type="dxa"/>
          </w:tcPr>
          <w:p w14:paraId="12EEDEB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0E2ABA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2E02712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47ABB1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926A1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FFC9E18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6E6C57D0" w14:textId="77777777" w:rsidTr="004510FA">
        <w:tc>
          <w:tcPr>
            <w:tcW w:w="2162" w:type="dxa"/>
          </w:tcPr>
          <w:p w14:paraId="4C45CE5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D09306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492A89F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5BC75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FBE7F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AFEDCE1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2B873B1E" w14:textId="77777777" w:rsidTr="004510FA">
        <w:tc>
          <w:tcPr>
            <w:tcW w:w="2162" w:type="dxa"/>
          </w:tcPr>
          <w:p w14:paraId="4D71A99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C84F15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32B290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D2325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E1CE95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4BEEC98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50F7EAC4" w14:textId="77777777" w:rsidTr="004510FA">
        <w:tc>
          <w:tcPr>
            <w:tcW w:w="2162" w:type="dxa"/>
          </w:tcPr>
          <w:p w14:paraId="7DF3B4B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968502F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1D8D90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0B36C9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441BB48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8BA5FBE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1E25B149" w14:textId="77777777" w:rsidTr="004510FA">
        <w:tc>
          <w:tcPr>
            <w:tcW w:w="2162" w:type="dxa"/>
          </w:tcPr>
          <w:p w14:paraId="51F64CE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0F007E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36B797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208B2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87095F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B7F4FD0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4E9EEB29" w14:textId="77777777" w:rsidTr="004510FA">
        <w:tc>
          <w:tcPr>
            <w:tcW w:w="2162" w:type="dxa"/>
          </w:tcPr>
          <w:p w14:paraId="270F0561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64E152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C8D8A58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D015FB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8C27C4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8256BA1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33B07127" w14:textId="77777777" w:rsidTr="004510FA">
        <w:tc>
          <w:tcPr>
            <w:tcW w:w="2162" w:type="dxa"/>
          </w:tcPr>
          <w:p w14:paraId="41B05E7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62585A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8861465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AC9124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CFE2E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83F691D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6A8315FB" w14:textId="77777777" w:rsidTr="004510FA">
        <w:tc>
          <w:tcPr>
            <w:tcW w:w="2162" w:type="dxa"/>
          </w:tcPr>
          <w:p w14:paraId="12F1A32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B0C3182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D4201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DE0FB36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121810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03208AA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32DB308F" w14:textId="77777777" w:rsidTr="004510FA">
        <w:tc>
          <w:tcPr>
            <w:tcW w:w="2162" w:type="dxa"/>
          </w:tcPr>
          <w:p w14:paraId="41EF2F2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FF1A7E5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4C2A7C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AC325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54A9E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ADC5CA6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696A69F7" w14:textId="77777777" w:rsidTr="004510FA">
        <w:tc>
          <w:tcPr>
            <w:tcW w:w="2162" w:type="dxa"/>
          </w:tcPr>
          <w:p w14:paraId="1DE2B924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DE54FB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1306E8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0C4632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3EDC542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3B532CB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2B82F57B" w14:textId="77777777" w:rsidTr="004510FA">
        <w:tc>
          <w:tcPr>
            <w:tcW w:w="2162" w:type="dxa"/>
          </w:tcPr>
          <w:p w14:paraId="327008D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F10E1DA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5B51A5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FBFA97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6D5D0E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3BB824F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  <w:tr w:rsidR="004510FA" w14:paraId="7FFE9F7F" w14:textId="77777777" w:rsidTr="004510FA">
        <w:tc>
          <w:tcPr>
            <w:tcW w:w="2162" w:type="dxa"/>
            <w:tcBorders>
              <w:bottom w:val="single" w:sz="2" w:space="0" w:color="auto"/>
            </w:tcBorders>
          </w:tcPr>
          <w:p w14:paraId="5A102EEC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2" w:space="0" w:color="auto"/>
            </w:tcBorders>
          </w:tcPr>
          <w:p w14:paraId="39E4F943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14:paraId="203B5DE7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208E233D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07EA971B" w14:textId="77777777" w:rsidR="004510FA" w:rsidRPr="00F97406" w:rsidRDefault="004510FA" w:rsidP="00C73DB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2" w:space="0" w:color="auto"/>
            </w:tcBorders>
            <w:vAlign w:val="center"/>
          </w:tcPr>
          <w:p w14:paraId="4DB3A646" w14:textId="77777777" w:rsidR="004510FA" w:rsidRPr="00F97406" w:rsidRDefault="004510FA" w:rsidP="00C73DB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39C3B2" w14:textId="77777777" w:rsidR="00011BF9" w:rsidRPr="00972F9E" w:rsidRDefault="00011BF9" w:rsidP="00741633">
      <w:pPr>
        <w:tabs>
          <w:tab w:val="left" w:pos="11985"/>
        </w:tabs>
      </w:pPr>
    </w:p>
    <w:sectPr w:rsidR="00011BF9" w:rsidRPr="00972F9E" w:rsidSect="00124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284" w:bottom="284" w:left="28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4775" w14:textId="77777777" w:rsidR="0035413B" w:rsidRDefault="0035413B" w:rsidP="00B16DCA">
      <w:pPr>
        <w:spacing w:after="0" w:line="240" w:lineRule="auto"/>
      </w:pPr>
      <w:r>
        <w:separator/>
      </w:r>
    </w:p>
  </w:endnote>
  <w:endnote w:type="continuationSeparator" w:id="0">
    <w:p w14:paraId="3FC66E7D" w14:textId="77777777" w:rsidR="0035413B" w:rsidRDefault="0035413B" w:rsidP="00B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D17B" w14:textId="77777777" w:rsidR="003B15E3" w:rsidRDefault="003B1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C909" w14:textId="77777777" w:rsidR="003B15E3" w:rsidRDefault="003B1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0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24"/>
      <w:gridCol w:w="1375"/>
      <w:gridCol w:w="1275"/>
      <w:gridCol w:w="3828"/>
    </w:tblGrid>
    <w:tr w:rsidR="00972F9E" w14:paraId="460F6466" w14:textId="77777777" w:rsidTr="00124EE1">
      <w:trPr>
        <w:trHeight w:hRule="exact" w:val="227"/>
      </w:trPr>
      <w:tc>
        <w:tcPr>
          <w:tcW w:w="9824" w:type="dxa"/>
          <w:shd w:val="clear" w:color="auto" w:fill="000000" w:themeFill="text1"/>
          <w:hideMark/>
        </w:tcPr>
        <w:p w14:paraId="7637FB16" w14:textId="77777777" w:rsidR="00972F9E" w:rsidRPr="00FD518E" w:rsidRDefault="00972F9E" w:rsidP="006E4428">
          <w:pPr>
            <w:jc w:val="center"/>
            <w:rPr>
              <w:color w:val="FFFFFF" w:themeColor="background1"/>
              <w:sz w:val="20"/>
              <w:szCs w:val="20"/>
            </w:rPr>
          </w:pPr>
          <w:r w:rsidRPr="00FD518E">
            <w:rPr>
              <w:color w:val="FFFFFF" w:themeColor="background1"/>
              <w:sz w:val="20"/>
              <w:szCs w:val="20"/>
            </w:rPr>
            <w:t>Comments</w:t>
          </w:r>
        </w:p>
      </w:tc>
      <w:tc>
        <w:tcPr>
          <w:tcW w:w="6478" w:type="dxa"/>
          <w:gridSpan w:val="3"/>
          <w:shd w:val="clear" w:color="auto" w:fill="000000" w:themeFill="text1"/>
          <w:hideMark/>
        </w:tcPr>
        <w:p w14:paraId="5CA877F9" w14:textId="77777777" w:rsidR="00972F9E" w:rsidRPr="00FD518E" w:rsidRDefault="00972F9E" w:rsidP="000B5E67">
          <w:pPr>
            <w:jc w:val="center"/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>Key</w:t>
          </w:r>
        </w:p>
      </w:tc>
    </w:tr>
    <w:tr w:rsidR="00972F9E" w14:paraId="48DD697D" w14:textId="77777777" w:rsidTr="0026048B">
      <w:trPr>
        <w:trHeight w:hRule="exact" w:val="916"/>
      </w:trPr>
      <w:tc>
        <w:tcPr>
          <w:tcW w:w="12474" w:type="dxa"/>
          <w:gridSpan w:val="3"/>
        </w:tcPr>
        <w:p w14:paraId="578B67D5" w14:textId="77777777" w:rsidR="00972F9E" w:rsidRDefault="00972F9E" w:rsidP="000B5E67">
          <w:pPr>
            <w:spacing w:after="0" w:line="240" w:lineRule="auto"/>
          </w:pPr>
        </w:p>
      </w:tc>
      <w:tc>
        <w:tcPr>
          <w:tcW w:w="3828" w:type="dxa"/>
        </w:tcPr>
        <w:p w14:paraId="1A1B3ADC" w14:textId="77777777" w:rsidR="00972F9E" w:rsidRDefault="00972F9E" w:rsidP="000B5E67">
          <w:pPr>
            <w:spacing w:after="0" w:line="240" w:lineRule="auto"/>
            <w:rPr>
              <w:sz w:val="16"/>
              <w:szCs w:val="16"/>
            </w:rPr>
          </w:pPr>
          <w:r w:rsidRPr="00972F9E">
            <w:rPr>
              <w:sz w:val="16"/>
              <w:szCs w:val="16"/>
            </w:rPr>
            <w:t>LI – Live Insects</w:t>
          </w:r>
          <w:r>
            <w:rPr>
              <w:sz w:val="16"/>
              <w:szCs w:val="16"/>
            </w:rPr>
            <w:t xml:space="preserve">                    SD – Structural Damage</w:t>
          </w:r>
        </w:p>
        <w:p w14:paraId="21ADD3A7" w14:textId="77777777" w:rsidR="00972F9E" w:rsidRDefault="00972F9E" w:rsidP="000B5E67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LR – Live Rodents                 NI – Non-Infestible Material</w:t>
          </w:r>
        </w:p>
        <w:p w14:paraId="249D7D52" w14:textId="77777777" w:rsidR="00972F9E" w:rsidRPr="00972F9E" w:rsidRDefault="00972F9E" w:rsidP="000B5E67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IR – Infestible Residue         W – Water </w:t>
          </w:r>
        </w:p>
      </w:tc>
    </w:tr>
    <w:tr w:rsidR="00887D67" w14:paraId="4242D3A6" w14:textId="77777777" w:rsidTr="006B027F">
      <w:trPr>
        <w:trHeight w:val="220"/>
      </w:trPr>
      <w:tc>
        <w:tcPr>
          <w:tcW w:w="11199" w:type="dxa"/>
          <w:gridSpan w:val="2"/>
          <w:shd w:val="clear" w:color="auto" w:fill="000000" w:themeFill="text1"/>
          <w:hideMark/>
        </w:tcPr>
        <w:p w14:paraId="7124AAD0" w14:textId="77777777" w:rsidR="00887D67" w:rsidRPr="0026397B" w:rsidRDefault="00887D67" w:rsidP="0026397B">
          <w:pPr>
            <w:jc w:val="center"/>
            <w:rPr>
              <w:sz w:val="18"/>
              <w:szCs w:val="18"/>
            </w:rPr>
          </w:pPr>
          <w:r w:rsidRPr="0026397B">
            <w:rPr>
              <w:sz w:val="18"/>
              <w:szCs w:val="18"/>
            </w:rPr>
            <w:t>Note for Exporters</w:t>
          </w:r>
        </w:p>
      </w:tc>
      <w:tc>
        <w:tcPr>
          <w:tcW w:w="5103" w:type="dxa"/>
          <w:gridSpan w:val="2"/>
          <w:shd w:val="clear" w:color="auto" w:fill="000000" w:themeFill="text1"/>
        </w:tcPr>
        <w:p w14:paraId="26B9D591" w14:textId="77777777" w:rsidR="00887D67" w:rsidRDefault="00887D67" w:rsidP="00887D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Authorised Officer Signature and Date</w:t>
          </w:r>
        </w:p>
      </w:tc>
    </w:tr>
    <w:tr w:rsidR="00887D67" w14:paraId="2A598B88" w14:textId="77777777" w:rsidTr="0026048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045"/>
      </w:trPr>
      <w:tc>
        <w:tcPr>
          <w:tcW w:w="111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18BE5515" w14:textId="77777777" w:rsidR="00887D67" w:rsidRPr="006B027F" w:rsidRDefault="00B12C1A" w:rsidP="008226B5">
          <w:pPr>
            <w:spacing w:after="0"/>
            <w:rPr>
              <w:b/>
              <w:sz w:val="20"/>
              <w:szCs w:val="20"/>
            </w:rPr>
          </w:pPr>
          <w:r w:rsidRPr="006B027F">
            <w:rPr>
              <w:sz w:val="18"/>
              <w:szCs w:val="18"/>
              <w:lang w:eastAsia="en-AU"/>
            </w:rPr>
            <w:t>W</w:t>
          </w:r>
          <w:r w:rsidR="00887D67" w:rsidRPr="006B027F">
            <w:rPr>
              <w:sz w:val="18"/>
              <w:szCs w:val="18"/>
              <w:lang w:eastAsia="en-AU"/>
            </w:rPr>
            <w:t>here an authorised officer marks a container as passed on this record, this means that a container</w:t>
          </w:r>
          <w:r w:rsidRPr="006B027F">
            <w:rPr>
              <w:sz w:val="18"/>
              <w:szCs w:val="18"/>
              <w:lang w:eastAsia="en-AU"/>
            </w:rPr>
            <w:t xml:space="preserve"> has been</w:t>
          </w:r>
          <w:r w:rsidR="00887D67" w:rsidRPr="006B027F">
            <w:rPr>
              <w:sz w:val="18"/>
              <w:szCs w:val="18"/>
              <w:lang w:eastAsia="en-AU"/>
            </w:rPr>
            <w:t xml:space="preserve"> approv</w:t>
          </w:r>
          <w:r w:rsidRPr="006B027F">
            <w:rPr>
              <w:sz w:val="18"/>
              <w:szCs w:val="18"/>
              <w:lang w:eastAsia="en-AU"/>
            </w:rPr>
            <w:t xml:space="preserve">ed under Chapter 9 Part 6 of the </w:t>
          </w:r>
          <w:r w:rsidRPr="006B027F">
            <w:rPr>
              <w:i/>
              <w:sz w:val="18"/>
              <w:szCs w:val="18"/>
              <w:lang w:eastAsia="en-AU"/>
            </w:rPr>
            <w:t>Export Control (Plants and Plant Products) Rules 2021</w:t>
          </w:r>
          <w:r w:rsidR="00FF0060" w:rsidRPr="006B027F">
            <w:rPr>
              <w:i/>
              <w:sz w:val="18"/>
              <w:szCs w:val="18"/>
              <w:lang w:eastAsia="en-AU"/>
            </w:rPr>
            <w:t xml:space="preserve"> </w:t>
          </w:r>
          <w:r w:rsidR="00FF0060" w:rsidRPr="006B027F">
            <w:rPr>
              <w:iCs/>
              <w:sz w:val="18"/>
              <w:szCs w:val="18"/>
              <w:lang w:eastAsia="en-AU"/>
            </w:rPr>
            <w:t>(Plant Rules 2021)</w:t>
          </w:r>
          <w:r w:rsidRPr="006B027F">
            <w:rPr>
              <w:i/>
              <w:sz w:val="18"/>
              <w:szCs w:val="18"/>
              <w:lang w:eastAsia="en-AU"/>
            </w:rPr>
            <w:t>.</w:t>
          </w:r>
          <w:r w:rsidR="00887D67" w:rsidRPr="006B027F">
            <w:rPr>
              <w:sz w:val="18"/>
              <w:szCs w:val="18"/>
              <w:lang w:eastAsia="en-AU"/>
            </w:rPr>
            <w:t xml:space="preserve"> Under section </w:t>
          </w:r>
          <w:r w:rsidR="001E3A53" w:rsidRPr="006B027F">
            <w:rPr>
              <w:sz w:val="18"/>
              <w:szCs w:val="18"/>
              <w:lang w:eastAsia="en-AU"/>
            </w:rPr>
            <w:t>9-34</w:t>
          </w:r>
          <w:r w:rsidR="00887D67" w:rsidRPr="006B027F">
            <w:rPr>
              <w:sz w:val="18"/>
              <w:szCs w:val="18"/>
              <w:lang w:eastAsia="en-AU"/>
            </w:rPr>
            <w:t xml:space="preserve"> of the </w:t>
          </w:r>
          <w:r w:rsidR="00FF0060" w:rsidRPr="006B027F">
            <w:rPr>
              <w:sz w:val="18"/>
              <w:szCs w:val="18"/>
              <w:lang w:eastAsia="en-AU"/>
            </w:rPr>
            <w:t>Plant Rules 2021</w:t>
          </w:r>
          <w:r w:rsidR="00887D67" w:rsidRPr="006B027F">
            <w:rPr>
              <w:sz w:val="18"/>
              <w:szCs w:val="18"/>
              <w:lang w:eastAsia="en-AU"/>
            </w:rPr>
            <w:t xml:space="preserve">, this approval is valid for 90 days from the date of </w:t>
          </w:r>
          <w:r w:rsidR="007C546A" w:rsidRPr="006B027F">
            <w:rPr>
              <w:sz w:val="18"/>
              <w:szCs w:val="18"/>
              <w:lang w:eastAsia="en-AU"/>
            </w:rPr>
            <w:t>approval</w:t>
          </w:r>
          <w:r w:rsidR="001E3A53" w:rsidRPr="006B027F">
            <w:rPr>
              <w:sz w:val="18"/>
              <w:szCs w:val="18"/>
              <w:lang w:eastAsia="en-AU"/>
            </w:rPr>
            <w:t xml:space="preserve"> or </w:t>
          </w:r>
          <w:r w:rsidR="00FF0060" w:rsidRPr="006B027F">
            <w:rPr>
              <w:sz w:val="18"/>
              <w:szCs w:val="18"/>
              <w:lang w:eastAsia="en-AU"/>
            </w:rPr>
            <w:t>as</w:t>
          </w:r>
          <w:r w:rsidR="008226B5" w:rsidRPr="006B027F">
            <w:rPr>
              <w:sz w:val="18"/>
              <w:szCs w:val="18"/>
              <w:lang w:eastAsia="en-AU"/>
            </w:rPr>
            <w:t xml:space="preserve"> otherwise</w:t>
          </w:r>
          <w:r w:rsidR="001E3A53" w:rsidRPr="006B027F">
            <w:rPr>
              <w:sz w:val="18"/>
              <w:szCs w:val="18"/>
              <w:lang w:eastAsia="en-AU"/>
            </w:rPr>
            <w:t xml:space="preserve"> approved by the </w:t>
          </w:r>
          <w:r w:rsidR="00FF0060" w:rsidRPr="006B027F">
            <w:rPr>
              <w:sz w:val="18"/>
              <w:szCs w:val="18"/>
              <w:lang w:eastAsia="en-AU"/>
            </w:rPr>
            <w:t>Secretary</w:t>
          </w:r>
          <w:r w:rsidRPr="006B027F">
            <w:rPr>
              <w:sz w:val="18"/>
              <w:szCs w:val="18"/>
              <w:lang w:eastAsia="en-AU"/>
            </w:rPr>
            <w:t>, and</w:t>
          </w:r>
          <w:r w:rsidR="001E3A53" w:rsidRPr="006B027F">
            <w:rPr>
              <w:sz w:val="18"/>
              <w:szCs w:val="18"/>
              <w:lang w:eastAsia="en-AU"/>
            </w:rPr>
            <w:t xml:space="preserve"> ceases to have effect once loading of the container is complete</w:t>
          </w:r>
          <w:r w:rsidR="00BE6B76" w:rsidRPr="006B027F">
            <w:rPr>
              <w:sz w:val="18"/>
              <w:szCs w:val="18"/>
              <w:lang w:eastAsia="en-AU"/>
            </w:rPr>
            <w:t xml:space="preserve"> or the approval is revoked</w:t>
          </w:r>
          <w:r w:rsidR="001E3A53" w:rsidRPr="006B027F">
            <w:rPr>
              <w:sz w:val="18"/>
              <w:szCs w:val="18"/>
              <w:lang w:eastAsia="en-AU"/>
            </w:rPr>
            <w:t>.</w:t>
          </w:r>
          <w:r w:rsidRPr="006B027F">
            <w:rPr>
              <w:sz w:val="18"/>
              <w:szCs w:val="18"/>
              <w:lang w:eastAsia="en-AU"/>
            </w:rPr>
            <w:t xml:space="preserve"> This record is the </w:t>
          </w:r>
          <w:r w:rsidR="00BE6B76" w:rsidRPr="006B027F">
            <w:rPr>
              <w:sz w:val="18"/>
              <w:szCs w:val="18"/>
              <w:lang w:eastAsia="en-AU"/>
            </w:rPr>
            <w:t xml:space="preserve">approved form for a </w:t>
          </w:r>
          <w:r w:rsidRPr="006B027F">
            <w:rPr>
              <w:sz w:val="18"/>
              <w:szCs w:val="18"/>
              <w:lang w:eastAsia="en-AU"/>
            </w:rPr>
            <w:t xml:space="preserve">container </w:t>
          </w:r>
          <w:r w:rsidR="00BE6B76" w:rsidRPr="006B027F">
            <w:rPr>
              <w:sz w:val="18"/>
              <w:szCs w:val="18"/>
              <w:lang w:eastAsia="en-AU"/>
            </w:rPr>
            <w:t xml:space="preserve">inspection and </w:t>
          </w:r>
          <w:r w:rsidRPr="006B027F">
            <w:rPr>
              <w:sz w:val="18"/>
              <w:szCs w:val="18"/>
              <w:lang w:eastAsia="en-AU"/>
            </w:rPr>
            <w:t xml:space="preserve">approval under section 9-33 of the </w:t>
          </w:r>
          <w:r w:rsidR="00FF0060" w:rsidRPr="006B027F">
            <w:rPr>
              <w:sz w:val="18"/>
              <w:szCs w:val="18"/>
              <w:lang w:eastAsia="en-AU"/>
            </w:rPr>
            <w:t>Plant Rules 2021</w:t>
          </w:r>
          <w:r w:rsidRPr="006B027F">
            <w:rPr>
              <w:sz w:val="18"/>
              <w:szCs w:val="18"/>
              <w:lang w:eastAsia="en-AU"/>
            </w:rPr>
            <w:t>.</w:t>
          </w:r>
        </w:p>
      </w:tc>
      <w:tc>
        <w:tcPr>
          <w:tcW w:w="510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D2CEEF" w14:textId="77777777" w:rsidR="00887D67" w:rsidRDefault="00887D67" w:rsidP="004F292E">
          <w:pPr>
            <w:rPr>
              <w:sz w:val="20"/>
              <w:szCs w:val="20"/>
            </w:rPr>
          </w:pPr>
        </w:p>
      </w:tc>
    </w:tr>
  </w:tbl>
  <w:p w14:paraId="484A98AD" w14:textId="77777777" w:rsidR="00DE0501" w:rsidRDefault="00DE0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678B" w14:textId="77777777" w:rsidR="0035413B" w:rsidRDefault="0035413B" w:rsidP="00B16DCA">
      <w:pPr>
        <w:spacing w:after="0" w:line="240" w:lineRule="auto"/>
      </w:pPr>
      <w:r>
        <w:separator/>
      </w:r>
    </w:p>
  </w:footnote>
  <w:footnote w:type="continuationSeparator" w:id="0">
    <w:p w14:paraId="46BDA182" w14:textId="77777777" w:rsidR="0035413B" w:rsidRDefault="0035413B" w:rsidP="00B1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6D8E" w14:textId="77777777" w:rsidR="003B15E3" w:rsidRDefault="003B1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C8D8" w14:textId="77777777" w:rsidR="00B423F1" w:rsidRDefault="00B423F1" w:rsidP="00B423F1">
    <w:pPr>
      <w:pStyle w:val="Header"/>
      <w:jc w:val="center"/>
    </w:pP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6"/>
      <w:gridCol w:w="25"/>
      <w:gridCol w:w="1256"/>
      <w:gridCol w:w="4154"/>
      <w:gridCol w:w="3115"/>
      <w:gridCol w:w="3079"/>
      <w:gridCol w:w="72"/>
      <w:gridCol w:w="1828"/>
    </w:tblGrid>
    <w:tr w:rsidR="009A4D42" w14:paraId="1AA2EBCC" w14:textId="77777777" w:rsidTr="001D111F">
      <w:trPr>
        <w:trHeight w:val="1408"/>
        <w:jc w:val="center"/>
      </w:trPr>
      <w:tc>
        <w:tcPr>
          <w:tcW w:w="2796" w:type="dxa"/>
        </w:tcPr>
        <w:p w14:paraId="56DBE495" w14:textId="77777777" w:rsidR="009A4D42" w:rsidRDefault="0035413B" w:rsidP="0047123D">
          <w:pPr>
            <w:spacing w:after="0"/>
          </w:pPr>
          <w:r w:rsidRPr="00512172">
            <w:rPr>
              <w:noProof/>
              <w:lang w:eastAsia="en-AU"/>
            </w:rPr>
            <w:drawing>
              <wp:inline distT="0" distB="0" distL="0" distR="0" wp14:anchorId="5184BC11" wp14:editId="6C2FAFC4">
                <wp:extent cx="1638300" cy="67627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DCFB4D" w14:textId="77777777" w:rsidR="00204264" w:rsidRPr="00985343" w:rsidRDefault="00204264" w:rsidP="00237463">
          <w:pPr>
            <w:spacing w:after="0"/>
            <w:rPr>
              <w:rFonts w:asciiTheme="majorHAnsi" w:hAnsiTheme="majorHAnsi"/>
              <w:b/>
              <w:sz w:val="20"/>
              <w:szCs w:val="20"/>
            </w:rPr>
          </w:pPr>
          <w:r>
            <w:t xml:space="preserve">                         </w:t>
          </w:r>
          <w:r w:rsidR="00B74F85">
            <w:t xml:space="preserve">  </w:t>
          </w:r>
        </w:p>
      </w:tc>
      <w:tc>
        <w:tcPr>
          <w:tcW w:w="13529" w:type="dxa"/>
          <w:gridSpan w:val="7"/>
        </w:tcPr>
        <w:p w14:paraId="54A18446" w14:textId="77777777" w:rsidR="00237463" w:rsidRDefault="00237463" w:rsidP="001E3A53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  <w:p w14:paraId="535C6053" w14:textId="77777777" w:rsidR="001E3A53" w:rsidRPr="00D51A66" w:rsidRDefault="001E3A53" w:rsidP="001E3A53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D51A66">
            <w:rPr>
              <w:b/>
              <w:sz w:val="28"/>
              <w:szCs w:val="28"/>
            </w:rPr>
            <w:t>Empty Container Inspection Record</w:t>
          </w:r>
        </w:p>
        <w:p w14:paraId="19E82366" w14:textId="77777777" w:rsidR="001E3A53" w:rsidRPr="00D51A66" w:rsidRDefault="001E3A53" w:rsidP="001E3A53">
          <w:pPr>
            <w:spacing w:after="0" w:line="240" w:lineRule="auto"/>
            <w:jc w:val="center"/>
            <w:rPr>
              <w:i/>
              <w:iCs/>
              <w:sz w:val="20"/>
              <w:szCs w:val="20"/>
            </w:rPr>
          </w:pPr>
          <w:r w:rsidRPr="00D51A66">
            <w:rPr>
              <w:sz w:val="20"/>
              <w:szCs w:val="20"/>
            </w:rPr>
            <w:t xml:space="preserve">Chapter 9 Part 6 of the </w:t>
          </w:r>
          <w:r w:rsidRPr="00D51A66">
            <w:rPr>
              <w:i/>
              <w:iCs/>
              <w:sz w:val="20"/>
              <w:szCs w:val="20"/>
            </w:rPr>
            <w:t>Export Control (Plants and Plant Products) Rules 2021</w:t>
          </w:r>
        </w:p>
        <w:p w14:paraId="79A2D253" w14:textId="77777777" w:rsidR="001E3A53" w:rsidRPr="00D51A66" w:rsidRDefault="001E3A53" w:rsidP="001E3A53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D51A66">
            <w:rPr>
              <w:sz w:val="20"/>
              <w:szCs w:val="20"/>
            </w:rPr>
            <w:t xml:space="preserve">Department of Agriculture, </w:t>
          </w:r>
          <w:r w:rsidR="006320D7">
            <w:rPr>
              <w:sz w:val="20"/>
              <w:szCs w:val="20"/>
            </w:rPr>
            <w:t>Fisheries and Forestry</w:t>
          </w:r>
        </w:p>
        <w:p w14:paraId="766BA4EC" w14:textId="77777777" w:rsidR="009A4D42" w:rsidRPr="00204264" w:rsidRDefault="001E3A53" w:rsidP="001E3A53">
          <w:pPr>
            <w:tabs>
              <w:tab w:val="left" w:pos="9030"/>
              <w:tab w:val="left" w:pos="9105"/>
            </w:tabs>
            <w:jc w:val="right"/>
            <w:rPr>
              <w:sz w:val="20"/>
              <w:szCs w:val="20"/>
            </w:rPr>
          </w:pPr>
          <w:r w:rsidRPr="00D51A66">
            <w:rPr>
              <w:sz w:val="20"/>
              <w:szCs w:val="20"/>
            </w:rPr>
            <w:t>ECIR</w:t>
          </w:r>
          <w:r w:rsidR="00D90F18" w:rsidRPr="00D51A66">
            <w:rPr>
              <w:sz w:val="20"/>
              <w:szCs w:val="20"/>
            </w:rPr>
            <w:t xml:space="preserve"> – </w:t>
          </w:r>
          <w:r w:rsidR="00237C24">
            <w:rPr>
              <w:sz w:val="20"/>
              <w:szCs w:val="20"/>
            </w:rPr>
            <w:t>0</w:t>
          </w:r>
          <w:r w:rsidR="00F27DD1">
            <w:rPr>
              <w:sz w:val="20"/>
              <w:szCs w:val="20"/>
            </w:rPr>
            <w:t>7</w:t>
          </w:r>
          <w:r w:rsidR="00B74F85" w:rsidRPr="00D51A66">
            <w:rPr>
              <w:sz w:val="20"/>
              <w:szCs w:val="20"/>
            </w:rPr>
            <w:t>/</w:t>
          </w:r>
          <w:r w:rsidRPr="00D51A66">
            <w:rPr>
              <w:sz w:val="20"/>
              <w:szCs w:val="20"/>
            </w:rPr>
            <w:t>2</w:t>
          </w:r>
          <w:r w:rsidR="00F27DD1">
            <w:rPr>
              <w:sz w:val="20"/>
              <w:szCs w:val="20"/>
            </w:rPr>
            <w:t>2</w:t>
          </w:r>
          <w:r w:rsidR="00B74F85" w:rsidRPr="00D51A66">
            <w:rPr>
              <w:sz w:val="20"/>
              <w:szCs w:val="20"/>
            </w:rPr>
            <w:t xml:space="preserve"> (Version </w:t>
          </w:r>
          <w:r w:rsidR="003B15E3">
            <w:rPr>
              <w:sz w:val="20"/>
              <w:szCs w:val="20"/>
            </w:rPr>
            <w:t>2</w:t>
          </w:r>
          <w:r w:rsidR="00204264" w:rsidRPr="00D51A66">
            <w:rPr>
              <w:sz w:val="20"/>
              <w:szCs w:val="20"/>
            </w:rPr>
            <w:t>.</w:t>
          </w:r>
          <w:r w:rsidR="00204264" w:rsidRPr="00680563">
            <w:rPr>
              <w:sz w:val="20"/>
              <w:szCs w:val="20"/>
            </w:rPr>
            <w:t>0)</w:t>
          </w:r>
        </w:p>
      </w:tc>
    </w:tr>
    <w:tr w:rsidR="00D90567" w14:paraId="6606C8D0" w14:textId="77777777" w:rsidTr="001D111F">
      <w:trPr>
        <w:trHeight w:hRule="exact" w:val="227"/>
        <w:jc w:val="center"/>
      </w:trPr>
      <w:tc>
        <w:tcPr>
          <w:tcW w:w="2821" w:type="dxa"/>
          <w:gridSpan w:val="2"/>
          <w:shd w:val="clear" w:color="auto" w:fill="000000" w:themeFill="text1"/>
          <w:vAlign w:val="center"/>
        </w:tcPr>
        <w:p w14:paraId="773CA089" w14:textId="77777777" w:rsidR="00D90567" w:rsidRPr="00D51A66" w:rsidRDefault="00D90567" w:rsidP="009A4D42">
          <w:pPr>
            <w:jc w:val="center"/>
            <w:rPr>
              <w:color w:val="FFFFFF" w:themeColor="background1"/>
              <w:sz w:val="20"/>
              <w:szCs w:val="20"/>
            </w:rPr>
          </w:pPr>
          <w:r w:rsidRPr="00D51A66">
            <w:rPr>
              <w:color w:val="FFFFFF" w:themeColor="background1"/>
              <w:sz w:val="20"/>
              <w:szCs w:val="20"/>
            </w:rPr>
            <w:t>AO Nam</w:t>
          </w:r>
          <w:r w:rsidR="00574868" w:rsidRPr="00D51A66">
            <w:rPr>
              <w:color w:val="FFFFFF" w:themeColor="background1"/>
              <w:sz w:val="20"/>
              <w:szCs w:val="20"/>
            </w:rPr>
            <w:t>e</w:t>
          </w:r>
        </w:p>
      </w:tc>
      <w:tc>
        <w:tcPr>
          <w:tcW w:w="5410" w:type="dxa"/>
          <w:gridSpan w:val="2"/>
          <w:shd w:val="clear" w:color="auto" w:fill="000000" w:themeFill="text1"/>
        </w:tcPr>
        <w:p w14:paraId="6BE7A725" w14:textId="77777777" w:rsidR="00D90567" w:rsidRPr="00320D58" w:rsidRDefault="00D90567" w:rsidP="00204264">
          <w:pPr>
            <w:tabs>
              <w:tab w:val="left" w:pos="1620"/>
            </w:tabs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 xml:space="preserve"> AO Number</w:t>
          </w:r>
          <w:r>
            <w:rPr>
              <w:color w:val="FFFFFF" w:themeColor="background1"/>
              <w:sz w:val="20"/>
              <w:szCs w:val="20"/>
            </w:rPr>
            <w:tab/>
            <w:t xml:space="preserve">                   Place of Inspection</w:t>
          </w:r>
        </w:p>
      </w:tc>
      <w:tc>
        <w:tcPr>
          <w:tcW w:w="3115" w:type="dxa"/>
          <w:shd w:val="clear" w:color="auto" w:fill="000000" w:themeFill="text1"/>
        </w:tcPr>
        <w:p w14:paraId="31042E8D" w14:textId="77777777" w:rsidR="00D90567" w:rsidRPr="00320D58" w:rsidRDefault="00D90567" w:rsidP="00D90567">
          <w:pPr>
            <w:jc w:val="center"/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 xml:space="preserve">Inspection </w:t>
          </w:r>
          <w:r w:rsidRPr="00320D58">
            <w:rPr>
              <w:color w:val="FFFFFF" w:themeColor="background1"/>
              <w:sz w:val="20"/>
              <w:szCs w:val="20"/>
            </w:rPr>
            <w:t xml:space="preserve">Start </w:t>
          </w:r>
          <w:r w:rsidR="00C17AE0">
            <w:rPr>
              <w:color w:val="FFFFFF" w:themeColor="background1"/>
              <w:sz w:val="20"/>
              <w:szCs w:val="20"/>
            </w:rPr>
            <w:t xml:space="preserve">Date and </w:t>
          </w:r>
          <w:r w:rsidRPr="00320D58">
            <w:rPr>
              <w:color w:val="FFFFFF" w:themeColor="background1"/>
              <w:sz w:val="20"/>
              <w:szCs w:val="20"/>
            </w:rPr>
            <w:t>Time</w:t>
          </w:r>
        </w:p>
      </w:tc>
      <w:tc>
        <w:tcPr>
          <w:tcW w:w="3079" w:type="dxa"/>
          <w:shd w:val="clear" w:color="auto" w:fill="000000" w:themeFill="text1"/>
        </w:tcPr>
        <w:p w14:paraId="087AB7A9" w14:textId="77777777" w:rsidR="00D90567" w:rsidRPr="00320D58" w:rsidRDefault="00D90567" w:rsidP="00D90567">
          <w:pPr>
            <w:tabs>
              <w:tab w:val="center" w:pos="1821"/>
            </w:tabs>
            <w:jc w:val="center"/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 xml:space="preserve">Inspection </w:t>
          </w:r>
          <w:r w:rsidRPr="00320D58">
            <w:rPr>
              <w:color w:val="FFFFFF" w:themeColor="background1"/>
              <w:sz w:val="20"/>
              <w:szCs w:val="20"/>
            </w:rPr>
            <w:t xml:space="preserve">End </w:t>
          </w:r>
          <w:r w:rsidR="00C17AE0">
            <w:rPr>
              <w:color w:val="FFFFFF" w:themeColor="background1"/>
              <w:sz w:val="20"/>
              <w:szCs w:val="20"/>
            </w:rPr>
            <w:t xml:space="preserve">Date and </w:t>
          </w:r>
          <w:r w:rsidRPr="00320D58">
            <w:rPr>
              <w:color w:val="FFFFFF" w:themeColor="background1"/>
              <w:sz w:val="20"/>
              <w:szCs w:val="20"/>
            </w:rPr>
            <w:t>Time</w:t>
          </w:r>
        </w:p>
      </w:tc>
      <w:tc>
        <w:tcPr>
          <w:tcW w:w="1898" w:type="dxa"/>
          <w:gridSpan w:val="2"/>
          <w:shd w:val="clear" w:color="auto" w:fill="000000" w:themeFill="text1"/>
        </w:tcPr>
        <w:p w14:paraId="66E4791A" w14:textId="77777777" w:rsidR="00D90567" w:rsidRPr="00320D58" w:rsidRDefault="00D90567" w:rsidP="00D90567">
          <w:pPr>
            <w:tabs>
              <w:tab w:val="center" w:pos="1821"/>
            </w:tabs>
            <w:jc w:val="center"/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>RFP Number</w:t>
          </w:r>
        </w:p>
      </w:tc>
    </w:tr>
    <w:tr w:rsidR="00D90567" w14:paraId="41D4AB55" w14:textId="77777777" w:rsidTr="00EA34CA">
      <w:trPr>
        <w:trHeight w:hRule="exact" w:val="428"/>
        <w:jc w:val="center"/>
      </w:trPr>
      <w:tc>
        <w:tcPr>
          <w:tcW w:w="2821" w:type="dxa"/>
          <w:gridSpan w:val="2"/>
        </w:tcPr>
        <w:p w14:paraId="2D52C2C2" w14:textId="77777777" w:rsidR="00D90567" w:rsidRPr="00320D58" w:rsidRDefault="00D90567" w:rsidP="00EB142C">
          <w:pPr>
            <w:rPr>
              <w:sz w:val="20"/>
              <w:szCs w:val="20"/>
            </w:rPr>
          </w:pPr>
        </w:p>
      </w:tc>
      <w:tc>
        <w:tcPr>
          <w:tcW w:w="1256" w:type="dxa"/>
        </w:tcPr>
        <w:p w14:paraId="5B06553B" w14:textId="77777777" w:rsidR="00D90567" w:rsidRPr="00320D58" w:rsidRDefault="00D90567" w:rsidP="005C7B5F">
          <w:pPr>
            <w:rPr>
              <w:sz w:val="20"/>
              <w:szCs w:val="20"/>
            </w:rPr>
          </w:pPr>
        </w:p>
      </w:tc>
      <w:tc>
        <w:tcPr>
          <w:tcW w:w="4154" w:type="dxa"/>
        </w:tcPr>
        <w:p w14:paraId="1D00A096" w14:textId="77777777" w:rsidR="00D90567" w:rsidRPr="00320D58" w:rsidRDefault="00D90567" w:rsidP="005C7B5F">
          <w:pPr>
            <w:rPr>
              <w:sz w:val="20"/>
              <w:szCs w:val="20"/>
            </w:rPr>
          </w:pPr>
        </w:p>
      </w:tc>
      <w:tc>
        <w:tcPr>
          <w:tcW w:w="3115" w:type="dxa"/>
        </w:tcPr>
        <w:p w14:paraId="3C1D6067" w14:textId="77777777" w:rsidR="00D90567" w:rsidRPr="00320D58" w:rsidRDefault="00D90567" w:rsidP="005C7B5F">
          <w:pPr>
            <w:rPr>
              <w:sz w:val="20"/>
              <w:szCs w:val="20"/>
            </w:rPr>
          </w:pPr>
        </w:p>
      </w:tc>
      <w:tc>
        <w:tcPr>
          <w:tcW w:w="3151" w:type="dxa"/>
          <w:gridSpan w:val="2"/>
        </w:tcPr>
        <w:p w14:paraId="4E0814F3" w14:textId="77777777" w:rsidR="00D90567" w:rsidRPr="00320D58" w:rsidRDefault="00D90567" w:rsidP="005C7B5F">
          <w:pPr>
            <w:rPr>
              <w:sz w:val="20"/>
              <w:szCs w:val="20"/>
            </w:rPr>
          </w:pPr>
        </w:p>
      </w:tc>
      <w:tc>
        <w:tcPr>
          <w:tcW w:w="1826" w:type="dxa"/>
        </w:tcPr>
        <w:p w14:paraId="27189DB3" w14:textId="77777777" w:rsidR="00D90567" w:rsidRDefault="00D90567" w:rsidP="005C7B5F">
          <w:pPr>
            <w:rPr>
              <w:sz w:val="20"/>
              <w:szCs w:val="20"/>
            </w:rPr>
          </w:pPr>
        </w:p>
        <w:p w14:paraId="76669352" w14:textId="77777777" w:rsidR="00EA34CA" w:rsidRDefault="00EA34CA" w:rsidP="005C7B5F">
          <w:pPr>
            <w:rPr>
              <w:sz w:val="20"/>
              <w:szCs w:val="20"/>
            </w:rPr>
          </w:pPr>
        </w:p>
        <w:p w14:paraId="582EB2F0" w14:textId="77777777" w:rsidR="00D90567" w:rsidRDefault="00D90567" w:rsidP="005C7B5F">
          <w:pPr>
            <w:rPr>
              <w:sz w:val="20"/>
              <w:szCs w:val="20"/>
            </w:rPr>
          </w:pPr>
        </w:p>
        <w:p w14:paraId="12938EA9" w14:textId="77777777" w:rsidR="00D90567" w:rsidRPr="00320D58" w:rsidRDefault="00D90567" w:rsidP="005C7B5F">
          <w:pPr>
            <w:rPr>
              <w:sz w:val="20"/>
              <w:szCs w:val="20"/>
            </w:rPr>
          </w:pPr>
        </w:p>
      </w:tc>
    </w:tr>
  </w:tbl>
  <w:p w14:paraId="16BDAFBA" w14:textId="77777777" w:rsidR="00DE0501" w:rsidRDefault="00DE0501" w:rsidP="00972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xdo0049" w:val="PD9mb3ItZWFjaDpyZXN1bHQ/Pg=="/>
    <w:docVar w:name="xdo0050" w:val="PD9jb250YWluZXJOdW1iZXI/Pg=="/>
    <w:docVar w:name="xdo0051" w:val="PD9jb250YWluZXJUeXBlPz4="/>
    <w:docVar w:name="xdo0052" w:val="PD9pbnNwZWN0aW9uTGV2ZWw/Pg=="/>
    <w:docVar w:name="xdo0053" w:val="PD9yZXN1bHQ/Pg=="/>
    <w:docVar w:name="xdo0054" w:val="PD9yZW1hcmtzPz4="/>
    <w:docVar w:name="xdo0055" w:val="PD9lbmQgZm9yLWVhY2g/Pg=="/>
  </w:docVars>
  <w:rsids>
    <w:rsidRoot w:val="00B16DCA"/>
    <w:rsid w:val="00011BF9"/>
    <w:rsid w:val="000233EF"/>
    <w:rsid w:val="000366C1"/>
    <w:rsid w:val="00043917"/>
    <w:rsid w:val="00045F4D"/>
    <w:rsid w:val="00057C64"/>
    <w:rsid w:val="00064AF3"/>
    <w:rsid w:val="000916E7"/>
    <w:rsid w:val="000A3B88"/>
    <w:rsid w:val="000A7EAC"/>
    <w:rsid w:val="000B5E67"/>
    <w:rsid w:val="000C1746"/>
    <w:rsid w:val="000E0DB6"/>
    <w:rsid w:val="000F7C72"/>
    <w:rsid w:val="00103CFA"/>
    <w:rsid w:val="00104ABA"/>
    <w:rsid w:val="00120E0B"/>
    <w:rsid w:val="00124EE1"/>
    <w:rsid w:val="00127591"/>
    <w:rsid w:val="00134A9A"/>
    <w:rsid w:val="00135615"/>
    <w:rsid w:val="00157AFA"/>
    <w:rsid w:val="0016320B"/>
    <w:rsid w:val="0017355C"/>
    <w:rsid w:val="001850ED"/>
    <w:rsid w:val="0018685C"/>
    <w:rsid w:val="00187431"/>
    <w:rsid w:val="001904B9"/>
    <w:rsid w:val="0019430B"/>
    <w:rsid w:val="001A00BC"/>
    <w:rsid w:val="001A3A3F"/>
    <w:rsid w:val="001B4939"/>
    <w:rsid w:val="001C2297"/>
    <w:rsid w:val="001D111F"/>
    <w:rsid w:val="001D2930"/>
    <w:rsid w:val="001D5FA1"/>
    <w:rsid w:val="001D6142"/>
    <w:rsid w:val="001E3A53"/>
    <w:rsid w:val="001F2E47"/>
    <w:rsid w:val="001F33C6"/>
    <w:rsid w:val="00204264"/>
    <w:rsid w:val="00204CC2"/>
    <w:rsid w:val="00221D0C"/>
    <w:rsid w:val="00237463"/>
    <w:rsid w:val="00237C24"/>
    <w:rsid w:val="0024622D"/>
    <w:rsid w:val="00253A9D"/>
    <w:rsid w:val="0026048B"/>
    <w:rsid w:val="00260D26"/>
    <w:rsid w:val="0026132F"/>
    <w:rsid w:val="0026397B"/>
    <w:rsid w:val="00284D09"/>
    <w:rsid w:val="002C1EC0"/>
    <w:rsid w:val="002E1653"/>
    <w:rsid w:val="002F0953"/>
    <w:rsid w:val="002F4C0D"/>
    <w:rsid w:val="0030380A"/>
    <w:rsid w:val="003071BE"/>
    <w:rsid w:val="00307722"/>
    <w:rsid w:val="00320D58"/>
    <w:rsid w:val="0033510B"/>
    <w:rsid w:val="00335119"/>
    <w:rsid w:val="00337FEC"/>
    <w:rsid w:val="00343396"/>
    <w:rsid w:val="0035413B"/>
    <w:rsid w:val="00362A09"/>
    <w:rsid w:val="00364258"/>
    <w:rsid w:val="00364712"/>
    <w:rsid w:val="00374109"/>
    <w:rsid w:val="00377BC1"/>
    <w:rsid w:val="003A0078"/>
    <w:rsid w:val="003B15E3"/>
    <w:rsid w:val="003D762C"/>
    <w:rsid w:val="003F1836"/>
    <w:rsid w:val="003F1F16"/>
    <w:rsid w:val="00403044"/>
    <w:rsid w:val="004347CF"/>
    <w:rsid w:val="00437A48"/>
    <w:rsid w:val="00443DE4"/>
    <w:rsid w:val="004461C2"/>
    <w:rsid w:val="004510FA"/>
    <w:rsid w:val="0047123D"/>
    <w:rsid w:val="00473D37"/>
    <w:rsid w:val="00475EA7"/>
    <w:rsid w:val="00476B46"/>
    <w:rsid w:val="00477C32"/>
    <w:rsid w:val="004A13CF"/>
    <w:rsid w:val="004A1FAD"/>
    <w:rsid w:val="004A5D5C"/>
    <w:rsid w:val="004B65C0"/>
    <w:rsid w:val="004C32B4"/>
    <w:rsid w:val="004F292E"/>
    <w:rsid w:val="00505B34"/>
    <w:rsid w:val="00512172"/>
    <w:rsid w:val="00523BDB"/>
    <w:rsid w:val="0052491D"/>
    <w:rsid w:val="005257D3"/>
    <w:rsid w:val="00545C4B"/>
    <w:rsid w:val="00574868"/>
    <w:rsid w:val="0057499B"/>
    <w:rsid w:val="00590792"/>
    <w:rsid w:val="005A1D05"/>
    <w:rsid w:val="005A4DBC"/>
    <w:rsid w:val="005A5721"/>
    <w:rsid w:val="005C7B5F"/>
    <w:rsid w:val="005C7EB5"/>
    <w:rsid w:val="005D1352"/>
    <w:rsid w:val="005E26EC"/>
    <w:rsid w:val="005F560C"/>
    <w:rsid w:val="006027DC"/>
    <w:rsid w:val="00607EE9"/>
    <w:rsid w:val="00617235"/>
    <w:rsid w:val="006249FE"/>
    <w:rsid w:val="006320D7"/>
    <w:rsid w:val="006346FC"/>
    <w:rsid w:val="00654AD8"/>
    <w:rsid w:val="00666144"/>
    <w:rsid w:val="0067299A"/>
    <w:rsid w:val="00680563"/>
    <w:rsid w:val="00680866"/>
    <w:rsid w:val="00692219"/>
    <w:rsid w:val="006B027F"/>
    <w:rsid w:val="006B1BAC"/>
    <w:rsid w:val="006C3659"/>
    <w:rsid w:val="006C3CCD"/>
    <w:rsid w:val="006D30A1"/>
    <w:rsid w:val="006E4428"/>
    <w:rsid w:val="00702DAA"/>
    <w:rsid w:val="0072200B"/>
    <w:rsid w:val="0072499B"/>
    <w:rsid w:val="00727A63"/>
    <w:rsid w:val="007331B7"/>
    <w:rsid w:val="00741633"/>
    <w:rsid w:val="00746FB9"/>
    <w:rsid w:val="0075027D"/>
    <w:rsid w:val="007512B6"/>
    <w:rsid w:val="007528AE"/>
    <w:rsid w:val="00754560"/>
    <w:rsid w:val="0077048A"/>
    <w:rsid w:val="0077136A"/>
    <w:rsid w:val="007767A9"/>
    <w:rsid w:val="007B4173"/>
    <w:rsid w:val="007C31BA"/>
    <w:rsid w:val="007C546A"/>
    <w:rsid w:val="007D0A6A"/>
    <w:rsid w:val="007F15D9"/>
    <w:rsid w:val="007F527D"/>
    <w:rsid w:val="007F6BA6"/>
    <w:rsid w:val="008226B5"/>
    <w:rsid w:val="00824A3D"/>
    <w:rsid w:val="00836C96"/>
    <w:rsid w:val="008429E6"/>
    <w:rsid w:val="00846B50"/>
    <w:rsid w:val="00854AF1"/>
    <w:rsid w:val="008826A3"/>
    <w:rsid w:val="0088770B"/>
    <w:rsid w:val="00887D67"/>
    <w:rsid w:val="008934FC"/>
    <w:rsid w:val="00896C3C"/>
    <w:rsid w:val="008A1E81"/>
    <w:rsid w:val="008C1B04"/>
    <w:rsid w:val="008D0677"/>
    <w:rsid w:val="008F29A3"/>
    <w:rsid w:val="009020FD"/>
    <w:rsid w:val="00913E1F"/>
    <w:rsid w:val="00920ECE"/>
    <w:rsid w:val="00955935"/>
    <w:rsid w:val="00963292"/>
    <w:rsid w:val="00964727"/>
    <w:rsid w:val="009664F8"/>
    <w:rsid w:val="00972F9E"/>
    <w:rsid w:val="00985343"/>
    <w:rsid w:val="00993C06"/>
    <w:rsid w:val="009A4D42"/>
    <w:rsid w:val="009B0329"/>
    <w:rsid w:val="009B26E9"/>
    <w:rsid w:val="009B3AD2"/>
    <w:rsid w:val="009B4419"/>
    <w:rsid w:val="009C18B7"/>
    <w:rsid w:val="009C3C5F"/>
    <w:rsid w:val="009C65FF"/>
    <w:rsid w:val="009C6CD1"/>
    <w:rsid w:val="009D0C1B"/>
    <w:rsid w:val="009D2430"/>
    <w:rsid w:val="009D2EB0"/>
    <w:rsid w:val="009E05CD"/>
    <w:rsid w:val="009F61B1"/>
    <w:rsid w:val="00A10B52"/>
    <w:rsid w:val="00A56263"/>
    <w:rsid w:val="00A721E9"/>
    <w:rsid w:val="00A75980"/>
    <w:rsid w:val="00A8164D"/>
    <w:rsid w:val="00A8705A"/>
    <w:rsid w:val="00AE5FD3"/>
    <w:rsid w:val="00AF5515"/>
    <w:rsid w:val="00B05B08"/>
    <w:rsid w:val="00B12C1A"/>
    <w:rsid w:val="00B16DCA"/>
    <w:rsid w:val="00B331E2"/>
    <w:rsid w:val="00B423F1"/>
    <w:rsid w:val="00B43B2F"/>
    <w:rsid w:val="00B70626"/>
    <w:rsid w:val="00B71005"/>
    <w:rsid w:val="00B72B32"/>
    <w:rsid w:val="00B74F85"/>
    <w:rsid w:val="00B90C95"/>
    <w:rsid w:val="00BA2421"/>
    <w:rsid w:val="00BA4CD3"/>
    <w:rsid w:val="00BC3599"/>
    <w:rsid w:val="00BD0EDE"/>
    <w:rsid w:val="00BD20C6"/>
    <w:rsid w:val="00BE6B76"/>
    <w:rsid w:val="00BF257D"/>
    <w:rsid w:val="00BF4E05"/>
    <w:rsid w:val="00C00FAA"/>
    <w:rsid w:val="00C01A39"/>
    <w:rsid w:val="00C03F44"/>
    <w:rsid w:val="00C12242"/>
    <w:rsid w:val="00C16C07"/>
    <w:rsid w:val="00C16F1A"/>
    <w:rsid w:val="00C170D5"/>
    <w:rsid w:val="00C17AE0"/>
    <w:rsid w:val="00C22277"/>
    <w:rsid w:val="00C244F9"/>
    <w:rsid w:val="00C361EE"/>
    <w:rsid w:val="00C42538"/>
    <w:rsid w:val="00C54099"/>
    <w:rsid w:val="00C6412A"/>
    <w:rsid w:val="00C73DB1"/>
    <w:rsid w:val="00C74173"/>
    <w:rsid w:val="00C83611"/>
    <w:rsid w:val="00CB472C"/>
    <w:rsid w:val="00CC73C1"/>
    <w:rsid w:val="00CD34E1"/>
    <w:rsid w:val="00CE2EED"/>
    <w:rsid w:val="00CF399B"/>
    <w:rsid w:val="00D0363D"/>
    <w:rsid w:val="00D03DBF"/>
    <w:rsid w:val="00D0778E"/>
    <w:rsid w:val="00D155CC"/>
    <w:rsid w:val="00D17082"/>
    <w:rsid w:val="00D226FF"/>
    <w:rsid w:val="00D33B63"/>
    <w:rsid w:val="00D35FF6"/>
    <w:rsid w:val="00D51A66"/>
    <w:rsid w:val="00D6017D"/>
    <w:rsid w:val="00D6034D"/>
    <w:rsid w:val="00D62DB1"/>
    <w:rsid w:val="00D90567"/>
    <w:rsid w:val="00D90F18"/>
    <w:rsid w:val="00DB0A96"/>
    <w:rsid w:val="00DC21A9"/>
    <w:rsid w:val="00DD4320"/>
    <w:rsid w:val="00DE0501"/>
    <w:rsid w:val="00DE1800"/>
    <w:rsid w:val="00DE3883"/>
    <w:rsid w:val="00DF237A"/>
    <w:rsid w:val="00DF5BE9"/>
    <w:rsid w:val="00E21FC2"/>
    <w:rsid w:val="00E31443"/>
    <w:rsid w:val="00E36C95"/>
    <w:rsid w:val="00E400B7"/>
    <w:rsid w:val="00E413E0"/>
    <w:rsid w:val="00E515BC"/>
    <w:rsid w:val="00E52747"/>
    <w:rsid w:val="00E53780"/>
    <w:rsid w:val="00E62D72"/>
    <w:rsid w:val="00E66AA7"/>
    <w:rsid w:val="00E860E8"/>
    <w:rsid w:val="00E923E9"/>
    <w:rsid w:val="00E93234"/>
    <w:rsid w:val="00EA07C6"/>
    <w:rsid w:val="00EA34CA"/>
    <w:rsid w:val="00EB142C"/>
    <w:rsid w:val="00EB4225"/>
    <w:rsid w:val="00EC0701"/>
    <w:rsid w:val="00EC36C9"/>
    <w:rsid w:val="00EC71C0"/>
    <w:rsid w:val="00ED0330"/>
    <w:rsid w:val="00ED6D63"/>
    <w:rsid w:val="00EE5613"/>
    <w:rsid w:val="00F04720"/>
    <w:rsid w:val="00F04FB1"/>
    <w:rsid w:val="00F056C2"/>
    <w:rsid w:val="00F16557"/>
    <w:rsid w:val="00F26FEA"/>
    <w:rsid w:val="00F27DD1"/>
    <w:rsid w:val="00F33E34"/>
    <w:rsid w:val="00F43A6C"/>
    <w:rsid w:val="00F609C0"/>
    <w:rsid w:val="00F7307C"/>
    <w:rsid w:val="00F84E34"/>
    <w:rsid w:val="00F86695"/>
    <w:rsid w:val="00F91358"/>
    <w:rsid w:val="00F97406"/>
    <w:rsid w:val="00FA178B"/>
    <w:rsid w:val="00FA245D"/>
    <w:rsid w:val="00FA4823"/>
    <w:rsid w:val="00FB5364"/>
    <w:rsid w:val="00FC28A7"/>
    <w:rsid w:val="00FD06D6"/>
    <w:rsid w:val="00FD518E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FDD4B"/>
  <w14:defaultImageDpi w14:val="0"/>
  <w15:docId w15:val="{03490CE7-546F-457A-8AA6-7C74309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C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DCA"/>
    <w:rPr>
      <w:rFonts w:cs="Times New Roman"/>
    </w:rPr>
  </w:style>
  <w:style w:type="table" w:styleId="TableGrid">
    <w:name w:val="Table Grid"/>
    <w:basedOn w:val="TableNormal"/>
    <w:uiPriority w:val="59"/>
    <w:rsid w:val="00B16DCA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F29A3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4D4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D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320D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2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FCD67809-E3A6-4254-A746-DD216E3D9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FEC93-70D0-4B2E-9F0B-45AA9AFF40E7}"/>
</file>

<file path=customXml/itemProps3.xml><?xml version="1.0" encoding="utf-8"?>
<ds:datastoreItem xmlns:ds="http://schemas.openxmlformats.org/officeDocument/2006/customXml" ds:itemID="{352F0759-B36F-46C3-9C24-B8A78EDDAC0E}"/>
</file>

<file path=customXml/itemProps4.xml><?xml version="1.0" encoding="utf-8"?>
<ds:datastoreItem xmlns:ds="http://schemas.openxmlformats.org/officeDocument/2006/customXml" ds:itemID="{131916E2-03FA-4078-A8A8-0A867C568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 Empty container inspection record</dc:title>
  <dc:subject/>
  <dc:creator>Department of Agriculture, Fisheries and Forestry</dc:creator>
  <cp:keywords/>
  <dc:description/>
  <dcterms:created xsi:type="dcterms:W3CDTF">2022-07-21T01:52:00Z</dcterms:created>
  <dcterms:modified xsi:type="dcterms:W3CDTF">2022-07-21T01:52:00Z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