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82FE0" w14:textId="3223C89A" w:rsidR="00764D6A" w:rsidRDefault="00B60EC0" w:rsidP="00CB0C41">
      <w:pPr>
        <w:pStyle w:val="Heading3"/>
        <w:numPr>
          <w:ilvl w:val="0"/>
          <w:numId w:val="0"/>
        </w:numPr>
        <w:ind w:left="964" w:hanging="964"/>
      </w:pPr>
      <w:r w:rsidRPr="00CB0C41">
        <w:t>Phase out of live sheep exports by sea</w:t>
      </w:r>
      <w:r w:rsidR="00442DA4" w:rsidRPr="00CB0C41">
        <w:t>:</w:t>
      </w:r>
      <w:r w:rsidRPr="00CB0C41">
        <w:t xml:space="preserve"> transition plan</w:t>
      </w:r>
    </w:p>
    <w:p w14:paraId="775A7BBA" w14:textId="77777777" w:rsidR="00CB0C41" w:rsidRDefault="00CB0C41" w:rsidP="0032055C">
      <w:pPr>
        <w:pStyle w:val="Normalsmall"/>
      </w:pPr>
    </w:p>
    <w:p w14:paraId="1D433EB6" w14:textId="284EF003" w:rsidR="008B05F6" w:rsidRDefault="008B05F6" w:rsidP="008B05F6">
      <w:pPr>
        <w:pStyle w:val="Caption"/>
      </w:pPr>
      <w:r>
        <w:t>Key points</w:t>
      </w:r>
    </w:p>
    <w:p w14:paraId="03318A0F" w14:textId="731D9D5E" w:rsidR="00075A00" w:rsidRDefault="00957DDA" w:rsidP="008B05F6">
      <w:pPr>
        <w:pStyle w:val="ListBullet"/>
      </w:pPr>
      <w:r>
        <w:t>It is law that l</w:t>
      </w:r>
      <w:r w:rsidR="00C01744">
        <w:t>ive sheep exports by sea will end on 1 May 2028</w:t>
      </w:r>
      <w:r w:rsidR="0032055C">
        <w:t>.</w:t>
      </w:r>
    </w:p>
    <w:p w14:paraId="4DF0053A" w14:textId="5C5D9692" w:rsidR="00957DDA" w:rsidRDefault="00C01744" w:rsidP="00957DDA">
      <w:pPr>
        <w:pStyle w:val="ListBullet"/>
      </w:pPr>
      <w:r>
        <w:t>$1</w:t>
      </w:r>
      <w:r w:rsidR="00957DDA">
        <w:t>39.7</w:t>
      </w:r>
      <w:r>
        <w:t xml:space="preserve"> million over 5 years in transition </w:t>
      </w:r>
      <w:r w:rsidR="00957DDA">
        <w:t>assistance</w:t>
      </w:r>
      <w:r w:rsidR="0032055C">
        <w:t>.</w:t>
      </w:r>
    </w:p>
    <w:p w14:paraId="6630057F" w14:textId="77777777" w:rsidR="00957DDA" w:rsidRDefault="00957DDA" w:rsidP="00957DDA">
      <w:pPr>
        <w:pStyle w:val="ListBullet"/>
        <w:numPr>
          <w:ilvl w:val="0"/>
          <w:numId w:val="0"/>
        </w:numPr>
        <w:ind w:left="454"/>
      </w:pPr>
    </w:p>
    <w:p w14:paraId="43B7CDFE" w14:textId="65498A33" w:rsidR="00C01744" w:rsidRDefault="00C01744" w:rsidP="00C01744">
      <w:pPr>
        <w:pStyle w:val="Caption"/>
      </w:pPr>
      <w:r>
        <w:t>Commitment</w:t>
      </w:r>
    </w:p>
    <w:p w14:paraId="6D237FDC" w14:textId="19D667BF" w:rsidR="00CB0C41" w:rsidRDefault="00C01744" w:rsidP="00CB0C41">
      <w:pPr>
        <w:pStyle w:val="ListBullet"/>
      </w:pPr>
      <w:r>
        <w:t>Election commitment made to meet Australian community expectations for sheep welfare</w:t>
      </w:r>
      <w:r w:rsidR="0032055C">
        <w:t>.</w:t>
      </w:r>
    </w:p>
    <w:p w14:paraId="3EDDB9F7" w14:textId="77777777" w:rsidR="00CB0C41" w:rsidRDefault="00CB0C41" w:rsidP="00CB0C41">
      <w:pPr>
        <w:pStyle w:val="ListBullet"/>
        <w:numPr>
          <w:ilvl w:val="0"/>
          <w:numId w:val="0"/>
        </w:numPr>
      </w:pPr>
    </w:p>
    <w:p w14:paraId="4A35FA55" w14:textId="01BCF52C" w:rsidR="00C01744" w:rsidRDefault="00C01744" w:rsidP="00C01744">
      <w:pPr>
        <w:pStyle w:val="Caption"/>
      </w:pPr>
      <w:r>
        <w:t xml:space="preserve">Advice </w:t>
      </w:r>
    </w:p>
    <w:p w14:paraId="41B2B47C" w14:textId="5B9C9532" w:rsidR="00C01744" w:rsidRDefault="00C01744" w:rsidP="008B05F6">
      <w:pPr>
        <w:pStyle w:val="ListBullet"/>
      </w:pPr>
      <w:r>
        <w:t>Appointment of an independent panel and public consultation</w:t>
      </w:r>
      <w:r w:rsidR="0032055C">
        <w:t>.</w:t>
      </w:r>
    </w:p>
    <w:p w14:paraId="058CA5AF" w14:textId="748D394E" w:rsidR="00C01744" w:rsidRDefault="00C01744" w:rsidP="008B05F6">
      <w:pPr>
        <w:pStyle w:val="ListBullet"/>
      </w:pPr>
      <w:r>
        <w:t>The panel undertook an extensive national consultation process:</w:t>
      </w:r>
    </w:p>
    <w:p w14:paraId="68CEA0B6" w14:textId="7FB5B034" w:rsidR="00C01744" w:rsidRDefault="00C01744" w:rsidP="008B05F6">
      <w:pPr>
        <w:pStyle w:val="ListBullet2"/>
      </w:pPr>
      <w:r>
        <w:t>m</w:t>
      </w:r>
      <w:r w:rsidRPr="00C01744">
        <w:t xml:space="preserve">ore than 2,000 people attended </w:t>
      </w:r>
      <w:r w:rsidR="00E966CA">
        <w:t xml:space="preserve">forums in </w:t>
      </w:r>
      <w:r>
        <w:t>Western Australian</w:t>
      </w:r>
      <w:r w:rsidR="0032055C">
        <w:t xml:space="preserve"> (WA)</w:t>
      </w:r>
      <w:r>
        <w:t xml:space="preserve"> </w:t>
      </w:r>
    </w:p>
    <w:p w14:paraId="7C299182" w14:textId="203FF441" w:rsidR="00C01744" w:rsidRDefault="00C01744" w:rsidP="008B05F6">
      <w:pPr>
        <w:pStyle w:val="ListBullet2"/>
      </w:pPr>
      <w:r>
        <w:t>more than 330 people attended virtual forums</w:t>
      </w:r>
    </w:p>
    <w:p w14:paraId="5C1E679D" w14:textId="21C1FA09" w:rsidR="00C01744" w:rsidRDefault="00C01744" w:rsidP="008B05F6">
      <w:pPr>
        <w:pStyle w:val="ListBullet2"/>
      </w:pPr>
      <w:r>
        <w:t xml:space="preserve">almost 100 stakeholder meetings </w:t>
      </w:r>
      <w:r w:rsidRPr="008B05F6">
        <w:t>were</w:t>
      </w:r>
      <w:r>
        <w:t xml:space="preserve"> </w:t>
      </w:r>
      <w:r w:rsidRPr="008B05F6">
        <w:t>held</w:t>
      </w:r>
    </w:p>
    <w:p w14:paraId="5C3A0479" w14:textId="21148D63" w:rsidR="00C01744" w:rsidRDefault="00C01744" w:rsidP="008B05F6">
      <w:pPr>
        <w:pStyle w:val="ListBullet2"/>
      </w:pPr>
      <w:r>
        <w:t>800+ written submissions and 3300+ unique survey responses were received</w:t>
      </w:r>
      <w:r w:rsidR="0032055C">
        <w:t>.</w:t>
      </w:r>
      <w:r>
        <w:t xml:space="preserve"> </w:t>
      </w:r>
    </w:p>
    <w:p w14:paraId="1AA19C48" w14:textId="2E4E5F2B" w:rsidR="00C01744" w:rsidRDefault="00C01744" w:rsidP="008B05F6">
      <w:pPr>
        <w:pStyle w:val="ListBullet"/>
      </w:pPr>
      <w:r w:rsidRPr="00C01744">
        <w:t>The</w:t>
      </w:r>
      <w:r>
        <w:t xml:space="preserve"> panel made – in its report to the </w:t>
      </w:r>
      <w:r w:rsidR="00957DDA">
        <w:t>Australian G</w:t>
      </w:r>
      <w:r>
        <w:t>overnment –</w:t>
      </w:r>
      <w:r w:rsidR="00E966CA">
        <w:t xml:space="preserve"> </w:t>
      </w:r>
      <w:r>
        <w:t xml:space="preserve">28 recommendations focused on individuals, businesses, communities, trade and animal welfare. </w:t>
      </w:r>
    </w:p>
    <w:p w14:paraId="67669F7A" w14:textId="77777777" w:rsidR="008B05F6" w:rsidRDefault="008B05F6" w:rsidP="00C01744">
      <w:pPr>
        <w:pStyle w:val="Caption"/>
      </w:pPr>
    </w:p>
    <w:p w14:paraId="565879A7" w14:textId="77328008" w:rsidR="00C01744" w:rsidRDefault="00C01744" w:rsidP="00C01744">
      <w:pPr>
        <w:pStyle w:val="Caption"/>
      </w:pPr>
      <w:r>
        <w:t>Certainty</w:t>
      </w:r>
    </w:p>
    <w:p w14:paraId="51553E24" w14:textId="7DB3BA4E" w:rsidR="00C01744" w:rsidRDefault="008B05F6" w:rsidP="008B05F6">
      <w:pPr>
        <w:pStyle w:val="ListBullet"/>
      </w:pPr>
      <w:r>
        <w:t>The government provide</w:t>
      </w:r>
      <w:r w:rsidR="00957DDA">
        <w:t>d</w:t>
      </w:r>
      <w:r>
        <w:t xml:space="preserve"> certainty by announcing:</w:t>
      </w:r>
    </w:p>
    <w:p w14:paraId="4C978932" w14:textId="78B4D35A" w:rsidR="008B05F6" w:rsidRDefault="0032055C" w:rsidP="008B05F6">
      <w:pPr>
        <w:pStyle w:val="ListBullet2"/>
      </w:pPr>
      <w:r>
        <w:t>t</w:t>
      </w:r>
      <w:r w:rsidR="008B05F6">
        <w:t>he phase out date for Australia’s live sheep exports by sea</w:t>
      </w:r>
    </w:p>
    <w:p w14:paraId="3AB367D7" w14:textId="77777777" w:rsidR="00957DDA" w:rsidRDefault="00957DDA" w:rsidP="008B05F6">
      <w:pPr>
        <w:pStyle w:val="ListBullet2"/>
      </w:pPr>
      <w:r w:rsidRPr="00957DDA">
        <w:t>passage of legislation to implement the phase out</w:t>
      </w:r>
    </w:p>
    <w:p w14:paraId="74E9D1FD" w14:textId="7D477DD6" w:rsidR="008B05F6" w:rsidRDefault="0032055C" w:rsidP="008B05F6">
      <w:pPr>
        <w:pStyle w:val="ListBullet2"/>
      </w:pPr>
      <w:r>
        <w:t>t</w:t>
      </w:r>
      <w:r w:rsidR="008B05F6">
        <w:t>he release of the panel report and government response</w:t>
      </w:r>
    </w:p>
    <w:p w14:paraId="5E5AA061" w14:textId="61A68D5E" w:rsidR="008B05F6" w:rsidRDefault="0032055C" w:rsidP="008B05F6">
      <w:pPr>
        <w:pStyle w:val="ListBullet2"/>
      </w:pPr>
      <w:r>
        <w:t>t</w:t>
      </w:r>
      <w:r w:rsidR="008B05F6">
        <w:t>rade may continue without caps or quotas until the trade ceases</w:t>
      </w:r>
      <w:r>
        <w:t>.</w:t>
      </w:r>
    </w:p>
    <w:p w14:paraId="46B49CAE" w14:textId="1D88316E" w:rsidR="008B05F6" w:rsidRDefault="008B05F6" w:rsidP="008B05F6">
      <w:pPr>
        <w:pStyle w:val="Caption"/>
      </w:pPr>
      <w:r>
        <w:t>Time</w:t>
      </w:r>
    </w:p>
    <w:p w14:paraId="0979C1C3" w14:textId="1CC934EE" w:rsidR="00957DDA" w:rsidRDefault="00957DDA" w:rsidP="008B05F6">
      <w:pPr>
        <w:pStyle w:val="ListBullet"/>
      </w:pPr>
      <w:r w:rsidRPr="00957DDA">
        <w:t>For those impacted, there is time</w:t>
      </w:r>
      <w:r>
        <w:t xml:space="preserve"> </w:t>
      </w:r>
      <w:r w:rsidRPr="00957DDA">
        <w:t>to plan</w:t>
      </w:r>
      <w:r>
        <w:t xml:space="preserve"> </w:t>
      </w:r>
      <w:r w:rsidRPr="00957DDA">
        <w:t>and</w:t>
      </w:r>
      <w:r>
        <w:t xml:space="preserve"> </w:t>
      </w:r>
      <w:r w:rsidRPr="00957DDA">
        <w:t>adapt</w:t>
      </w:r>
    </w:p>
    <w:p w14:paraId="4888A51F" w14:textId="7B2FA6BF" w:rsidR="008B05F6" w:rsidRDefault="008B05F6" w:rsidP="008B05F6">
      <w:pPr>
        <w:pStyle w:val="ListBullet"/>
      </w:pPr>
      <w:r>
        <w:t>Early action will support resilience and position individuals, businesses and communities to:</w:t>
      </w:r>
    </w:p>
    <w:p w14:paraId="663B3288" w14:textId="49199AA9" w:rsidR="008B05F6" w:rsidRDefault="0032055C" w:rsidP="008B05F6">
      <w:pPr>
        <w:pStyle w:val="ListBullet2"/>
      </w:pPr>
      <w:r>
        <w:t>p</w:t>
      </w:r>
      <w:r w:rsidR="008B05F6">
        <w:t>lan and alter on-farm practices</w:t>
      </w:r>
    </w:p>
    <w:p w14:paraId="7B9A4226" w14:textId="51FE4E88" w:rsidR="008B05F6" w:rsidRDefault="0032055C" w:rsidP="008B05F6">
      <w:pPr>
        <w:pStyle w:val="ListBullet2"/>
      </w:pPr>
      <w:r>
        <w:t>d</w:t>
      </w:r>
      <w:r w:rsidR="008B05F6">
        <w:t>evelop markets for sheep products</w:t>
      </w:r>
    </w:p>
    <w:p w14:paraId="04F926FD" w14:textId="38E69BA5" w:rsidR="008B05F6" w:rsidRDefault="0032055C" w:rsidP="008B05F6">
      <w:pPr>
        <w:pStyle w:val="ListBullet2"/>
      </w:pPr>
      <w:r>
        <w:t>i</w:t>
      </w:r>
      <w:r w:rsidR="008B05F6">
        <w:t>ncrease onshore processing</w:t>
      </w:r>
    </w:p>
    <w:p w14:paraId="71620C4B" w14:textId="701474E8" w:rsidR="008B05F6" w:rsidRDefault="0032055C" w:rsidP="008B05F6">
      <w:pPr>
        <w:pStyle w:val="ListBullet2"/>
      </w:pPr>
      <w:r>
        <w:t>s</w:t>
      </w:r>
      <w:r w:rsidR="008B05F6">
        <w:t>ecure and train workers</w:t>
      </w:r>
    </w:p>
    <w:p w14:paraId="1EA8D99F" w14:textId="4A4277CB" w:rsidR="008B05F6" w:rsidRDefault="00CC41E1" w:rsidP="008B05F6">
      <w:pPr>
        <w:pStyle w:val="ListBullet2"/>
      </w:pPr>
      <w:r>
        <w:t>a</w:t>
      </w:r>
      <w:r w:rsidR="008B05F6">
        <w:t>ccess support and funding</w:t>
      </w:r>
      <w:r w:rsidR="006A230D">
        <w:t>.</w:t>
      </w:r>
    </w:p>
    <w:p w14:paraId="143EBB9A" w14:textId="30F24DC2" w:rsidR="008B05F6" w:rsidRDefault="008B05F6" w:rsidP="008B05F6">
      <w:pPr>
        <w:pStyle w:val="Caption"/>
      </w:pPr>
      <w:r>
        <w:t xml:space="preserve">Transition </w:t>
      </w:r>
      <w:r w:rsidR="004F0023">
        <w:t>Assistance</w:t>
      </w:r>
    </w:p>
    <w:p w14:paraId="33EA50D8" w14:textId="681AAAFA" w:rsidR="008B05F6" w:rsidRDefault="008B05F6" w:rsidP="008B05F6">
      <w:pPr>
        <w:pStyle w:val="ListBullet"/>
      </w:pPr>
      <w:r>
        <w:t>$1</w:t>
      </w:r>
      <w:r w:rsidR="00957DDA">
        <w:t xml:space="preserve">39.7 </w:t>
      </w:r>
      <w:r>
        <w:t xml:space="preserve">million over </w:t>
      </w:r>
      <w:r w:rsidR="00957DDA">
        <w:t>5</w:t>
      </w:r>
      <w:r>
        <w:t xml:space="preserve"> years available from 2024</w:t>
      </w:r>
      <w:r w:rsidR="00EA4124">
        <w:t>–</w:t>
      </w:r>
      <w:r>
        <w:t xml:space="preserve">25 to assist those impacted: </w:t>
      </w:r>
    </w:p>
    <w:p w14:paraId="6EA2A0D1" w14:textId="3BD9F0FE" w:rsidR="008B05F6" w:rsidRPr="008B05F6" w:rsidRDefault="008B05F6" w:rsidP="008B05F6">
      <w:pPr>
        <w:pStyle w:val="ListBullet2"/>
      </w:pPr>
      <w:r w:rsidRPr="008B05F6">
        <w:lastRenderedPageBreak/>
        <w:t>$</w:t>
      </w:r>
      <w:r w:rsidR="00957DDA">
        <w:t>97.3</w:t>
      </w:r>
      <w:r w:rsidRPr="008B05F6">
        <w:t xml:space="preserve"> million to support sheep producers and the supply chain, particularly in WA </w:t>
      </w:r>
    </w:p>
    <w:p w14:paraId="5A2784C1" w14:textId="7F462675" w:rsidR="008B05F6" w:rsidRPr="008B05F6" w:rsidRDefault="008B05F6" w:rsidP="008B05F6">
      <w:pPr>
        <w:pStyle w:val="ListBullet2"/>
      </w:pPr>
      <w:r w:rsidRPr="008B05F6">
        <w:t xml:space="preserve">$27 million to enhance </w:t>
      </w:r>
      <w:r w:rsidR="00AD0137">
        <w:t xml:space="preserve">market </w:t>
      </w:r>
      <w:r w:rsidRPr="008B05F6">
        <w:t>demand within Australia and internationally for sheep products</w:t>
      </w:r>
      <w:r w:rsidR="00957DDA">
        <w:t>, food and fibre</w:t>
      </w:r>
      <w:r w:rsidRPr="008B05F6">
        <w:t xml:space="preserve"> </w:t>
      </w:r>
    </w:p>
    <w:p w14:paraId="1FC5C3EA" w14:textId="5F8C365A" w:rsidR="008B05F6" w:rsidRPr="008B05F6" w:rsidRDefault="008B05F6" w:rsidP="008B05F6">
      <w:pPr>
        <w:pStyle w:val="ListBullet2"/>
      </w:pPr>
      <w:r w:rsidRPr="008B05F6">
        <w:t>$2.6 million to</w:t>
      </w:r>
      <w:r w:rsidR="00957DDA">
        <w:t xml:space="preserve"> maintain</w:t>
      </w:r>
      <w:r w:rsidRPr="008B05F6">
        <w:t xml:space="preserve"> sheep </w:t>
      </w:r>
      <w:r w:rsidR="00B72240">
        <w:t>standards</w:t>
      </w:r>
      <w:r w:rsidRPr="008B05F6">
        <w:t xml:space="preserve"> </w:t>
      </w:r>
      <w:r w:rsidR="00957DDA">
        <w:t>during land transport, and international engagement</w:t>
      </w:r>
      <w:r w:rsidRPr="008B05F6">
        <w:t xml:space="preserve"> </w:t>
      </w:r>
    </w:p>
    <w:p w14:paraId="07D67BC9" w14:textId="230FACE4" w:rsidR="008B05F6" w:rsidRPr="008B05F6" w:rsidRDefault="008B05F6" w:rsidP="008B05F6">
      <w:pPr>
        <w:pStyle w:val="ListBullet2"/>
      </w:pPr>
      <w:r w:rsidRPr="008B05F6">
        <w:t xml:space="preserve">$1.7 million </w:t>
      </w:r>
      <w:r w:rsidR="00397092">
        <w:t xml:space="preserve">for </w:t>
      </w:r>
      <w:r w:rsidRPr="008B05F6">
        <w:t xml:space="preserve">a Transition Advocate </w:t>
      </w:r>
    </w:p>
    <w:p w14:paraId="6A254687" w14:textId="3F23CAF6" w:rsidR="008B05F6" w:rsidRDefault="008B05F6" w:rsidP="008B05F6">
      <w:pPr>
        <w:pStyle w:val="ListBullet2"/>
      </w:pPr>
      <w:r w:rsidRPr="008B05F6">
        <w:t>$11.1 million for implementation and engagement</w:t>
      </w:r>
      <w:r w:rsidR="0032055C">
        <w:t>.</w:t>
      </w:r>
    </w:p>
    <w:p w14:paraId="7700B97F" w14:textId="3787A8B0" w:rsidR="008B05F6" w:rsidRDefault="008B05F6" w:rsidP="008B05F6">
      <w:pPr>
        <w:pStyle w:val="ListBullet"/>
      </w:pPr>
      <w:r>
        <w:t xml:space="preserve">Leverage existing whole of government initiatives: </w:t>
      </w:r>
    </w:p>
    <w:p w14:paraId="307A23C7" w14:textId="77777777" w:rsidR="008B05F6" w:rsidRPr="008B05F6" w:rsidRDefault="008B05F6" w:rsidP="008B05F6">
      <w:pPr>
        <w:pStyle w:val="ListBullet2"/>
      </w:pPr>
      <w:r w:rsidRPr="008B05F6">
        <w:t>ACCC reviews</w:t>
      </w:r>
    </w:p>
    <w:p w14:paraId="4A499A84" w14:textId="77777777" w:rsidR="008B05F6" w:rsidRPr="008B05F6" w:rsidRDefault="008B05F6" w:rsidP="008B05F6">
      <w:pPr>
        <w:pStyle w:val="ListBullet2"/>
      </w:pPr>
      <w:r w:rsidRPr="008B05F6">
        <w:t>employment programs, including for First Nations people</w:t>
      </w:r>
    </w:p>
    <w:p w14:paraId="55A51A16" w14:textId="77777777" w:rsidR="008B05F6" w:rsidRPr="008B05F6" w:rsidRDefault="008B05F6" w:rsidP="008B05F6">
      <w:pPr>
        <w:pStyle w:val="ListBullet2"/>
      </w:pPr>
      <w:r w:rsidRPr="008B05F6">
        <w:t>programs to re-skill and up-skill</w:t>
      </w:r>
    </w:p>
    <w:p w14:paraId="7C1A7C73" w14:textId="77777777" w:rsidR="008B05F6" w:rsidRPr="008B05F6" w:rsidRDefault="008B05F6" w:rsidP="008B05F6">
      <w:pPr>
        <w:pStyle w:val="ListBullet2"/>
      </w:pPr>
      <w:r w:rsidRPr="008B05F6">
        <w:t>migration, and labour conditions</w:t>
      </w:r>
    </w:p>
    <w:p w14:paraId="6179F756" w14:textId="78F8CE97" w:rsidR="008B05F6" w:rsidRDefault="008B05F6" w:rsidP="008B05F6">
      <w:pPr>
        <w:pStyle w:val="ListBullet2"/>
      </w:pPr>
      <w:r w:rsidRPr="008B05F6">
        <w:t>mental health support</w:t>
      </w:r>
    </w:p>
    <w:p w14:paraId="296CB216" w14:textId="77777777" w:rsidR="008B05F6" w:rsidRDefault="008B05F6" w:rsidP="008B05F6">
      <w:pPr>
        <w:pStyle w:val="Caption"/>
      </w:pPr>
    </w:p>
    <w:p w14:paraId="43A22EE5" w14:textId="155CEFEA" w:rsidR="008B05F6" w:rsidRDefault="008B05F6" w:rsidP="008B05F6">
      <w:pPr>
        <w:pStyle w:val="Caption"/>
      </w:pPr>
      <w:r w:rsidRPr="008B05F6">
        <w:t>Transition Oversight</w:t>
      </w:r>
    </w:p>
    <w:p w14:paraId="75D6A21F" w14:textId="371A71E6" w:rsidR="008B05F6" w:rsidRDefault="008B05F6" w:rsidP="008B05F6">
      <w:pPr>
        <w:pStyle w:val="ListBullet"/>
      </w:pPr>
      <w:r>
        <w:t>Appointment of a Transition Advocate</w:t>
      </w:r>
      <w:r w:rsidR="0032055C">
        <w:t>.</w:t>
      </w:r>
    </w:p>
    <w:p w14:paraId="1A80318F" w14:textId="45221688" w:rsidR="008B05F6" w:rsidRDefault="008B05F6" w:rsidP="008B05F6">
      <w:pPr>
        <w:pStyle w:val="ListBullet"/>
      </w:pPr>
      <w:r>
        <w:t>Monitoring of the transition will occur via a stocktake in 2026</w:t>
      </w:r>
      <w:r w:rsidR="001B191C">
        <w:t>–</w:t>
      </w:r>
      <w:r>
        <w:t>27</w:t>
      </w:r>
      <w:r w:rsidR="0032055C">
        <w:t>.</w:t>
      </w:r>
    </w:p>
    <w:p w14:paraId="6516E06B" w14:textId="77777777" w:rsidR="008B05F6" w:rsidRDefault="008B05F6" w:rsidP="008B05F6">
      <w:pPr>
        <w:pStyle w:val="Caption"/>
      </w:pPr>
    </w:p>
    <w:p w14:paraId="0DF86AC5" w14:textId="49F8B3CF" w:rsidR="008B05F6" w:rsidRDefault="008B05F6" w:rsidP="008B05F6">
      <w:pPr>
        <w:pStyle w:val="Caption"/>
      </w:pPr>
      <w:r>
        <w:t>Animal Welfare</w:t>
      </w:r>
    </w:p>
    <w:p w14:paraId="0547742D" w14:textId="1B0EC885" w:rsidR="008B05F6" w:rsidRDefault="008B05F6" w:rsidP="008B05F6">
      <w:pPr>
        <w:pStyle w:val="ListBullet"/>
      </w:pPr>
      <w:r>
        <w:t>Continued regulation of live sheep exports</w:t>
      </w:r>
      <w:r w:rsidR="0032055C">
        <w:t>.</w:t>
      </w:r>
    </w:p>
    <w:p w14:paraId="0DC69997" w14:textId="212F5017" w:rsidR="008B05F6" w:rsidRDefault="008B05F6" w:rsidP="008B05F6">
      <w:pPr>
        <w:pStyle w:val="ListBullet"/>
      </w:pPr>
      <w:r>
        <w:t>Funding for reviewing the standards and guidelines for land transport of sheep</w:t>
      </w:r>
      <w:r w:rsidR="0032055C">
        <w:t>.</w:t>
      </w:r>
    </w:p>
    <w:p w14:paraId="6CF4F694" w14:textId="2F20378E" w:rsidR="008B05F6" w:rsidRDefault="008B05F6" w:rsidP="008B05F6">
      <w:pPr>
        <w:pStyle w:val="ListBullet"/>
      </w:pPr>
      <w:r>
        <w:t>Enhanced engagement in the World Organisation for Animal Health</w:t>
      </w:r>
      <w:r w:rsidR="0032055C">
        <w:t>.</w:t>
      </w:r>
    </w:p>
    <w:p w14:paraId="6918781A" w14:textId="77777777" w:rsidR="00CB0C41" w:rsidRDefault="00CB0C41" w:rsidP="00CB0C41">
      <w:pPr>
        <w:pStyle w:val="Caption"/>
      </w:pPr>
    </w:p>
    <w:p w14:paraId="217986EE" w14:textId="075F2B9A" w:rsidR="008B05F6" w:rsidRDefault="00CB0C41" w:rsidP="00CB0C41">
      <w:pPr>
        <w:pStyle w:val="Caption"/>
      </w:pPr>
      <w:r>
        <w:t>Fast Facts</w:t>
      </w:r>
    </w:p>
    <w:p w14:paraId="60646AB9" w14:textId="7DAE4BC6" w:rsidR="00CB0C41" w:rsidRDefault="00CB0C41" w:rsidP="00CB0C41">
      <w:pPr>
        <w:pStyle w:val="ListBullet"/>
      </w:pPr>
      <w:r>
        <w:t>$77 million: Australian Bureau of Statistics (ABS) value of live sheep exports by sea from Australia in 2022</w:t>
      </w:r>
      <w:r w:rsidR="00494515">
        <w:t>–</w:t>
      </w:r>
      <w:r>
        <w:t>23</w:t>
      </w:r>
      <w:r w:rsidR="0032055C">
        <w:t>.</w:t>
      </w:r>
      <w:r>
        <w:t xml:space="preserve"> </w:t>
      </w:r>
    </w:p>
    <w:p w14:paraId="4DD21D9A" w14:textId="2015C04E" w:rsidR="00CB0C41" w:rsidRDefault="00CB0C41" w:rsidP="00CB0C41">
      <w:pPr>
        <w:pStyle w:val="ListBullet"/>
      </w:pPr>
      <w:r>
        <w:t>$4.5 billion: ABS value of Australian sheep meat exports in 2022</w:t>
      </w:r>
      <w:r w:rsidR="00494515">
        <w:t>–</w:t>
      </w:r>
      <w:r>
        <w:t>23</w:t>
      </w:r>
      <w:r w:rsidR="0032055C">
        <w:t>.</w:t>
      </w:r>
    </w:p>
    <w:p w14:paraId="7FABCE2D" w14:textId="5F7CBEB6" w:rsidR="008B05F6" w:rsidRPr="008B05F6" w:rsidRDefault="00CB0C41" w:rsidP="00A16F4F">
      <w:pPr>
        <w:pStyle w:val="ListBullet"/>
      </w:pPr>
      <w:r>
        <w:t xml:space="preserve">$3.5 billion: Meat and Livestock Australia value of domestic retail markets of sheep meat 2022. </w:t>
      </w:r>
    </w:p>
    <w:p w14:paraId="1E8A0139" w14:textId="77777777" w:rsidR="00764D6A" w:rsidRDefault="00E91D72">
      <w:pPr>
        <w:pStyle w:val="Normalsmall"/>
      </w:pPr>
      <w:r>
        <w:br w:type="page"/>
      </w:r>
      <w:r>
        <w:lastRenderedPageBreak/>
        <w:t xml:space="preserve">© Commonwealth of Australia </w:t>
      </w:r>
      <w:r w:rsidR="00B97E61">
        <w:t>202</w:t>
      </w:r>
      <w:r w:rsidR="00C1105E">
        <w:t>4</w:t>
      </w:r>
    </w:p>
    <w:p w14:paraId="2F5D9BC9" w14:textId="77777777" w:rsidR="00764D6A" w:rsidRDefault="00E91D72">
      <w:pPr>
        <w:pStyle w:val="Normalsmall"/>
        <w:rPr>
          <w:rStyle w:val="Strong"/>
        </w:rPr>
      </w:pPr>
      <w:r>
        <w:rPr>
          <w:rStyle w:val="Strong"/>
        </w:rPr>
        <w:t>Ownership of intellectual property rights</w:t>
      </w:r>
    </w:p>
    <w:p w14:paraId="352E41B7"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4A9BDF33" w14:textId="77777777" w:rsidR="00764D6A" w:rsidRDefault="00E91D72">
      <w:pPr>
        <w:pStyle w:val="Normalsmall"/>
        <w:rPr>
          <w:rStyle w:val="Strong"/>
        </w:rPr>
      </w:pPr>
      <w:r>
        <w:rPr>
          <w:rStyle w:val="Strong"/>
        </w:rPr>
        <w:t>Creative Commons licence</w:t>
      </w:r>
    </w:p>
    <w:p w14:paraId="58CE7993"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041AD246" w14:textId="77777777" w:rsidR="00764D6A" w:rsidRPr="00364A4A" w:rsidRDefault="00E91D72">
      <w:pPr>
        <w:pStyle w:val="Normalsmall"/>
      </w:pPr>
      <w:r w:rsidRPr="00364A4A">
        <w:rPr>
          <w:noProof/>
          <w:lang w:eastAsia="en-AU"/>
        </w:rPr>
        <w:drawing>
          <wp:inline distT="0" distB="0" distL="0" distR="0" wp14:anchorId="3C649F0F" wp14:editId="7B36C6C8">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1401810D" w14:textId="77777777" w:rsidR="00764D6A" w:rsidRPr="00364A4A" w:rsidRDefault="00E91D72">
      <w:pPr>
        <w:pStyle w:val="Normalsmall"/>
        <w:rPr>
          <w:rStyle w:val="Strong"/>
        </w:rPr>
      </w:pPr>
      <w:r w:rsidRPr="00364A4A">
        <w:rPr>
          <w:rStyle w:val="Strong"/>
        </w:rPr>
        <w:t>Cataloguing data</w:t>
      </w:r>
    </w:p>
    <w:p w14:paraId="18C09D5A" w14:textId="16C0A6B0" w:rsidR="00764D6A" w:rsidRPr="004F403B" w:rsidRDefault="00E91D72">
      <w:pPr>
        <w:pStyle w:val="Normalsmall"/>
      </w:pPr>
      <w:r w:rsidRPr="00364A4A">
        <w:t>This publication (and any material sourced from it) should be attributed as</w:t>
      </w:r>
      <w:r w:rsidRPr="004F403B">
        <w:t xml:space="preserve">: </w:t>
      </w:r>
      <w:r w:rsidR="009D5007" w:rsidRPr="004F403B">
        <w:t>DA</w:t>
      </w:r>
      <w:r w:rsidR="00DE0AAE" w:rsidRPr="004F403B">
        <w:t>FF</w:t>
      </w:r>
      <w:r w:rsidR="00B97E61" w:rsidRPr="004F403B">
        <w:t xml:space="preserve"> 202</w:t>
      </w:r>
      <w:r w:rsidR="00C1105E" w:rsidRPr="004F403B">
        <w:t>4</w:t>
      </w:r>
      <w:r w:rsidRPr="004F403B">
        <w:t xml:space="preserve">, </w:t>
      </w:r>
      <w:r w:rsidR="004F403B">
        <w:rPr>
          <w:i/>
        </w:rPr>
        <w:t>Phase out of live sheep exports by sea</w:t>
      </w:r>
      <w:r w:rsidR="00342AFC">
        <w:rPr>
          <w:i/>
        </w:rPr>
        <w:t>: transition plan</w:t>
      </w:r>
      <w:r w:rsidRPr="004F403B">
        <w:t xml:space="preserve">, </w:t>
      </w:r>
      <w:r w:rsidR="00DE0AAE" w:rsidRPr="004F403B">
        <w:t>Department of Agriculture, Fisheries and Forestry</w:t>
      </w:r>
      <w:r w:rsidRPr="004F403B">
        <w:t xml:space="preserve">, Canberra, </w:t>
      </w:r>
      <w:r w:rsidR="00342AFC">
        <w:t>May</w:t>
      </w:r>
      <w:r w:rsidRPr="004F403B">
        <w:t>. CC BY 4.0.</w:t>
      </w:r>
    </w:p>
    <w:p w14:paraId="30614011" w14:textId="1F156BAB" w:rsidR="00764D6A" w:rsidRDefault="00E91D72">
      <w:pPr>
        <w:pStyle w:val="Normalsmall"/>
      </w:pPr>
      <w:r w:rsidRPr="004F403B">
        <w:t xml:space="preserve">This publication is available </w:t>
      </w:r>
      <w:r w:rsidR="00342AFC" w:rsidRPr="00364A4A">
        <w:t xml:space="preserve">at </w:t>
      </w:r>
      <w:hyperlink r:id="rId13" w:history="1">
        <w:r w:rsidR="00342AFC" w:rsidRPr="00DE2273">
          <w:rPr>
            <w:rStyle w:val="Hyperlink"/>
          </w:rPr>
          <w:t>agriculture.gov.au/live-sheep-phase-out</w:t>
        </w:r>
      </w:hyperlink>
      <w:r w:rsidRPr="004F403B">
        <w:t>.</w:t>
      </w:r>
    </w:p>
    <w:p w14:paraId="1DE392C3" w14:textId="77777777" w:rsidR="00DE0AAE" w:rsidRDefault="00DE0AAE">
      <w:pPr>
        <w:pStyle w:val="Normalsmall"/>
        <w:spacing w:after="0"/>
      </w:pPr>
      <w:r w:rsidRPr="00DE0AAE">
        <w:t>Department of Agriculture, Fisheries and Forestry</w:t>
      </w:r>
    </w:p>
    <w:p w14:paraId="3E81FA5D" w14:textId="77777777" w:rsidR="00764D6A" w:rsidRPr="00364A4A" w:rsidRDefault="00E91D72">
      <w:pPr>
        <w:pStyle w:val="Normalsmall"/>
        <w:spacing w:after="0"/>
      </w:pPr>
      <w:r w:rsidRPr="00364A4A">
        <w:t>GPO Box 858 Canberra ACT 2601</w:t>
      </w:r>
    </w:p>
    <w:p w14:paraId="1B6E8C1E" w14:textId="77777777" w:rsidR="00764D6A" w:rsidRPr="00364A4A" w:rsidRDefault="00E91D72">
      <w:pPr>
        <w:pStyle w:val="Normalsmall"/>
        <w:spacing w:after="0"/>
      </w:pPr>
      <w:r w:rsidRPr="00364A4A">
        <w:t>Telephone 1800 900 090</w:t>
      </w:r>
    </w:p>
    <w:p w14:paraId="7B021590" w14:textId="77777777" w:rsidR="00764D6A" w:rsidRPr="00364A4A" w:rsidRDefault="00E91D72">
      <w:pPr>
        <w:pStyle w:val="Normalsmall"/>
      </w:pPr>
      <w:r w:rsidRPr="00364A4A">
        <w:t xml:space="preserve">Web </w:t>
      </w:r>
      <w:hyperlink r:id="rId14" w:history="1">
        <w:r w:rsidR="00DE0AAE" w:rsidRPr="00364A4A">
          <w:rPr>
            <w:rStyle w:val="Hyperlink"/>
          </w:rPr>
          <w:t>agriculture.gov.au</w:t>
        </w:r>
      </w:hyperlink>
    </w:p>
    <w:p w14:paraId="1A023E22" w14:textId="77777777" w:rsidR="007C358A" w:rsidRDefault="007C358A">
      <w:pPr>
        <w:pStyle w:val="Normalsmall"/>
      </w:pPr>
      <w:r w:rsidRPr="00364A4A">
        <w:rPr>
          <w:rStyle w:val="Strong"/>
        </w:rPr>
        <w:t>Disclaimer</w:t>
      </w:r>
    </w:p>
    <w:p w14:paraId="63166BE7"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p w14:paraId="13037B62" w14:textId="77777777" w:rsidR="00B02B9B" w:rsidRDefault="00B02B9B" w:rsidP="00B02B9B">
      <w:pPr>
        <w:pStyle w:val="Normalsmall"/>
      </w:pPr>
      <w:r>
        <w:rPr>
          <w:rStyle w:val="Strong"/>
        </w:rPr>
        <w:t>Acknowledgement of Country</w:t>
      </w:r>
    </w:p>
    <w:p w14:paraId="7061EA1A" w14:textId="3F6A43B9" w:rsidR="00342AFC" w:rsidRPr="00342AFC" w:rsidRDefault="00D07F7D" w:rsidP="0032055C">
      <w:pPr>
        <w:pStyle w:val="Normalsmall"/>
        <w:rPr>
          <w:lang w:eastAsia="ja-JP"/>
        </w:rPr>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p>
    <w:sectPr w:rsidR="00342AFC" w:rsidRPr="00342AFC" w:rsidSect="0032055C">
      <w:headerReference w:type="even" r:id="rId15"/>
      <w:headerReference w:type="default" r:id="rId16"/>
      <w:footerReference w:type="even" r:id="rId17"/>
      <w:footerReference w:type="default" r:id="rId18"/>
      <w:headerReference w:type="first" r:id="rId19"/>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EE1A7" w14:textId="77777777" w:rsidR="0079719F" w:rsidRDefault="0079719F">
      <w:r>
        <w:separator/>
      </w:r>
    </w:p>
    <w:p w14:paraId="0DA39172" w14:textId="77777777" w:rsidR="0079719F" w:rsidRDefault="0079719F"/>
    <w:p w14:paraId="570F8AB8" w14:textId="77777777" w:rsidR="0079719F" w:rsidRDefault="0079719F"/>
  </w:endnote>
  <w:endnote w:type="continuationSeparator" w:id="0">
    <w:p w14:paraId="44946E7E" w14:textId="77777777" w:rsidR="0079719F" w:rsidRDefault="0079719F">
      <w:r>
        <w:continuationSeparator/>
      </w:r>
    </w:p>
    <w:p w14:paraId="0D5FC16D" w14:textId="77777777" w:rsidR="0079719F" w:rsidRDefault="0079719F"/>
    <w:p w14:paraId="2D8C2A6C" w14:textId="77777777" w:rsidR="0079719F" w:rsidRDefault="0079719F"/>
  </w:endnote>
  <w:endnote w:type="continuationNotice" w:id="1">
    <w:p w14:paraId="541B7673" w14:textId="77777777" w:rsidR="0079719F" w:rsidRDefault="0079719F">
      <w:pPr>
        <w:pStyle w:val="Footer"/>
      </w:pPr>
    </w:p>
    <w:p w14:paraId="3C9BFDCF" w14:textId="77777777" w:rsidR="0079719F" w:rsidRDefault="0079719F"/>
    <w:p w14:paraId="4764B47B" w14:textId="77777777" w:rsidR="0079719F" w:rsidRDefault="007971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7EDE2" w14:textId="77777777" w:rsidR="0020216A" w:rsidRDefault="0020216A">
    <w:pPr>
      <w:pStyle w:val="Footer"/>
    </w:pPr>
    <w:r>
      <w:rPr>
        <w:noProof/>
      </w:rPr>
      <mc:AlternateContent>
        <mc:Choice Requires="wps">
          <w:drawing>
            <wp:anchor distT="0" distB="0" distL="0" distR="0" simplePos="0" relativeHeight="251657728" behindDoc="0" locked="0" layoutInCell="1" allowOverlap="1" wp14:anchorId="6125EF97" wp14:editId="0765593D">
              <wp:simplePos x="635" y="635"/>
              <wp:positionH relativeFrom="page">
                <wp:align>center</wp:align>
              </wp:positionH>
              <wp:positionV relativeFrom="page">
                <wp:align>bottom</wp:align>
              </wp:positionV>
              <wp:extent cx="443865" cy="443865"/>
              <wp:effectExtent l="0" t="0" r="635" b="0"/>
              <wp:wrapNone/>
              <wp:docPr id="124426611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D0B648" w14:textId="77777777" w:rsidR="0020216A" w:rsidRPr="0020216A" w:rsidRDefault="0020216A" w:rsidP="0020216A">
                          <w:pPr>
                            <w:spacing w:after="0"/>
                            <w:rPr>
                              <w:rFonts w:ascii="Calibri" w:eastAsia="Calibri" w:hAnsi="Calibri" w:cs="Calibri"/>
                              <w:noProof/>
                              <w:color w:val="FF0000"/>
                              <w:sz w:val="24"/>
                              <w:szCs w:val="24"/>
                            </w:rPr>
                          </w:pPr>
                          <w:r w:rsidRPr="0020216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25EF97"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3D0B648" w14:textId="77777777" w:rsidR="0020216A" w:rsidRPr="0020216A" w:rsidRDefault="0020216A" w:rsidP="0020216A">
                    <w:pPr>
                      <w:spacing w:after="0"/>
                      <w:rPr>
                        <w:rFonts w:ascii="Calibri" w:eastAsia="Calibri" w:hAnsi="Calibri" w:cs="Calibri"/>
                        <w:noProof/>
                        <w:color w:val="FF0000"/>
                        <w:sz w:val="24"/>
                        <w:szCs w:val="24"/>
                      </w:rPr>
                    </w:pPr>
                    <w:r w:rsidRPr="0020216A">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BC5C0" w14:textId="77777777" w:rsidR="00B861B4" w:rsidRDefault="00DE0AAE">
    <w:pPr>
      <w:pStyle w:val="Footer"/>
    </w:pPr>
    <w:r w:rsidRPr="00DE0AAE">
      <w:t>Department of Agriculture, Fisheries and Forestry</w:t>
    </w:r>
  </w:p>
  <w:p w14:paraId="45AE038F"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739C3" w14:textId="77777777" w:rsidR="0079719F" w:rsidRDefault="0079719F">
      <w:r>
        <w:separator/>
      </w:r>
    </w:p>
    <w:p w14:paraId="2B8FA1FE" w14:textId="77777777" w:rsidR="0079719F" w:rsidRDefault="0079719F"/>
    <w:p w14:paraId="404650EF" w14:textId="77777777" w:rsidR="0079719F" w:rsidRDefault="0079719F"/>
  </w:footnote>
  <w:footnote w:type="continuationSeparator" w:id="0">
    <w:p w14:paraId="45747C02" w14:textId="77777777" w:rsidR="0079719F" w:rsidRDefault="0079719F">
      <w:r>
        <w:continuationSeparator/>
      </w:r>
    </w:p>
    <w:p w14:paraId="20C62B26" w14:textId="77777777" w:rsidR="0079719F" w:rsidRDefault="0079719F"/>
    <w:p w14:paraId="6D722326" w14:textId="77777777" w:rsidR="0079719F" w:rsidRDefault="0079719F"/>
  </w:footnote>
  <w:footnote w:type="continuationNotice" w:id="1">
    <w:p w14:paraId="048D7C83" w14:textId="77777777" w:rsidR="0079719F" w:rsidRDefault="0079719F">
      <w:pPr>
        <w:pStyle w:val="Footer"/>
      </w:pPr>
    </w:p>
    <w:p w14:paraId="42EE644A" w14:textId="77777777" w:rsidR="0079719F" w:rsidRDefault="0079719F"/>
    <w:p w14:paraId="4E8A3549" w14:textId="77777777" w:rsidR="0079719F" w:rsidRDefault="007971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CD1BE" w14:textId="77777777" w:rsidR="00B861B4" w:rsidRDefault="0020216A">
    <w:pPr>
      <w:pStyle w:val="Header"/>
    </w:pPr>
    <w:r>
      <w:rPr>
        <w:noProof/>
        <w:lang w:val="en-US"/>
      </w:rPr>
      <mc:AlternateContent>
        <mc:Choice Requires="wps">
          <w:drawing>
            <wp:anchor distT="0" distB="0" distL="0" distR="0" simplePos="0" relativeHeight="251656704" behindDoc="0" locked="0" layoutInCell="1" allowOverlap="1" wp14:anchorId="30DFA1E6" wp14:editId="0E52C40F">
              <wp:simplePos x="635" y="635"/>
              <wp:positionH relativeFrom="page">
                <wp:align>center</wp:align>
              </wp:positionH>
              <wp:positionV relativeFrom="page">
                <wp:align>top</wp:align>
              </wp:positionV>
              <wp:extent cx="443865" cy="443865"/>
              <wp:effectExtent l="0" t="0" r="635" b="14605"/>
              <wp:wrapNone/>
              <wp:docPr id="178379176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4CE9D8" w14:textId="77777777" w:rsidR="0020216A" w:rsidRPr="0020216A" w:rsidRDefault="0020216A" w:rsidP="0020216A">
                          <w:pPr>
                            <w:spacing w:after="0"/>
                            <w:rPr>
                              <w:rFonts w:ascii="Calibri" w:eastAsia="Calibri" w:hAnsi="Calibri" w:cs="Calibri"/>
                              <w:noProof/>
                              <w:color w:val="FF0000"/>
                              <w:sz w:val="24"/>
                              <w:szCs w:val="24"/>
                            </w:rPr>
                          </w:pPr>
                          <w:r w:rsidRPr="0020216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DFA1E6"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84CE9D8" w14:textId="77777777" w:rsidR="0020216A" w:rsidRPr="0020216A" w:rsidRDefault="0020216A" w:rsidP="0020216A">
                    <w:pPr>
                      <w:spacing w:after="0"/>
                      <w:rPr>
                        <w:rFonts w:ascii="Calibri" w:eastAsia="Calibri" w:hAnsi="Calibri" w:cs="Calibri"/>
                        <w:noProof/>
                        <w:color w:val="FF0000"/>
                        <w:sz w:val="24"/>
                        <w:szCs w:val="24"/>
                      </w:rPr>
                    </w:pPr>
                    <w:r w:rsidRPr="0020216A">
                      <w:rPr>
                        <w:rFonts w:ascii="Calibri" w:eastAsia="Calibri" w:hAnsi="Calibri" w:cs="Calibri"/>
                        <w:noProof/>
                        <w:color w:val="FF0000"/>
                        <w:sz w:val="24"/>
                        <w:szCs w:val="24"/>
                      </w:rPr>
                      <w:t>OFFICIAL</w:t>
                    </w:r>
                  </w:p>
                </w:txbxContent>
              </v:textbox>
              <w10:wrap anchorx="page" anchory="page"/>
            </v:shape>
          </w:pict>
        </mc:Fallback>
      </mc:AlternateContent>
    </w:r>
    <w:r w:rsidR="001A376E">
      <w:rPr>
        <w:noProof/>
        <w:lang w:val="en-US"/>
      </w:rPr>
      <w:pict w14:anchorId="177A7D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1" o:spid="_x0000_s1025" type="#_x0000_t136" alt="" style="position:absolute;left:0;text-align:left;margin-left:0;margin-top:0;width:548.05pt;height:91.3pt;rotation:315;z-index:-251657728;mso-wrap-edited:f;mso-width-percent:0;mso-height-percent:0;mso-position-horizontal:center;mso-position-horizontal-relative:margin;mso-position-vertical:center;mso-position-vertical-relative:margin;mso-width-percent:0;mso-height-percent:0" o:allowincell="f" fillcolor="gray" stroked="f">
          <v:fill opacity=".5"/>
          <v:textpath style="font-family:&quot;Cambria&quot;;font-size:1pt" string="EXAMPL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D3486" w14:textId="11097074" w:rsidR="00B861B4" w:rsidRDefault="004F403B">
    <w:pPr>
      <w:pStyle w:val="Header"/>
    </w:pPr>
    <w:r>
      <w:t>Phase out of live sheep exports by sea: transition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29624" w14:textId="1EB770B1" w:rsidR="00B861B4" w:rsidRDefault="00B861B4">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F183EF4"/>
    <w:multiLevelType w:val="hybridMultilevel"/>
    <w:tmpl w:val="6F0CABE6"/>
    <w:lvl w:ilvl="0" w:tplc="CC267B8E">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6800B4"/>
    <w:multiLevelType w:val="multilevel"/>
    <w:tmpl w:val="A0241B28"/>
    <w:numStyleLink w:val="List1"/>
  </w:abstractNum>
  <w:abstractNum w:abstractNumId="4"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770342E"/>
    <w:multiLevelType w:val="multilevel"/>
    <w:tmpl w:val="ED2C481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7"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81057155">
    <w:abstractNumId w:val="8"/>
  </w:num>
  <w:num w:numId="2" w16cid:durableId="1639215797">
    <w:abstractNumId w:val="9"/>
  </w:num>
  <w:num w:numId="3" w16cid:durableId="1643265712">
    <w:abstractNumId w:val="1"/>
  </w:num>
  <w:num w:numId="4" w16cid:durableId="15689503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202022">
    <w:abstractNumId w:val="5"/>
  </w:num>
  <w:num w:numId="6" w16cid:durableId="281765065">
    <w:abstractNumId w:val="7"/>
  </w:num>
  <w:num w:numId="7" w16cid:durableId="2092000146">
    <w:abstractNumId w:val="4"/>
  </w:num>
  <w:num w:numId="8" w16cid:durableId="864908900">
    <w:abstractNumId w:val="1"/>
    <w:lvlOverride w:ilvl="0">
      <w:lvl w:ilvl="0">
        <w:start w:val="1"/>
        <w:numFmt w:val="decimal"/>
        <w:pStyle w:val="Heading2"/>
        <w:lvlText w:val="%1"/>
        <w:lvlJc w:val="left"/>
        <w:pPr>
          <w:ind w:left="720" w:hanging="720"/>
        </w:pPr>
        <w:rPr>
          <w:color w:val="auto"/>
        </w:rPr>
      </w:lvl>
    </w:lvlOverride>
  </w:num>
  <w:num w:numId="9" w16cid:durableId="1469322956">
    <w:abstractNumId w:val="8"/>
  </w:num>
  <w:num w:numId="10" w16cid:durableId="1341661948">
    <w:abstractNumId w:val="9"/>
  </w:num>
  <w:num w:numId="11" w16cid:durableId="1983389004">
    <w:abstractNumId w:val="0"/>
  </w:num>
  <w:num w:numId="12" w16cid:durableId="1510218002">
    <w:abstractNumId w:val="6"/>
  </w:num>
  <w:num w:numId="13" w16cid:durableId="2088572344">
    <w:abstractNumId w:val="2"/>
  </w:num>
  <w:num w:numId="14" w16cid:durableId="1721132150">
    <w:abstractNumId w:val="10"/>
  </w:num>
  <w:num w:numId="15" w16cid:durableId="1362634765">
    <w:abstractNumId w:val="11"/>
  </w:num>
  <w:num w:numId="16" w16cid:durableId="1180970162">
    <w:abstractNumId w:val="11"/>
  </w:num>
  <w:num w:numId="17" w16cid:durableId="1606646691">
    <w:abstractNumId w:val="11"/>
  </w:num>
  <w:num w:numId="18" w16cid:durableId="201353218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953"/>
    <w:rsid w:val="00002BEE"/>
    <w:rsid w:val="000032AD"/>
    <w:rsid w:val="00005AF7"/>
    <w:rsid w:val="00006D71"/>
    <w:rsid w:val="00075A00"/>
    <w:rsid w:val="000869AB"/>
    <w:rsid w:val="000942EE"/>
    <w:rsid w:val="00097FA8"/>
    <w:rsid w:val="000A7AAF"/>
    <w:rsid w:val="000F6F00"/>
    <w:rsid w:val="001013AD"/>
    <w:rsid w:val="001116C3"/>
    <w:rsid w:val="0016201B"/>
    <w:rsid w:val="001641A3"/>
    <w:rsid w:val="001728AE"/>
    <w:rsid w:val="00176594"/>
    <w:rsid w:val="0017699C"/>
    <w:rsid w:val="001A376E"/>
    <w:rsid w:val="001B0207"/>
    <w:rsid w:val="001B191C"/>
    <w:rsid w:val="001C1865"/>
    <w:rsid w:val="001E051B"/>
    <w:rsid w:val="0020216A"/>
    <w:rsid w:val="0021649B"/>
    <w:rsid w:val="00222137"/>
    <w:rsid w:val="00250200"/>
    <w:rsid w:val="0025352C"/>
    <w:rsid w:val="00263CB6"/>
    <w:rsid w:val="00266C5A"/>
    <w:rsid w:val="00274FFC"/>
    <w:rsid w:val="00281BB6"/>
    <w:rsid w:val="00284C5A"/>
    <w:rsid w:val="00284D14"/>
    <w:rsid w:val="00286307"/>
    <w:rsid w:val="002C54EE"/>
    <w:rsid w:val="002D5B0A"/>
    <w:rsid w:val="002D67C2"/>
    <w:rsid w:val="002F1457"/>
    <w:rsid w:val="003024BD"/>
    <w:rsid w:val="00304AB4"/>
    <w:rsid w:val="0032055C"/>
    <w:rsid w:val="003214B3"/>
    <w:rsid w:val="00324BD0"/>
    <w:rsid w:val="00341111"/>
    <w:rsid w:val="00342AFC"/>
    <w:rsid w:val="003537AD"/>
    <w:rsid w:val="00354C6A"/>
    <w:rsid w:val="00356ABE"/>
    <w:rsid w:val="00360039"/>
    <w:rsid w:val="00364A4A"/>
    <w:rsid w:val="003654AC"/>
    <w:rsid w:val="0037073B"/>
    <w:rsid w:val="00395407"/>
    <w:rsid w:val="00397092"/>
    <w:rsid w:val="003A6F9D"/>
    <w:rsid w:val="003B1E29"/>
    <w:rsid w:val="003C1FCE"/>
    <w:rsid w:val="003C3A49"/>
    <w:rsid w:val="003D15DB"/>
    <w:rsid w:val="003F58F8"/>
    <w:rsid w:val="00410B27"/>
    <w:rsid w:val="004119A5"/>
    <w:rsid w:val="00431A23"/>
    <w:rsid w:val="00432172"/>
    <w:rsid w:val="00441BFD"/>
    <w:rsid w:val="00442DA4"/>
    <w:rsid w:val="00446881"/>
    <w:rsid w:val="00451B82"/>
    <w:rsid w:val="00461957"/>
    <w:rsid w:val="0046625C"/>
    <w:rsid w:val="00470C21"/>
    <w:rsid w:val="00472E8A"/>
    <w:rsid w:val="00476C9E"/>
    <w:rsid w:val="00486953"/>
    <w:rsid w:val="00491E5F"/>
    <w:rsid w:val="00494515"/>
    <w:rsid w:val="00496D0B"/>
    <w:rsid w:val="004A775D"/>
    <w:rsid w:val="004B1D54"/>
    <w:rsid w:val="004B51E6"/>
    <w:rsid w:val="004E0F77"/>
    <w:rsid w:val="004F0023"/>
    <w:rsid w:val="004F3F2A"/>
    <w:rsid w:val="004F403B"/>
    <w:rsid w:val="00502567"/>
    <w:rsid w:val="005043EB"/>
    <w:rsid w:val="00517A68"/>
    <w:rsid w:val="0054277C"/>
    <w:rsid w:val="005A7193"/>
    <w:rsid w:val="005C36F6"/>
    <w:rsid w:val="005D3790"/>
    <w:rsid w:val="005E25BD"/>
    <w:rsid w:val="00603AD7"/>
    <w:rsid w:val="00612BC1"/>
    <w:rsid w:val="006138D1"/>
    <w:rsid w:val="00635C53"/>
    <w:rsid w:val="00643C78"/>
    <w:rsid w:val="006440A9"/>
    <w:rsid w:val="006707E8"/>
    <w:rsid w:val="006713A7"/>
    <w:rsid w:val="00680970"/>
    <w:rsid w:val="006A230D"/>
    <w:rsid w:val="006B222A"/>
    <w:rsid w:val="006C16FF"/>
    <w:rsid w:val="006C261F"/>
    <w:rsid w:val="006C5145"/>
    <w:rsid w:val="006E6712"/>
    <w:rsid w:val="007169D6"/>
    <w:rsid w:val="00761FCF"/>
    <w:rsid w:val="00764D6A"/>
    <w:rsid w:val="00773056"/>
    <w:rsid w:val="007736B0"/>
    <w:rsid w:val="0079719F"/>
    <w:rsid w:val="007A5D10"/>
    <w:rsid w:val="007B2597"/>
    <w:rsid w:val="007B66C4"/>
    <w:rsid w:val="007B7E13"/>
    <w:rsid w:val="007C358A"/>
    <w:rsid w:val="007E2BC6"/>
    <w:rsid w:val="007E39EF"/>
    <w:rsid w:val="007F0CD9"/>
    <w:rsid w:val="007F410F"/>
    <w:rsid w:val="00800FE1"/>
    <w:rsid w:val="00820F04"/>
    <w:rsid w:val="00831DED"/>
    <w:rsid w:val="0084011B"/>
    <w:rsid w:val="00846B73"/>
    <w:rsid w:val="00850AD9"/>
    <w:rsid w:val="00863135"/>
    <w:rsid w:val="00872E43"/>
    <w:rsid w:val="008848CA"/>
    <w:rsid w:val="00892CC1"/>
    <w:rsid w:val="00897B06"/>
    <w:rsid w:val="008A0EE3"/>
    <w:rsid w:val="008B05F6"/>
    <w:rsid w:val="008B14E1"/>
    <w:rsid w:val="008C1930"/>
    <w:rsid w:val="008C584E"/>
    <w:rsid w:val="008D2F7C"/>
    <w:rsid w:val="008D619B"/>
    <w:rsid w:val="009020C3"/>
    <w:rsid w:val="009102BC"/>
    <w:rsid w:val="00923CC9"/>
    <w:rsid w:val="009407D8"/>
    <w:rsid w:val="00957DDA"/>
    <w:rsid w:val="0096622D"/>
    <w:rsid w:val="009A0DFF"/>
    <w:rsid w:val="009B774A"/>
    <w:rsid w:val="009B790D"/>
    <w:rsid w:val="009D5007"/>
    <w:rsid w:val="009E2823"/>
    <w:rsid w:val="009F2AA0"/>
    <w:rsid w:val="00A306C3"/>
    <w:rsid w:val="00A411A8"/>
    <w:rsid w:val="00A50EBC"/>
    <w:rsid w:val="00A91307"/>
    <w:rsid w:val="00AA0CA8"/>
    <w:rsid w:val="00AA1D58"/>
    <w:rsid w:val="00AB7911"/>
    <w:rsid w:val="00AC35F5"/>
    <w:rsid w:val="00AD0137"/>
    <w:rsid w:val="00AE4237"/>
    <w:rsid w:val="00B02B9B"/>
    <w:rsid w:val="00B176AC"/>
    <w:rsid w:val="00B17F41"/>
    <w:rsid w:val="00B2557D"/>
    <w:rsid w:val="00B531BE"/>
    <w:rsid w:val="00B5740E"/>
    <w:rsid w:val="00B60EC0"/>
    <w:rsid w:val="00B63B5D"/>
    <w:rsid w:val="00B72240"/>
    <w:rsid w:val="00B84485"/>
    <w:rsid w:val="00B861B4"/>
    <w:rsid w:val="00B97E61"/>
    <w:rsid w:val="00BA15EA"/>
    <w:rsid w:val="00BB2478"/>
    <w:rsid w:val="00BC1616"/>
    <w:rsid w:val="00BD671A"/>
    <w:rsid w:val="00BE561A"/>
    <w:rsid w:val="00BF1CA8"/>
    <w:rsid w:val="00BF4E55"/>
    <w:rsid w:val="00C003C5"/>
    <w:rsid w:val="00C01744"/>
    <w:rsid w:val="00C02519"/>
    <w:rsid w:val="00C1105E"/>
    <w:rsid w:val="00C12ACE"/>
    <w:rsid w:val="00C33358"/>
    <w:rsid w:val="00C416EC"/>
    <w:rsid w:val="00C84903"/>
    <w:rsid w:val="00C84DF9"/>
    <w:rsid w:val="00C85C62"/>
    <w:rsid w:val="00CB0C41"/>
    <w:rsid w:val="00CC1AA3"/>
    <w:rsid w:val="00CC41E1"/>
    <w:rsid w:val="00CC74B9"/>
    <w:rsid w:val="00CF4F5E"/>
    <w:rsid w:val="00D07F7D"/>
    <w:rsid w:val="00D1032B"/>
    <w:rsid w:val="00D47121"/>
    <w:rsid w:val="00D57D67"/>
    <w:rsid w:val="00D6561B"/>
    <w:rsid w:val="00D65CD1"/>
    <w:rsid w:val="00D6626A"/>
    <w:rsid w:val="00DA1F76"/>
    <w:rsid w:val="00DA71B8"/>
    <w:rsid w:val="00DB31EB"/>
    <w:rsid w:val="00DB71A3"/>
    <w:rsid w:val="00DB7D7E"/>
    <w:rsid w:val="00DC41DE"/>
    <w:rsid w:val="00DC55BE"/>
    <w:rsid w:val="00DC7AA9"/>
    <w:rsid w:val="00DD38D4"/>
    <w:rsid w:val="00DE0AAE"/>
    <w:rsid w:val="00E11AC7"/>
    <w:rsid w:val="00E20810"/>
    <w:rsid w:val="00E36CE0"/>
    <w:rsid w:val="00E5255B"/>
    <w:rsid w:val="00E87CEC"/>
    <w:rsid w:val="00E91D72"/>
    <w:rsid w:val="00E966CA"/>
    <w:rsid w:val="00E97F13"/>
    <w:rsid w:val="00EA1202"/>
    <w:rsid w:val="00EA4124"/>
    <w:rsid w:val="00EA5DA1"/>
    <w:rsid w:val="00EC40D3"/>
    <w:rsid w:val="00EE4833"/>
    <w:rsid w:val="00EF55CC"/>
    <w:rsid w:val="00F02EAA"/>
    <w:rsid w:val="00F04729"/>
    <w:rsid w:val="00F06CE4"/>
    <w:rsid w:val="00F5304F"/>
    <w:rsid w:val="00F672D4"/>
    <w:rsid w:val="00F82F27"/>
    <w:rsid w:val="00FA0B2E"/>
    <w:rsid w:val="00FA2743"/>
    <w:rsid w:val="00FC1759"/>
    <w:rsid w:val="00FD3C86"/>
    <w:rsid w:val="00FE274C"/>
    <w:rsid w:val="00FE64BC"/>
    <w:rsid w:val="00FF2FB9"/>
    <w:rsid w:val="00FF4FC8"/>
    <w:rsid w:val="00FF5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05697"/>
  <w15:docId w15:val="{B573B152-BB83-403A-B584-931CD152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744"/>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72E8A"/>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8"/>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8"/>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8"/>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472E8A"/>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56ABE"/>
    <w:pPr>
      <w:spacing w:before="120"/>
    </w:pPr>
    <w:rPr>
      <w:b w:val="0"/>
      <w:sz w:val="56"/>
      <w:szCs w:val="56"/>
    </w:rPr>
  </w:style>
  <w:style w:type="character" w:customStyle="1" w:styleId="SubtitleChar">
    <w:name w:val="Subtitle Char"/>
    <w:basedOn w:val="DefaultParagraphFont"/>
    <w:link w:val="Subtitle"/>
    <w:uiPriority w:val="23"/>
    <w:rsid w:val="00356ABE"/>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356AB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20216A"/>
    <w:pPr>
      <w:numPr>
        <w:numId w:val="9"/>
      </w:numPr>
      <w:spacing w:before="120" w:after="120"/>
      <w:ind w:left="454" w:hanging="454"/>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20216A"/>
    <w:pPr>
      <w:numPr>
        <w:ilvl w:val="1"/>
        <w:numId w:val="9"/>
      </w:numPr>
      <w:spacing w:before="120" w:after="120"/>
      <w:ind w:left="908" w:hanging="454"/>
      <w:contextualSpacing/>
    </w:pPr>
  </w:style>
  <w:style w:type="paragraph" w:styleId="ListNumber">
    <w:name w:val="List Number"/>
    <w:basedOn w:val="Normal"/>
    <w:uiPriority w:val="9"/>
    <w:qFormat/>
    <w:rsid w:val="0020216A"/>
    <w:pPr>
      <w:numPr>
        <w:numId w:val="10"/>
      </w:numPr>
      <w:tabs>
        <w:tab w:val="left" w:pos="142"/>
      </w:tabs>
      <w:spacing w:before="120" w:after="120"/>
      <w:ind w:left="454" w:hanging="454"/>
    </w:pPr>
  </w:style>
  <w:style w:type="paragraph" w:styleId="ListNumber2">
    <w:name w:val="List Number 2"/>
    <w:uiPriority w:val="10"/>
    <w:qFormat/>
    <w:rsid w:val="0020216A"/>
    <w:pPr>
      <w:numPr>
        <w:ilvl w:val="1"/>
        <w:numId w:val="10"/>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20216A"/>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7"/>
      </w:numPr>
      <w:ind w:left="357" w:hanging="357"/>
    </w:pPr>
  </w:style>
  <w:style w:type="paragraph" w:customStyle="1" w:styleId="TableBullet1">
    <w:name w:val="Table Bullet 1"/>
    <w:basedOn w:val="TableText"/>
    <w:uiPriority w:val="15"/>
    <w:qFormat/>
    <w:rsid w:val="00476C9E"/>
    <w:pPr>
      <w:numPr>
        <w:numId w:val="6"/>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9"/>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C1105E"/>
    <w:pPr>
      <w:numPr>
        <w:numId w:val="18"/>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1"/>
      </w:numPr>
      <w:tabs>
        <w:tab w:val="num" w:pos="361"/>
      </w:tabs>
      <w:ind w:left="644" w:hanging="488"/>
    </w:pPr>
  </w:style>
  <w:style w:type="numbering" w:customStyle="1" w:styleId="TableBulletlist">
    <w:name w:val="Table Bullet list"/>
    <w:uiPriority w:val="99"/>
    <w:rsid w:val="00441BFD"/>
    <w:pPr>
      <w:numPr>
        <w:numId w:val="5"/>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customStyle="1" w:styleId="Tablenumberedlist2">
    <w:name w:val="Table numbered list 2"/>
    <w:basedOn w:val="TableText"/>
    <w:qFormat/>
    <w:rsid w:val="00C1105E"/>
    <w:pPr>
      <w:numPr>
        <w:ilvl w:val="1"/>
        <w:numId w:val="18"/>
      </w:numPr>
    </w:pPr>
  </w:style>
  <w:style w:type="paragraph" w:customStyle="1" w:styleId="Tablenumberedlist3">
    <w:name w:val="Table numbered list 3"/>
    <w:basedOn w:val="TableText"/>
    <w:qFormat/>
    <w:rsid w:val="00C1105E"/>
    <w:pPr>
      <w:numPr>
        <w:ilvl w:val="2"/>
        <w:numId w:val="18"/>
      </w:numPr>
    </w:pPr>
  </w:style>
  <w:style w:type="numbering" w:customStyle="1" w:styleId="Tablenumberedlists">
    <w:name w:val="Table numbered lists"/>
    <w:uiPriority w:val="99"/>
    <w:rsid w:val="00C1105E"/>
    <w:pPr>
      <w:numPr>
        <w:numId w:val="15"/>
      </w:numPr>
    </w:pPr>
  </w:style>
  <w:style w:type="paragraph" w:styleId="Date">
    <w:name w:val="Date"/>
    <w:basedOn w:val="Normal"/>
    <w:next w:val="Normal"/>
    <w:link w:val="DateChar"/>
    <w:uiPriority w:val="99"/>
    <w:rsid w:val="00B60EC0"/>
  </w:style>
  <w:style w:type="character" w:customStyle="1" w:styleId="DateChar">
    <w:name w:val="Date Char"/>
    <w:basedOn w:val="DefaultParagraphFont"/>
    <w:link w:val="Date"/>
    <w:uiPriority w:val="99"/>
    <w:rsid w:val="00B60EC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griculture.gov.au/live-sheep-phase-ou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CAD33-3B39-4665-A5E6-666D035120E9}">
  <ds:schemaRefs>
    <ds:schemaRef ds:uri="c95b51c2-b2ac-4224-a5b5-069909057829"/>
    <ds:schemaRef ds:uri="2b53c995-2120-4bc0-8922-c25044d37f65"/>
    <ds:schemaRef ds:uri="http://schemas.microsoft.com/office/infopath/2007/PartnerControls"/>
    <ds:schemaRef ds:uri="http://purl.org/dc/elements/1.1/"/>
    <ds:schemaRef ds:uri="http://schemas.openxmlformats.org/package/2006/metadata/core-properties"/>
    <ds:schemaRef ds:uri="http://purl.org/dc/terms/"/>
    <ds:schemaRef ds:uri="http://schemas.microsoft.com/office/2006/documentManagement/types"/>
    <ds:schemaRef ds:uri="81c01dc6-2c49-4730-b140-874c95cac377"/>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02F330F-BDB1-4187-B055-53BBA0E36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Phase out of live sheep exports by sea – transition plan</vt:lpstr>
    </vt:vector>
  </TitlesOfParts>
  <Manager/>
  <Company/>
  <LinksUpToDate>false</LinksUpToDate>
  <CharactersWithSpaces>4667</CharactersWithSpaces>
  <SharedDoc>false</SharedDoc>
  <HyperlinkBase/>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out of live sheep exports by sea – transition plan</dc:title>
  <dc:subject/>
  <dc:creator>Department of Agriculture, Fisheries and Forestry</dc:creator>
  <cp:keywords/>
  <dc:description/>
  <cp:revision>13</cp:revision>
  <cp:lastPrinted>2022-11-17T23:20:00Z</cp:lastPrinted>
  <dcterms:created xsi:type="dcterms:W3CDTF">2024-11-01T09:12:00Z</dcterms:created>
  <dcterms:modified xsi:type="dcterms:W3CDTF">2024-11-04T03:15:00Z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0x0101009BBC1B52B8B80B48BE5ADF2685281031</vt:lpwstr>
  </property>
  <property fmtid="{D5CDD505-2E9C-101B-9397-08002B2CF9AE}" pid="3" name="ClassificationContentMarkingHeaderShapeIds">
    <vt:lpwstr>7c45417f,6a528093,34ae65c4</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6bf0d454,4a29fe81,54e7a9b7</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2024-02-26T05:43:04Z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8f40f603-d9dc-4eed-81bc-f4828f24fae1</vt:lpwstr>
  </property>
  <property fmtid="{D5CDD505-2E9C-101B-9397-08002B2CF9AE}" pid="15" name="MSIP_Label_933d8be6-3c40-4052-87a2-9c2adcba8759_ContentBits">
    <vt:lpwstr>3</vt:lpwstr>
  </property>
  <property fmtid="{D5CDD505-2E9C-101B-9397-08002B2CF9AE}" pid="16" name="MediaServiceImageTags">
    <vt:lpwstr/>
  </property>
</Properties>
</file>