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43A48" w14:textId="77777777" w:rsidR="00BB115B" w:rsidRDefault="001415CC" w:rsidP="00C71580">
      <w:pPr>
        <w:pStyle w:val="BodyText"/>
        <w:spacing w:before="0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00CDC71" wp14:editId="4596420D">
            <wp:simplePos x="0" y="0"/>
            <wp:positionH relativeFrom="column">
              <wp:posOffset>-276225</wp:posOffset>
            </wp:positionH>
            <wp:positionV relativeFrom="paragraph">
              <wp:posOffset>-427990</wp:posOffset>
            </wp:positionV>
            <wp:extent cx="2520000" cy="968400"/>
            <wp:effectExtent l="0" t="0" r="0" b="0"/>
            <wp:wrapNone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E2986F" w14:textId="77777777" w:rsidR="00852323" w:rsidRDefault="00852323" w:rsidP="00852323">
      <w:bookmarkStart w:id="0" w:name="_Toc360193309"/>
      <w:bookmarkStart w:id="1" w:name="_Toc360194608"/>
      <w:bookmarkStart w:id="2" w:name="_Toc360195179"/>
    </w:p>
    <w:p w14:paraId="307320F1" w14:textId="77777777" w:rsidR="00852323" w:rsidRPr="00852323" w:rsidRDefault="00852323" w:rsidP="00F728D5"/>
    <w:p w14:paraId="6B33CC5B" w14:textId="544B4953" w:rsidR="00C426B5" w:rsidRDefault="00A5659E" w:rsidP="00F954C7">
      <w:pPr>
        <w:pStyle w:val="Heading1"/>
        <w:spacing w:after="400"/>
      </w:pPr>
      <w:r>
        <w:t>Performance standards—Automatic in-line hay sampling</w:t>
      </w:r>
      <w:bookmarkEnd w:id="0"/>
      <w:bookmarkEnd w:id="1"/>
      <w:bookmarkEnd w:id="2"/>
    </w:p>
    <w:p w14:paraId="3D339CB8" w14:textId="77777777" w:rsidR="00C426B5" w:rsidRDefault="00371828">
      <w:r>
        <w:pict w14:anchorId="5D521F35">
          <v:rect id="_x0000_i1025" style="width:451.3pt;height:3pt" o:hralign="center" o:hrstd="t" o:hrnoshade="t" o:hr="t" fillcolor="#d5d2ca" stroked="f"/>
        </w:pict>
      </w:r>
    </w:p>
    <w:p w14:paraId="36D416E8" w14:textId="6CCC9260" w:rsidR="00F954C7" w:rsidRDefault="00F954C7" w:rsidP="00F954C7">
      <w:pPr>
        <w:pStyle w:val="Heading2"/>
      </w:pPr>
      <w:bookmarkStart w:id="3" w:name="_Toc143179333"/>
      <w:bookmarkStart w:id="4" w:name="_Toc174536699"/>
      <w:bookmarkStart w:id="5" w:name="_Toc183508672"/>
      <w:bookmarkStart w:id="6" w:name="_Toc365462688"/>
      <w:r>
        <w:t xml:space="preserve">Purpose of this </w:t>
      </w:r>
      <w:bookmarkEnd w:id="3"/>
      <w:r>
        <w:t>document</w:t>
      </w:r>
      <w:bookmarkEnd w:id="4"/>
      <w:bookmarkEnd w:id="5"/>
    </w:p>
    <w:p w14:paraId="0DAF03BD" w14:textId="77777777" w:rsidR="00A5659E" w:rsidRPr="00A5659E" w:rsidRDefault="00A5659E" w:rsidP="00F728D5">
      <w:pPr>
        <w:pStyle w:val="BodyText"/>
      </w:pPr>
      <w:bookmarkStart w:id="7" w:name="_Hlk147137445"/>
      <w:r w:rsidRPr="00A5659E">
        <w:t>This document:</w:t>
      </w:r>
    </w:p>
    <w:p w14:paraId="0E2F1FE9" w14:textId="4A7D462F" w:rsidR="00A5659E" w:rsidRPr="00A5659E" w:rsidRDefault="00A5659E" w:rsidP="00A5659E">
      <w:pPr>
        <w:pStyle w:val="ListBullet"/>
      </w:pPr>
      <w:r w:rsidRPr="00A5659E">
        <w:t>Outlines the performance standards an operation registered for Automatic in-line hay sampling (AIHS) must meet to maintain registration for using an automatic in-line sampling system (instead of end-point sampling) for inspection of hay for export.</w:t>
      </w:r>
    </w:p>
    <w:p w14:paraId="40E7F49A" w14:textId="1779D620" w:rsidR="00A5659E" w:rsidRPr="00A5659E" w:rsidRDefault="00A5659E" w:rsidP="00A5659E">
      <w:pPr>
        <w:pStyle w:val="ListBullet"/>
      </w:pPr>
      <w:r w:rsidRPr="00A5659E">
        <w:t>Sets the non-compliance ratings for those performance standards.</w:t>
      </w:r>
    </w:p>
    <w:p w14:paraId="1D9F9250" w14:textId="77777777" w:rsidR="00A5659E" w:rsidRPr="00A5659E" w:rsidRDefault="00A5659E" w:rsidP="00F728D5">
      <w:pPr>
        <w:pStyle w:val="BodyText"/>
      </w:pPr>
      <w:r w:rsidRPr="00F728D5">
        <w:rPr>
          <w:b/>
        </w:rPr>
        <w:t>Note:</w:t>
      </w:r>
      <w:r w:rsidRPr="00A5659E">
        <w:t xml:space="preserve"> Where more than one non-compliance rating is provided, the auditor can choose the rating depending on the severity of the non-compliance.</w:t>
      </w:r>
    </w:p>
    <w:p w14:paraId="0DBCBCCA" w14:textId="13F2CB5F" w:rsidR="00A5659E" w:rsidRPr="00A5659E" w:rsidRDefault="00A5659E" w:rsidP="00A5659E">
      <w:pPr>
        <w:pStyle w:val="ListBullet"/>
      </w:pPr>
      <w:r w:rsidRPr="00A5659E">
        <w:t>Does not replace the base performance standards for a registered establishment.</w:t>
      </w:r>
    </w:p>
    <w:p w14:paraId="1CA34DED" w14:textId="53E17B77" w:rsidR="00A5659E" w:rsidRPr="00A5659E" w:rsidRDefault="00A5659E" w:rsidP="00A5659E">
      <w:pPr>
        <w:pStyle w:val="ListBullet"/>
      </w:pPr>
      <w:r w:rsidRPr="00A5659E">
        <w:t xml:space="preserve">Must be read in conjunction with the: </w:t>
      </w:r>
    </w:p>
    <w:p w14:paraId="3FF14DF2" w14:textId="1F96E138" w:rsidR="00A5659E" w:rsidRPr="00A5659E" w:rsidRDefault="00A5659E" w:rsidP="00F728D5">
      <w:pPr>
        <w:pStyle w:val="ListBullet"/>
        <w:numPr>
          <w:ilvl w:val="0"/>
          <w:numId w:val="34"/>
        </w:numPr>
      </w:pPr>
      <w:r w:rsidRPr="00A5659E">
        <w:t>Grain and Seed Exports Program (GSEP) approved AIHS Standard Operating Procedure (SOP)</w:t>
      </w:r>
    </w:p>
    <w:p w14:paraId="5DE87B34" w14:textId="287D240A" w:rsidR="00852323" w:rsidRPr="00852323" w:rsidRDefault="00852323" w:rsidP="00F728D5">
      <w:pPr>
        <w:pStyle w:val="ListBullet"/>
        <w:numPr>
          <w:ilvl w:val="0"/>
          <w:numId w:val="34"/>
        </w:numPr>
      </w:pPr>
      <w:r>
        <w:t>Exports Policy</w:t>
      </w:r>
      <w:r w:rsidRPr="00A5659E">
        <w:t xml:space="preserve">: </w:t>
      </w:r>
      <w:hyperlink w:anchor="_Related_material" w:history="1">
        <w:r w:rsidRPr="00F728D5">
          <w:rPr>
            <w:rStyle w:val="Hyperlink"/>
            <w:i/>
            <w:iCs/>
          </w:rPr>
          <w:t>Management of plant export registered establishments</w:t>
        </w:r>
      </w:hyperlink>
      <w:r w:rsidRPr="00852323">
        <w:t xml:space="preserve"> </w:t>
      </w:r>
    </w:p>
    <w:p w14:paraId="27481661" w14:textId="3C8A9913" w:rsidR="00A5659E" w:rsidRPr="00A5659E" w:rsidRDefault="004B4509" w:rsidP="00F728D5">
      <w:pPr>
        <w:pStyle w:val="ListBullet"/>
        <w:numPr>
          <w:ilvl w:val="0"/>
          <w:numId w:val="34"/>
        </w:numPr>
      </w:pPr>
      <w:r>
        <w:t>Export Process Instruction</w:t>
      </w:r>
      <w:r w:rsidR="00A5659E" w:rsidRPr="00852323">
        <w:t xml:space="preserve">: </w:t>
      </w:r>
      <w:hyperlink w:anchor="_Related_material" w:history="1">
        <w:r w:rsidR="00A5659E" w:rsidRPr="00F728D5">
          <w:rPr>
            <w:rStyle w:val="Hyperlink"/>
            <w:i/>
            <w:iCs/>
          </w:rPr>
          <w:t>Inspection of hay and straw for export</w:t>
        </w:r>
      </w:hyperlink>
      <w:r w:rsidR="00A5659E" w:rsidRPr="00852323">
        <w:t xml:space="preserve"> </w:t>
      </w:r>
    </w:p>
    <w:p w14:paraId="155BE82B" w14:textId="2C1F317D" w:rsidR="00852323" w:rsidRPr="00852323" w:rsidRDefault="004B4509" w:rsidP="00F728D5">
      <w:pPr>
        <w:pStyle w:val="ListBullet"/>
        <w:numPr>
          <w:ilvl w:val="0"/>
          <w:numId w:val="34"/>
        </w:numPr>
      </w:pPr>
      <w:r>
        <w:t>Export Process Instruction</w:t>
      </w:r>
      <w:r w:rsidR="00852323" w:rsidRPr="00852323">
        <w:t xml:space="preserve">: </w:t>
      </w:r>
      <w:hyperlink w:anchor="_Related_material" w:history="1">
        <w:r w:rsidR="00852323" w:rsidRPr="00F728D5">
          <w:rPr>
            <w:rStyle w:val="Hyperlink"/>
            <w:i/>
            <w:iCs/>
          </w:rPr>
          <w:t>Audit of plant export registered establishments</w:t>
        </w:r>
      </w:hyperlink>
      <w:r w:rsidR="00852323" w:rsidRPr="00852323">
        <w:t xml:space="preserve"> </w:t>
      </w:r>
    </w:p>
    <w:p w14:paraId="138F5C6F" w14:textId="5F6C4D86" w:rsidR="00A5659E" w:rsidRPr="00A5659E" w:rsidRDefault="004B4509" w:rsidP="00F728D5">
      <w:pPr>
        <w:pStyle w:val="ListBullet"/>
        <w:numPr>
          <w:ilvl w:val="0"/>
          <w:numId w:val="34"/>
        </w:numPr>
      </w:pPr>
      <w:r>
        <w:t>Export W</w:t>
      </w:r>
      <w:r w:rsidR="00A5659E" w:rsidRPr="00852323">
        <w:t xml:space="preserve">ork </w:t>
      </w:r>
      <w:r>
        <w:t>I</w:t>
      </w:r>
      <w:r w:rsidR="00A5659E" w:rsidRPr="00852323">
        <w:t xml:space="preserve">nstruction: </w:t>
      </w:r>
      <w:hyperlink w:anchor="_Related_material" w:history="1">
        <w:r w:rsidR="00A5659E" w:rsidRPr="00F728D5">
          <w:rPr>
            <w:rStyle w:val="Hyperlink"/>
            <w:i/>
            <w:iCs/>
          </w:rPr>
          <w:t>Inspecting loose hay or straw for export in-line</w:t>
        </w:r>
      </w:hyperlink>
      <w:r w:rsidR="00852323" w:rsidRPr="00852323">
        <w:t>.</w:t>
      </w:r>
      <w:r w:rsidR="00A5659E" w:rsidRPr="00852323">
        <w:t xml:space="preserve"> </w:t>
      </w:r>
    </w:p>
    <w:p w14:paraId="2707014B" w14:textId="45F7E9FB" w:rsidR="00F954C7" w:rsidRDefault="00F954C7" w:rsidP="00A5659E">
      <w:pPr>
        <w:spacing w:line="276" w:lineRule="auto"/>
      </w:pPr>
      <w:r>
        <w:t>__________________________________________________________________________________</w:t>
      </w:r>
    </w:p>
    <w:bookmarkEnd w:id="6"/>
    <w:bookmarkEnd w:id="7"/>
    <w:p w14:paraId="00101AC9" w14:textId="265110C6" w:rsidR="00C426B5" w:rsidRDefault="00F954C7">
      <w:pPr>
        <w:pStyle w:val="BodyText"/>
        <w:rPr>
          <w:b/>
          <w:sz w:val="30"/>
          <w:szCs w:val="30"/>
        </w:rPr>
      </w:pPr>
      <w:r>
        <w:rPr>
          <w:b/>
          <w:sz w:val="30"/>
          <w:szCs w:val="30"/>
        </w:rPr>
        <w:t>Contents</w:t>
      </w:r>
    </w:p>
    <w:p w14:paraId="04E03FA1" w14:textId="77777777" w:rsidR="00C426B5" w:rsidRDefault="00C426B5">
      <w:pPr>
        <w:pStyle w:val="BodyText"/>
        <w:rPr>
          <w:lang w:val="en-US"/>
        </w:rPr>
      </w:pPr>
      <w:r>
        <w:rPr>
          <w:lang w:val="en-US"/>
        </w:rPr>
        <w:t>This document contains the following topics.</w:t>
      </w:r>
    </w:p>
    <w:p w14:paraId="7F3036BB" w14:textId="5738D0CA" w:rsidR="00F728D5" w:rsidRDefault="00C426B5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AU"/>
          <w14:ligatures w14:val="standardContextual"/>
        </w:rPr>
      </w:pPr>
      <w:r w:rsidRPr="006E45F2">
        <w:rPr>
          <w:b/>
          <w:bCs/>
        </w:rPr>
        <w:fldChar w:fldCharType="begin"/>
      </w:r>
      <w:r w:rsidRPr="006E45F2">
        <w:rPr>
          <w:b/>
          <w:bCs/>
        </w:rPr>
        <w:instrText xml:space="preserve"> TOC \h \z \t "Heading 2,1,Heading 3,2,Heading 4,3" </w:instrText>
      </w:r>
      <w:r w:rsidRPr="006E45F2">
        <w:rPr>
          <w:b/>
          <w:bCs/>
        </w:rPr>
        <w:fldChar w:fldCharType="separate"/>
      </w:r>
      <w:hyperlink w:anchor="_Toc183508672" w:history="1">
        <w:r w:rsidR="00F728D5" w:rsidRPr="001F079C">
          <w:rPr>
            <w:rStyle w:val="Hyperlink"/>
            <w:noProof/>
          </w:rPr>
          <w:t>Purpose of this document</w:t>
        </w:r>
        <w:r w:rsidR="00F728D5">
          <w:rPr>
            <w:noProof/>
            <w:webHidden/>
          </w:rPr>
          <w:tab/>
        </w:r>
        <w:r w:rsidR="00F728D5">
          <w:rPr>
            <w:noProof/>
            <w:webHidden/>
          </w:rPr>
          <w:fldChar w:fldCharType="begin"/>
        </w:r>
        <w:r w:rsidR="00F728D5">
          <w:rPr>
            <w:noProof/>
            <w:webHidden/>
          </w:rPr>
          <w:instrText xml:space="preserve"> PAGEREF _Toc183508672 \h </w:instrText>
        </w:r>
        <w:r w:rsidR="00F728D5">
          <w:rPr>
            <w:noProof/>
            <w:webHidden/>
          </w:rPr>
        </w:r>
        <w:r w:rsidR="00F728D5">
          <w:rPr>
            <w:noProof/>
            <w:webHidden/>
          </w:rPr>
          <w:fldChar w:fldCharType="separate"/>
        </w:r>
        <w:r w:rsidR="00F728D5">
          <w:rPr>
            <w:noProof/>
            <w:webHidden/>
          </w:rPr>
          <w:t>1</w:t>
        </w:r>
        <w:r w:rsidR="00F728D5">
          <w:rPr>
            <w:noProof/>
            <w:webHidden/>
          </w:rPr>
          <w:fldChar w:fldCharType="end"/>
        </w:r>
      </w:hyperlink>
    </w:p>
    <w:p w14:paraId="77B0A1E3" w14:textId="0992B351" w:rsidR="00F728D5" w:rsidRDefault="00F728D5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AU"/>
          <w14:ligatures w14:val="standardContextual"/>
        </w:rPr>
      </w:pPr>
      <w:hyperlink w:anchor="_Toc183508673" w:history="1">
        <w:r w:rsidRPr="001F079C">
          <w:rPr>
            <w:rStyle w:val="Hyperlink"/>
            <w:noProof/>
          </w:rPr>
          <w:t>Performance standards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_Toc183508673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E3F6857" w14:textId="5800DB87" w:rsidR="00F728D5" w:rsidRDefault="00F728D5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AU"/>
          <w14:ligatures w14:val="standardContextual"/>
        </w:rPr>
      </w:pPr>
      <w:hyperlink w:anchor="_Toc183508674" w:history="1">
        <w:r w:rsidRPr="001F079C">
          <w:rPr>
            <w:rStyle w:val="Hyperlink"/>
            <w:noProof/>
          </w:rPr>
          <w:t>Related material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_Toc183508674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192BA94" w14:textId="4017A4B1" w:rsidR="00F728D5" w:rsidRDefault="00F728D5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AU"/>
          <w14:ligatures w14:val="standardContextual"/>
        </w:rPr>
      </w:pPr>
      <w:hyperlink w:anchor="_Toc183508675" w:history="1">
        <w:r w:rsidRPr="001F079C">
          <w:rPr>
            <w:rStyle w:val="Hyperlink"/>
            <w:noProof/>
          </w:rPr>
          <w:t>Document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_Toc183508675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0CABF7" w14:textId="2C37AB30" w:rsidR="00F728D5" w:rsidRDefault="00F728D5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AU"/>
          <w14:ligatures w14:val="standardContextual"/>
        </w:rPr>
      </w:pPr>
      <w:hyperlink w:anchor="_Toc183508676" w:history="1">
        <w:r w:rsidRPr="001F079C">
          <w:rPr>
            <w:rStyle w:val="Hyperlink"/>
            <w:noProof/>
          </w:rPr>
          <w:t>Version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_Toc183508676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2DE14B" w14:textId="7FEF8242" w:rsidR="00F728D5" w:rsidRDefault="00F728D5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AU"/>
          <w14:ligatures w14:val="standardContextual"/>
        </w:rPr>
      </w:pPr>
      <w:hyperlink w:anchor="_Toc183508677" w:history="1">
        <w:r w:rsidRPr="001F079C">
          <w:rPr>
            <w:rStyle w:val="Hyperlink"/>
            <w:noProof/>
          </w:rPr>
          <w:t>Appendix A: 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_Toc183508677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6C60269" w14:textId="6528EDC9" w:rsidR="00C851A5" w:rsidRDefault="00C426B5" w:rsidP="00F954C7">
      <w:pPr>
        <w:pStyle w:val="BodyText"/>
        <w:rPr>
          <w:b/>
          <w:bCs/>
          <w:sz w:val="30"/>
          <w:szCs w:val="26"/>
          <w:lang w:val="en-US"/>
        </w:rPr>
      </w:pPr>
      <w:r w:rsidRPr="006E45F2">
        <w:rPr>
          <w:b/>
          <w:bCs/>
          <w:sz w:val="30"/>
          <w:szCs w:val="26"/>
          <w:lang w:val="en-US"/>
        </w:rPr>
        <w:fldChar w:fldCharType="end"/>
      </w:r>
      <w:bookmarkStart w:id="8" w:name="_Toc381014281"/>
    </w:p>
    <w:p w14:paraId="534E4CE8" w14:textId="77777777" w:rsidR="003A41E2" w:rsidRDefault="003A41E2" w:rsidP="00F728D5">
      <w:pPr>
        <w:pStyle w:val="BodyText"/>
        <w:rPr>
          <w:lang w:val="en-US"/>
        </w:rPr>
        <w:sectPr w:rsidR="003A41E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22" w:right="1440" w:bottom="1440" w:left="1440" w:header="426" w:footer="108" w:gutter="0"/>
          <w:cols w:space="708"/>
          <w:docGrid w:linePitch="360"/>
        </w:sectPr>
      </w:pPr>
    </w:p>
    <w:p w14:paraId="4BB4319A" w14:textId="19B8D9B7" w:rsidR="00C851A5" w:rsidRDefault="00D00BCE" w:rsidP="00732329">
      <w:pPr>
        <w:pStyle w:val="Heading2"/>
        <w:rPr>
          <w:highlight w:val="yellow"/>
        </w:rPr>
      </w:pPr>
      <w:bookmarkStart w:id="9" w:name="_Toc183508673"/>
      <w:r>
        <w:rPr>
          <w:lang w:val="en-US"/>
        </w:rPr>
        <w:lastRenderedPageBreak/>
        <w:t>Performance standards</w:t>
      </w:r>
      <w:bookmarkEnd w:id="9"/>
    </w:p>
    <w:p w14:paraId="636103F3" w14:textId="177B9841" w:rsidR="008D69BA" w:rsidRDefault="00D00BCE" w:rsidP="00F954C7">
      <w:pPr>
        <w:pStyle w:val="BodyText"/>
      </w:pPr>
      <w:r>
        <w:t>The following table describes the performance standards and non-compliance ratings for Automatic in-line hay sampling.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8222"/>
        <w:gridCol w:w="2847"/>
      </w:tblGrid>
      <w:tr w:rsidR="00C851A5" w:rsidRPr="00C851A5" w14:paraId="0C8E99EA" w14:textId="77777777" w:rsidTr="00F728D5">
        <w:trPr>
          <w:cantSplit/>
          <w:tblHeader/>
        </w:trPr>
        <w:tc>
          <w:tcPr>
            <w:tcW w:w="117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5EF2D9" w14:textId="77777777" w:rsidR="00D00BCE" w:rsidRPr="00C851A5" w:rsidRDefault="00D00BCE" w:rsidP="00A042E9">
            <w:pPr>
              <w:pStyle w:val="Tableheadings"/>
              <w:rPr>
                <w:lang w:val="en-US"/>
              </w:rPr>
            </w:pPr>
            <w:r w:rsidRPr="00C851A5">
              <w:rPr>
                <w:lang w:val="en-US"/>
              </w:rPr>
              <w:t>Checklist items</w:t>
            </w:r>
          </w:p>
        </w:tc>
        <w:tc>
          <w:tcPr>
            <w:tcW w:w="2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7612D" w14:textId="77777777" w:rsidR="00D00BCE" w:rsidRPr="00C851A5" w:rsidRDefault="00D00BCE" w:rsidP="00A042E9">
            <w:pPr>
              <w:pStyle w:val="Tableheadings"/>
              <w:rPr>
                <w:lang w:val="en-US"/>
              </w:rPr>
            </w:pPr>
            <w:r w:rsidRPr="00C851A5">
              <w:rPr>
                <w:lang w:val="en-US"/>
              </w:rPr>
              <w:t>Performance standards</w:t>
            </w:r>
          </w:p>
        </w:tc>
        <w:tc>
          <w:tcPr>
            <w:tcW w:w="984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77B603" w14:textId="77777777" w:rsidR="00D00BCE" w:rsidRPr="00C851A5" w:rsidRDefault="00D00BCE" w:rsidP="00A042E9">
            <w:pPr>
              <w:pStyle w:val="Tableheadings"/>
              <w:rPr>
                <w:lang w:val="en-US"/>
              </w:rPr>
            </w:pPr>
            <w:r w:rsidRPr="00C851A5">
              <w:rPr>
                <w:lang w:val="en-US"/>
              </w:rPr>
              <w:t>Non-compliance rating</w:t>
            </w:r>
          </w:p>
        </w:tc>
      </w:tr>
      <w:tr w:rsidR="00D00BCE" w:rsidRPr="00D37555" w14:paraId="14E779C5" w14:textId="77777777" w:rsidTr="00F728D5">
        <w:trPr>
          <w:cantSplit/>
        </w:trPr>
        <w:tc>
          <w:tcPr>
            <w:tcW w:w="1174" w:type="pct"/>
          </w:tcPr>
          <w:p w14:paraId="55B34D32" w14:textId="77777777" w:rsidR="00D00BCE" w:rsidRPr="00A21511" w:rsidRDefault="00D00BCE" w:rsidP="00A042E9">
            <w:pPr>
              <w:rPr>
                <w:b/>
                <w:bCs/>
                <w:highlight w:val="yellow"/>
                <w:lang w:val="en-US"/>
              </w:rPr>
            </w:pPr>
            <w:r w:rsidRPr="00251093">
              <w:rPr>
                <w:b/>
                <w:bCs/>
                <w:lang w:val="en-US"/>
              </w:rPr>
              <w:t>1.1</w:t>
            </w:r>
            <w:r w:rsidRPr="00251093">
              <w:rPr>
                <w:rFonts w:asciiTheme="minorHAnsi" w:hAnsiTheme="minorHAnsi" w:cstheme="minorHAnsi"/>
                <w:b/>
                <w:bCs/>
              </w:rPr>
              <w:t xml:space="preserve"> Standard Operating Procedure (SOP)</w:t>
            </w:r>
          </w:p>
        </w:tc>
        <w:tc>
          <w:tcPr>
            <w:tcW w:w="2842" w:type="pct"/>
          </w:tcPr>
          <w:p w14:paraId="5AA550ED" w14:textId="77777777" w:rsidR="00D00BCE" w:rsidRPr="00251093" w:rsidRDefault="00D00BCE" w:rsidP="00F728D5">
            <w:pPr>
              <w:rPr>
                <w:highlight w:val="yellow"/>
                <w:lang w:val="en-US"/>
              </w:rPr>
            </w:pPr>
            <w:r w:rsidRPr="00251093">
              <w:rPr>
                <w:lang w:val="en-US"/>
              </w:rPr>
              <w:t>The occupier must demonstrate that site operations are in accordance with the approved SOP</w:t>
            </w:r>
            <w:r>
              <w:rPr>
                <w:lang w:val="en-US"/>
              </w:rPr>
              <w:t xml:space="preserve"> as well as </w:t>
            </w:r>
            <w:r w:rsidRPr="00251093">
              <w:rPr>
                <w:lang w:val="en-US"/>
              </w:rPr>
              <w:t>relevant policy and commodity guidelines and work instructions.</w:t>
            </w:r>
          </w:p>
        </w:tc>
        <w:tc>
          <w:tcPr>
            <w:tcW w:w="984" w:type="pct"/>
          </w:tcPr>
          <w:p w14:paraId="131E852B" w14:textId="77777777" w:rsidR="00D00BCE" w:rsidRPr="00A21511" w:rsidRDefault="00D00BCE" w:rsidP="00A042E9">
            <w:pPr>
              <w:rPr>
                <w:highlight w:val="yellow"/>
                <w:lang w:val="en-US"/>
              </w:rPr>
            </w:pPr>
            <w:r w:rsidRPr="00251093">
              <w:rPr>
                <w:lang w:val="en-US"/>
              </w:rPr>
              <w:t>Critical/major</w:t>
            </w:r>
          </w:p>
        </w:tc>
      </w:tr>
      <w:tr w:rsidR="00D00BCE" w:rsidRPr="00D37555" w14:paraId="3E390130" w14:textId="77777777" w:rsidTr="00F728D5">
        <w:trPr>
          <w:cantSplit/>
        </w:trPr>
        <w:tc>
          <w:tcPr>
            <w:tcW w:w="1174" w:type="pct"/>
          </w:tcPr>
          <w:p w14:paraId="0F37486C" w14:textId="77777777" w:rsidR="00D00BCE" w:rsidRPr="00A21511" w:rsidRDefault="00D00BCE" w:rsidP="00A042E9">
            <w:pPr>
              <w:rPr>
                <w:b/>
                <w:bCs/>
                <w:highlight w:val="yellow"/>
                <w:lang w:val="en-US"/>
              </w:rPr>
            </w:pPr>
            <w:r w:rsidRPr="00251093">
              <w:rPr>
                <w:b/>
                <w:bCs/>
                <w:lang w:val="en-US"/>
              </w:rPr>
              <w:t>1.2 Automatic sampling system</w:t>
            </w:r>
          </w:p>
        </w:tc>
        <w:tc>
          <w:tcPr>
            <w:tcW w:w="2842" w:type="pct"/>
          </w:tcPr>
          <w:p w14:paraId="56E20025" w14:textId="77777777" w:rsidR="00D00BCE" w:rsidRPr="00251093" w:rsidRDefault="00D00BCE" w:rsidP="00F728D5">
            <w:pPr>
              <w:rPr>
                <w:highlight w:val="yellow"/>
                <w:lang w:val="en-US"/>
              </w:rPr>
            </w:pPr>
            <w:r w:rsidRPr="00251093">
              <w:rPr>
                <w:lang w:val="en-US"/>
              </w:rPr>
              <w:t xml:space="preserve">The occupier must demonstrate that </w:t>
            </w:r>
            <w:r w:rsidRPr="00251093">
              <w:t>the sample collection system delivers a representative sample at or above the required rate.</w:t>
            </w:r>
          </w:p>
        </w:tc>
        <w:tc>
          <w:tcPr>
            <w:tcW w:w="984" w:type="pct"/>
          </w:tcPr>
          <w:p w14:paraId="372C6C06" w14:textId="77777777" w:rsidR="00D00BCE" w:rsidRPr="00A21511" w:rsidRDefault="00D00BCE" w:rsidP="00A042E9">
            <w:pPr>
              <w:rPr>
                <w:highlight w:val="yellow"/>
                <w:lang w:val="en-US"/>
              </w:rPr>
            </w:pPr>
            <w:r w:rsidRPr="00251093">
              <w:rPr>
                <w:lang w:val="en-US"/>
              </w:rPr>
              <w:t>Critical</w:t>
            </w:r>
          </w:p>
        </w:tc>
      </w:tr>
      <w:tr w:rsidR="00D00BCE" w:rsidRPr="00D37555" w14:paraId="6E4C6B9E" w14:textId="77777777" w:rsidTr="00F728D5">
        <w:trPr>
          <w:cantSplit/>
        </w:trPr>
        <w:tc>
          <w:tcPr>
            <w:tcW w:w="1174" w:type="pct"/>
          </w:tcPr>
          <w:p w14:paraId="2BEF7491" w14:textId="77777777" w:rsidR="00D00BCE" w:rsidRPr="00A21511" w:rsidRDefault="00D00BCE" w:rsidP="00A042E9">
            <w:pPr>
              <w:rPr>
                <w:b/>
                <w:bCs/>
                <w:highlight w:val="yellow"/>
                <w:lang w:val="en-US"/>
              </w:rPr>
            </w:pPr>
            <w:r w:rsidRPr="00251093">
              <w:rPr>
                <w:b/>
                <w:bCs/>
                <w:lang w:val="en-US"/>
              </w:rPr>
              <w:t>1.3 Sample traceability and labelling</w:t>
            </w:r>
          </w:p>
        </w:tc>
        <w:tc>
          <w:tcPr>
            <w:tcW w:w="2842" w:type="pct"/>
          </w:tcPr>
          <w:p w14:paraId="1C57A842" w14:textId="77777777" w:rsidR="00D00BCE" w:rsidRPr="00F728D5" w:rsidRDefault="00D00BCE" w:rsidP="00F728D5">
            <w:pPr>
              <w:pStyle w:val="ListBullet"/>
            </w:pPr>
            <w:r w:rsidRPr="00F728D5">
              <w:t>The occupier must demonstrate that in-line hay samples are:</w:t>
            </w:r>
          </w:p>
          <w:p w14:paraId="69DEADB0" w14:textId="77777777" w:rsidR="00D00BCE" w:rsidRPr="00F728D5" w:rsidRDefault="00D00BCE" w:rsidP="00F728D5">
            <w:pPr>
              <w:pStyle w:val="ListBullet"/>
              <w:numPr>
                <w:ilvl w:val="0"/>
                <w:numId w:val="33"/>
              </w:numPr>
            </w:pPr>
            <w:r w:rsidRPr="00C851A5">
              <w:t>representative of the shipping container lot for export</w:t>
            </w:r>
          </w:p>
          <w:p w14:paraId="1EBA1E3E" w14:textId="77777777" w:rsidR="00D00BCE" w:rsidRPr="00F728D5" w:rsidRDefault="00D00BCE" w:rsidP="00F728D5">
            <w:pPr>
              <w:pStyle w:val="ListBullet"/>
              <w:numPr>
                <w:ilvl w:val="0"/>
                <w:numId w:val="33"/>
              </w:numPr>
            </w:pPr>
            <w:r w:rsidRPr="00C851A5">
              <w:t>adequately sealed/secured in plastic tubs or bags after collection to ensure nothing can escape from or infest/contaminate the sample</w:t>
            </w:r>
          </w:p>
          <w:p w14:paraId="6526FA2D" w14:textId="77777777" w:rsidR="00D00BCE" w:rsidRPr="00F728D5" w:rsidRDefault="00D00BCE" w:rsidP="00F728D5">
            <w:pPr>
              <w:pStyle w:val="ListBullet"/>
              <w:numPr>
                <w:ilvl w:val="0"/>
                <w:numId w:val="33"/>
              </w:numPr>
            </w:pPr>
            <w:r w:rsidRPr="00C851A5">
              <w:t>labelled with the details of the container lot the sample was drawn from and the relevant Request for Permit (RFP) or consignment/order number that links to the RFP number.</w:t>
            </w:r>
          </w:p>
          <w:p w14:paraId="23587F65" w14:textId="77777777" w:rsidR="00D00BCE" w:rsidRPr="00F728D5" w:rsidRDefault="00D00BCE" w:rsidP="00F728D5">
            <w:pPr>
              <w:pStyle w:val="ListBullet"/>
            </w:pPr>
            <w:r w:rsidRPr="00C851A5">
              <w:t>It must be demonstrated that staff at the establishment are trained and understand in-line sampling requirements.</w:t>
            </w:r>
          </w:p>
        </w:tc>
        <w:tc>
          <w:tcPr>
            <w:tcW w:w="984" w:type="pct"/>
          </w:tcPr>
          <w:p w14:paraId="151C0083" w14:textId="77777777" w:rsidR="00D00BCE" w:rsidRPr="00A21511" w:rsidRDefault="00D00BCE" w:rsidP="00A042E9">
            <w:pPr>
              <w:rPr>
                <w:highlight w:val="yellow"/>
                <w:lang w:val="en-US"/>
              </w:rPr>
            </w:pPr>
            <w:r w:rsidRPr="00DA7656">
              <w:rPr>
                <w:lang w:val="en-US"/>
              </w:rPr>
              <w:t>Critical/major</w:t>
            </w:r>
          </w:p>
        </w:tc>
      </w:tr>
      <w:tr w:rsidR="00D00BCE" w:rsidRPr="00D37555" w14:paraId="0DE5CDBE" w14:textId="77777777" w:rsidTr="00F728D5">
        <w:trPr>
          <w:cantSplit/>
        </w:trPr>
        <w:tc>
          <w:tcPr>
            <w:tcW w:w="1174" w:type="pct"/>
          </w:tcPr>
          <w:p w14:paraId="04C977ED" w14:textId="77777777" w:rsidR="00D00BCE" w:rsidRPr="00A21511" w:rsidRDefault="00D00BCE" w:rsidP="00A042E9">
            <w:pPr>
              <w:rPr>
                <w:b/>
                <w:bCs/>
                <w:highlight w:val="yellow"/>
                <w:lang w:val="en-US"/>
              </w:rPr>
            </w:pPr>
            <w:r w:rsidRPr="00DA7656">
              <w:rPr>
                <w:b/>
                <w:bCs/>
                <w:lang w:val="en-US"/>
              </w:rPr>
              <w:t>1.4 China labelling</w:t>
            </w:r>
          </w:p>
        </w:tc>
        <w:tc>
          <w:tcPr>
            <w:tcW w:w="2842" w:type="pct"/>
          </w:tcPr>
          <w:p w14:paraId="400A6563" w14:textId="77777777" w:rsidR="00D00BCE" w:rsidRPr="00F728D5" w:rsidRDefault="00D00BCE" w:rsidP="00F728D5">
            <w:pPr>
              <w:pStyle w:val="ListBullet"/>
            </w:pPr>
            <w:r w:rsidRPr="00F728D5">
              <w:t>The occupier must have a bale labelling system in place for China. The labelling system must:</w:t>
            </w:r>
          </w:p>
          <w:p w14:paraId="69E059D5" w14:textId="77777777" w:rsidR="00D00BCE" w:rsidRPr="00C851A5" w:rsidRDefault="00D00BCE" w:rsidP="00F728D5">
            <w:pPr>
              <w:pStyle w:val="ListBullet"/>
              <w:numPr>
                <w:ilvl w:val="0"/>
                <w:numId w:val="32"/>
              </w:numPr>
            </w:pPr>
            <w:r w:rsidRPr="00C851A5">
              <w:t>meet instructional material requirements</w:t>
            </w:r>
          </w:p>
          <w:p w14:paraId="5EE33C89" w14:textId="77777777" w:rsidR="00D00BCE" w:rsidRPr="00C851A5" w:rsidRDefault="00D00BCE" w:rsidP="00F728D5">
            <w:pPr>
              <w:pStyle w:val="ListBullet"/>
              <w:numPr>
                <w:ilvl w:val="0"/>
                <w:numId w:val="32"/>
              </w:numPr>
            </w:pPr>
            <w:r w:rsidRPr="00C851A5">
              <w:t>be demonstrated to the auditor</w:t>
            </w:r>
          </w:p>
          <w:p w14:paraId="4E962CC9" w14:textId="77777777" w:rsidR="00D00BCE" w:rsidRPr="00C851A5" w:rsidRDefault="00D00BCE" w:rsidP="00F728D5">
            <w:pPr>
              <w:pStyle w:val="ListBullet"/>
              <w:numPr>
                <w:ilvl w:val="0"/>
                <w:numId w:val="32"/>
              </w:numPr>
            </w:pPr>
            <w:r w:rsidRPr="00C851A5">
              <w:t>have label contents checked by the Authorised Officer</w:t>
            </w:r>
          </w:p>
          <w:p w14:paraId="7240ECC3" w14:textId="4A57BA4B" w:rsidR="00D00BCE" w:rsidRPr="00C851A5" w:rsidRDefault="00D00BCE" w:rsidP="00F728D5">
            <w:pPr>
              <w:pStyle w:val="ListBullet"/>
              <w:numPr>
                <w:ilvl w:val="0"/>
                <w:numId w:val="32"/>
              </w:numPr>
            </w:pPr>
            <w:r w:rsidRPr="00C851A5">
              <w:t>be supervised by the Authorised Officer during operation</w:t>
            </w:r>
            <w:r w:rsidR="00C851A5" w:rsidRPr="00C851A5">
              <w:t>.</w:t>
            </w:r>
          </w:p>
          <w:p w14:paraId="3FC7FB90" w14:textId="77777777" w:rsidR="00D00BCE" w:rsidRPr="00F728D5" w:rsidRDefault="00D00BCE" w:rsidP="00F728D5">
            <w:pPr>
              <w:pStyle w:val="ListBullet"/>
              <w:rPr>
                <w:lang w:val="en-US"/>
              </w:rPr>
            </w:pPr>
            <w:r w:rsidRPr="00C851A5">
              <w:t>It must be demonstrated that staff at the establishment are trained and understand labelling requirements.</w:t>
            </w:r>
          </w:p>
        </w:tc>
        <w:tc>
          <w:tcPr>
            <w:tcW w:w="984" w:type="pct"/>
          </w:tcPr>
          <w:p w14:paraId="760A8D90" w14:textId="77777777" w:rsidR="00D00BCE" w:rsidRPr="00A21511" w:rsidRDefault="00D00BCE" w:rsidP="00A042E9">
            <w:pPr>
              <w:rPr>
                <w:highlight w:val="yellow"/>
                <w:lang w:val="en-US"/>
              </w:rPr>
            </w:pPr>
            <w:r w:rsidRPr="00DA7656">
              <w:rPr>
                <w:lang w:val="en-US"/>
              </w:rPr>
              <w:t>Major</w:t>
            </w:r>
          </w:p>
        </w:tc>
      </w:tr>
    </w:tbl>
    <w:p w14:paraId="55040A04" w14:textId="77777777" w:rsidR="003A41E2" w:rsidRDefault="003A41E2" w:rsidP="008E40CA">
      <w:pPr>
        <w:pStyle w:val="Heading2"/>
        <w:sectPr w:rsidR="003A41E2" w:rsidSect="003A41E2">
          <w:pgSz w:w="16838" w:h="11906" w:orient="landscape"/>
          <w:pgMar w:top="1440" w:right="922" w:bottom="1440" w:left="1440" w:header="426" w:footer="108" w:gutter="0"/>
          <w:cols w:space="708"/>
          <w:docGrid w:linePitch="360"/>
        </w:sectPr>
      </w:pPr>
      <w:bookmarkStart w:id="10" w:name="_Related_material"/>
      <w:bookmarkStart w:id="11" w:name="_Toc174536700"/>
      <w:bookmarkStart w:id="12" w:name="_Toc143179340"/>
      <w:bookmarkEnd w:id="8"/>
      <w:bookmarkEnd w:id="10"/>
    </w:p>
    <w:p w14:paraId="3746389B" w14:textId="102724CA" w:rsidR="00F954C7" w:rsidRDefault="00F954C7" w:rsidP="008E40CA">
      <w:pPr>
        <w:pStyle w:val="Heading2"/>
      </w:pPr>
      <w:bookmarkStart w:id="13" w:name="_Toc183508674"/>
      <w:r>
        <w:lastRenderedPageBreak/>
        <w:t>Related material</w:t>
      </w:r>
      <w:bookmarkEnd w:id="11"/>
      <w:bookmarkEnd w:id="13"/>
    </w:p>
    <w:p w14:paraId="1BF65812" w14:textId="77777777" w:rsidR="00F954C7" w:rsidRPr="00975344" w:rsidRDefault="00F954C7" w:rsidP="00F728D5">
      <w:pPr>
        <w:pStyle w:val="BodyText"/>
      </w:pPr>
      <w:r>
        <w:t>This section includes links to related materials referred to in this document.</w:t>
      </w:r>
    </w:p>
    <w:p w14:paraId="549D6223" w14:textId="4FA9C7AA" w:rsidR="00F954C7" w:rsidRPr="00477E6C" w:rsidRDefault="00F954C7" w:rsidP="008E40CA">
      <w:pPr>
        <w:pStyle w:val="BodyText"/>
      </w:pPr>
      <w:r>
        <w:t>The following related materials</w:t>
      </w:r>
      <w:r w:rsidRPr="00477E6C">
        <w:t xml:space="preserve"> </w:t>
      </w:r>
      <w:r>
        <w:t xml:space="preserve">are available in the </w:t>
      </w:r>
      <w:hyperlink r:id="rId20" w:history="1">
        <w:r w:rsidR="00D00BCE" w:rsidRPr="00D00BCE">
          <w:rPr>
            <w:rStyle w:val="Hyperlink"/>
          </w:rPr>
          <w:t>Plant Export Operations Manual</w:t>
        </w:r>
      </w:hyperlink>
      <w:r>
        <w:t>:</w:t>
      </w:r>
    </w:p>
    <w:p w14:paraId="46A940E9" w14:textId="06C58791" w:rsidR="00852323" w:rsidRPr="00852323" w:rsidRDefault="00852323" w:rsidP="00F728D5">
      <w:pPr>
        <w:pStyle w:val="ListBullet"/>
      </w:pPr>
      <w:r w:rsidRPr="004B4509">
        <w:t>Exports</w:t>
      </w:r>
      <w:r>
        <w:t xml:space="preserve"> Policy</w:t>
      </w:r>
      <w:r w:rsidRPr="00A5659E">
        <w:t xml:space="preserve">: </w:t>
      </w:r>
      <w:hyperlink r:id="rId21" w:history="1">
        <w:r w:rsidRPr="00F728D5">
          <w:rPr>
            <w:rStyle w:val="Hyperlink"/>
            <w:i/>
            <w:iCs/>
          </w:rPr>
          <w:t>Management of plant export registered establishments</w:t>
        </w:r>
      </w:hyperlink>
      <w:r w:rsidRPr="00852323">
        <w:t xml:space="preserve"> </w:t>
      </w:r>
    </w:p>
    <w:p w14:paraId="662BF68B" w14:textId="7B8CBA3F" w:rsidR="00852323" w:rsidRPr="00852323" w:rsidRDefault="004B4509" w:rsidP="00F728D5">
      <w:pPr>
        <w:pStyle w:val="ListBullet"/>
      </w:pPr>
      <w:r>
        <w:t xml:space="preserve">Export </w:t>
      </w:r>
      <w:r w:rsidR="0005667D">
        <w:t>P</w:t>
      </w:r>
      <w:r>
        <w:t xml:space="preserve">rocess </w:t>
      </w:r>
      <w:r w:rsidR="0005667D">
        <w:t>I</w:t>
      </w:r>
      <w:r>
        <w:t>nstruction</w:t>
      </w:r>
      <w:r w:rsidR="00852323" w:rsidRPr="00852323">
        <w:t xml:space="preserve">: </w:t>
      </w:r>
      <w:hyperlink r:id="rId22" w:history="1">
        <w:r w:rsidR="00852323" w:rsidRPr="00F728D5">
          <w:rPr>
            <w:rStyle w:val="Hyperlink"/>
            <w:i/>
            <w:iCs/>
          </w:rPr>
          <w:t>Inspection of hay and straw for export</w:t>
        </w:r>
      </w:hyperlink>
      <w:r w:rsidR="00852323" w:rsidRPr="00852323">
        <w:t xml:space="preserve"> </w:t>
      </w:r>
    </w:p>
    <w:p w14:paraId="3F9E32C6" w14:textId="60D2026A" w:rsidR="00852323" w:rsidRPr="00852323" w:rsidRDefault="004B4509" w:rsidP="00F728D5">
      <w:pPr>
        <w:pStyle w:val="ListBullet"/>
      </w:pPr>
      <w:r>
        <w:t xml:space="preserve">Export </w:t>
      </w:r>
      <w:r w:rsidR="0005667D">
        <w:t>P</w:t>
      </w:r>
      <w:r>
        <w:t xml:space="preserve">rocess </w:t>
      </w:r>
      <w:r w:rsidR="0005667D">
        <w:t>I</w:t>
      </w:r>
      <w:r>
        <w:t>nstruction</w:t>
      </w:r>
      <w:r w:rsidR="00852323" w:rsidRPr="00852323">
        <w:t xml:space="preserve">: </w:t>
      </w:r>
      <w:hyperlink r:id="rId23" w:history="1">
        <w:r w:rsidR="00852323" w:rsidRPr="00F728D5">
          <w:rPr>
            <w:rStyle w:val="Hyperlink"/>
            <w:i/>
            <w:iCs/>
          </w:rPr>
          <w:t>Audit of plant export registered establishments</w:t>
        </w:r>
      </w:hyperlink>
      <w:r w:rsidR="00852323" w:rsidRPr="00852323">
        <w:t xml:space="preserve"> </w:t>
      </w:r>
    </w:p>
    <w:p w14:paraId="330EAE92" w14:textId="47B5FBA8" w:rsidR="00852323" w:rsidRPr="00852323" w:rsidRDefault="004B4509" w:rsidP="00F728D5">
      <w:pPr>
        <w:pStyle w:val="ListBullet"/>
      </w:pPr>
      <w:r>
        <w:t xml:space="preserve">Export </w:t>
      </w:r>
      <w:r w:rsidR="0005667D">
        <w:t>W</w:t>
      </w:r>
      <w:r w:rsidR="00852323" w:rsidRPr="004B4509">
        <w:t>ork</w:t>
      </w:r>
      <w:r w:rsidR="00852323" w:rsidRPr="00852323">
        <w:t xml:space="preserve"> </w:t>
      </w:r>
      <w:r w:rsidR="0005667D">
        <w:t>I</w:t>
      </w:r>
      <w:r w:rsidR="00852323" w:rsidRPr="00852323">
        <w:t xml:space="preserve">nstruction: </w:t>
      </w:r>
      <w:hyperlink w:anchor="_Related_material" w:history="1">
        <w:r w:rsidR="00852323" w:rsidRPr="00F728D5">
          <w:rPr>
            <w:rStyle w:val="Hyperlink"/>
            <w:i/>
            <w:iCs/>
          </w:rPr>
          <w:t>Inspecting loose hay or straw for export in-line</w:t>
        </w:r>
      </w:hyperlink>
      <w:r w:rsidR="00852323" w:rsidRPr="00852323">
        <w:t xml:space="preserve">. </w:t>
      </w:r>
    </w:p>
    <w:p w14:paraId="53AFA3D2" w14:textId="29581EFA" w:rsidR="00F954C7" w:rsidRPr="003C5AE3" w:rsidRDefault="00F954C7" w:rsidP="008E40CA">
      <w:pPr>
        <w:pStyle w:val="Heading2"/>
      </w:pPr>
      <w:bookmarkStart w:id="14" w:name="_Toc174536701"/>
      <w:bookmarkStart w:id="15" w:name="_Toc183508675"/>
      <w:r w:rsidRPr="003C5AE3">
        <w:t>Document information</w:t>
      </w:r>
      <w:bookmarkEnd w:id="14"/>
      <w:bookmarkEnd w:id="15"/>
    </w:p>
    <w:p w14:paraId="142C8AC8" w14:textId="77777777" w:rsidR="00F954C7" w:rsidRDefault="00F954C7" w:rsidP="008E40CA">
      <w:pPr>
        <w:keepNext/>
      </w:pPr>
      <w:r>
        <w:t>The following table contains administrative metadata.</w:t>
      </w:r>
    </w:p>
    <w:tbl>
      <w:tblPr>
        <w:tblStyle w:val="TableGrid"/>
        <w:tblW w:w="90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68"/>
        <w:gridCol w:w="6746"/>
      </w:tblGrid>
      <w:tr w:rsidR="00A64576" w:rsidRPr="00A64576" w14:paraId="06BFF518" w14:textId="77777777" w:rsidTr="00E13B08">
        <w:trPr>
          <w:cantSplit/>
          <w:tblHeader/>
        </w:trPr>
        <w:tc>
          <w:tcPr>
            <w:tcW w:w="2268" w:type="dxa"/>
            <w:shd w:val="clear" w:color="auto" w:fill="D9D9D9" w:themeFill="background1" w:themeFillShade="D9"/>
          </w:tcPr>
          <w:p w14:paraId="4F894D29" w14:textId="77777777" w:rsidR="00A64576" w:rsidRPr="00A64576" w:rsidRDefault="00A64576" w:rsidP="00A64576">
            <w:pPr>
              <w:rPr>
                <w:b/>
              </w:rPr>
            </w:pPr>
            <w:bookmarkStart w:id="16" w:name="_Hlk153882583"/>
            <w:r w:rsidRPr="00A64576">
              <w:rPr>
                <w:b/>
              </w:rPr>
              <w:t>Instructional Material Library document ID</w:t>
            </w:r>
          </w:p>
        </w:tc>
        <w:sdt>
          <w:sdtPr>
            <w:rPr>
              <w:bCs/>
            </w:rPr>
            <w:alias w:val="Document ID Value"/>
            <w:tag w:val="_dlc_DocId"/>
            <w:id w:val="318235271"/>
            <w:lock w:val="contentLocked"/>
            <w:placeholder>
              <w:docPart w:val="DF32F799001444F0A3DA9FB04BAA3AC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    <w:text/>
          </w:sdtPr>
          <w:sdtEndPr/>
          <w:sdtContent>
            <w:tc>
              <w:tcPr>
                <w:tcW w:w="6746" w:type="dxa"/>
                <w:shd w:val="clear" w:color="auto" w:fill="FFFFFF" w:themeFill="background1"/>
              </w:tcPr>
              <w:p w14:paraId="6161F9FB" w14:textId="118C1785" w:rsidR="00A64576" w:rsidRPr="00A64576" w:rsidRDefault="00A5659E" w:rsidP="00A64576">
                <w:pPr>
                  <w:rPr>
                    <w:bCs/>
                  </w:rPr>
                </w:pPr>
                <w:r>
                  <w:rPr>
                    <w:bCs/>
                  </w:rPr>
                  <w:t>IMLS-9-9815</w:t>
                </w:r>
              </w:p>
            </w:tc>
          </w:sdtContent>
        </w:sdt>
      </w:tr>
      <w:tr w:rsidR="00A64576" w:rsidRPr="00A64576" w14:paraId="48557040" w14:textId="77777777" w:rsidTr="00E13B08">
        <w:trPr>
          <w:cantSplit/>
          <w:tblHeader/>
        </w:trPr>
        <w:tc>
          <w:tcPr>
            <w:tcW w:w="2268" w:type="dxa"/>
            <w:shd w:val="clear" w:color="auto" w:fill="D9D9D9" w:themeFill="background1" w:themeFillShade="D9"/>
          </w:tcPr>
          <w:p w14:paraId="0D2A4435" w14:textId="77777777" w:rsidR="00A64576" w:rsidRPr="00A64576" w:rsidRDefault="00A64576" w:rsidP="00A64576">
            <w:pPr>
              <w:rPr>
                <w:b/>
              </w:rPr>
            </w:pPr>
            <w:r w:rsidRPr="00A64576">
              <w:rPr>
                <w:b/>
              </w:rPr>
              <w:t>Instructional material owner</w:t>
            </w:r>
          </w:p>
        </w:tc>
        <w:tc>
          <w:tcPr>
            <w:tcW w:w="6746" w:type="dxa"/>
            <w:shd w:val="clear" w:color="auto" w:fill="FFFFFF" w:themeFill="background1"/>
          </w:tcPr>
          <w:p w14:paraId="2987585B" w14:textId="7908EFE5" w:rsidR="00A64576" w:rsidRPr="00A64576" w:rsidRDefault="00A64576" w:rsidP="00A64576">
            <w:pPr>
              <w:rPr>
                <w:bCs/>
              </w:rPr>
            </w:pPr>
            <w:r w:rsidRPr="00A64576">
              <w:rPr>
                <w:bCs/>
              </w:rPr>
              <w:t xml:space="preserve">Director, </w:t>
            </w:r>
            <w:sdt>
              <w:sdtPr>
                <w:rPr>
                  <w:bCs/>
                </w:rPr>
                <w:alias w:val="Section"/>
                <w:tag w:val="j7476de9ec05428db6536a3a30689853"/>
                <w:id w:val="-1980605635"/>
                <w:lock w:val="contentLocked"/>
                <w:placeholder>
                  <w:docPart w:val="174D18DB03CE4B2E902D463683FDF4D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j7476de9ec05428db6536a3a30689853[1]/ns2:Terms[1]" w:storeItemID="{DB119B97-9148-4A17-9C62-218F0B8875AD}"/>
                <w:text w:multiLine="1"/>
              </w:sdtPr>
              <w:sdtEndPr/>
              <w:sdtContent>
                <w:r w:rsidR="00A5659E">
                  <w:rPr>
                    <w:bCs/>
                  </w:rPr>
                  <w:t>Grain and Seed Exports</w:t>
                </w:r>
              </w:sdtContent>
            </w:sdt>
          </w:p>
        </w:tc>
      </w:tr>
      <w:tr w:rsidR="001E29FE" w:rsidRPr="00A64576" w14:paraId="5842C785" w14:textId="77777777" w:rsidTr="007631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cantSplit/>
          <w:tblHeader/>
        </w:trPr>
        <w:tc>
          <w:tcPr>
            <w:tcW w:w="2268" w:type="dxa"/>
            <w:shd w:val="clear" w:color="auto" w:fill="D9D9D9" w:themeFill="background1" w:themeFillShade="D9"/>
          </w:tcPr>
          <w:p w14:paraId="10C0353F" w14:textId="77777777" w:rsidR="001E29FE" w:rsidRPr="00A64576" w:rsidRDefault="001E29FE" w:rsidP="001E29FE">
            <w:pPr>
              <w:rPr>
                <w:b/>
              </w:rPr>
            </w:pPr>
            <w:r w:rsidRPr="00A64576">
              <w:rPr>
                <w:b/>
              </w:rPr>
              <w:t>Risk rating</w:t>
            </w:r>
          </w:p>
        </w:tc>
        <w:tc>
          <w:tcPr>
            <w:tcW w:w="6746" w:type="dxa"/>
            <w:shd w:val="clear" w:color="auto" w:fill="FFFFFF" w:themeFill="background1"/>
          </w:tcPr>
          <w:p w14:paraId="38C77E3D" w14:textId="7455B697" w:rsidR="001E29FE" w:rsidRPr="00A64576" w:rsidRDefault="001E29FE" w:rsidP="001E29FE">
            <w:pPr>
              <w:rPr>
                <w:bCs/>
              </w:rPr>
            </w:pPr>
            <w:r>
              <w:rPr>
                <w:bCs/>
              </w:rPr>
              <w:t>Medium</w:t>
            </w:r>
          </w:p>
        </w:tc>
      </w:tr>
      <w:tr w:rsidR="001E29FE" w:rsidRPr="00A64576" w14:paraId="5F9DC921" w14:textId="77777777" w:rsidTr="007631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c>
          <w:tcPr>
            <w:tcW w:w="2268" w:type="dxa"/>
            <w:shd w:val="clear" w:color="auto" w:fill="D9D9D9" w:themeFill="background1" w:themeFillShade="D9"/>
          </w:tcPr>
          <w:p w14:paraId="14ED1F99" w14:textId="03955681" w:rsidR="001E29FE" w:rsidRPr="00A64576" w:rsidRDefault="001E29FE" w:rsidP="001E29FE">
            <w:pPr>
              <w:rPr>
                <w:rFonts w:asciiTheme="minorHAnsi" w:hAnsiTheme="minorHAnsi"/>
                <w:b/>
              </w:rPr>
            </w:pPr>
            <w:r w:rsidRPr="00A64576">
              <w:rPr>
                <w:rFonts w:asciiTheme="minorHAnsi" w:hAnsiTheme="minorHAnsi"/>
                <w:b/>
              </w:rPr>
              <w:t xml:space="preserve">Review </w:t>
            </w:r>
            <w:r w:rsidR="00234742">
              <w:rPr>
                <w:rFonts w:asciiTheme="minorHAnsi" w:hAnsiTheme="minorHAnsi"/>
                <w:b/>
              </w:rPr>
              <w:t>period</w:t>
            </w:r>
          </w:p>
        </w:tc>
        <w:tc>
          <w:tcPr>
            <w:tcW w:w="6746" w:type="dxa"/>
          </w:tcPr>
          <w:p w14:paraId="67E1E1BC" w14:textId="25CD7F72" w:rsidR="001E29FE" w:rsidRPr="00A64576" w:rsidRDefault="001E29FE" w:rsidP="001E29FE">
            <w:r>
              <w:t>Due for review within</w:t>
            </w:r>
            <w:r w:rsidR="004B4509">
              <w:t xml:space="preserve"> 3</w:t>
            </w:r>
            <w:r w:rsidR="00D657B6">
              <w:t xml:space="preserve"> years of the most recent approved date.</w:t>
            </w:r>
          </w:p>
        </w:tc>
      </w:tr>
    </w:tbl>
    <w:p w14:paraId="135A18D4" w14:textId="34A91697" w:rsidR="00F954C7" w:rsidRDefault="00F954C7" w:rsidP="008E40CA">
      <w:pPr>
        <w:pStyle w:val="Heading2"/>
      </w:pPr>
      <w:bookmarkStart w:id="17" w:name="_Toc174536702"/>
      <w:bookmarkStart w:id="18" w:name="_Toc183508676"/>
      <w:bookmarkEnd w:id="16"/>
      <w:r>
        <w:t>Version history</w:t>
      </w:r>
      <w:bookmarkEnd w:id="17"/>
      <w:bookmarkEnd w:id="18"/>
    </w:p>
    <w:p w14:paraId="02774879" w14:textId="77777777" w:rsidR="00F954C7" w:rsidRDefault="00F954C7" w:rsidP="008E40CA">
      <w:pPr>
        <w:pStyle w:val="BodyText"/>
      </w:pPr>
      <w:r>
        <w:t>The following table details the published date and amendment details for this document.</w:t>
      </w:r>
    </w:p>
    <w:tbl>
      <w:tblPr>
        <w:tblW w:w="902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  <w:tblDescription w:val="Version history"/>
      </w:tblPr>
      <w:tblGrid>
        <w:gridCol w:w="959"/>
        <w:gridCol w:w="1451"/>
        <w:gridCol w:w="1559"/>
        <w:gridCol w:w="1843"/>
        <w:gridCol w:w="3209"/>
      </w:tblGrid>
      <w:tr w:rsidR="00D657B6" w14:paraId="4CBA9690" w14:textId="77777777" w:rsidTr="00F728D5">
        <w:trPr>
          <w:cantSplit/>
          <w:tblHeader/>
        </w:trPr>
        <w:tc>
          <w:tcPr>
            <w:tcW w:w="959" w:type="dxa"/>
            <w:shd w:val="clear" w:color="auto" w:fill="D9D9D9" w:themeFill="background1" w:themeFillShade="D9"/>
          </w:tcPr>
          <w:p w14:paraId="57D9D9BF" w14:textId="77777777" w:rsidR="00D657B6" w:rsidRPr="00384BC4" w:rsidRDefault="00D657B6" w:rsidP="0068400A">
            <w:pPr>
              <w:pStyle w:val="Tableheadings"/>
              <w:keepNext/>
              <w:keepLines/>
            </w:pPr>
            <w:bookmarkStart w:id="19" w:name="_Hlk150942015"/>
            <w:r w:rsidRPr="00384BC4">
              <w:t>Version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5B83508C" w14:textId="77777777" w:rsidR="00D657B6" w:rsidRPr="00384BC4" w:rsidRDefault="00D657B6" w:rsidP="0068400A">
            <w:pPr>
              <w:pStyle w:val="Tableheadings"/>
              <w:keepNext/>
              <w:keepLines/>
            </w:pPr>
            <w:r w:rsidRPr="00384BC4">
              <w:t>Date</w:t>
            </w:r>
            <w:r>
              <w:t xml:space="preserve"> published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7B5F4BB" w14:textId="77777777" w:rsidR="00D657B6" w:rsidRDefault="00D657B6" w:rsidP="0068400A">
            <w:pPr>
              <w:pStyle w:val="Tableheadings"/>
              <w:keepNext/>
              <w:keepLines/>
            </w:pPr>
            <w:r>
              <w:t>Date last approved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7A9D05" w14:textId="77777777" w:rsidR="00D657B6" w:rsidRPr="00384BC4" w:rsidRDefault="00D657B6" w:rsidP="0068400A">
            <w:pPr>
              <w:pStyle w:val="Tableheadings"/>
              <w:keepNext/>
              <w:keepLines/>
            </w:pPr>
            <w:r>
              <w:t>Review type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4CE6C905" w14:textId="77777777" w:rsidR="00D657B6" w:rsidRPr="00384BC4" w:rsidRDefault="00D657B6" w:rsidP="0068400A">
            <w:pPr>
              <w:pStyle w:val="Tableheadings"/>
              <w:keepNext/>
              <w:keepLines/>
            </w:pPr>
            <w:r>
              <w:t>Summary of review</w:t>
            </w:r>
          </w:p>
        </w:tc>
      </w:tr>
      <w:tr w:rsidR="00D657B6" w14:paraId="4D9DD53C" w14:textId="77777777" w:rsidTr="00F728D5">
        <w:trPr>
          <w:cantSplit/>
        </w:trPr>
        <w:tc>
          <w:tcPr>
            <w:tcW w:w="959" w:type="dxa"/>
          </w:tcPr>
          <w:p w14:paraId="2D2EF2AC" w14:textId="7619B6D8" w:rsidR="00D657B6" w:rsidRDefault="00371828" w:rsidP="0068400A">
            <w:pPr>
              <w:keepNext/>
              <w:keepLines/>
              <w:jc w:val="center"/>
            </w:pPr>
            <w:sdt>
              <w:sdtPr>
                <w:alias w:val="Revision Number"/>
                <w:tag w:val="RevisionNumber"/>
                <w:id w:val="-557314390"/>
                <w:placeholder>
                  <w:docPart w:val="A661FC62F9954FA69A110585DEC89086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        <w:text/>
              </w:sdtPr>
              <w:sdtEndPr/>
              <w:sdtContent>
                <w:r w:rsidR="0021260F">
                  <w:t>1</w:t>
                </w:r>
              </w:sdtContent>
            </w:sdt>
          </w:p>
        </w:tc>
        <w:sdt>
          <w:sdtPr>
            <w:alias w:val="Date published"/>
            <w:tag w:val="DatePublished"/>
            <w:id w:val="-1061471419"/>
            <w:placeholder>
              <w:docPart w:val="7520A9140659454598A9ABFE10A9C1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    <w:date w:fullDate="2024-11-27T01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51" w:type="dxa"/>
              </w:tcPr>
              <w:p w14:paraId="7D207A96" w14:textId="7DA98F62" w:rsidR="00D657B6" w:rsidRPr="00D657B6" w:rsidRDefault="0021260F" w:rsidP="0068400A">
                <w:pPr>
                  <w:keepNext/>
                  <w:keepLines/>
                </w:pPr>
                <w:r>
                  <w:t>27/11/2024</w:t>
                </w:r>
              </w:p>
            </w:tc>
          </w:sdtContent>
        </w:sdt>
        <w:sdt>
          <w:sdtPr>
            <w:alias w:val="Last Approver Review Date"/>
            <w:tag w:val="LastApproverReviewDate"/>
            <w:id w:val="-1856486223"/>
            <w:placeholder>
              <w:docPart w:val="ADE8E86F7E384FC28EBB9B1EB1DBDBD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LastApproverReviewDate[1]" w:storeItemID="{DB119B97-9148-4A17-9C62-218F0B8875AD}"/>
            <w:date w:fullDate="2024-11-27T01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620BBEFB" w14:textId="56D67D90" w:rsidR="00D657B6" w:rsidRPr="00D657B6" w:rsidRDefault="0021260F" w:rsidP="0068400A">
                <w:pPr>
                  <w:keepNext/>
                  <w:keepLines/>
                </w:pPr>
                <w:r>
                  <w:t>27/11/2024</w:t>
                </w:r>
              </w:p>
            </w:tc>
          </w:sdtContent>
        </w:sdt>
        <w:tc>
          <w:tcPr>
            <w:tcW w:w="1843" w:type="dxa"/>
          </w:tcPr>
          <w:p w14:paraId="77AA9200" w14:textId="09043166" w:rsidR="00D657B6" w:rsidRPr="001F6D72" w:rsidRDefault="006945C3" w:rsidP="0068400A">
            <w:pPr>
              <w:keepNext/>
              <w:keepLines/>
            </w:pPr>
            <w:r>
              <w:t>New document</w:t>
            </w:r>
          </w:p>
        </w:tc>
        <w:tc>
          <w:tcPr>
            <w:tcW w:w="3209" w:type="dxa"/>
          </w:tcPr>
          <w:p w14:paraId="2B7BF61F" w14:textId="1D397CD5" w:rsidR="00D657B6" w:rsidRPr="005E468A" w:rsidRDefault="00D657B6" w:rsidP="00F728D5">
            <w:pPr>
              <w:rPr>
                <w:highlight w:val="yellow"/>
              </w:rPr>
            </w:pPr>
            <w:r w:rsidRPr="001F6D72">
              <w:t>F</w:t>
            </w:r>
            <w:r w:rsidRPr="00477E6C">
              <w:t xml:space="preserve">irst publication of this </w:t>
            </w:r>
            <w:r w:rsidR="00207093">
              <w:t>document</w:t>
            </w:r>
            <w:r>
              <w:t xml:space="preserve">. </w:t>
            </w:r>
          </w:p>
        </w:tc>
      </w:tr>
      <w:bookmarkEnd w:id="19"/>
    </w:tbl>
    <w:p w14:paraId="415E7A23" w14:textId="5C7395F8" w:rsidR="00840D7E" w:rsidRDefault="00840D7E" w:rsidP="008E40CA">
      <w:pPr>
        <w:pStyle w:val="Heading2"/>
        <w:sectPr w:rsidR="00840D7E" w:rsidSect="003A41E2">
          <w:pgSz w:w="11906" w:h="16838"/>
          <w:pgMar w:top="922" w:right="1440" w:bottom="1440" w:left="1440" w:header="426" w:footer="108" w:gutter="0"/>
          <w:cols w:space="708"/>
          <w:docGrid w:linePitch="360"/>
        </w:sectPr>
      </w:pPr>
    </w:p>
    <w:p w14:paraId="7425EFC2" w14:textId="47C2DC6F" w:rsidR="00F954C7" w:rsidRDefault="00F954C7" w:rsidP="008E40CA">
      <w:pPr>
        <w:pStyle w:val="Heading2"/>
      </w:pPr>
      <w:bookmarkStart w:id="20" w:name="_Toc174536703"/>
      <w:bookmarkStart w:id="21" w:name="_Toc183508677"/>
      <w:r>
        <w:lastRenderedPageBreak/>
        <w:t>Appendix A: Definitions</w:t>
      </w:r>
      <w:bookmarkEnd w:id="20"/>
      <w:bookmarkEnd w:id="21"/>
    </w:p>
    <w:p w14:paraId="6E6BE933" w14:textId="77777777" w:rsidR="00F954C7" w:rsidRDefault="00F954C7" w:rsidP="00F728D5">
      <w:pPr>
        <w:pStyle w:val="BodyText"/>
      </w:pPr>
      <w:r>
        <w:t>The following table defines terms (and their abbreviations) used in this document.</w:t>
      </w:r>
    </w:p>
    <w:tbl>
      <w:tblPr>
        <w:tblW w:w="9014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68"/>
        <w:gridCol w:w="6746"/>
      </w:tblGrid>
      <w:tr w:rsidR="00F954C7" w14:paraId="37B5152E" w14:textId="77777777" w:rsidTr="00763113">
        <w:trPr>
          <w:cantSplit/>
          <w:tblHeader/>
        </w:trPr>
        <w:tc>
          <w:tcPr>
            <w:tcW w:w="2268" w:type="dxa"/>
            <w:shd w:val="clear" w:color="auto" w:fill="D9D9D9" w:themeFill="background1" w:themeFillShade="D9"/>
          </w:tcPr>
          <w:p w14:paraId="3CDE2FF4" w14:textId="77777777" w:rsidR="00F954C7" w:rsidRPr="003C5D10" w:rsidRDefault="00F954C7" w:rsidP="008E40CA">
            <w:pPr>
              <w:pStyle w:val="Tableheadings"/>
              <w:keepNext/>
              <w:spacing w:after="60"/>
              <w:rPr>
                <w:lang w:eastAsia="en-US"/>
              </w:rPr>
            </w:pPr>
            <w:r w:rsidRPr="003C5D10">
              <w:rPr>
                <w:lang w:eastAsia="en-US"/>
              </w:rPr>
              <w:t>Term</w:t>
            </w:r>
          </w:p>
        </w:tc>
        <w:tc>
          <w:tcPr>
            <w:tcW w:w="6746" w:type="dxa"/>
            <w:shd w:val="clear" w:color="auto" w:fill="D9D9D9" w:themeFill="background1" w:themeFillShade="D9"/>
          </w:tcPr>
          <w:p w14:paraId="32E2892B" w14:textId="77777777" w:rsidR="00F954C7" w:rsidRPr="003C5D10" w:rsidRDefault="00F954C7" w:rsidP="008E40CA">
            <w:pPr>
              <w:pStyle w:val="Tableheadings"/>
              <w:keepNext/>
              <w:spacing w:after="60"/>
              <w:rPr>
                <w:lang w:eastAsia="en-US"/>
              </w:rPr>
            </w:pPr>
            <w:r w:rsidRPr="003C5D10">
              <w:rPr>
                <w:lang w:eastAsia="en-US"/>
              </w:rPr>
              <w:t>Definition</w:t>
            </w:r>
          </w:p>
        </w:tc>
      </w:tr>
      <w:tr w:rsidR="00F954C7" w14:paraId="4A9C7AAE" w14:textId="77777777" w:rsidTr="00763113">
        <w:trPr>
          <w:cantSplit/>
        </w:trPr>
        <w:tc>
          <w:tcPr>
            <w:tcW w:w="2268" w:type="dxa"/>
          </w:tcPr>
          <w:p w14:paraId="38FA6864" w14:textId="6F53321C" w:rsidR="00F954C7" w:rsidRDefault="00A55881" w:rsidP="008E40CA">
            <w:pPr>
              <w:keepNext/>
            </w:pPr>
            <w:r>
              <w:t>Activity categories</w:t>
            </w:r>
          </w:p>
        </w:tc>
        <w:tc>
          <w:tcPr>
            <w:tcW w:w="6746" w:type="dxa"/>
          </w:tcPr>
          <w:p w14:paraId="7983A6A1" w14:textId="7E2CE55A" w:rsidR="00F954C7" w:rsidRPr="00A55881" w:rsidRDefault="00A55881" w:rsidP="008E40CA">
            <w:pPr>
              <w:keepNext/>
            </w:pPr>
            <w:r>
              <w:t xml:space="preserve">Requirements from the Exports Policy: </w:t>
            </w:r>
            <w:hyperlink w:anchor="_Related_material" w:history="1">
              <w:r w:rsidRPr="00D00BCE">
                <w:rPr>
                  <w:rStyle w:val="Hyperlink"/>
                  <w:i/>
                  <w:iCs/>
                </w:rPr>
                <w:t>Management of plant export registered establishments</w:t>
              </w:r>
            </w:hyperlink>
            <w:r>
              <w:rPr>
                <w:i/>
                <w:iCs/>
              </w:rPr>
              <w:t xml:space="preserve"> </w:t>
            </w:r>
            <w:r>
              <w:t>grouped by activity.</w:t>
            </w:r>
          </w:p>
        </w:tc>
      </w:tr>
      <w:tr w:rsidR="00A55881" w14:paraId="0CCF5F39" w14:textId="77777777" w:rsidTr="00763113">
        <w:trPr>
          <w:cantSplit/>
        </w:trPr>
        <w:tc>
          <w:tcPr>
            <w:tcW w:w="2268" w:type="dxa"/>
          </w:tcPr>
          <w:p w14:paraId="57111F73" w14:textId="1A4A2EDA" w:rsidR="00A55881" w:rsidRDefault="00A55881" w:rsidP="00A55881">
            <w:pPr>
              <w:keepNext/>
            </w:pPr>
            <w:r>
              <w:t>Checklist item</w:t>
            </w:r>
          </w:p>
        </w:tc>
        <w:tc>
          <w:tcPr>
            <w:tcW w:w="6746" w:type="dxa"/>
          </w:tcPr>
          <w:p w14:paraId="46F053E5" w14:textId="235918E0" w:rsidR="00A55881" w:rsidRDefault="00A55881" w:rsidP="00A55881">
            <w:pPr>
              <w:keepNext/>
            </w:pPr>
            <w:r w:rsidRPr="00546510">
              <w:t>Requirements under the activity category that have been grouped by function and assigned a non-compliance rating/s.</w:t>
            </w:r>
          </w:p>
        </w:tc>
      </w:tr>
      <w:tr w:rsidR="00A55881" w14:paraId="044EA752" w14:textId="77777777" w:rsidTr="00763113">
        <w:trPr>
          <w:cantSplit/>
        </w:trPr>
        <w:tc>
          <w:tcPr>
            <w:tcW w:w="2268" w:type="dxa"/>
          </w:tcPr>
          <w:p w14:paraId="522CE733" w14:textId="2B836DE0" w:rsidR="00A55881" w:rsidRDefault="00A55881" w:rsidP="00A55881">
            <w:pPr>
              <w:keepNext/>
            </w:pPr>
            <w:r>
              <w:t>Documented system</w:t>
            </w:r>
          </w:p>
        </w:tc>
        <w:tc>
          <w:tcPr>
            <w:tcW w:w="6746" w:type="dxa"/>
          </w:tcPr>
          <w:p w14:paraId="1FAE7F19" w14:textId="2C1C0F23" w:rsidR="00A55881" w:rsidRDefault="00A55881" w:rsidP="00A55881">
            <w:pPr>
              <w:keepNext/>
            </w:pPr>
            <w:r w:rsidRPr="00546510">
              <w:t>A written process or procedure that defines the steps in a process and who is responsible for those steps. This includes the records used to confirm the process is being followed.</w:t>
            </w:r>
          </w:p>
        </w:tc>
      </w:tr>
      <w:tr w:rsidR="00A55881" w14:paraId="3B97F440" w14:textId="77777777" w:rsidTr="00763113">
        <w:trPr>
          <w:cantSplit/>
        </w:trPr>
        <w:tc>
          <w:tcPr>
            <w:tcW w:w="2268" w:type="dxa"/>
          </w:tcPr>
          <w:p w14:paraId="78214022" w14:textId="2F7FA73A" w:rsidR="00A55881" w:rsidRDefault="00A55881" w:rsidP="00A55881">
            <w:pPr>
              <w:keepNext/>
            </w:pPr>
            <w:r>
              <w:t>Goods</w:t>
            </w:r>
          </w:p>
        </w:tc>
        <w:tc>
          <w:tcPr>
            <w:tcW w:w="6746" w:type="dxa"/>
          </w:tcPr>
          <w:p w14:paraId="2EA64453" w14:textId="4B7D6950" w:rsidR="00A55881" w:rsidRDefault="00A55881" w:rsidP="00A55881">
            <w:pPr>
              <w:keepNext/>
            </w:pPr>
            <w:r w:rsidRPr="00546510">
              <w:t xml:space="preserve">Goods declared by the regulations to be prescribed goods for the purposes of the </w:t>
            </w:r>
            <w:r w:rsidRPr="00F728D5">
              <w:rPr>
                <w:i/>
              </w:rPr>
              <w:t>Export Control Act 2020</w:t>
            </w:r>
            <w:r w:rsidRPr="00546510">
              <w:t>.</w:t>
            </w:r>
          </w:p>
        </w:tc>
      </w:tr>
      <w:tr w:rsidR="00A55881" w14:paraId="6D390C40" w14:textId="77777777" w:rsidTr="00763113">
        <w:trPr>
          <w:cantSplit/>
        </w:trPr>
        <w:tc>
          <w:tcPr>
            <w:tcW w:w="2268" w:type="dxa"/>
          </w:tcPr>
          <w:p w14:paraId="2A63A5E5" w14:textId="6AF720BC" w:rsidR="00A55881" w:rsidRDefault="00A55881" w:rsidP="00A55881">
            <w:pPr>
              <w:keepNext/>
            </w:pPr>
            <w:r>
              <w:t>Non-compliance rating</w:t>
            </w:r>
          </w:p>
        </w:tc>
        <w:tc>
          <w:tcPr>
            <w:tcW w:w="6746" w:type="dxa"/>
          </w:tcPr>
          <w:p w14:paraId="4BE00BFF" w14:textId="253DF35D" w:rsidR="00A55881" w:rsidRDefault="00A55881" w:rsidP="00A55881">
            <w:pPr>
              <w:keepNext/>
            </w:pPr>
            <w:r w:rsidRPr="00546510">
              <w:t xml:space="preserve">Ratings of minor, major and critical applied to a non-compliance to indicate the degree of seriousness. </w:t>
            </w:r>
          </w:p>
        </w:tc>
      </w:tr>
      <w:tr w:rsidR="00A55881" w14:paraId="41E2122E" w14:textId="77777777" w:rsidTr="00763113">
        <w:trPr>
          <w:cantSplit/>
        </w:trPr>
        <w:tc>
          <w:tcPr>
            <w:tcW w:w="2268" w:type="dxa"/>
          </w:tcPr>
          <w:p w14:paraId="433AF672" w14:textId="03994525" w:rsidR="00A55881" w:rsidRDefault="00A55881" w:rsidP="00A55881">
            <w:pPr>
              <w:keepNext/>
            </w:pPr>
            <w:r>
              <w:t>Performance standards</w:t>
            </w:r>
          </w:p>
        </w:tc>
        <w:tc>
          <w:tcPr>
            <w:tcW w:w="6746" w:type="dxa"/>
          </w:tcPr>
          <w:p w14:paraId="480D50D0" w14:textId="54ADED55" w:rsidR="00A55881" w:rsidRDefault="00A55881" w:rsidP="00A55881">
            <w:pPr>
              <w:keepNext/>
            </w:pPr>
            <w:r w:rsidRPr="00546510">
              <w:t>A benchmark derived from legislation and departmental requirements against which actual performance is measured.</w:t>
            </w:r>
          </w:p>
        </w:tc>
      </w:tr>
      <w:bookmarkEnd w:id="12"/>
    </w:tbl>
    <w:p w14:paraId="4B1A6E78" w14:textId="77777777" w:rsidR="00C426B5" w:rsidRPr="00EA7AFE" w:rsidRDefault="00C426B5" w:rsidP="00F954C7">
      <w:pPr>
        <w:pStyle w:val="BodyText"/>
      </w:pPr>
    </w:p>
    <w:sectPr w:rsidR="00C426B5" w:rsidRPr="00EA7AFE"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9DB20" w14:textId="77777777" w:rsidR="00D132A6" w:rsidRDefault="00D132A6">
      <w:pPr>
        <w:spacing w:after="0"/>
      </w:pPr>
      <w:r>
        <w:separator/>
      </w:r>
    </w:p>
    <w:p w14:paraId="47881C1D" w14:textId="77777777" w:rsidR="00D132A6" w:rsidRDefault="00D132A6"/>
  </w:endnote>
  <w:endnote w:type="continuationSeparator" w:id="0">
    <w:p w14:paraId="090D5A11" w14:textId="77777777" w:rsidR="00D132A6" w:rsidRDefault="00D132A6">
      <w:pPr>
        <w:spacing w:after="0"/>
      </w:pPr>
      <w:r>
        <w:continuationSeparator/>
      </w:r>
    </w:p>
    <w:p w14:paraId="6044F087" w14:textId="77777777" w:rsidR="00D132A6" w:rsidRDefault="00D132A6"/>
  </w:endnote>
  <w:endnote w:type="continuationNotice" w:id="1">
    <w:p w14:paraId="6AD75FA2" w14:textId="77777777" w:rsidR="00EB4BC9" w:rsidRDefault="00EB4BC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24D7E" w14:textId="6DC1B911" w:rsidR="004B4509" w:rsidRDefault="004B45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3BE5C43A" wp14:editId="2C94A4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7508326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B1C17" w14:textId="6B817E1D" w:rsidR="004B4509" w:rsidRPr="004B4509" w:rsidRDefault="004B4509" w:rsidP="004B4509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B4509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5C4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B4B1C17" w14:textId="6B817E1D" w:rsidR="004B4509" w:rsidRPr="004B4509" w:rsidRDefault="004B4509" w:rsidP="004B4509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B4509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83DE" w14:textId="19C37292" w:rsidR="007273C2" w:rsidRDefault="004B4509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A0F08DA" wp14:editId="446EF5D3">
              <wp:simplePos x="914400" y="100279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6512307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E9029" w14:textId="542D4D62" w:rsidR="004B4509" w:rsidRPr="004B4509" w:rsidRDefault="004B4509" w:rsidP="004B4509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B4509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F08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D3E9029" w14:textId="542D4D62" w:rsidR="004B4509" w:rsidRPr="004B4509" w:rsidRDefault="004B4509" w:rsidP="004B4509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B4509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C6FB3EB" w14:textId="3606E586" w:rsidR="007273C2" w:rsidRDefault="0037182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sz w:val="18"/>
      </w:rPr>
    </w:pPr>
    <w:sdt>
      <w:sdtPr>
        <w:rPr>
          <w:i/>
          <w:sz w:val="18"/>
        </w:rPr>
        <w:alias w:val="Title"/>
        <w:tag w:val=""/>
        <w:id w:val="-1138566704"/>
        <w:placeholder>
          <w:docPart w:val="8E62D49C11DD45AD9DB1334E7EDE739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945C3">
          <w:rPr>
            <w:i/>
            <w:sz w:val="18"/>
          </w:rPr>
          <w:t>Performance standards – Automatic in-line hay sampling</w:t>
        </w:r>
      </w:sdtContent>
    </w:sdt>
    <w:r w:rsidR="00FC48EF">
      <w:rPr>
        <w:i/>
        <w:sz w:val="18"/>
      </w:rPr>
      <w:tab/>
    </w:r>
    <w:r w:rsidR="007273C2">
      <w:rPr>
        <w:sz w:val="18"/>
      </w:rPr>
      <w:t xml:space="preserve">Version no.: </w:t>
    </w:r>
    <w:sdt>
      <w:sdtPr>
        <w:rPr>
          <w:sz w:val="18"/>
        </w:rPr>
        <w:alias w:val="IML version"/>
        <w:tag w:val="RevisionNumber"/>
        <w:id w:val="1631138248"/>
        <w:placeholder>
          <w:docPart w:val="C8DE2E1CBEAB48E98929008FE6001B3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21260F">
          <w:rPr>
            <w:sz w:val="18"/>
          </w:rPr>
          <w:t>1</w:t>
        </w:r>
      </w:sdtContent>
    </w:sdt>
  </w:p>
  <w:p w14:paraId="345607CD" w14:textId="1AC300C2" w:rsidR="007273C2" w:rsidRDefault="007273C2" w:rsidP="0005120E">
    <w:pPr>
      <w:pStyle w:val="Footer"/>
      <w:tabs>
        <w:tab w:val="clear" w:pos="9026"/>
        <w:tab w:val="right" w:pos="9356"/>
      </w:tabs>
      <w:spacing w:before="0"/>
      <w:ind w:left="-567" w:right="-330"/>
    </w:pPr>
    <w:r>
      <w:rPr>
        <w:sz w:val="18"/>
      </w:rPr>
      <w:t>Date published:</w:t>
    </w:r>
    <w:r w:rsidR="00662909">
      <w:rPr>
        <w:sz w:val="18"/>
      </w:rPr>
      <w:t xml:space="preserve"> </w:t>
    </w:r>
    <w:sdt>
      <w:sdtPr>
        <w:rPr>
          <w:sz w:val="18"/>
        </w:rPr>
        <w:alias w:val="Date Published"/>
        <w:tag w:val="DatePublished"/>
        <w:id w:val="-548223304"/>
        <w:placeholder>
          <w:docPart w:val="D217D066EECF45CEAC20C3A2AB32AC2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4-11-27T01:00:00Z">
          <w:dateFormat w:val="d/MM/yyyy"/>
          <w:lid w:val="en-AU"/>
          <w:storeMappedDataAs w:val="dateTime"/>
          <w:calendar w:val="gregorian"/>
        </w:date>
      </w:sdtPr>
      <w:sdtEndPr/>
      <w:sdtContent>
        <w:r w:rsidR="0021260F">
          <w:rPr>
            <w:sz w:val="18"/>
          </w:rPr>
          <w:t>27/11/2024</w:t>
        </w:r>
      </w:sdtContent>
    </w:sdt>
    <w:r>
      <w:rPr>
        <w:sz w:val="18"/>
      </w:rPr>
      <w:tab/>
    </w:r>
    <w: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1415CC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 w:rsidR="001415CC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F4840" w14:textId="7C61AB52" w:rsidR="007273C2" w:rsidRDefault="004B4509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9F67102" wp14:editId="31F9A1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5009948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01209" w14:textId="6150DCF4" w:rsidR="004B4509" w:rsidRPr="004B4509" w:rsidRDefault="004B4509" w:rsidP="004B4509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B4509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6710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78D01209" w14:textId="6150DCF4" w:rsidR="004B4509" w:rsidRPr="004B4509" w:rsidRDefault="004B4509" w:rsidP="004B4509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B4509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4838EFA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  <w:sz w:val="18"/>
      </w:rPr>
    </w:pPr>
    <w:r>
      <w:rPr>
        <w:b/>
        <w:sz w:val="18"/>
      </w:rPr>
      <w:t>Classification Type</w:t>
    </w:r>
  </w:p>
  <w:p w14:paraId="4610CA7C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sz w:val="18"/>
      </w:rPr>
      <w:t>Document title:</w:t>
    </w:r>
    <w:r>
      <w:rPr>
        <w:b/>
        <w:sz w:val="18"/>
      </w:rPr>
      <w:t xml:space="preserve"> </w:t>
    </w:r>
    <w:r>
      <w:rPr>
        <w:b/>
        <w:i/>
        <w:sz w:val="18"/>
      </w:rPr>
      <w:t>Please enter in the title of the document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sz w:val="18"/>
      </w:rPr>
      <w:t>Version Number:</w:t>
    </w:r>
    <w:r>
      <w:rPr>
        <w:b/>
        <w:sz w:val="18"/>
      </w:rPr>
      <w:tab/>
    </w:r>
    <w:r>
      <w:rPr>
        <w:b/>
        <w:i/>
        <w:sz w:val="18"/>
      </w:rPr>
      <w:t>PPD to complete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</w:p>
  <w:p w14:paraId="0D34E3B2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21F14" w14:textId="77777777" w:rsidR="00D132A6" w:rsidRDefault="00D132A6">
      <w:pPr>
        <w:spacing w:after="0"/>
      </w:pPr>
      <w:r>
        <w:separator/>
      </w:r>
    </w:p>
    <w:p w14:paraId="6DEF3DAC" w14:textId="77777777" w:rsidR="00D132A6" w:rsidRDefault="00D132A6"/>
  </w:footnote>
  <w:footnote w:type="continuationSeparator" w:id="0">
    <w:p w14:paraId="28B2BC0A" w14:textId="77777777" w:rsidR="00D132A6" w:rsidRDefault="00D132A6">
      <w:pPr>
        <w:spacing w:after="0"/>
      </w:pPr>
      <w:r>
        <w:continuationSeparator/>
      </w:r>
    </w:p>
    <w:p w14:paraId="6BE484BA" w14:textId="77777777" w:rsidR="00D132A6" w:rsidRDefault="00D132A6"/>
  </w:footnote>
  <w:footnote w:type="continuationNotice" w:id="1">
    <w:p w14:paraId="6E990BBB" w14:textId="77777777" w:rsidR="00EB4BC9" w:rsidRDefault="00EB4BC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69130" w14:textId="4B15E453" w:rsidR="004B4509" w:rsidRDefault="004B45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1E52D47" wp14:editId="0FF495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626450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F2B00" w14:textId="52617C36" w:rsidR="004B4509" w:rsidRPr="004B4509" w:rsidRDefault="004B4509" w:rsidP="004B4509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B4509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52D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403F2B00" w14:textId="52617C36" w:rsidR="004B4509" w:rsidRPr="004B4509" w:rsidRDefault="004B4509" w:rsidP="004B4509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B4509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E1013" w14:textId="0B1443F6" w:rsidR="007273C2" w:rsidRPr="00054FAE" w:rsidRDefault="004B4509" w:rsidP="00991602">
    <w:pPr>
      <w:pStyle w:val="Header"/>
      <w:tabs>
        <w:tab w:val="clear" w:pos="9026"/>
        <w:tab w:val="right" w:pos="9356"/>
      </w:tabs>
      <w:ind w:right="-330"/>
      <w:jc w:val="righ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BB3EBBD" wp14:editId="5574FD29">
              <wp:simplePos x="914400" y="27432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77666374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5D0FB" w14:textId="460F2272" w:rsidR="004B4509" w:rsidRPr="004B4509" w:rsidRDefault="004B4509" w:rsidP="004B4509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B4509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3EB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2.6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D65D0FB" w14:textId="460F2272" w:rsidR="004B4509" w:rsidRPr="004B4509" w:rsidRDefault="004B4509" w:rsidP="004B4509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B4509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73E" w:rsidRPr="00054FAE">
      <w:rPr>
        <w:sz w:val="18"/>
        <w:szCs w:val="18"/>
      </w:rPr>
      <w:t>Doc</w:t>
    </w:r>
    <w:r w:rsidR="00991602" w:rsidRPr="00054FAE">
      <w:rPr>
        <w:sz w:val="18"/>
        <w:szCs w:val="18"/>
      </w:rPr>
      <w:t>ument</w:t>
    </w:r>
    <w:r w:rsidR="0074673E">
      <w:rPr>
        <w:sz w:val="18"/>
        <w:szCs w:val="18"/>
      </w:rPr>
      <w:t xml:space="preserve"> ID:</w:t>
    </w:r>
    <w:r w:rsidR="0074673E">
      <w:t xml:space="preserve"> </w:t>
    </w:r>
    <w:sdt>
      <w:sdtPr>
        <w:alias w:val="Document ID Value"/>
        <w:tag w:val="_dlc_DocId"/>
        <w:id w:val="1948645698"/>
        <w:lock w:val="contentLocked"/>
        <w:placeholder>
          <w:docPart w:val="196E17FD63024715AD2F7464A9713A0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A5659E">
          <w:t>IMLS-9-9815</w:t>
        </w:r>
      </w:sdtContent>
    </w:sdt>
  </w:p>
  <w:p w14:paraId="01CB61DF" w14:textId="3D10DEDD" w:rsidR="00054FAE" w:rsidRPr="00991602" w:rsidRDefault="00054FAE" w:rsidP="00991602">
    <w:pPr>
      <w:pStyle w:val="Header"/>
      <w:tabs>
        <w:tab w:val="clear" w:pos="9026"/>
        <w:tab w:val="right" w:pos="9356"/>
      </w:tabs>
      <w:ind w:right="-330"/>
      <w:jc w:val="right"/>
      <w:rPr>
        <w:sz w:val="18"/>
        <w:szCs w:val="18"/>
      </w:rPr>
    </w:pPr>
    <w:r w:rsidRPr="00054FAE">
      <w:rPr>
        <w:sz w:val="18"/>
        <w:szCs w:val="18"/>
      </w:rPr>
      <w:t>Risk rating: Medium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E0CED" w14:textId="5AFD1196" w:rsidR="004B4509" w:rsidRDefault="004B45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9987D10" wp14:editId="22C9BA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233479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34EB3" w14:textId="552F240F" w:rsidR="004B4509" w:rsidRPr="004B4509" w:rsidRDefault="004B4509" w:rsidP="004B4509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B4509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87D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74434EB3" w14:textId="552F240F" w:rsidR="004B4509" w:rsidRPr="004B4509" w:rsidRDefault="004B4509" w:rsidP="004B4509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B4509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9742D"/>
    <w:multiLevelType w:val="hybridMultilevel"/>
    <w:tmpl w:val="78247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A6EFC"/>
    <w:multiLevelType w:val="hybridMultilevel"/>
    <w:tmpl w:val="084ED5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2DAA"/>
    <w:multiLevelType w:val="hybridMultilevel"/>
    <w:tmpl w:val="0398602A"/>
    <w:lvl w:ilvl="0" w:tplc="B6CAE4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AC52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DBAEA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AC6E1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26CA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9F6E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DDEB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85AB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7489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0F206F8C"/>
    <w:multiLevelType w:val="hybridMultilevel"/>
    <w:tmpl w:val="18ACFB40"/>
    <w:lvl w:ilvl="0" w:tplc="63A8B3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5AB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D94B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45A3D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20AD4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2C2BC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862F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7BC98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F00DB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0DC52DA"/>
    <w:multiLevelType w:val="hybridMultilevel"/>
    <w:tmpl w:val="D0746F88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DF53FA"/>
    <w:multiLevelType w:val="hybridMultilevel"/>
    <w:tmpl w:val="B45E07B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0111"/>
    <w:multiLevelType w:val="hybridMultilevel"/>
    <w:tmpl w:val="4CE0A218"/>
    <w:lvl w:ilvl="0" w:tplc="1714B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AE3A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EC30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FC6E8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0B2A5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88EE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C1839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2EBB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64A69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B6C62"/>
    <w:multiLevelType w:val="hybridMultilevel"/>
    <w:tmpl w:val="636A3CEA"/>
    <w:lvl w:ilvl="0" w:tplc="46C8E2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880B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8FAF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5CA8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9C211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6D6E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9AAC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41A4B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C04A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43654CEA"/>
    <w:multiLevelType w:val="hybridMultilevel"/>
    <w:tmpl w:val="C3201DFA"/>
    <w:lvl w:ilvl="0" w:tplc="7B782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5AFB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C8FD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0E416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A6AC3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B2A9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2CCA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63409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D2D9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2A3F61"/>
    <w:multiLevelType w:val="hybridMultilevel"/>
    <w:tmpl w:val="16AC141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D2F0D55"/>
    <w:multiLevelType w:val="hybridMultilevel"/>
    <w:tmpl w:val="48E4A4C6"/>
    <w:lvl w:ilvl="0" w:tplc="D8E69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B4F2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6C4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552F0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DCC66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65AA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001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6DC7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B7EA6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623B4781"/>
    <w:multiLevelType w:val="hybridMultilevel"/>
    <w:tmpl w:val="B4A80B1E"/>
    <w:lvl w:ilvl="0" w:tplc="01080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1E1D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E25B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48876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1A895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70CC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258F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AA840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A96E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51FAD"/>
    <w:multiLevelType w:val="hybridMultilevel"/>
    <w:tmpl w:val="EA52F536"/>
    <w:lvl w:ilvl="0" w:tplc="998AAA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E8CE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99A4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39C1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5E2B5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2C427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C1463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7342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0469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7EF71C2D"/>
    <w:multiLevelType w:val="hybridMultilevel"/>
    <w:tmpl w:val="2848B712"/>
    <w:lvl w:ilvl="0" w:tplc="BC1E7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0671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90840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1D810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D0C8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BE0E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5CA91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E0E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A6E5A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931696916">
    <w:abstractNumId w:val="2"/>
  </w:num>
  <w:num w:numId="2" w16cid:durableId="446851043">
    <w:abstractNumId w:val="17"/>
  </w:num>
  <w:num w:numId="3" w16cid:durableId="716122813">
    <w:abstractNumId w:val="9"/>
  </w:num>
  <w:num w:numId="4" w16cid:durableId="702248616">
    <w:abstractNumId w:val="22"/>
  </w:num>
  <w:num w:numId="5" w16cid:durableId="859859250">
    <w:abstractNumId w:val="0"/>
  </w:num>
  <w:num w:numId="6" w16cid:durableId="1318419794">
    <w:abstractNumId w:val="22"/>
  </w:num>
  <w:num w:numId="7" w16cid:durableId="32122205">
    <w:abstractNumId w:val="24"/>
  </w:num>
  <w:num w:numId="8" w16cid:durableId="2077821440">
    <w:abstractNumId w:val="12"/>
  </w:num>
  <w:num w:numId="9" w16cid:durableId="1282374237">
    <w:abstractNumId w:val="8"/>
  </w:num>
  <w:num w:numId="10" w16cid:durableId="2061441980">
    <w:abstractNumId w:val="14"/>
  </w:num>
  <w:num w:numId="11" w16cid:durableId="1417895196">
    <w:abstractNumId w:val="23"/>
  </w:num>
  <w:num w:numId="12" w16cid:durableId="1753163946">
    <w:abstractNumId w:val="10"/>
  </w:num>
  <w:num w:numId="13" w16cid:durableId="1201556449">
    <w:abstractNumId w:val="13"/>
  </w:num>
  <w:num w:numId="14" w16cid:durableId="379019739">
    <w:abstractNumId w:val="18"/>
  </w:num>
  <w:num w:numId="15" w16cid:durableId="675886858">
    <w:abstractNumId w:val="11"/>
  </w:num>
  <w:num w:numId="16" w16cid:durableId="104234554">
    <w:abstractNumId w:val="16"/>
  </w:num>
  <w:num w:numId="17" w16cid:durableId="839778451">
    <w:abstractNumId w:val="4"/>
  </w:num>
  <w:num w:numId="18" w16cid:durableId="595094927">
    <w:abstractNumId w:val="5"/>
  </w:num>
  <w:num w:numId="19" w16cid:durableId="874929998">
    <w:abstractNumId w:val="21"/>
  </w:num>
  <w:num w:numId="20" w16cid:durableId="507524439">
    <w:abstractNumId w:val="15"/>
  </w:num>
  <w:num w:numId="21" w16cid:durableId="1635673493">
    <w:abstractNumId w:val="26"/>
  </w:num>
  <w:num w:numId="22" w16cid:durableId="1107046000">
    <w:abstractNumId w:val="20"/>
  </w:num>
  <w:num w:numId="23" w16cid:durableId="1486705320">
    <w:abstractNumId w:val="25"/>
  </w:num>
  <w:num w:numId="24" w16cid:durableId="454446261">
    <w:abstractNumId w:val="1"/>
  </w:num>
  <w:num w:numId="25" w16cid:durableId="971516876">
    <w:abstractNumId w:val="0"/>
  </w:num>
  <w:num w:numId="26" w16cid:durableId="1766536275">
    <w:abstractNumId w:val="0"/>
  </w:num>
  <w:num w:numId="27" w16cid:durableId="2068067377">
    <w:abstractNumId w:val="0"/>
  </w:num>
  <w:num w:numId="28" w16cid:durableId="1090393107">
    <w:abstractNumId w:val="19"/>
  </w:num>
  <w:num w:numId="29" w16cid:durableId="267087213">
    <w:abstractNumId w:val="0"/>
  </w:num>
  <w:num w:numId="30" w16cid:durableId="453913222">
    <w:abstractNumId w:val="0"/>
  </w:num>
  <w:num w:numId="31" w16cid:durableId="1521433364">
    <w:abstractNumId w:val="0"/>
  </w:num>
  <w:num w:numId="32" w16cid:durableId="678627141">
    <w:abstractNumId w:val="3"/>
  </w:num>
  <w:num w:numId="33" w16cid:durableId="1573539648">
    <w:abstractNumId w:val="7"/>
  </w:num>
  <w:num w:numId="34" w16cid:durableId="869951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E4F"/>
    <w:rsid w:val="00014BE3"/>
    <w:rsid w:val="00033058"/>
    <w:rsid w:val="00033FDD"/>
    <w:rsid w:val="00035A53"/>
    <w:rsid w:val="000366BF"/>
    <w:rsid w:val="00045A8A"/>
    <w:rsid w:val="000500B4"/>
    <w:rsid w:val="0005120E"/>
    <w:rsid w:val="00054FAE"/>
    <w:rsid w:val="0005667D"/>
    <w:rsid w:val="00056C91"/>
    <w:rsid w:val="00062710"/>
    <w:rsid w:val="00066854"/>
    <w:rsid w:val="00084E07"/>
    <w:rsid w:val="0009112F"/>
    <w:rsid w:val="000A6D2B"/>
    <w:rsid w:val="000C025E"/>
    <w:rsid w:val="000C717D"/>
    <w:rsid w:val="000D4657"/>
    <w:rsid w:val="000E637B"/>
    <w:rsid w:val="00102255"/>
    <w:rsid w:val="001415CC"/>
    <w:rsid w:val="00144A10"/>
    <w:rsid w:val="001548CD"/>
    <w:rsid w:val="00163ECE"/>
    <w:rsid w:val="00171156"/>
    <w:rsid w:val="00177251"/>
    <w:rsid w:val="001C139F"/>
    <w:rsid w:val="001C4174"/>
    <w:rsid w:val="001D0898"/>
    <w:rsid w:val="001D186A"/>
    <w:rsid w:val="001D4D55"/>
    <w:rsid w:val="001E2953"/>
    <w:rsid w:val="001E29FE"/>
    <w:rsid w:val="001E62E3"/>
    <w:rsid w:val="001F1731"/>
    <w:rsid w:val="002035EA"/>
    <w:rsid w:val="00207093"/>
    <w:rsid w:val="0021260F"/>
    <w:rsid w:val="00212CF8"/>
    <w:rsid w:val="00232714"/>
    <w:rsid w:val="00234742"/>
    <w:rsid w:val="002372E7"/>
    <w:rsid w:val="00241E17"/>
    <w:rsid w:val="00254B40"/>
    <w:rsid w:val="00280B6C"/>
    <w:rsid w:val="00281921"/>
    <w:rsid w:val="002826F5"/>
    <w:rsid w:val="002927A1"/>
    <w:rsid w:val="0029397E"/>
    <w:rsid w:val="00296227"/>
    <w:rsid w:val="002A1DAE"/>
    <w:rsid w:val="002D2D1D"/>
    <w:rsid w:val="00312897"/>
    <w:rsid w:val="003179BA"/>
    <w:rsid w:val="00325BCE"/>
    <w:rsid w:val="00336A90"/>
    <w:rsid w:val="003451C3"/>
    <w:rsid w:val="00361DB7"/>
    <w:rsid w:val="003629FA"/>
    <w:rsid w:val="003656DB"/>
    <w:rsid w:val="00366E55"/>
    <w:rsid w:val="00371701"/>
    <w:rsid w:val="003A41E2"/>
    <w:rsid w:val="003A5B5F"/>
    <w:rsid w:val="003B33EF"/>
    <w:rsid w:val="003D17D0"/>
    <w:rsid w:val="003D29CC"/>
    <w:rsid w:val="003E708F"/>
    <w:rsid w:val="004010B9"/>
    <w:rsid w:val="00403AD6"/>
    <w:rsid w:val="00430AEE"/>
    <w:rsid w:val="004477DE"/>
    <w:rsid w:val="00461B60"/>
    <w:rsid w:val="00470FF0"/>
    <w:rsid w:val="004908F4"/>
    <w:rsid w:val="00491DEE"/>
    <w:rsid w:val="0049502B"/>
    <w:rsid w:val="004A15D8"/>
    <w:rsid w:val="004B4509"/>
    <w:rsid w:val="004B6847"/>
    <w:rsid w:val="004D2AEC"/>
    <w:rsid w:val="004D6D37"/>
    <w:rsid w:val="004F2F0D"/>
    <w:rsid w:val="0051744A"/>
    <w:rsid w:val="00522309"/>
    <w:rsid w:val="0052689B"/>
    <w:rsid w:val="0053276A"/>
    <w:rsid w:val="005338EB"/>
    <w:rsid w:val="00536F1F"/>
    <w:rsid w:val="00537C8B"/>
    <w:rsid w:val="005425A7"/>
    <w:rsid w:val="00545F95"/>
    <w:rsid w:val="00590B39"/>
    <w:rsid w:val="00593159"/>
    <w:rsid w:val="005C6E66"/>
    <w:rsid w:val="00644D05"/>
    <w:rsid w:val="00644E34"/>
    <w:rsid w:val="0065155D"/>
    <w:rsid w:val="006614DC"/>
    <w:rsid w:val="00662909"/>
    <w:rsid w:val="00677716"/>
    <w:rsid w:val="006945C3"/>
    <w:rsid w:val="00697BEC"/>
    <w:rsid w:val="006B0C24"/>
    <w:rsid w:val="006D68C0"/>
    <w:rsid w:val="006E45F2"/>
    <w:rsid w:val="00700088"/>
    <w:rsid w:val="0072352A"/>
    <w:rsid w:val="007273C2"/>
    <w:rsid w:val="00732329"/>
    <w:rsid w:val="0073732C"/>
    <w:rsid w:val="0074673E"/>
    <w:rsid w:val="00746ECA"/>
    <w:rsid w:val="00763113"/>
    <w:rsid w:val="007644A1"/>
    <w:rsid w:val="0076735D"/>
    <w:rsid w:val="00782D10"/>
    <w:rsid w:val="007852A1"/>
    <w:rsid w:val="007D1267"/>
    <w:rsid w:val="007D7C7D"/>
    <w:rsid w:val="007E213F"/>
    <w:rsid w:val="0083751F"/>
    <w:rsid w:val="00840D7E"/>
    <w:rsid w:val="0084420E"/>
    <w:rsid w:val="008465E8"/>
    <w:rsid w:val="00852323"/>
    <w:rsid w:val="008619DB"/>
    <w:rsid w:val="0086359D"/>
    <w:rsid w:val="00864639"/>
    <w:rsid w:val="00870F3B"/>
    <w:rsid w:val="00872087"/>
    <w:rsid w:val="00880098"/>
    <w:rsid w:val="008B22BA"/>
    <w:rsid w:val="008C2988"/>
    <w:rsid w:val="008C4575"/>
    <w:rsid w:val="008D69BA"/>
    <w:rsid w:val="008E4403"/>
    <w:rsid w:val="008F0FD1"/>
    <w:rsid w:val="00901FF3"/>
    <w:rsid w:val="00916787"/>
    <w:rsid w:val="0097332E"/>
    <w:rsid w:val="009734DE"/>
    <w:rsid w:val="00983623"/>
    <w:rsid w:val="009915D1"/>
    <w:rsid w:val="00991602"/>
    <w:rsid w:val="009B48F8"/>
    <w:rsid w:val="009F1C14"/>
    <w:rsid w:val="009F4138"/>
    <w:rsid w:val="009F6536"/>
    <w:rsid w:val="00A12C49"/>
    <w:rsid w:val="00A17037"/>
    <w:rsid w:val="00A31428"/>
    <w:rsid w:val="00A40FB0"/>
    <w:rsid w:val="00A55881"/>
    <w:rsid w:val="00A5659E"/>
    <w:rsid w:val="00A64576"/>
    <w:rsid w:val="00A7209D"/>
    <w:rsid w:val="00AA100D"/>
    <w:rsid w:val="00AA4E24"/>
    <w:rsid w:val="00AB1E57"/>
    <w:rsid w:val="00AB309C"/>
    <w:rsid w:val="00AC57CC"/>
    <w:rsid w:val="00AC658D"/>
    <w:rsid w:val="00AD3B8C"/>
    <w:rsid w:val="00AE2184"/>
    <w:rsid w:val="00AF38E2"/>
    <w:rsid w:val="00B07394"/>
    <w:rsid w:val="00B1410E"/>
    <w:rsid w:val="00B331F3"/>
    <w:rsid w:val="00B36600"/>
    <w:rsid w:val="00B570B2"/>
    <w:rsid w:val="00B83D09"/>
    <w:rsid w:val="00B85317"/>
    <w:rsid w:val="00B91EF8"/>
    <w:rsid w:val="00B924F9"/>
    <w:rsid w:val="00B950A2"/>
    <w:rsid w:val="00BB115B"/>
    <w:rsid w:val="00BC031D"/>
    <w:rsid w:val="00BC2E38"/>
    <w:rsid w:val="00BC70A4"/>
    <w:rsid w:val="00BE16D2"/>
    <w:rsid w:val="00BE487B"/>
    <w:rsid w:val="00BE6918"/>
    <w:rsid w:val="00BF718A"/>
    <w:rsid w:val="00C03E79"/>
    <w:rsid w:val="00C102A4"/>
    <w:rsid w:val="00C13B10"/>
    <w:rsid w:val="00C1600C"/>
    <w:rsid w:val="00C172EE"/>
    <w:rsid w:val="00C426B5"/>
    <w:rsid w:val="00C55A27"/>
    <w:rsid w:val="00C66F18"/>
    <w:rsid w:val="00C7107B"/>
    <w:rsid w:val="00C71580"/>
    <w:rsid w:val="00C7355C"/>
    <w:rsid w:val="00C851A5"/>
    <w:rsid w:val="00C872F1"/>
    <w:rsid w:val="00C97379"/>
    <w:rsid w:val="00CD0591"/>
    <w:rsid w:val="00CE24F9"/>
    <w:rsid w:val="00D00BCE"/>
    <w:rsid w:val="00D02005"/>
    <w:rsid w:val="00D132A6"/>
    <w:rsid w:val="00D42536"/>
    <w:rsid w:val="00D43EF8"/>
    <w:rsid w:val="00D45BE0"/>
    <w:rsid w:val="00D6123D"/>
    <w:rsid w:val="00D657B6"/>
    <w:rsid w:val="00D767CF"/>
    <w:rsid w:val="00D81AE6"/>
    <w:rsid w:val="00D90DF8"/>
    <w:rsid w:val="00D9167C"/>
    <w:rsid w:val="00D96E97"/>
    <w:rsid w:val="00DC7734"/>
    <w:rsid w:val="00DE617A"/>
    <w:rsid w:val="00DE7CF4"/>
    <w:rsid w:val="00E1154D"/>
    <w:rsid w:val="00E2319C"/>
    <w:rsid w:val="00E347A9"/>
    <w:rsid w:val="00E37B90"/>
    <w:rsid w:val="00E41DA9"/>
    <w:rsid w:val="00E51CCE"/>
    <w:rsid w:val="00E55791"/>
    <w:rsid w:val="00E61F5D"/>
    <w:rsid w:val="00E771AF"/>
    <w:rsid w:val="00E85700"/>
    <w:rsid w:val="00E90E4A"/>
    <w:rsid w:val="00E924CC"/>
    <w:rsid w:val="00EA5446"/>
    <w:rsid w:val="00EA7AFE"/>
    <w:rsid w:val="00EB4BC9"/>
    <w:rsid w:val="00EC0473"/>
    <w:rsid w:val="00EC151A"/>
    <w:rsid w:val="00EE03F8"/>
    <w:rsid w:val="00F13491"/>
    <w:rsid w:val="00F20BDB"/>
    <w:rsid w:val="00F477EE"/>
    <w:rsid w:val="00F56EF2"/>
    <w:rsid w:val="00F728D5"/>
    <w:rsid w:val="00F807D6"/>
    <w:rsid w:val="00F8395E"/>
    <w:rsid w:val="00F85AEC"/>
    <w:rsid w:val="00F941C8"/>
    <w:rsid w:val="00F954C7"/>
    <w:rsid w:val="00FA6F60"/>
    <w:rsid w:val="00FC48EF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35A4AC"/>
  <w15:chartTrackingRefBased/>
  <w15:docId w15:val="{0053C25C-13E6-4EE8-8DB4-8371CA81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41DA9"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C139F"/>
    <w:pPr>
      <w:tabs>
        <w:tab w:val="center" w:pos="4513"/>
        <w:tab w:val="right" w:pos="9026"/>
      </w:tabs>
      <w:spacing w:before="40" w:after="0"/>
    </w:pPr>
  </w:style>
  <w:style w:type="character" w:customStyle="1" w:styleId="FooterChar">
    <w:name w:val="Footer Char"/>
    <w:basedOn w:val="DefaultParagraphFont"/>
    <w:link w:val="Footer"/>
    <w:uiPriority w:val="99"/>
    <w:rsid w:val="001C139F"/>
    <w:rPr>
      <w:sz w:val="22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qFormat/>
    <w:rsid w:val="00AF38E2"/>
    <w:rPr>
      <w:color w:val="165788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</w:pPr>
  </w:style>
  <w:style w:type="paragraph" w:customStyle="1" w:styleId="Tableheadings">
    <w:name w:val="Table headings"/>
    <w:basedOn w:val="Normal"/>
    <w:qFormat/>
    <w:rsid w:val="00D657B6"/>
    <w:rPr>
      <w:b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D69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69BA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Revision">
    <w:name w:val="Revision"/>
    <w:hidden/>
    <w:uiPriority w:val="99"/>
    <w:semiHidden/>
    <w:rsid w:val="002826F5"/>
  </w:style>
  <w:style w:type="paragraph" w:customStyle="1" w:styleId="DocumentType-Reference">
    <w:name w:val="Document Type - Reference"/>
    <w:basedOn w:val="Normal"/>
    <w:link w:val="DocumentType-ReferenceChar"/>
    <w:rsid w:val="00A5659E"/>
    <w:pPr>
      <w:widowControl w:val="0"/>
      <w:shd w:val="clear" w:color="auto" w:fill="00759A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 w:themeColor="background1"/>
      <w:sz w:val="48"/>
      <w:szCs w:val="20"/>
    </w:rPr>
  </w:style>
  <w:style w:type="character" w:customStyle="1" w:styleId="DocumentType-ReferenceChar">
    <w:name w:val="Document Type - Reference Char"/>
    <w:link w:val="DocumentType-Reference"/>
    <w:rsid w:val="00A5659E"/>
    <w:rPr>
      <w:rFonts w:ascii="Cambria" w:eastAsia="Times New Roman" w:hAnsi="Cambria"/>
      <w:b/>
      <w:color w:val="FFFFFF" w:themeColor="background1"/>
      <w:sz w:val="48"/>
      <w:szCs w:val="20"/>
      <w:shd w:val="clear" w:color="auto" w:fill="00759A"/>
    </w:rPr>
  </w:style>
  <w:style w:type="character" w:styleId="UnresolvedMention">
    <w:name w:val="Unresolved Mention"/>
    <w:basedOn w:val="DefaultParagraphFont"/>
    <w:uiPriority w:val="99"/>
    <w:semiHidden/>
    <w:unhideWhenUsed/>
    <w:rsid w:val="00D00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iml.agdaff.gov.au/Published/General/Management%20of%20plant%20export%20registered%20establishments.pdf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agriculture.gov.au/biosecurity-trade/export/controlled-goods/plants-plant-products/plantexportsmanua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://iml.agdaff.gov.au/Published/General/Audit%20of%20plant%20export%20registered%20establishments.pdf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://iml.agdaff.gov.au/Published/General/Inspection%20of%20hay%20and%20straw%20for%20export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4D18DB03CE4B2E902D463683FDF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1D2F-850E-4364-815A-E30EBF02E154}"/>
      </w:docPartPr>
      <w:docPartBody>
        <w:p w:rsidR="007470C7" w:rsidRDefault="007470C7" w:rsidP="007470C7">
          <w:pPr>
            <w:pStyle w:val="174D18DB03CE4B2E902D463683FDF4DA"/>
          </w:pPr>
          <w:r w:rsidRPr="00937C0D">
            <w:rPr>
              <w:rStyle w:val="PlaceholderText"/>
            </w:rPr>
            <w:t>[Section]</w:t>
          </w:r>
        </w:p>
      </w:docPartBody>
    </w:docPart>
    <w:docPart>
      <w:docPartPr>
        <w:name w:val="DF32F799001444F0A3DA9FB04BAA3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4FDD-ADF4-4BE3-9604-331FB4D42EBF}"/>
      </w:docPartPr>
      <w:docPartBody>
        <w:p w:rsidR="007470C7" w:rsidRDefault="007470C7">
          <w:r w:rsidRPr="00937C0D">
            <w:rPr>
              <w:rStyle w:val="PlaceholderText"/>
            </w:rPr>
            <w:t>[Document ID Value]</w:t>
          </w:r>
        </w:p>
      </w:docPartBody>
    </w:docPart>
    <w:docPart>
      <w:docPartPr>
        <w:name w:val="196E17FD63024715AD2F7464A971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934B1-A321-4614-9A14-0943CDE48EC9}"/>
      </w:docPartPr>
      <w:docPartBody>
        <w:p w:rsidR="00A13778" w:rsidRDefault="00A13778">
          <w:r w:rsidRPr="00B34C47">
            <w:rPr>
              <w:rStyle w:val="PlaceholderText"/>
            </w:rPr>
            <w:t>[Document ID Value]</w:t>
          </w:r>
        </w:p>
      </w:docPartBody>
    </w:docPart>
    <w:docPart>
      <w:docPartPr>
        <w:name w:val="A661FC62F9954FA69A110585DEC89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52507-5156-4B08-9AB9-7BA5E0D9FA75}"/>
      </w:docPartPr>
      <w:docPartBody>
        <w:p w:rsidR="009600EA" w:rsidRDefault="00D906A1">
          <w:pPr>
            <w:pStyle w:val="A661FC62F9954FA69A110585DEC89086"/>
          </w:pPr>
          <w:r w:rsidRPr="00FA0201">
            <w:rPr>
              <w:rStyle w:val="PlaceholderText"/>
            </w:rPr>
            <w:t>[Revision Number]</w:t>
          </w:r>
        </w:p>
      </w:docPartBody>
    </w:docPart>
    <w:docPart>
      <w:docPartPr>
        <w:name w:val="7520A9140659454598A9ABFE10A9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47AD-6646-48BC-90E5-B0BD86F537E4}"/>
      </w:docPartPr>
      <w:docPartBody>
        <w:p w:rsidR="009600EA" w:rsidRDefault="00D906A1">
          <w:pPr>
            <w:pStyle w:val="7520A9140659454598A9ABFE10A9C16D"/>
          </w:pPr>
          <w:r w:rsidRPr="0039358C">
            <w:rPr>
              <w:rStyle w:val="PlaceholderText"/>
            </w:rPr>
            <w:t>[Date published]</w:t>
          </w:r>
        </w:p>
      </w:docPartBody>
    </w:docPart>
    <w:docPart>
      <w:docPartPr>
        <w:name w:val="ADE8E86F7E384FC28EBB9B1EB1DBD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4257E-80FB-4B49-89FC-02F951DB136C}"/>
      </w:docPartPr>
      <w:docPartBody>
        <w:p w:rsidR="009600EA" w:rsidRDefault="00D906A1">
          <w:pPr>
            <w:pStyle w:val="ADE8E86F7E384FC28EBB9B1EB1DBDBD7"/>
          </w:pPr>
          <w:r w:rsidRPr="003D0375">
            <w:rPr>
              <w:rStyle w:val="PlaceholderText"/>
            </w:rPr>
            <w:t>[Last Approver Review Date]</w:t>
          </w:r>
        </w:p>
      </w:docPartBody>
    </w:docPart>
    <w:docPart>
      <w:docPartPr>
        <w:name w:val="8E62D49C11DD45AD9DB1334E7EDE7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280F-8F39-4B0F-8EA6-194E1EDF3BE0}"/>
      </w:docPartPr>
      <w:docPartBody>
        <w:p w:rsidR="009600EA" w:rsidRDefault="00E95192">
          <w:pPr>
            <w:pStyle w:val="8E62D49C11DD45AD9DB1334E7EDE7397"/>
          </w:pPr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D217D066EECF45CEAC20C3A2AB32A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2126-F119-403F-ABA4-4F1CD4EC7290}"/>
      </w:docPartPr>
      <w:docPartBody>
        <w:p w:rsidR="009600EA" w:rsidRDefault="00D906A1">
          <w:pPr>
            <w:pStyle w:val="D217D066EECF45CEAC20C3A2AB32AC27"/>
          </w:pPr>
          <w:r w:rsidRPr="0005120E">
            <w:rPr>
              <w:rStyle w:val="PlaceholderText"/>
              <w:sz w:val="18"/>
              <w:szCs w:val="18"/>
            </w:rPr>
            <w:t>[Date Published]</w:t>
          </w:r>
        </w:p>
      </w:docPartBody>
    </w:docPart>
    <w:docPart>
      <w:docPartPr>
        <w:name w:val="C8DE2E1CBEAB48E98929008FE6001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A5DE-524C-430C-AE93-FF11A8A7597B}"/>
      </w:docPartPr>
      <w:docPartBody>
        <w:p w:rsidR="00081CAF" w:rsidRDefault="00081CAF">
          <w:r w:rsidRPr="0093728C">
            <w:rPr>
              <w:rStyle w:val="PlaceholderText"/>
            </w:rPr>
            <w:t>[IML 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81CAF"/>
    <w:rsid w:val="00197A54"/>
    <w:rsid w:val="001E48BE"/>
    <w:rsid w:val="002035EA"/>
    <w:rsid w:val="002B18C7"/>
    <w:rsid w:val="00326D9D"/>
    <w:rsid w:val="003D17D0"/>
    <w:rsid w:val="003D29CC"/>
    <w:rsid w:val="004B6847"/>
    <w:rsid w:val="004F2F0D"/>
    <w:rsid w:val="005338EB"/>
    <w:rsid w:val="00646063"/>
    <w:rsid w:val="0071386A"/>
    <w:rsid w:val="007470C7"/>
    <w:rsid w:val="008F0FD1"/>
    <w:rsid w:val="009600EA"/>
    <w:rsid w:val="009915D1"/>
    <w:rsid w:val="00A13778"/>
    <w:rsid w:val="00A803DA"/>
    <w:rsid w:val="00AB309C"/>
    <w:rsid w:val="00B24A43"/>
    <w:rsid w:val="00B91EF8"/>
    <w:rsid w:val="00B924F9"/>
    <w:rsid w:val="00D906A1"/>
    <w:rsid w:val="00E95192"/>
    <w:rsid w:val="00F8395E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CAF"/>
    <w:rPr>
      <w:color w:val="808080"/>
    </w:rPr>
  </w:style>
  <w:style w:type="paragraph" w:customStyle="1" w:styleId="174D18DB03CE4B2E902D463683FDF4DA">
    <w:name w:val="174D18DB03CE4B2E902D463683FDF4DA"/>
    <w:rsid w:val="007470C7"/>
    <w:rPr>
      <w:kern w:val="2"/>
      <w14:ligatures w14:val="standardContextual"/>
    </w:rPr>
  </w:style>
  <w:style w:type="paragraph" w:styleId="BodyText">
    <w:name w:val="Body Text"/>
    <w:link w:val="BodyTextChar"/>
    <w:qFormat/>
    <w:rsid w:val="00D906A1"/>
    <w:pPr>
      <w:spacing w:before="120" w:after="120" w:line="240" w:lineRule="auto"/>
    </w:pPr>
    <w:rPr>
      <w:rFonts w:ascii="Calibri" w:eastAsia="Times New Roman" w:hAnsi="Calibri" w:cs="Times New Roman"/>
      <w:szCs w:val="24"/>
      <w:lang w:eastAsia="en-US"/>
    </w:rPr>
  </w:style>
  <w:style w:type="character" w:customStyle="1" w:styleId="BodyTextChar">
    <w:name w:val="Body Text Char"/>
    <w:link w:val="BodyText"/>
    <w:rsid w:val="00D906A1"/>
    <w:rPr>
      <w:rFonts w:ascii="Calibri" w:eastAsia="Times New Roman" w:hAnsi="Calibri" w:cs="Times New Roman"/>
      <w:szCs w:val="24"/>
      <w:lang w:eastAsia="en-US"/>
    </w:rPr>
  </w:style>
  <w:style w:type="paragraph" w:customStyle="1" w:styleId="A661FC62F9954FA69A110585DEC89086">
    <w:name w:val="A661FC62F9954FA69A110585DEC890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20A9140659454598A9ABFE10A9C16D">
    <w:name w:val="7520A9140659454598A9ABFE10A9C1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E8E86F7E384FC28EBB9B1EB1DBDBD7">
    <w:name w:val="ADE8E86F7E384FC28EBB9B1EB1DBDB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62D49C11DD45AD9DB1334E7EDE7397">
    <w:name w:val="8E62D49C11DD45AD9DB1334E7EDE73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17D066EECF45CEAC20C3A2AB32AC27">
    <w:name w:val="D217D066EECF45CEAC20C3A2AB32AC2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DocumentStatus2 xmlns="68cbf7e4-70d6-4716-b944-9db67f0d9a11">11-Published</DocumentStatus2>
    <ImportExport xmlns="68cbf7e4-70d6-4716-b944-9db67f0d9a11">Export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1</RevisionNumber>
    <AutomaticallyRename xmlns="e9500ca1-f70f-428d-9145-870602b25063">No</AutomaticallyRename>
    <LastApproverReviewDate xmlns="e9500ca1-f70f-428d-9145-870602b25063">2024-11-26T14:00:00Z</LastApproverReviewDate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>Podhajski, Gaylene</DisplayName>
        <AccountId>502</AccountId>
        <AccountType/>
      </UserInfo>
    </Approver>
    <InternalReference xmlns="e9500ca1-f70f-428d-9145-870602b25063" xsi:nil="true"/>
    <TaxCatchAll xmlns="e9500ca1-f70f-428d-9145-870602b25063">
      <Value>1376</Value>
      <Value>625</Value>
      <Value>845</Value>
      <Value>450</Value>
      <Value>6</Value>
      <Value>869</Value>
      <Value>948</Value>
      <Value>119</Value>
    </TaxCatchAll>
    <QualityControlled xmlns="e9500ca1-f70f-428d-9145-870602b25063">No</QualityControlled>
    <WorkingDocumentID xmlns="e9500ca1-f70f-428d-9145-870602b25063">IMLS-9-9815</WorkingDocumentID>
    <DocOwner xmlns="e9500ca1-f70f-428d-9145-870602b25063">
      <UserInfo>
        <DisplayName>Elson, Ray</DisplayName>
        <AccountId>4655</AccountId>
        <AccountType/>
      </UserInfo>
    </DocOwner>
    <QuickPublish xmlns="e9500ca1-f70f-428d-9145-870602b25063">false</QuickPublish>
    <k161f926b226448eace69e85a27e6042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inspection</TermName>
          <TermId xmlns="http://schemas.microsoft.com/office/infopath/2007/PartnerControls">7ebf3696-1d51-497c-80e7-d4e67cd89eda</TermId>
        </TermInfo>
      </Terms>
    </k161f926b226448eace69e85a27e6042>
    <TitleAZ xmlns="68cbf7e4-70d6-4716-b944-9db67f0d9a11">E</TitleAZ>
    <ReviewTiming xmlns="e9500ca1-f70f-428d-9145-870602b25063">36</ReviewTiming>
    <PSF xmlns="68cbf7e4-70d6-4716-b944-9db67f0d9a11">false</PSF>
    <ClientContact xmlns="e9500ca1-f70f-428d-9145-870602b25063">
      <UserInfo>
        <DisplayName>Zhou, Wufeng</DisplayName>
        <AccountId>4614</AccountId>
        <AccountType/>
      </UserInfo>
    </ClientContact>
    <Enabled xmlns="e9500ca1-f70f-428d-9145-870602b25063">Yes</Enabled>
    <TopicBasedPageTXT xmlns="68cbf7e4-70d6-4716-b944-9db67f0d9a11">Plant Exports|8c351e2c-f5e8-402e-aa15-87b507a326f3</TopicBasedPageTXT>
    <eea302b347c740019c7f3553f178ab77 xmlns="e9500ca1-f70f-428d-9145-870602b25063">
      <Terms xmlns="http://schemas.microsoft.com/office/infopath/2007/PartnerControls"/>
    </eea302b347c740019c7f3553f178ab77>
    <FOIExempt xmlns="e9500ca1-f70f-428d-9145-870602b25063"/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Hay and straw</TermName>
          <TermId xmlns="http://schemas.microsoft.com/office/infopath/2007/PartnerControls">ec01daf5-bb82-422d-a6a2-94c49f6bcb04</TermId>
        </TermInfo>
      </Terms>
    </m4d11d480e694b37b542e3eba15089d0>
    <ConvertToPDF xmlns="e9500ca1-f70f-428d-9145-870602b25063">Yes</ConvertToPDF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Suggestion_x0020_Count xmlns="68cbf7e4-70d6-4716-b944-9db67f0d9a11">0</Suggestion_x0020_Count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Exports</TermName>
          <TermId xmlns="http://schemas.microsoft.com/office/infopath/2007/PartnerControls">8c351e2c-f5e8-402e-aa15-87b507a326f3</TermId>
        </TermInfo>
      </Terms>
    </b9a6fe0eb4e641c69c5357ed8c21232e>
    <Program_x0020_Code xmlns="68cbf7e4-70d6-4716-b944-9db67f0d9a11" xsi:nil="true"/>
    <DatePublished xmlns="e9500ca1-f70f-428d-9145-870602b25063">2024-11-26T14:00:00Z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>3.1 Reference</TermName>
          <TermId>3f6e3ac3-4b14-47d9-844b-4f1a5b7aca54</TermId>
        </TermInfo>
      </Terms>
    </daf09614a8b04480a754141e6cb741f9>
    <CurrentTicket xmlns="68cbf7e4-70d6-4716-b944-9db67f0d9a11">12333</CurrentTicket>
    <_dlc_DocId xmlns="68cbf7e4-70d6-4716-b944-9db67f0d9a11">IMLS-9-9815</_dlc_DocId>
    <_dlc_DocIdUrl xmlns="68cbf7e4-70d6-4716-b944-9db67f0d9a11">
      <Url>http://iml.agdaff.gov.au/_layouts/15/DocIdRedir.aspx?ID=IMLS-9-9815</Url>
      <Description>IMLS-9-9815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Grain and Seed Exports</TermName>
          <TermId xmlns="http://schemas.microsoft.com/office/infopath/2007/PartnerControls">f6f8ba9b-7849-4022-9a95-cec2e78ad9a1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and Live Animal Exports, Welfare and Regulation</TermName>
          <TermId xmlns="http://schemas.microsoft.com/office/infopath/2007/PartnerControls">46fe7a4b-8c6a-4270-9d4c-44c8fea3ee0e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 Operations</TermName>
          <TermId xmlns="http://schemas.microsoft.com/office/infopath/2007/PartnerControls">49af6338-80ee-4dde-8d87-ab0f74deea08</TermId>
        </TermInfo>
      </Terms>
    </ide36b51d32e4a128c331630a08fe631>
    <Document_x0020_risk_x0020_rating xmlns="68cbf7e4-70d6-4716-b944-9db67f0d9a11">None</Document_x0020_risk_x0020_rating>
    <IML_x0020_Document_x0020_Owner xmlns="68cbf7e4-70d6-4716-b944-9db67f0d9a11" xsi:nil="true"/>
    <Dual_x0020_FAS_x0020_approval xmlns="68cbf7e4-70d6-4716-b944-9db67f0d9a11">false</Dual_x0020_FAS_x0020_approval>
    <ELR xmlns="68cbf7e4-70d6-4716-b944-9db67f0d9a11">true</ELR>
    <SLA xmlns="68cbf7e4-70d6-4716-b944-9db67f0d9a11">true</SLA>
    <SLA_x0020_Client xmlns="68cbf7e4-70d6-4716-b944-9db67f0d9a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  <Receiver>
    <Name>Bluebox Controlled Documents Event Receiver</Name>
    <Synchronization>Synchronous</Synchronization>
    <Type>10001</Type>
    <SequenceNumber>2000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  <Receiver>
    <Name>Bluebox Controlled Documents Event Receiver</Name>
    <Synchronization>Synchronous</Synchronization>
    <Type>10002</Type>
    <SequenceNumber>1100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xports reference" ma:contentTypeID="0x010100C8B04A66FC9C6E4C9192AC8DD4BD954B02004A50C128993E9844B8D03705E19EAA36001386102A59786B4A81450BEDC6313DEA" ma:contentTypeVersion="2" ma:contentTypeDescription="" ma:contentTypeScope="" ma:versionID="f7d8417bae4b2f732a19c4436ff67819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targetNamespace="http://schemas.microsoft.com/office/2006/metadata/properties" ma:root="true" ma:fieldsID="09d466d24e4263379b06c70dcafa9388" ns1:_="" ns2:_="" ns3:_="">
    <xsd:import namespace="http://schemas.microsoft.com/sharepoint/v3"/>
    <xsd:import namespace="e9500ca1-f70f-428d-9145-870602b25063"/>
    <xsd:import namespace="68cbf7e4-70d6-4716-b944-9db67f0d9a11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3:_dlc_DocIdPersistId" minOccurs="0"/>
                <xsd:element ref="ns2:eea302b347c740019c7f3553f178ab77" minOccurs="0"/>
                <xsd:element ref="ns2:AutomaticallyRename" minOccurs="0"/>
                <xsd:element ref="ns2:lc45229bf63341f59e6df592c84cb2da" minOccurs="0"/>
                <xsd:element ref="ns2:TaxCatchAll" minOccurs="0"/>
                <xsd:element ref="ns2:ReviewTiming" minOccurs="0"/>
                <xsd:element ref="ns2:Enabled" minOccurs="0"/>
                <xsd:element ref="ns3:_dlc_DocIdUrl" minOccurs="0"/>
                <xsd:element ref="ns2:e3552ac25664425f9dec3bf982a67041" minOccurs="0"/>
                <xsd:element ref="ns3:_dlc_DocId" minOccurs="0"/>
                <xsd:element ref="ns3:b9a6fe0eb4e641c69c5357ed8c21232e" minOccurs="0"/>
                <xsd:element ref="ns2:TaxCatchAllLabel" minOccurs="0"/>
                <xsd:element ref="ns1:RelatedItems" minOccurs="0"/>
                <xsd:element ref="ns2:daf09614a8b04480a754141e6cb741f9" minOccurs="0"/>
                <xsd:element ref="ns3:lf3868a1de4247108347a5cc883bf3ec" minOccurs="0"/>
                <xsd:element ref="ns3:DocumentStatus2" minOccurs="0"/>
                <xsd:element ref="ns3:Suggestion_x0020_Count" minOccurs="0"/>
                <xsd:element ref="ns2:ConvertToPDF" minOccurs="0"/>
                <xsd:element ref="ns3:CurrentTicket" minOccurs="0"/>
                <xsd:element ref="ns2:QuickPublish" minOccurs="0"/>
                <xsd:element ref="ns3:TopicBasedPageTXT" minOccurs="0"/>
                <xsd:element ref="ns3:IML_x0020_Document_x0020_Owner" minOccurs="0"/>
                <xsd:element ref="ns3:PSF" minOccurs="0"/>
                <xsd:element ref="ns2:FOIExempt" minOccurs="0"/>
                <xsd:element ref="ns3:Program_x0020_Code" minOccurs="0"/>
                <xsd:element ref="ns3:k161f926b226448eace69e85a27e6042" minOccurs="0"/>
                <xsd:element ref="ns3:SPDa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Dual_x0020_FAS_x0020_approval" minOccurs="0"/>
                <xsd:element ref="ns3:Document_x0020_risk_x0020_rating"/>
                <xsd:element ref="ns3:SLA" minOccurs="0"/>
                <xsd:element ref="ns3:SLA_x0020_Client" minOccurs="0"/>
                <xsd:element ref="ns3:EL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40" nillable="true" ma:displayName="Related Items" ma:hidden="true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 ma:readOnly="false">
      <xsd:simpleType>
        <xsd:restriction base="dms:DateTime"/>
      </xsd:simpleType>
    </xsd:element>
    <xsd:element name="QualityControlled" ma:index="18" nillable="true" ma:displayName="Quality Controlled" ma:default="No" ma:format="Dropdown" ma:hidden="true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readOnly="false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 ma:readOnly="false">
      <xsd:simpleType>
        <xsd:restriction base="dms:DateTime"/>
      </xsd:simpleType>
    </xsd:element>
    <xsd:element name="WorkingDocumentID" ma:index="21" nillable="true" ma:displayName="Working document ID" ma:indexed="true" ma:internalName="WorkingDocumentID" ma:readOnly="false">
      <xsd:simpleType>
        <xsd:restriction base="dms:Text">
          <xsd:maxLength value="255"/>
        </xsd:restriction>
      </xsd:simpleType>
    </xsd:element>
    <xsd:element name="m4d11d480e694b37b542e3eba15089d0" ma:index="24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6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omaticallyRename" ma:index="28" nillable="true" ma:displayName="Automatically Rename" ma:default="No" ma:format="RadioButtons" ma:hidden="true" ma:internalName="AutomaticallyRename" ma:readOnly="false">
      <xsd:simpleType>
        <xsd:restriction base="dms:Choice">
          <xsd:enumeration value="Yes"/>
          <xsd:enumeration value="No"/>
        </xsd:restriction>
      </xsd:simpleType>
    </xsd:element>
    <xsd:element name="lc45229bf63341f59e6df592c84cb2da" ma:index="29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Timing" ma:index="32" nillable="true" ma:displayName="Review Timing" ma:decimals="0" ma:default="0" ma:description="The number of months following approval that a document review will be scheduled. Leave as zero to apply the default value for this document type." ma:internalName="ReviewTiming" ma:readOnly="false" ma:percentage="FALSE">
      <xsd:simpleType>
        <xsd:restriction base="dms:Number"/>
      </xsd:simpleType>
    </xsd:element>
    <xsd:element name="Enabled" ma:index="33" nillable="true" ma:displayName="Enabled" ma:default="Yes" ma:format="RadioButtons" ma:indexed="true" ma:internalName="Enabled">
      <xsd:simpleType>
        <xsd:restriction base="dms:Choice">
          <xsd:enumeration value="Yes"/>
          <xsd:enumeration value="No"/>
        </xsd:restriction>
      </xsd:simpleType>
    </xsd:element>
    <xsd:element name="e3552ac25664425f9dec3bf982a67041" ma:index="35" nillable="true" ma:taxonomy="true" ma:internalName="e3552ac25664425f9dec3bf982a67041" ma:taxonomyFieldName="Entity" ma:displayName="Entity" ma:default="6;#Brightwater Care Group|5ab835ac-4b11-4ce4-b610-333d04e5f48f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f09614a8b04480a754141e6cb741f9" ma:index="41" ma:taxonomy="true" ma:internalName="daf09614a8b04480a754141e6cb741f9" ma:taxonomyFieldName="CDMSDocumentType" ma:displayName="Document Type" ma:indexed="true" ma:readOnly="fals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vertToPDF" ma:index="46" nillable="true" ma:displayName="Convert to PDF" ma:default="No" ma:description="Only applicable for Word documents (.doc, .docx)" ma:format="RadioButtons" ma:internalName="ConvertToPDF">
      <xsd:simpleType>
        <xsd:restriction base="dms:Choice">
          <xsd:enumeration value="Yes"/>
          <xsd:enumeration value="No"/>
        </xsd:restriction>
      </xsd:simpleType>
    </xsd:element>
    <xsd:element name="QuickPublish" ma:index="48" nillable="true" ma:displayName="Quick publish" ma:default="0" ma:internalName="QuickPublish">
      <xsd:simpleType>
        <xsd:restriction base="dms:Boolean"/>
      </xsd:simpleType>
    </xsd:element>
    <xsd:element name="FOIExempt" ma:index="52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57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59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 ma:readOnly="false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ma:displayName="Title A-Z" ma:format="Dropdown" ma:internalName="TitleAZ" ma:readOnly="false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9a6fe0eb4e641c69c5357ed8c21232e" ma:index="37" nillable="true" ma:taxonomy="true" ma:internalName="b9a6fe0eb4e641c69c5357ed8c21232e" ma:taxonomyFieldName="TopicPage" ma:displayName="Topic Page" ma:readOnly="fals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2" nillable="true" ma:taxonomy="true" ma:internalName="lf3868a1de4247108347a5cc883bf3ec" ma:taxonomyFieldName="BusinessService" ma:displayName="Business Service" ma:readOnly="fals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2" ma:index="44" nillable="true" ma:displayName="Ticket status" ma:default="0-New" ma:format="Dropdown" ma:internalName="DocumentStatus2" ma:readOnly="false">
      <xsd:simpleType>
        <xsd:restriction base="dms:Choice">
          <xsd:enumeration value="0-New"/>
          <xsd:enumeration value="0-Document Being Created"/>
          <xsd:enumeration value="0-Document Ready for Editing"/>
          <xsd:enumeration value="1-Open For Review"/>
          <xsd:enumeration value="2-Business Review In Progress"/>
          <xsd:enumeration value="3-Business Review Completed"/>
          <xsd:enumeration value="4-TW Ready For Review"/>
          <xsd:enumeration value="5-TW Review In Progress"/>
          <xsd:enumeration value="5-TW Review Completed"/>
          <xsd:enumeration value="6-Approval In Progress"/>
          <xsd:enumeration value="7-Approval Completed"/>
          <xsd:enumeration value="8-QA Ready For Review"/>
          <xsd:enumeration value="9-QA In Progress"/>
          <xsd:enumeration value="10-QA Completed"/>
          <xsd:enumeration value="11-Ready for Publishing"/>
          <xsd:enumeration value="11-Publishing"/>
          <xsd:enumeration value="11-Published"/>
          <xsd:enumeration value="11-Publishing Failed"/>
          <xsd:enumeration value="12-Archiving"/>
          <xsd:enumeration value="12-Archived"/>
          <xsd:enumeration value="13-Approver Rejected"/>
          <xsd:enumeration value="14-Cancelled"/>
          <xsd:enumeration value="15-Replaced"/>
        </xsd:restriction>
      </xsd:simpleType>
    </xsd:element>
    <xsd:element name="Suggestion_x0020_Count" ma:index="45" nillable="true" ma:displayName="Suggestion Count" ma:decimals="0" ma:default="0" ma:internalName="Suggestion_x0020_Count">
      <xsd:simpleType>
        <xsd:restriction base="dms:Number"/>
      </xsd:simpleType>
    </xsd:element>
    <xsd:element name="CurrentTicket" ma:index="47" nillable="true" ma:displayName="Current ticket" ma:decimals="0" ma:internalName="CurrentTicket" ma:percentage="FALSE">
      <xsd:simpleType>
        <xsd:restriction base="dms:Number"/>
      </xsd:simpleType>
    </xsd:element>
    <xsd:element name="TopicBasedPageTXT" ma:index="49" nillable="true" ma:displayName="Topic Based Page TXT" ma:internalName="TopicBasedPageTXT">
      <xsd:simpleType>
        <xsd:restriction base="dms:Note">
          <xsd:maxLength value="255"/>
        </xsd:restriction>
      </xsd:simpleType>
    </xsd:element>
    <xsd:element name="IML_x0020_Document_x0020_Owner" ma:index="50" nillable="true" ma:displayName="IML Document Owner" ma:format="Dropdown" ma:internalName="IML_x0020_Document_x0020_Owner">
      <xsd:simpleType>
        <xsd:restriction base="dms:Choice">
          <xsd:enumeration value="ABIAB &gt; Live Animal Technical"/>
          <xsd:enumeration value="Agricultural Policy Division &gt; Agriculture Policy Taskforce"/>
          <xsd:enumeration value="AGVET Chemicals and Forestry &gt; Native Forest Policy"/>
          <xsd:enumeration value="Animal and Biological Import Assessments &gt; Animal/Environment"/>
          <xsd:enumeration value="Animal and Biological Import Assessments &gt; Aquatics"/>
          <xsd:enumeration value="Animal and Biological Import Assessments &gt; Commodity Assurance and Seafood Imports"/>
          <xsd:enumeration value="Animal and Biological Import Assessments &gt; Food and Biological Imports"/>
          <xsd:enumeration value="Animal and Biological Import Assessments &gt; Food and Lab"/>
          <xsd:enumeration value="Animal and Biological Import Assessments &gt; Future Post Entry Quarantine"/>
          <xsd:enumeration value="Animal and Biological Import Assessments &gt; Laboratory and Human Tissues"/>
          <xsd:enumeration value="Animal and Biological Import Assessments &gt; Live Animal Technical"/>
          <xsd:enumeration value="Animal and Biological Import Assessments &gt; Permits and Coordination"/>
          <xsd:enumeration value="Animal and Biological Imports &gt; Business and Reform"/>
          <xsd:enumeration value="Animal and Biological Imports &gt; Horses, Livestock and Birds"/>
          <xsd:enumeration value="Animal and Biological Imports &gt; Zoo, Aquatics and Companion Animals"/>
          <xsd:enumeration value="Animal Export Ops &gt; Live Animal Exports"/>
          <xsd:enumeration value="Animal Import Ops &gt; Avian, Cats and Dogs"/>
          <xsd:enumeration value="Animal Import Ops &gt; Bees and Aquatic Animals"/>
          <xsd:enumeration value="Animal Import Ops &gt; Permits, Planning and Performance"/>
          <xsd:enumeration value="Animal Welfare &gt; Live Animal Export Welfare Policy and Engagement"/>
          <xsd:enumeration value="Animal Welfare &gt; Livestock Welfare Standards"/>
          <xsd:enumeration value="Applications Branch &gt; Application Planning and Process Improvement"/>
          <xsd:enumeration value="ASG, CCG and PEQ &gt; Post Entry Quarantine"/>
          <xsd:enumeration value="ASG, CCG and PEQ &gt; Strategy and Integration"/>
          <xsd:enumeration value="Assessment Service, Client Contact and Post Entry Quarantine Service Groups (ACQ)  &gt; Assessment Services"/>
          <xsd:enumeration value="Assessment Service, Client Contact and Post Entry Quarantine Service Groups (ACQ)  &gt; Client Contact Group"/>
          <xsd:enumeration value="Assessment Service, Client Contact and Post Entry Quarantine Service Groups (ACQ)  &gt; PEQ (Post Entry Quarantine)"/>
          <xsd:enumeration value="Assessment Service, Client Contact and Post Entry Quarantine Service Groups (ACQ)  &gt; Strategy and Integration"/>
          <xsd:enumeration value="Assessment Services Group &gt; Import Services"/>
          <xsd:enumeration value="Assessment, Client, and Quarantine Services &gt; Strategy and Integration Team"/>
          <xsd:enumeration value="Assurance Branch &gt; Fraud and Corruption"/>
          <xsd:enumeration value="Assurance Branch &gt; Instructional Material Editing and Publishing"/>
          <xsd:enumeration value="Assurance Branch &gt; Integrity Coordination"/>
          <xsd:enumeration value="Audit Services Group &gt; Audit Operations"/>
          <xsd:enumeration value="Aust Chief Plant Protection Office (ACPPO) &gt; Executive"/>
          <xsd:enumeration value="Biological Import Ops &amp; Marine Pests &gt; Biological Imports"/>
          <xsd:enumeration value="Biological Import Ops &amp; Marine Pests &gt; Marine Pests"/>
          <xsd:enumeration value="Biosecurity Animal Division"/>
          <xsd:enumeration value="Biosecurity Implementation &gt; Biosecurity Legislation Coordination"/>
          <xsd:enumeration value="Biosecurity Implementation &gt; Biosecurity Legislation Implementation Support"/>
          <xsd:enumeration value="Biosecurity Integrated Information System Program &gt; Analytics"/>
          <xsd:enumeration value="Biosecurity Policy and Response &gt; Preparedness"/>
          <xsd:enumeration value="Border Controls &gt; Air Cargo"/>
          <xsd:enumeration value="Border Controls &gt; BMSB Taskforce"/>
          <xsd:enumeration value="Border Controls &gt; Conveyances and Ports"/>
          <xsd:enumeration value="Border Controls &gt; Pathway Capability"/>
          <xsd:enumeration value="Border Controls &gt; Pathway Surveillance and Operational Science"/>
          <xsd:enumeration value="Border Controls &gt; Sea Cargo"/>
          <xsd:enumeration value="Border Controls &gt; Traveller Policy and Reform"/>
          <xsd:enumeration value="Business Assurance Branch &gt; Risk Management and Comcover"/>
          <xsd:enumeration value="Cargo &amp; Shipping &gt; Air &amp; Sea Cargo"/>
          <xsd:enumeration value="Cargo &amp; Shipping &gt; Compliance Analysis &amp; Review"/>
          <xsd:enumeration value="Cargo &amp; Shipping &gt; EMPRES"/>
          <xsd:enumeration value="Cargo &amp; Shipping &gt; Machinery &amp; Military"/>
          <xsd:enumeration value="Cargo &amp; Shipping &gt; Seaports"/>
          <xsd:enumeration value="Chief Finance Officer &gt; Systems Accounting"/>
          <xsd:enumeration value="Commercial Business &gt; Business Services - South and Business Continuity"/>
          <xsd:enumeration value="Commercial Business &gt; Business Services ACT"/>
          <xsd:enumeration value="Commercial Business &gt; Corporate contracts and panels"/>
          <xsd:enumeration value="Commercial Business &gt; Finance and Business Support"/>
          <xsd:enumeration value="Commercial Business &gt; Procurement and Contracts"/>
          <xsd:enumeration value="Commercial Business &gt; Procurement and Grants Policy"/>
          <xsd:enumeration value="Communications and Media &gt; Corporate Communication and Editing"/>
          <xsd:enumeration value="Compliance Controls &gt; BMSB Taskforce"/>
          <xsd:enumeration value="Compliance Controls &gt; Pathway Surveillance and Operational Science"/>
          <xsd:enumeration value="Compliance Policy &gt; Approved Arrangements"/>
          <xsd:enumeration value="Compliance Policy &gt; Compliance Partnerships"/>
          <xsd:enumeration value="Compliance Policy &gt; Compliance Strategy and Policy"/>
          <xsd:enumeration value="Compliance Policy &gt; Engagement, Assurance and Governance"/>
          <xsd:enumeration value="Compliance Policy &gt; Imported Food"/>
          <xsd:enumeration value="Compliance Policy &gt; Legislative Reform"/>
          <xsd:enumeration value="Compliance Policy &gt; Legislative Reform and Assessment Policy"/>
          <xsd:enumeration value="Compliance Testing and Intervention &gt; Assessment Policy and Projects"/>
          <xsd:enumeration value="Compliance Testing and Intervention &gt; Biosecurity Education and Awareness"/>
          <xsd:enumeration value="Compliance Testing and Intervention &gt; Compliance Analysis and Testing"/>
          <xsd:enumeration value="Compliance Testing and Intervention &gt; Non-compliance Assessment and Response"/>
          <xsd:enumeration value="Compliance Testing and Intervention &gt; Profiling and Targeting"/>
          <xsd:enumeration value="Corporate Systems &gt; Web Systems"/>
          <xsd:enumeration value="Design and Change &gt; Editing, Production, Online and Design"/>
          <xsd:enumeration value="Divisional Coordination and Overseas Posts &gt; Business Strategy"/>
          <xsd:enumeration value="Enforcement and Sanctions &gt; Enforcement"/>
          <xsd:enumeration value="Enforcement and Sanctions &gt; Enforcement Operations"/>
          <xsd:enumeration value="Enforcement and Sanctions &gt; Fit and Proper Person (FPP)"/>
          <xsd:enumeration value="Enforcement and Sanctions &gt; Infringement Notice Scheme"/>
          <xsd:enumeration value="Enterprise ICT Capability and Engagement &gt; Enterprise ICT Capability Delivery"/>
          <xsd:enumeration value="Enterprise ICT Capability Development and Operations &gt; Information Management"/>
          <xsd:enumeration value="Enterprise ICT Capability Development and Operations &gt; Web Systems"/>
          <xsd:enumeration value="Export Division &gt; Residues and Food"/>
          <xsd:enumeration value="Export Legislation Taskforce &gt; Instructional Material Editing and Publishing"/>
          <xsd:enumeration value="Export Reform and Traceability &gt; Instructional Material and Training"/>
          <xsd:enumeration value="Export Standards &gt; Certification Integrity"/>
          <xsd:enumeration value="Export Standards &gt; Food &amp; Animal By-products"/>
          <xsd:enumeration value="Export Standards &gt; Meat Market Access"/>
          <xsd:enumeration value="Exports Standards Branch"/>
          <xsd:enumeration value="Finance and Business Support &gt; CFO Office &gt; Fleet Management"/>
          <xsd:enumeration value="Financial  Management  &gt; Financial Accounting"/>
          <xsd:enumeration value="Financial  Management  &gt; Internal Budget &amp; Reporting"/>
          <xsd:enumeration value="Financial Management &gt; Financial Management Accounting"/>
          <xsd:enumeration value="Financial Management &gt; Procurement, grants and delegations"/>
          <xsd:enumeration value="Financial Management &gt; Project Delivery"/>
          <xsd:enumeration value="Financial Operations &gt; Accounts Receivable &amp; Debt Management"/>
          <xsd:enumeration value="Financial Operations &gt; Corporate Services"/>
          <xsd:enumeration value="Financial Operations &gt; Finance and Resource Systems"/>
          <xsd:enumeration value="Financial Operations Branch &gt; Procure to Pay"/>
          <xsd:enumeration value="Financial Strategy &gt; External Budgets"/>
          <xsd:enumeration value="Food Division"/>
          <xsd:enumeration value="Food Exports &gt; Certification Management"/>
          <xsd:enumeration value="Food Exports &gt; Certification Unit - NPG &amp; Organics"/>
          <xsd:enumeration value="Food Exports &gt; Export Meat Program"/>
          <xsd:enumeration value="Food Exports &gt; Food Auditing &amp; Inspection Management"/>
          <xsd:enumeration value="Governance &gt; Executive Secretariat and Appointments"/>
          <xsd:enumeration value="Governance &gt; Media"/>
          <xsd:enumeration value="HR People &gt; People Support and Resolution"/>
          <xsd:enumeration value="HR People &gt; WHS Governance"/>
          <xsd:enumeration value="HR People &gt; Work Health and Safety"/>
          <xsd:enumeration value="HR People &gt; Workplace Relations and People Help"/>
          <xsd:enumeration value="ICT Service Operations &gt; ICT Platform Management"/>
          <xsd:enumeration value="Import Conditions &amp; Permit Taskforce &gt; Content Management &amp; Business Adoption"/>
          <xsd:enumeration value="Import Services"/>
          <xsd:enumeration value="Industry Arrangements &amp; Performance &gt; Business Strategy and Reporting Program"/>
          <xsd:enumeration value="Industry Arrangements &amp; Performance &gt; Industry Arrangements Management"/>
          <xsd:enumeration value="Industry Arrangements &amp; Performance &gt; Industry Arrangements Reform"/>
          <xsd:enumeration value="Industry Arrangements &amp; Performance &gt; International Arrangements"/>
          <xsd:enumeration value="Industry Arrangements &amp; Performance &gt; Operational Science OSP"/>
          <xsd:enumeration value="Inspection Services Group &gt; Inspection Services - East"/>
          <xsd:enumeration value="Inspection Services Group &gt; Inspection Services - West"/>
          <xsd:enumeration value="Inspections Group &gt; Technical Training Services"/>
          <xsd:enumeration value="Legislation &gt; Legal Services Coordination"/>
          <xsd:enumeration value="Legislation &gt; Practice and Procedural Design"/>
          <xsd:enumeration value="Live Animal Exports &gt; Operations and Governance"/>
          <xsd:enumeration value="Live Animal Exports &gt; Operations Policy"/>
          <xsd:enumeration value="Live Animal Exports &gt; Regulatory Performance"/>
          <xsd:enumeration value="Meat Exports &gt; Documentation, Registration and Licensing unit"/>
          <xsd:enumeration value="Meat Exports &gt; Enhanced Exports Traceability Project Team"/>
          <xsd:enumeration value="Meat Exports &gt; Meat Leadership team - Food Auditing and Inspection Management"/>
          <xsd:enumeration value="Media team"/>
          <xsd:enumeration value="NAQS &gt; NAQS"/>
          <xsd:enumeration value="National Water Policy &gt; Water Markets Policy"/>
          <xsd:enumeration value="Not specified as yet"/>
          <xsd:enumeration value="Office of the General Counsel &gt; Corporate and Commercial Services"/>
          <xsd:enumeration value="Office of the General Counsel &gt; Freedom of Information"/>
          <xsd:enumeration value="Operations Integration &gt; Biosecurity Operations Change"/>
          <xsd:enumeration value="Operations Integration &gt; Business Transition and Strategic Projects"/>
          <xsd:enumeration value="Operations Integration &gt; Import services team"/>
          <xsd:enumeration value="Parliamentary and Executive Business &gt; Business Assurance"/>
          <xsd:enumeration value="Parliamentary and Executive Business &gt; Fraud and Security"/>
          <xsd:enumeration value="Parliamentary, Communication and Portfolio Business &gt; Media and Social Media"/>
          <xsd:enumeration value="Passengers &amp; Mail &gt; Detection and Response"/>
          <xsd:enumeration value="Passengers &amp; Mail &gt; Infrastructure and Detection Capability"/>
          <xsd:enumeration value="Passengers &amp; Mail &gt; Investigations and Enforcement"/>
          <xsd:enumeration value="Passengers &amp; Mail &gt; Operational Intelligence Services"/>
          <xsd:enumeration value="Passengers &amp; Mail &gt; Operational Projects and Initiatives"/>
          <xsd:enumeration value="Passengers &amp; Mail &gt; Policy and Prevention"/>
          <xsd:enumeration value="Pathway Compliance &gt; Cargo and Mail"/>
          <xsd:enumeration value="Pathway Compliance &gt; Conveyances and Ports"/>
          <xsd:enumeration value="Pathway Compliance &gt; Operational Science Support"/>
          <xsd:enumeration value="Pathway Compliance &gt; Pathway Capability"/>
          <xsd:enumeration value="Pathway Compliance &gt; Pathway Surveillance and Operational Science"/>
          <xsd:enumeration value="Pathway Compliance &gt; Training, Resources and Electronic Solutions"/>
          <xsd:enumeration value="Pathway Compliance &gt; Travellers"/>
          <xsd:enumeration value="Pathway Compliance &gt; Travellers and Vessels (Travellers)"/>
          <xsd:enumeration value="Pathway Compliance &gt; Travellers and Vessels (Vessels)"/>
          <xsd:enumeration value="People Capability &gt; Training Development"/>
          <xsd:enumeration value="People Capability Branch &gt; Training Delivery Section"/>
          <xsd:enumeration value="People Services &gt; Absence Management"/>
          <xsd:enumeration value="People Services &gt; People Services Canberra"/>
          <xsd:enumeration value="People Services &gt; Strategic Health"/>
          <xsd:enumeration value="People Services Branch"/>
          <xsd:enumeration value="People Strategy &amp; Capability &gt; DAFF Learning Services"/>
          <xsd:enumeration value="PEQ services group"/>
          <xsd:enumeration value="Planning and Governance &gt; Governance and Risk"/>
          <xsd:enumeration value="Planning and Governance &gt; Portfolio Coordination Unit"/>
          <xsd:enumeration value="Plant Export Ops &gt; Authorised Officer Program"/>
          <xsd:enumeration value="Plant Export Ops &gt; Business Systems Program"/>
          <xsd:enumeration value="Plant Export Ops &gt; Grain &amp; Seed Exports"/>
          <xsd:enumeration value="Plant Export Ops &gt; Horticulture Exports"/>
          <xsd:enumeration value="Plant Export Ops &gt; Market Coordination and Strategy"/>
          <xsd:enumeration value="Plant Export Ops &gt; Plant Operations Program"/>
          <xsd:enumeration value="Plant Health Policy &gt; Plant Health Surveillance"/>
          <xsd:enumeration value="Plant Import Operations &gt; Horticulture and Cut Flowers"/>
          <xsd:enumeration value="Plant Import Ops &gt; Biosecurity Assurance"/>
          <xsd:enumeration value="Plant Import Ops &gt; Client Service &amp; Reform"/>
          <xsd:enumeration value="Plant Import Ops &gt; Future PEQ"/>
          <xsd:enumeration value="Plant Import Ops &gt; National Service Delivery and Reform"/>
          <xsd:enumeration value="Plant Import Ops &gt; Plant Operations"/>
          <xsd:enumeration value="Plant Import Ops &gt; Plant Products and Coordination"/>
          <xsd:enumeration value="Plant Quarantine Ops &gt; Plant Products"/>
          <xsd:enumeration value="Plant Quarantine Ops &gt; Plant Quarantine"/>
          <xsd:enumeration value="Plant Quarantine Ops &gt; Strategic Horticulture Import Programs"/>
          <xsd:enumeration value="Plant Systems and Strategies &gt; Business Change Management"/>
          <xsd:enumeration value="Post Entry Quarantine &gt; Animal Operations"/>
          <xsd:enumeration value="Post Entry Quarantine Group &gt; Cats/Dogs/Horses &amp; Enabling"/>
          <xsd:enumeration value="Post Entry Quarantine Group &gt; High Containment - Avian/Plants &amp; Bees"/>
          <xsd:enumeration value="Program &amp; Project Mgt &gt; Process Improvement"/>
          <xsd:enumeration value="Residues Food &gt; National Residue Survey"/>
          <xsd:enumeration value="Residues Food &gt; Organics and Non-prescribed Goods"/>
          <xsd:enumeration value="Residues, Dairy, Fish and Eggs Export &gt; Export Dairy, Fish and Eggs Program"/>
          <xsd:enumeration value="Science and Surveillance Group &gt; Operational Science and Surveillance"/>
          <xsd:enumeration value="Science Services Group &gt; Operational Science Services"/>
          <xsd:enumeration value="Security and Commercial Business &gt; Security "/>
          <xsd:enumeration value="Service Delivery &gt; Inspection Services Group"/>
          <xsd:enumeration value="Service Delivery &gt; PEQ Operations"/>
          <xsd:enumeration value="South East Region &gt; Client Contact Group"/>
          <xsd:enumeration value="Strategy Architecture and Strategic Projects &gt; Information Management"/>
          <xsd:enumeration value="Strategy Architecture and Strategic Projects &gt; Performance and Sociability test"/>
          <xsd:enumeration value="Strategy Planning and Governance &gt; Enterprise Risk"/>
          <xsd:enumeration value="Targeting and Enforcement &gt; Analysis and Intelligence"/>
          <xsd:enumeration value="Targeting and Enforcement &gt; Compliance Assessment &amp; Management"/>
          <xsd:enumeration value="Targeting and Enforcement &gt; Compliance Policy, Analysis and Intelligence"/>
          <xsd:enumeration value="Targeting and Enforcement &gt; Enforcement"/>
          <xsd:enumeration value="Targeting and Enforcement &gt; Investigations and Enforcement"/>
          <xsd:enumeration value="Targeting and Enforcement &gt; Performance Targeting and Effectiveness"/>
          <xsd:enumeration value="Water Recovery &gt; Purchase and Northern Infrastructure"/>
          <xsd:enumeration value="White papers Implementation section"/>
          <xsd:enumeration value="Workforce and HR Strategy &gt; Learning and Development"/>
          <xsd:enumeration value="Workforce and HR Strategy &gt; Workforce Acqusition and Management"/>
          <xsd:enumeration value="Workforce and HR Strategy &gt; Workforce Planning"/>
        </xsd:restriction>
      </xsd:simpleType>
    </xsd:element>
    <xsd:element name="PSF" ma:index="51" nillable="true" ma:displayName="PSF" ma:default="0" ma:internalName="PSF">
      <xsd:simpleType>
        <xsd:restriction base="dms:Boolean"/>
      </xsd:simpleType>
    </xsd:element>
    <xsd:element name="Program_x0020_Code" ma:index="53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k161f926b226448eace69e85a27e6042" ma:index="54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56" nillable="true" ma:displayName="SP Date" ma:format="DateTime" ma:internalName="SPDate">
      <xsd:simpleType>
        <xsd:restriction base="dms:DateTime"/>
      </xsd:simpleType>
    </xsd:element>
    <xsd:element name="j7476de9ec05428db6536a3a30689853" ma:index="61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ual_x0020_FAS_x0020_approval" ma:index="63" nillable="true" ma:displayName="Dual FAS approval" ma:default="0" ma:internalName="Dual_x0020_FAS_x0020_approval">
      <xsd:simpleType>
        <xsd:restriction base="dms:Boolean"/>
      </xsd:simpleType>
    </xsd:element>
    <xsd:element name="Document_x0020_risk_x0020_rating" ma:index="64" ma:displayName="Document risk rating" ma:default="None" ma:format="Dropdown" ma:internalName="Document_x0020_risk_x0020_rating">
      <xsd:simpleType>
        <xsd:restriction base="dms:Choice">
          <xsd:enumeration value="None"/>
          <xsd:enumeration value="High"/>
          <xsd:enumeration value="Medium"/>
          <xsd:enumeration value="Low"/>
          <xsd:enumeration value="N/A (For Enquiry, Remove, Site admin)"/>
        </xsd:restriction>
      </xsd:simpleType>
    </xsd:element>
    <xsd:element name="SLA" ma:index="65" nillable="true" ma:displayName="Service Level Agreement" ma:default="1" ma:internalName="SLA">
      <xsd:simpleType>
        <xsd:restriction base="dms:Boolean"/>
      </xsd:simpleType>
    </xsd:element>
    <xsd:element name="SLA_x0020_Client" ma:index="66" nillable="true" ma:displayName="SLA client" ma:format="Dropdown" ma:internalName="SLA_x0020_Client">
      <xsd:simpleType>
        <xsd:restriction base="dms:Choice">
          <xsd:enumeration value="Non-SLA Client"/>
          <xsd:enumeration value="Export Meat Program"/>
          <xsd:enumeration value="Plant Export Operations"/>
          <xsd:enumeration value="Horse Livestock and Bird Imports"/>
        </xsd:restriction>
      </xsd:simpleType>
    </xsd:element>
    <xsd:element name="ELR" ma:index="67" nillable="true" ma:displayName="Export Legislation Reform" ma:default="1" ma:internalName="EL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418c2f4-144c-452a-98ce-a26fdf7e64a7" ContentTypeId="0x010100C8B04A66FC9C6E4C9192AC8DD4BD954B02" PreviousValue="false"/>
</file>

<file path=customXml/itemProps1.xml><?xml version="1.0" encoding="utf-8"?>
<ds:datastoreItem xmlns:ds="http://schemas.openxmlformats.org/officeDocument/2006/customXml" ds:itemID="{2B3F10E1-8118-4269-9F4A-F6D9FFE82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e9500ca1-f70f-428d-9145-870602b25063"/>
    <ds:schemaRef ds:uri="http://www.w3.org/XML/1998/namespace"/>
    <ds:schemaRef ds:uri="http://purl.org/dc/elements/1.1/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68cbf7e4-70d6-4716-b944-9db67f0d9a11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0E0E9-101E-41DD-B697-DD332737EF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E60E65-B025-44BC-AB4D-F64194AB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3A435DA-4CB9-415E-9610-5DF6273EB91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standards – Automatic in-line hay sampling</vt:lpstr>
    </vt:vector>
  </TitlesOfParts>
  <Company/>
  <LinksUpToDate>false</LinksUpToDate>
  <CharactersWithSpaces>6037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standards – Automatic in-line hay sampling</dc:title>
  <dc:subject/>
  <dc:creator>Department of Agriculture, Fisheries and Forestry</dc:creator>
  <cp:keywords/>
  <dc:description/>
  <cp:lastModifiedBy>Larkins, Bernadette</cp:lastModifiedBy>
  <cp:revision>4</cp:revision>
  <dcterms:created xsi:type="dcterms:W3CDTF">2024-11-28T01:52:00Z</dcterms:created>
  <dcterms:modified xsi:type="dcterms:W3CDTF">2024-11-29T01:35:00Z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0x010100C8B04A66FC9C6E4C9192AC8DD4BD954B02004A50C128993E9844B8D03705E19EAA36001386102A59786B4A81450BEDC6313DEA</vt:lpwstr>
  </property>
  <property fmtid="{D5CDD505-2E9C-101B-9397-08002B2CF9AE}" pid="3" name="_dlc_DocIdItemGuid">
    <vt:lpwstr>0cb6feed-c88c-421d-a2ae-fe3e8976d2cf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119;#3.1 Reference|3f6e3ac3-4b14-47d9-844b-4f1a5b7aca54</vt:lpwstr>
  </property>
  <property fmtid="{D5CDD505-2E9C-101B-9397-08002B2CF9AE}" pid="6" name="Function1">
    <vt:lpwstr>948;#Product inspection|7ebf3696-1d51-497c-80e7-d4e67cd89eda</vt:lpwstr>
  </property>
  <property fmtid="{D5CDD505-2E9C-101B-9397-08002B2CF9AE}" pid="7" name="BusinessService">
    <vt:lpwstr/>
  </property>
  <property fmtid="{D5CDD505-2E9C-101B-9397-08002B2CF9AE}" pid="8" name="Legislation">
    <vt:lpwstr/>
  </property>
  <property fmtid="{D5CDD505-2E9C-101B-9397-08002B2CF9AE}" pid="9" name="Activities">
    <vt:lpwstr>450;#Hay and straw|ec01daf5-bb82-422d-a6a2-94c49f6bcb04</vt:lpwstr>
  </property>
  <property fmtid="{D5CDD505-2E9C-101B-9397-08002B2CF9AE}" pid="10" name="TopicPage">
    <vt:lpwstr>625;#Plant Exports|8c351e2c-f5e8-402e-aa15-87b507a326f3</vt:lpwstr>
  </property>
  <property fmtid="{D5CDD505-2E9C-101B-9397-08002B2CF9AE}" pid="11" name="Systems">
    <vt:lpwstr/>
  </property>
  <property fmtid="{D5CDD505-2E9C-101B-9397-08002B2CF9AE}" pid="12" name="GUID">
    <vt:lpwstr>9a440d64-1e8b-4a28-9c45-a4f85c6abc1e</vt:lpwstr>
  </property>
  <property fmtid="{D5CDD505-2E9C-101B-9397-08002B2CF9AE}" pid="13" name="WorkflowCreationPath">
    <vt:lpwstr>680f5786-0236-4809-a685-d604790e1d93;4f350cc1-bafc-4008-8c32-6db92275836d;</vt:lpwstr>
  </property>
  <property fmtid="{D5CDD505-2E9C-101B-9397-08002B2CF9AE}" pid="14" name="Section">
    <vt:lpwstr>869;#Grain and Seed Exports|f6f8ba9b-7849-4022-9a95-cec2e78ad9a1</vt:lpwstr>
  </property>
  <property fmtid="{D5CDD505-2E9C-101B-9397-08002B2CF9AE}" pid="15" name="Branch">
    <vt:lpwstr>845;#Plant Export Operations|49af6338-80ee-4dde-8d87-ab0f74deea08</vt:lpwstr>
  </property>
  <property fmtid="{D5CDD505-2E9C-101B-9397-08002B2CF9AE}" pid="16" name="Division">
    <vt:lpwstr>1376;#Plant and Live Animal Exports, Welfare and Regulation|46fe7a4b-8c6a-4270-9d4c-44c8fea3ee0e</vt:lpwstr>
  </property>
  <property fmtid="{D5CDD505-2E9C-101B-9397-08002B2CF9AE}" pid="17" name="WorkflowChangePath">
    <vt:lpwstr>1825126b-29c3-467f-88f2-27c5ce6a1827,32;1825126b-29c3-467f-88f2-27c5ce6a1827,38;1825126b-29c3-467f-88f2-27c5ce6a1827,50;1825126b-29c3-467f-88f2-27c5ce6a1827,58;4ad54b10-e263-4161-9d6b-ee4436233945,60;4ad54b10-e263-4161-9d6b-ee4436233945,70;4ad54b10-e263-4161-9d6b-ee4436233945,76;b93983af-7244-4f97-9cc6-6ed39c5aaa0b,90;b93983af-7244-4f97-9cc6-6ed39c5aaa0b,92;b93983af-7244-4f97-9cc6-6ed39c5aaa0b,92;b93983af-7244-4f97-9cc6-6ed39c5aaa0b,94;b93983af-7244-4f97-9cc6-6ed39c5aaa0b,100;b93983af-7244-4f97-9cc6-6ed39c5aaa0b,102;b93983af-7244-4f97-9cc6-6ed39c5aaa0b,104;b93983af-7244-4f97-9cc6-6ed39c5aaa0b,104;b93983af-7244-4f97-9cc6-6ed39c5aaa0b,106;b93983af-7244-4f97-9cc6-6ed39c5aaa0b,114;56a6205b-c298-429d-9b44-ac98184fbf1d,30;56a6205b-c298-429d-9b44-ac98184fbf1d,32;6617540e-7524-4d84-9c3e-07addef38773,54;6617540e-7524-4d84-9c3e-07addef38773,56;6617540e-7524-4d84-9c3e-07addef38773,56;6617540e-7524-4d84-9c3e-07addef38773,58;6617540e-7524-4d84-9c3e-07addef38773,66;89930a0c-b720-4afb-a1f8-7a7e2ad01a68,70;89930a0c-b720-4afb-a1f8-7a7e2ad01a68,74;6558f592-8a89-4290-83ae-489dfd6c4cda,80;6558f592-8a89-4290-83ae-489dfd6c4cda,80;6558f592-8a89-4290-83ae-489dfd6c4cda,80;6558f592-8a89-4290-83ae-489dfd6c4cda,82;6558f592-8a89-4290-83ae-489dfd6c4cda,82;</vt:lpwstr>
  </property>
  <property fmtid="{D5CDD505-2E9C-101B-9397-08002B2CF9AE}" pid="18" name="ClassificationContentMarkingHeaderShapeIds">
    <vt:lpwstr>154cd4a,2189483e,2e4af2c2</vt:lpwstr>
  </property>
  <property fmtid="{D5CDD505-2E9C-101B-9397-08002B2CF9AE}" pid="19" name="ClassificationContentMarkingHeaderFontProps">
    <vt:lpwstr>#ff0000,12,Calibri</vt:lpwstr>
  </property>
  <property fmtid="{D5CDD505-2E9C-101B-9397-08002B2CF9AE}" pid="20" name="ClassificationContentMarkingHeaderText">
    <vt:lpwstr>OFFICIAL</vt:lpwstr>
  </property>
  <property fmtid="{D5CDD505-2E9C-101B-9397-08002B2CF9AE}" pid="21" name="ClassificationContentMarkingFooterShapeIds">
    <vt:lpwstr>8f2561d,4c003a05,633fc2ff</vt:lpwstr>
  </property>
  <property fmtid="{D5CDD505-2E9C-101B-9397-08002B2CF9AE}" pid="22" name="ClassificationContentMarkingFooterFontProps">
    <vt:lpwstr>#ff0000,12,Calibri</vt:lpwstr>
  </property>
  <property fmtid="{D5CDD505-2E9C-101B-9397-08002B2CF9AE}" pid="23" name="ClassificationContentMarkingFooterText">
    <vt:lpwstr>OFFICIAL</vt:lpwstr>
  </property>
  <property fmtid="{D5CDD505-2E9C-101B-9397-08002B2CF9AE}" pid="24" name="MSIP_Label_933d8be6-3c40-4052-87a2-9c2adcba8759_Enabled">
    <vt:lpwstr>true</vt:lpwstr>
  </property>
  <property fmtid="{D5CDD505-2E9C-101B-9397-08002B2CF9AE}" pid="25" name="MSIP_Label_933d8be6-3c40-4052-87a2-9c2adcba8759_SetDate">
    <vt:lpwstr>2024-09-17T00:57:13Z</vt:lpwstr>
  </property>
  <property fmtid="{D5CDD505-2E9C-101B-9397-08002B2CF9AE}" pid="26" name="MSIP_Label_933d8be6-3c40-4052-87a2-9c2adcba8759_Method">
    <vt:lpwstr>Privileged</vt:lpwstr>
  </property>
  <property fmtid="{D5CDD505-2E9C-101B-9397-08002B2CF9AE}" pid="27" name="MSIP_Label_933d8be6-3c40-4052-87a2-9c2adcba8759_Name">
    <vt:lpwstr>OFFICIAL</vt:lpwstr>
  </property>
  <property fmtid="{D5CDD505-2E9C-101B-9397-08002B2CF9AE}" pid="28" name="MSIP_Label_933d8be6-3c40-4052-87a2-9c2adcba8759_SiteId">
    <vt:lpwstr>2be67eb7-400c-4b3f-a5a1-1258c0da0696</vt:lpwstr>
  </property>
  <property fmtid="{D5CDD505-2E9C-101B-9397-08002B2CF9AE}" pid="29" name="MSIP_Label_933d8be6-3c40-4052-87a2-9c2adcba8759_ActionId">
    <vt:lpwstr>ca1cabfb-2f33-4e74-a5af-bdac4d4ee7e2</vt:lpwstr>
  </property>
  <property fmtid="{D5CDD505-2E9C-101B-9397-08002B2CF9AE}" pid="30" name="MSIP_Label_933d8be6-3c40-4052-87a2-9c2adcba8759_ContentBits">
    <vt:lpwstr>3</vt:lpwstr>
  </property>
</Properties>
</file>