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BB7F" w14:textId="70718A12" w:rsidR="001C01FC" w:rsidRDefault="00542500" w:rsidP="009A6FCC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</w:rPr>
      </w:pPr>
      <w:bookmarkStart w:id="0" w:name="_Hlk116316691"/>
      <w:r w:rsidRPr="00F847ED">
        <w:rPr>
          <w:rFonts w:ascii="Open Sans" w:hAnsi="Open Sans" w:cs="Open Sans"/>
          <w:b/>
          <w:bCs/>
          <w:color w:val="000000"/>
        </w:rPr>
        <w:t>Other products (miscellaneous) code list</w:t>
      </w:r>
      <w:r>
        <w:rPr>
          <w:rFonts w:ascii="Open Sans" w:hAnsi="Open Sans" w:cs="Open Sans"/>
          <w:b/>
          <w:bCs/>
          <w:color w:val="000000"/>
        </w:rPr>
        <w:t xml:space="preserve"> </w:t>
      </w:r>
    </w:p>
    <w:p w14:paraId="32F20F5B" w14:textId="44F83DD0" w:rsidR="00BC0FB5" w:rsidRDefault="00F65DFC" w:rsidP="009A6FCC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  <w:u w:val="single"/>
          <w:shd w:val="clear" w:color="auto" w:fill="FFFFFF"/>
        </w:rPr>
      </w:pPr>
      <w:r>
        <w:rPr>
          <w:rFonts w:ascii="Open Sans" w:hAnsi="Open Sans" w:cs="Open Sans"/>
          <w:color w:val="000000"/>
          <w:shd w:val="clear" w:color="auto" w:fill="FFFFFF"/>
        </w:rPr>
        <w:t xml:space="preserve">Following </w:t>
      </w:r>
      <w:r w:rsidR="001C01FC">
        <w:rPr>
          <w:rFonts w:ascii="Open Sans" w:hAnsi="Open Sans" w:cs="Open Sans"/>
          <w:color w:val="000000"/>
          <w:shd w:val="clear" w:color="auto" w:fill="FFFFFF"/>
        </w:rPr>
        <w:t>is the list of other fish product</w:t>
      </w:r>
      <w:r w:rsidR="009D02E8">
        <w:rPr>
          <w:rFonts w:ascii="Open Sans" w:hAnsi="Open Sans" w:cs="Open Sans"/>
          <w:color w:val="000000"/>
          <w:shd w:val="clear" w:color="auto" w:fill="FFFFFF"/>
        </w:rPr>
        <w:t xml:space="preserve"> </w:t>
      </w:r>
      <w:r w:rsidR="00F75BF3">
        <w:rPr>
          <w:rFonts w:ascii="Open Sans" w:hAnsi="Open Sans" w:cs="Open Sans"/>
          <w:color w:val="000000"/>
          <w:shd w:val="clear" w:color="auto" w:fill="FFFFFF"/>
        </w:rPr>
        <w:t>type</w:t>
      </w:r>
      <w:r w:rsidR="007F0137">
        <w:rPr>
          <w:rFonts w:ascii="Open Sans" w:hAnsi="Open Sans" w:cs="Open Sans"/>
          <w:color w:val="000000"/>
        </w:rPr>
        <w:t xml:space="preserve">, </w:t>
      </w:r>
      <w:r w:rsidR="00F75BF3">
        <w:rPr>
          <w:rFonts w:ascii="Open Sans" w:hAnsi="Open Sans" w:cs="Open Sans"/>
          <w:color w:val="000000"/>
        </w:rPr>
        <w:t>product</w:t>
      </w:r>
      <w:r w:rsidR="00BB1ECE">
        <w:rPr>
          <w:rFonts w:ascii="Open Sans" w:hAnsi="Open Sans" w:cs="Open Sans"/>
          <w:color w:val="000000"/>
        </w:rPr>
        <w:t xml:space="preserve"> description and scientific name that </w:t>
      </w:r>
      <w:r w:rsidR="00BB1ECE" w:rsidRPr="00515F77">
        <w:rPr>
          <w:rFonts w:ascii="Open Sans" w:hAnsi="Open Sans" w:cs="Open Sans"/>
          <w:b/>
          <w:bCs/>
          <w:color w:val="000000"/>
        </w:rPr>
        <w:t xml:space="preserve">are </w:t>
      </w:r>
      <w:r w:rsidR="001C01FC" w:rsidRPr="00515F77">
        <w:rPr>
          <w:rFonts w:ascii="Open Sans" w:hAnsi="Open Sans" w:cs="Open Sans"/>
          <w:b/>
          <w:bCs/>
          <w:color w:val="000000"/>
          <w:shd w:val="clear" w:color="auto" w:fill="FFFFFF"/>
        </w:rPr>
        <w:t>not listed as fish, crustacean or mollusc</w:t>
      </w:r>
      <w:r w:rsidR="001C01FC">
        <w:rPr>
          <w:rFonts w:ascii="Open Sans" w:hAnsi="Open Sans" w:cs="Open Sans"/>
          <w:color w:val="000000"/>
          <w:shd w:val="clear" w:color="auto" w:fill="FFFFFF"/>
        </w:rPr>
        <w:t xml:space="preserve"> as of </w:t>
      </w:r>
      <w:r>
        <w:rPr>
          <w:rFonts w:ascii="Open Sans" w:hAnsi="Open Sans" w:cs="Open Sans"/>
          <w:b/>
          <w:bCs/>
          <w:color w:val="000000"/>
          <w:u w:val="single"/>
          <w:shd w:val="clear" w:color="auto" w:fill="FFFFFF"/>
        </w:rPr>
        <w:t xml:space="preserve">14 </w:t>
      </w:r>
      <w:r w:rsidR="001C01FC" w:rsidRPr="00542500">
        <w:rPr>
          <w:rFonts w:ascii="Open Sans" w:hAnsi="Open Sans" w:cs="Open Sans"/>
          <w:b/>
          <w:bCs/>
          <w:color w:val="000000"/>
          <w:u w:val="single"/>
          <w:shd w:val="clear" w:color="auto" w:fill="FFFFFF"/>
        </w:rPr>
        <w:t>October 2022.</w:t>
      </w:r>
      <w:r w:rsidR="009D02E8">
        <w:rPr>
          <w:rFonts w:ascii="Open Sans" w:hAnsi="Open Sans" w:cs="Open Sans"/>
          <w:b/>
          <w:bCs/>
          <w:color w:val="000000"/>
          <w:u w:val="single"/>
          <w:shd w:val="clear" w:color="auto" w:fill="FFFFFF"/>
        </w:rPr>
        <w:t xml:space="preserve"> </w:t>
      </w:r>
    </w:p>
    <w:p w14:paraId="510A85E7" w14:textId="22C663AB" w:rsidR="009D02E8" w:rsidRPr="00BC0FB5" w:rsidRDefault="009D02E8" w:rsidP="009A6FCC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b/>
          <w:bCs/>
          <w:color w:val="000000"/>
          <w:u w:val="single"/>
          <w:shd w:val="clear" w:color="auto" w:fill="FFFFFF"/>
        </w:rPr>
      </w:pPr>
      <w:r w:rsidRPr="00D738DC">
        <w:rPr>
          <w:rFonts w:ascii="Open Sans" w:hAnsi="Open Sans" w:cs="Open Sans"/>
          <w:b/>
          <w:bCs/>
          <w:color w:val="000000"/>
        </w:rPr>
        <w:t>Note:</w:t>
      </w:r>
      <w:r>
        <w:rPr>
          <w:rFonts w:ascii="Open Sans" w:hAnsi="Open Sans" w:cs="Open Sans"/>
          <w:color w:val="000000"/>
        </w:rPr>
        <w:t xml:space="preserve"> </w:t>
      </w:r>
      <w:r w:rsidRPr="00D738DC">
        <w:rPr>
          <w:rFonts w:ascii="Open Sans" w:hAnsi="Open Sans" w:cs="Open Sans"/>
          <w:color w:val="000000"/>
        </w:rPr>
        <w:t xml:space="preserve">Product Descriptions in </w:t>
      </w:r>
      <w:r w:rsidRPr="00D738DC">
        <w:rPr>
          <w:rFonts w:ascii="Open Sans" w:hAnsi="Open Sans" w:cs="Open Sans"/>
          <w:b/>
          <w:bCs/>
          <w:color w:val="000000"/>
        </w:rPr>
        <w:t xml:space="preserve">bold </w:t>
      </w:r>
      <w:r w:rsidRPr="00D738DC">
        <w:rPr>
          <w:rFonts w:ascii="Open Sans" w:hAnsi="Open Sans" w:cs="Open Sans"/>
          <w:color w:val="000000"/>
        </w:rPr>
        <w:t xml:space="preserve">are </w:t>
      </w:r>
      <w:r w:rsidR="001A177E">
        <w:rPr>
          <w:rFonts w:ascii="Open Sans" w:hAnsi="Open Sans" w:cs="Open Sans"/>
          <w:color w:val="000000"/>
        </w:rPr>
        <w:t>g</w:t>
      </w:r>
      <w:r w:rsidRPr="00D738DC">
        <w:rPr>
          <w:rFonts w:ascii="Open Sans" w:hAnsi="Open Sans" w:cs="Open Sans"/>
          <w:color w:val="000000"/>
        </w:rPr>
        <w:t>roup names as per the Australian Fish Names Standard</w:t>
      </w:r>
      <w:r w:rsidR="007F0137">
        <w:rPr>
          <w:rFonts w:ascii="Open Sans" w:hAnsi="Open Sans" w:cs="Open Sans"/>
          <w:color w:val="000000"/>
        </w:rPr>
        <w:t>.</w:t>
      </w:r>
    </w:p>
    <w:tbl>
      <w:tblPr>
        <w:tblW w:w="9060" w:type="dxa"/>
        <w:tblLook w:val="04A0" w:firstRow="1" w:lastRow="0" w:firstColumn="1" w:lastColumn="0" w:noHBand="0" w:noVBand="1"/>
      </w:tblPr>
      <w:tblGrid>
        <w:gridCol w:w="1420"/>
        <w:gridCol w:w="4387"/>
        <w:gridCol w:w="3253"/>
      </w:tblGrid>
      <w:tr w:rsidR="009A6FCC" w:rsidRPr="00010F1C" w14:paraId="613893A4" w14:textId="77777777" w:rsidTr="00263287">
        <w:trPr>
          <w:trHeight w:val="31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bookmarkEnd w:id="0"/>
          <w:p w14:paraId="6CBF59F1" w14:textId="7940CD58" w:rsidR="009A6FCC" w:rsidRPr="00010F1C" w:rsidRDefault="009A6FCC" w:rsidP="00E3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>Prod</w:t>
            </w:r>
            <w:r w:rsidR="00D0549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 xml:space="preserve">uct </w:t>
            </w:r>
            <w:r w:rsidRPr="00010F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>Type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3EA5C94" w14:textId="77777777" w:rsidR="009A6FCC" w:rsidRPr="00010F1C" w:rsidRDefault="009A6FCC" w:rsidP="00E3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>Product Description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EE4E24" w14:textId="77777777" w:rsidR="009A6FCC" w:rsidRPr="00010F1C" w:rsidRDefault="009A6FCC" w:rsidP="00E35D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AU"/>
              </w:rPr>
              <w:t>Scientific Name</w:t>
            </w:r>
          </w:p>
        </w:tc>
      </w:tr>
      <w:tr w:rsidR="009A6FCC" w:rsidRPr="00010F1C" w14:paraId="6DA22247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EF3E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BAM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F03E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AMBERFISH (SEA CUCUMBER)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F68BD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Thelenota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anax</w:t>
            </w:r>
            <w:proofErr w:type="spellEnd"/>
          </w:p>
        </w:tc>
      </w:tr>
      <w:tr w:rsidR="009A6FCC" w:rsidRPr="00010F1C" w14:paraId="61AD899B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F54F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BDA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8063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BLACK TEATFISH (SEA CUCUMBER)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21A5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Holothuria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whitmaei</w:t>
            </w:r>
            <w:proofErr w:type="spellEnd"/>
          </w:p>
        </w:tc>
      </w:tr>
      <w:tr w:rsidR="009A6FCC" w:rsidRPr="00010F1C" w14:paraId="15CC585A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DEB1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BBB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0EE8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BLACKFISH (SEA CUCUMBER)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B59E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Actinopyga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miliaris</w:t>
            </w:r>
          </w:p>
        </w:tc>
      </w:tr>
      <w:tr w:rsidR="009A6FCC" w:rsidRPr="00010F1C" w14:paraId="0C60B3E9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2207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BBS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3C42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 xml:space="preserve">BROWN SANDFISH (SEA CUCUMBER) 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A864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Bohadschia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vitiensis</w:t>
            </w:r>
            <w:proofErr w:type="spellEnd"/>
          </w:p>
        </w:tc>
      </w:tr>
      <w:tr w:rsidR="009A6FCC" w:rsidRPr="00010F1C" w14:paraId="7D55608F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2B23B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BBF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714D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 xml:space="preserve">BURROWING BLACKFISH (SEA CUCUMBER) 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7828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Actinopyga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spinea</w:t>
            </w:r>
            <w:proofErr w:type="spellEnd"/>
          </w:p>
        </w:tc>
      </w:tr>
      <w:tr w:rsidR="009A6FCC" w:rsidRPr="00010F1C" w14:paraId="6E602C49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3979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BCH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A39C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CHALKFISH (SEA CUCUMBER)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6A8A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Bohadschia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marmorata</w:t>
            </w:r>
          </w:p>
        </w:tc>
      </w:tr>
      <w:tr w:rsidR="009A6FCC" w:rsidRPr="00010F1C" w14:paraId="5023D0EE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EBE5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CRC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9A84C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CROCODILES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A7268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Crocodylus</w:t>
            </w:r>
            <w:proofErr w:type="spellEnd"/>
            <w:r w:rsidRPr="00FD3CC4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 spp. </w:t>
            </w:r>
          </w:p>
        </w:tc>
      </w:tr>
      <w:tr w:rsidR="009A6FCC" w:rsidRPr="00010F1C" w14:paraId="64A65BB3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0970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BCU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D266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 xml:space="preserve">CURRYFISH (SEA CUCUMBER) 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5C2F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Stichopus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herrmanni</w:t>
            </w:r>
            <w:proofErr w:type="spellEnd"/>
          </w:p>
        </w:tc>
      </w:tr>
      <w:tr w:rsidR="009A6FCC" w:rsidRPr="00010F1C" w14:paraId="7363A8DF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E00E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BBC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66DC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DEEPWATER BLACKFISH (SEA CUCUMBER)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BD5E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Actinopyga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palauensis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 </w:t>
            </w:r>
          </w:p>
        </w:tc>
      </w:tr>
      <w:tr w:rsidR="009A6FCC" w:rsidRPr="00010F1C" w14:paraId="17112E43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582A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BWR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257D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DEEPWATER REDFISH (SEA CUCUMBER)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0B46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Actinopyga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echinites</w:t>
            </w:r>
            <w:proofErr w:type="spellEnd"/>
          </w:p>
        </w:tc>
      </w:tr>
      <w:tr w:rsidR="009A6FCC" w:rsidRPr="00010F1C" w14:paraId="7ED04122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6BCD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BET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586F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ELEPHANT'S TRUNKFISH (SEA CUCUMBER)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86AC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Holothuria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 </w:t>
            </w: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fuscopunctata</w:t>
            </w:r>
            <w:proofErr w:type="spellEnd"/>
          </w:p>
        </w:tc>
      </w:tr>
      <w:tr w:rsidR="009A6FCC" w:rsidRPr="00010F1C" w14:paraId="01C06874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AE97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BDG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866F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GOLDEN SANDFISH (SEA CUCUMBER)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3747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Holothuria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lessoni</w:t>
            </w:r>
            <w:proofErr w:type="spellEnd"/>
          </w:p>
        </w:tc>
      </w:tr>
      <w:tr w:rsidR="009A6FCC" w:rsidRPr="00010F1C" w14:paraId="7FFCB99F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CC75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BGF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85B0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GREENFISH (SEA CUCUMBER)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91F7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Stichopus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chloronotus</w:t>
            </w:r>
            <w:proofErr w:type="spellEnd"/>
          </w:p>
        </w:tc>
      </w:tr>
      <w:tr w:rsidR="009A6FCC" w:rsidRPr="00010F1C" w14:paraId="38A53BB7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0392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JLY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C6CB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JELLYFISHES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098D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Scyphozoa</w:t>
            </w:r>
            <w:proofErr w:type="spellEnd"/>
          </w:p>
        </w:tc>
      </w:tr>
      <w:tr w:rsidR="009A6FCC" w:rsidRPr="00010F1C" w14:paraId="65934082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BEFC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BTF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ABC6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LEOPARDFISH (SEA CUCUMBER)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D027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Bohadschia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argus</w:t>
            </w:r>
          </w:p>
        </w:tc>
      </w:tr>
      <w:tr w:rsidR="009A6FCC" w:rsidRPr="00010F1C" w14:paraId="39CB2CF4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9AFC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BDL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94A1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LOLLYFISH (SEA CUCUMBER)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D196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Holothuria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atra</w:t>
            </w:r>
            <w:proofErr w:type="spellEnd"/>
          </w:p>
        </w:tc>
      </w:tr>
      <w:tr w:rsidR="009A6FCC" w:rsidRPr="00010F1C" w14:paraId="58C903BA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4EBA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BBP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175B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PINKFISH (SEA CUCUMBER)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B31C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Holothuria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edulis</w:t>
            </w:r>
          </w:p>
        </w:tc>
      </w:tr>
      <w:tr w:rsidR="009A6FCC" w:rsidRPr="00010F1C" w14:paraId="595B981F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DD26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BDP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C7D4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PRICKLY REDFISH (SEA CUCUMBER)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05BB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Thelenotas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ananas</w:t>
            </w:r>
          </w:p>
        </w:tc>
      </w:tr>
      <w:tr w:rsidR="009A6FCC" w:rsidRPr="00010F1C" w14:paraId="7F5A81F1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B827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BDR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704F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REDFISH (SEA CUCUMBER)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4CC1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Actinopyga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obesa</w:t>
            </w:r>
            <w:proofErr w:type="spellEnd"/>
          </w:p>
        </w:tc>
      </w:tr>
      <w:tr w:rsidR="009A6FCC" w:rsidRPr="00010F1C" w14:paraId="122DB7C3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083D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BDS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F895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SANDFISH (SEA CUCUMBER)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3F99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Holothuria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scrabra</w:t>
            </w:r>
            <w:proofErr w:type="spellEnd"/>
          </w:p>
        </w:tc>
      </w:tr>
      <w:tr w:rsidR="009A6FCC" w:rsidRPr="00010F1C" w14:paraId="19CFF4C2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6BF5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BLF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9814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SEA CUCUMBER - BLACKSPOTTED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1DB2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Pearsonothuria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graeffei</w:t>
            </w:r>
            <w:proofErr w:type="spellEnd"/>
          </w:p>
        </w:tc>
      </w:tr>
      <w:tr w:rsidR="009A6FCC" w:rsidRPr="00010F1C" w14:paraId="73C18748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67B4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BDB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4B32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 xml:space="preserve">SEA CUCUMBER - ORANGE-FOOTED 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78BC" w14:textId="4EB21473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Cucumaria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="001B195B"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f</w:t>
            </w:r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rondosa</w:t>
            </w:r>
            <w:proofErr w:type="spellEnd"/>
          </w:p>
        </w:tc>
      </w:tr>
      <w:tr w:rsidR="009A6FCC" w:rsidRPr="00010F1C" w14:paraId="2E8C509F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BDD4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BDM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64C6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SEA CUCUMBERS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FC4F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Holothuriidae</w:t>
            </w:r>
            <w:proofErr w:type="spellEnd"/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 xml:space="preserve"> &amp; </w:t>
            </w:r>
            <w:proofErr w:type="spellStart"/>
            <w:r w:rsidRPr="00FD3CC4">
              <w:rPr>
                <w:rFonts w:ascii="Calibri" w:eastAsia="Times New Roman" w:hAnsi="Calibri" w:cs="Calibri"/>
                <w:b/>
                <w:bCs/>
                <w:i/>
                <w:iCs/>
                <w:lang w:eastAsia="en-AU"/>
              </w:rPr>
              <w:t>Stichopodidae</w:t>
            </w:r>
            <w:proofErr w:type="spellEnd"/>
          </w:p>
        </w:tc>
      </w:tr>
      <w:tr w:rsidR="009A6FCC" w:rsidRPr="00010F1C" w14:paraId="43CEB841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A925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URL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D1ED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SEA URCHIN - LONGSPINED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30A4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Centrostephanus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rodgersii</w:t>
            </w:r>
            <w:proofErr w:type="spellEnd"/>
          </w:p>
        </w:tc>
      </w:tr>
      <w:tr w:rsidR="009A6FCC" w:rsidRPr="00010F1C" w14:paraId="4A8EB8FA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63B0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URC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3B1D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SEA URCHINS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231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proofErr w:type="spellStart"/>
            <w:r w:rsidRPr="00010F1C">
              <w:rPr>
                <w:rFonts w:ascii="Calibri" w:eastAsia="Times New Roman" w:hAnsi="Calibri" w:cs="Calibri"/>
                <w:b/>
                <w:bCs/>
                <w:lang w:eastAsia="en-AU"/>
              </w:rPr>
              <w:t>Echinoidea</w:t>
            </w:r>
            <w:proofErr w:type="spellEnd"/>
          </w:p>
        </w:tc>
      </w:tr>
      <w:tr w:rsidR="009A6FCC" w:rsidRPr="00010F1C" w14:paraId="2B32DE94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D12E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BSF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A6C1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STONEFISH (SEA CUCUMBER)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1A2C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Actinopyga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lecanora</w:t>
            </w:r>
            <w:proofErr w:type="spellEnd"/>
          </w:p>
        </w:tc>
      </w:tr>
      <w:tr w:rsidR="009A6FCC" w:rsidRPr="00010F1C" w14:paraId="3A6F4F21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B060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BDU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84032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SURF REDFISH (SEA CUCUMBER)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9887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Actinopyga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mauritiana</w:t>
            </w:r>
            <w:proofErr w:type="spellEnd"/>
          </w:p>
        </w:tc>
      </w:tr>
      <w:tr w:rsidR="009A6FCC" w:rsidRPr="00010F1C" w14:paraId="213A3E47" w14:textId="77777777" w:rsidTr="00263287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87E4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>BDW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2D0B" w14:textId="77777777" w:rsidR="009A6FCC" w:rsidRPr="00010F1C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010F1C">
              <w:rPr>
                <w:rFonts w:ascii="Calibri" w:eastAsia="Times New Roman" w:hAnsi="Calibri" w:cs="Calibri"/>
                <w:lang w:eastAsia="en-AU"/>
              </w:rPr>
              <w:t xml:space="preserve">WHITE TEATFISH (SEA CUCUMBER) 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B219" w14:textId="77777777" w:rsidR="009A6FCC" w:rsidRPr="00FD3CC4" w:rsidRDefault="009A6FCC" w:rsidP="00E35D9E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en-AU"/>
              </w:rPr>
            </w:pP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Holothuria</w:t>
            </w:r>
            <w:proofErr w:type="spellEnd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 xml:space="preserve"> </w:t>
            </w:r>
            <w:proofErr w:type="spellStart"/>
            <w:r w:rsidRPr="00FD3CC4">
              <w:rPr>
                <w:rFonts w:ascii="Calibri" w:eastAsia="Times New Roman" w:hAnsi="Calibri" w:cs="Calibri"/>
                <w:i/>
                <w:iCs/>
                <w:lang w:eastAsia="en-AU"/>
              </w:rPr>
              <w:t>fuscogilva</w:t>
            </w:r>
            <w:proofErr w:type="spellEnd"/>
          </w:p>
        </w:tc>
      </w:tr>
    </w:tbl>
    <w:p w14:paraId="3C9A2F48" w14:textId="77777777" w:rsidR="00F5447B" w:rsidRDefault="00F5447B"/>
    <w:sectPr w:rsidR="00F5447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1D3BF" w14:textId="77777777" w:rsidR="00542500" w:rsidRDefault="00542500" w:rsidP="00542500">
      <w:pPr>
        <w:spacing w:after="0" w:line="240" w:lineRule="auto"/>
      </w:pPr>
      <w:r>
        <w:separator/>
      </w:r>
    </w:p>
  </w:endnote>
  <w:endnote w:type="continuationSeparator" w:id="0">
    <w:p w14:paraId="6E3F7B33" w14:textId="77777777" w:rsidR="00542500" w:rsidRDefault="00542500" w:rsidP="0054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C54D" w14:textId="36B4F850" w:rsidR="001F6BF7" w:rsidRPr="00BC0FB5" w:rsidRDefault="001F6BF7" w:rsidP="004F4C9D">
    <w:pPr>
      <w:pStyle w:val="Footer"/>
      <w:jc w:val="center"/>
      <w:rPr>
        <w:b/>
        <w:bCs/>
      </w:rPr>
    </w:pPr>
    <w:r w:rsidRPr="00BC0FB5">
      <w:rPr>
        <w:b/>
        <w:bCs/>
      </w:rPr>
      <w:t>Other products (miscellaneous)</w:t>
    </w:r>
    <w:r w:rsidR="006E35E5">
      <w:rPr>
        <w:b/>
        <w:bCs/>
      </w:rPr>
      <w:t xml:space="preserve"> </w:t>
    </w:r>
    <w:r w:rsidRPr="00BC0FB5">
      <w:rPr>
        <w:b/>
        <w:bCs/>
      </w:rPr>
      <w:t xml:space="preserve">code list -  DAFF </w:t>
    </w:r>
    <w:r w:rsidR="00F65DFC">
      <w:rPr>
        <w:b/>
        <w:bCs/>
      </w:rPr>
      <w:t>–</w:t>
    </w:r>
    <w:r w:rsidRPr="00BC0FB5">
      <w:rPr>
        <w:b/>
        <w:bCs/>
      </w:rPr>
      <w:t xml:space="preserve"> </w:t>
    </w:r>
    <w:r w:rsidR="00F65DFC">
      <w:rPr>
        <w:b/>
        <w:bCs/>
      </w:rPr>
      <w:t xml:space="preserve">14 </w:t>
    </w:r>
    <w:r w:rsidRPr="00BC0FB5">
      <w:rPr>
        <w:b/>
        <w:bCs/>
      </w:rPr>
      <w:t>October 2022</w:t>
    </w:r>
  </w:p>
  <w:sdt>
    <w:sdtPr>
      <w:id w:val="1216241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C9D8F" w14:textId="37BE8D4C" w:rsidR="001F6BF7" w:rsidRDefault="001F6B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C086E7" w14:textId="48F93B0B" w:rsidR="00E25C4F" w:rsidRPr="001F6BF7" w:rsidRDefault="00E25C4F" w:rsidP="001F6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C187F" w14:textId="77777777" w:rsidR="00542500" w:rsidRDefault="00542500" w:rsidP="00542500">
      <w:pPr>
        <w:spacing w:after="0" w:line="240" w:lineRule="auto"/>
      </w:pPr>
      <w:r>
        <w:separator/>
      </w:r>
    </w:p>
  </w:footnote>
  <w:footnote w:type="continuationSeparator" w:id="0">
    <w:p w14:paraId="23AF377A" w14:textId="77777777" w:rsidR="00542500" w:rsidRDefault="00542500" w:rsidP="00542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DFA45" w14:textId="50E42433" w:rsidR="006252CA" w:rsidRDefault="006252C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89AB8E" wp14:editId="6E458C00">
          <wp:simplePos x="0" y="0"/>
          <wp:positionH relativeFrom="column">
            <wp:posOffset>-200025</wp:posOffset>
          </wp:positionH>
          <wp:positionV relativeFrom="paragraph">
            <wp:posOffset>-268605</wp:posOffset>
          </wp:positionV>
          <wp:extent cx="1733550" cy="6692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DD86BB2"/>
    <w:multiLevelType w:val="hybridMultilevel"/>
    <w:tmpl w:val="C43A7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153668">
    <w:abstractNumId w:val="0"/>
  </w:num>
  <w:num w:numId="2" w16cid:durableId="143933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CC"/>
    <w:rsid w:val="00006FC5"/>
    <w:rsid w:val="001A177E"/>
    <w:rsid w:val="001B195B"/>
    <w:rsid w:val="001B71B1"/>
    <w:rsid w:val="001C01FC"/>
    <w:rsid w:val="001F6BF7"/>
    <w:rsid w:val="00263287"/>
    <w:rsid w:val="002A4B9D"/>
    <w:rsid w:val="003A0B24"/>
    <w:rsid w:val="004F4C9D"/>
    <w:rsid w:val="00515F77"/>
    <w:rsid w:val="00542500"/>
    <w:rsid w:val="006252CA"/>
    <w:rsid w:val="006E35E5"/>
    <w:rsid w:val="007F0137"/>
    <w:rsid w:val="009A6FCC"/>
    <w:rsid w:val="009D02E8"/>
    <w:rsid w:val="00B933ED"/>
    <w:rsid w:val="00BB1ECE"/>
    <w:rsid w:val="00BC0FB5"/>
    <w:rsid w:val="00D05492"/>
    <w:rsid w:val="00E25C4F"/>
    <w:rsid w:val="00F5447B"/>
    <w:rsid w:val="00F65DFC"/>
    <w:rsid w:val="00F75BF3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DA67E5C"/>
  <w15:chartTrackingRefBased/>
  <w15:docId w15:val="{AEBACA5A-7D08-4AF7-BD69-BE8AB05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2A4B9D"/>
    <w:pPr>
      <w:numPr>
        <w:numId w:val="1"/>
      </w:numPr>
      <w:spacing w:after="0" w:line="240" w:lineRule="auto"/>
    </w:pPr>
    <w:rPr>
      <w:rFonts w:ascii="Cambria" w:eastAsia="Calibri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542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500"/>
  </w:style>
  <w:style w:type="paragraph" w:styleId="Footer">
    <w:name w:val="footer"/>
    <w:basedOn w:val="Normal"/>
    <w:link w:val="FooterChar"/>
    <w:uiPriority w:val="99"/>
    <w:unhideWhenUsed/>
    <w:rsid w:val="005425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41F1-786D-4866-B631-714C7A09F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 products (miscellaneous) code list 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products (miscellaneous) code list </dc:title>
  <dc:subject/>
  <dc:creator>Department of Agriculture, Fisheries and Forestry</dc:creator>
  <cp:keywords/>
  <dc:description/>
  <cp:lastModifiedBy>Nov, Amanda</cp:lastModifiedBy>
  <cp:revision>23</cp:revision>
  <dcterms:created xsi:type="dcterms:W3CDTF">2022-10-10T05:49:00Z</dcterms:created>
  <dcterms:modified xsi:type="dcterms:W3CDTF">2022-10-13T23:55:00Z</dcterms:modified>
</cp:coreProperties>
</file>