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C60A" w14:textId="77777777" w:rsidR="00EA78E1" w:rsidRPr="00BC03D3" w:rsidRDefault="00EA78E1" w:rsidP="00F20D3E">
      <w:pPr>
        <w:spacing w:after="0"/>
        <w:ind w:left="-1080"/>
        <w:rPr>
          <w:rFonts w:ascii="Open Sans" w:hAnsi="Open Sans" w:cs="Open Sans"/>
          <w:bCs/>
          <w:sz w:val="28"/>
          <w:szCs w:val="28"/>
        </w:rPr>
      </w:pPr>
    </w:p>
    <w:tbl>
      <w:tblPr>
        <w:tblpPr w:leftFromText="177" w:rightFromText="177" w:vertAnchor="text" w:tblpX="-167"/>
        <w:tblW w:w="1502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CellMar>
          <w:left w:w="0" w:type="dxa"/>
          <w:right w:w="0" w:type="dxa"/>
        </w:tblCellMar>
        <w:tblLook w:val="04A0" w:firstRow="1" w:lastRow="0" w:firstColumn="1" w:lastColumn="0" w:noHBand="0" w:noVBand="1"/>
      </w:tblPr>
      <w:tblGrid>
        <w:gridCol w:w="1980"/>
        <w:gridCol w:w="2126"/>
        <w:gridCol w:w="10915"/>
      </w:tblGrid>
      <w:tr w:rsidR="000B2DAB" w:rsidRPr="00D25D90" w14:paraId="6842021B" w14:textId="77777777" w:rsidTr="00E5406E">
        <w:trPr>
          <w:trHeight w:val="563"/>
          <w:tblHeader/>
        </w:trPr>
        <w:tc>
          <w:tcPr>
            <w:tcW w:w="1980" w:type="dxa"/>
            <w:shd w:val="clear" w:color="auto" w:fill="auto"/>
          </w:tcPr>
          <w:p w14:paraId="36263916" w14:textId="77777777" w:rsidR="000B2DAB" w:rsidRPr="00D25D90" w:rsidRDefault="000B2DAB" w:rsidP="00D25D90">
            <w:pPr>
              <w:tabs>
                <w:tab w:val="left" w:pos="567"/>
              </w:tabs>
              <w:spacing w:before="120" w:after="120" w:line="240" w:lineRule="auto"/>
              <w:ind w:left="113" w:right="113" w:firstLine="29"/>
              <w:jc w:val="both"/>
              <w:rPr>
                <w:rFonts w:asciiTheme="majorHAnsi" w:hAnsiTheme="majorHAnsi" w:cs="Open Sans"/>
                <w:lang w:eastAsia="en-AU"/>
              </w:rPr>
            </w:pPr>
            <w:r w:rsidRPr="00D25D90">
              <w:rPr>
                <w:rFonts w:asciiTheme="majorHAnsi" w:hAnsiTheme="majorHAnsi" w:cs="Open Sans"/>
                <w:lang w:eastAsia="en-AU"/>
              </w:rPr>
              <w:t>Date</w:t>
            </w:r>
          </w:p>
        </w:tc>
        <w:tc>
          <w:tcPr>
            <w:tcW w:w="2126" w:type="dxa"/>
            <w:shd w:val="clear" w:color="auto" w:fill="auto"/>
            <w:tcMar>
              <w:top w:w="0" w:type="dxa"/>
              <w:left w:w="108" w:type="dxa"/>
              <w:bottom w:w="0" w:type="dxa"/>
              <w:right w:w="108" w:type="dxa"/>
            </w:tcMar>
          </w:tcPr>
          <w:p w14:paraId="7368D775" w14:textId="77777777" w:rsidR="000B2DAB" w:rsidRPr="00D25D90" w:rsidRDefault="000B2DAB" w:rsidP="00D25D90">
            <w:pPr>
              <w:spacing w:before="120" w:after="120" w:line="240" w:lineRule="auto"/>
              <w:ind w:left="113" w:right="113"/>
              <w:jc w:val="both"/>
              <w:rPr>
                <w:rFonts w:asciiTheme="majorHAnsi" w:hAnsiTheme="majorHAnsi" w:cs="Open Sans"/>
                <w:lang w:eastAsia="en-AU"/>
              </w:rPr>
            </w:pPr>
            <w:r w:rsidRPr="00D25D90">
              <w:rPr>
                <w:rFonts w:asciiTheme="majorHAnsi" w:hAnsiTheme="majorHAnsi" w:cs="Open Sans"/>
                <w:lang w:eastAsia="en-AU"/>
              </w:rPr>
              <w:t>Speaker</w:t>
            </w:r>
          </w:p>
        </w:tc>
        <w:tc>
          <w:tcPr>
            <w:tcW w:w="10915" w:type="dxa"/>
            <w:shd w:val="clear" w:color="auto" w:fill="auto"/>
          </w:tcPr>
          <w:p w14:paraId="181E94E0" w14:textId="77777777" w:rsidR="000B2DAB" w:rsidRPr="00D25D90" w:rsidRDefault="000B2DAB" w:rsidP="00D25D90">
            <w:pPr>
              <w:spacing w:before="120" w:after="120" w:line="240" w:lineRule="auto"/>
              <w:ind w:left="113" w:right="113"/>
              <w:jc w:val="both"/>
              <w:rPr>
                <w:rFonts w:asciiTheme="majorHAnsi" w:hAnsiTheme="majorHAnsi" w:cs="Open Sans"/>
                <w:lang w:eastAsia="en-AU"/>
              </w:rPr>
            </w:pPr>
            <w:r w:rsidRPr="00D25D90">
              <w:rPr>
                <w:rFonts w:asciiTheme="majorHAnsi" w:hAnsiTheme="majorHAnsi" w:cs="Open Sans"/>
                <w:lang w:eastAsia="en-AU"/>
              </w:rPr>
              <w:t>Description</w:t>
            </w:r>
          </w:p>
        </w:tc>
      </w:tr>
      <w:tr w:rsidR="000B2DAB" w:rsidRPr="00D25D90" w14:paraId="1A2C90BB" w14:textId="77777777" w:rsidTr="00E5406E">
        <w:trPr>
          <w:trHeight w:val="260"/>
        </w:trPr>
        <w:tc>
          <w:tcPr>
            <w:tcW w:w="1980" w:type="dxa"/>
            <w:shd w:val="clear" w:color="auto" w:fill="auto"/>
          </w:tcPr>
          <w:p w14:paraId="4757B082"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t>4 August 2023</w:t>
            </w:r>
          </w:p>
          <w:p w14:paraId="0A1B37E2" w14:textId="77777777" w:rsidR="000B2DAB" w:rsidRPr="00D25D90" w:rsidRDefault="000B2DAB" w:rsidP="00D25D90">
            <w:pPr>
              <w:spacing w:before="120" w:after="120" w:line="240" w:lineRule="auto"/>
              <w:ind w:left="113" w:right="113"/>
              <w:rPr>
                <w:rFonts w:asciiTheme="majorHAnsi" w:hAnsiTheme="majorHAnsi" w:cs="Open Sans"/>
              </w:rPr>
            </w:pPr>
          </w:p>
          <w:p w14:paraId="513B859C"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73818776"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4B36B93F"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0D6D77A3"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b/>
                <w:bCs/>
              </w:rPr>
              <w:t>Cathy McGowan</w:t>
            </w:r>
            <w:r w:rsidRPr="00D25D90">
              <w:rPr>
                <w:rFonts w:asciiTheme="majorHAnsi" w:hAnsiTheme="majorHAnsi" w:cs="Open Sans"/>
              </w:rPr>
              <w:t> </w:t>
            </w:r>
          </w:p>
          <w:p w14:paraId="3B936236" w14:textId="77777777" w:rsidR="000B2DAB" w:rsidRPr="00D25D90" w:rsidRDefault="000B2DAB" w:rsidP="00D25D90">
            <w:pPr>
              <w:spacing w:before="120" w:after="120" w:line="240" w:lineRule="auto"/>
              <w:ind w:left="113" w:right="113"/>
              <w:rPr>
                <w:rFonts w:asciiTheme="majorHAnsi" w:hAnsiTheme="majorHAnsi" w:cs="Open Sans"/>
                <w:b/>
                <w:lang w:eastAsia="en-AU"/>
              </w:rPr>
            </w:pPr>
          </w:p>
        </w:tc>
        <w:tc>
          <w:tcPr>
            <w:tcW w:w="10915" w:type="dxa"/>
            <w:shd w:val="clear" w:color="auto" w:fill="auto"/>
          </w:tcPr>
          <w:p w14:paraId="202B7BB9" w14:textId="77777777" w:rsidR="00D25D90" w:rsidRPr="00D25D90" w:rsidRDefault="00D25D90" w:rsidP="00FE1E4D">
            <w:pPr>
              <w:spacing w:before="120" w:after="120" w:line="240" w:lineRule="auto"/>
              <w:ind w:left="144"/>
              <w:rPr>
                <w:rFonts w:asciiTheme="majorHAnsi" w:eastAsia="Times New Roman" w:hAnsiTheme="majorHAnsi" w:cs="Times New Roman"/>
              </w:rPr>
            </w:pPr>
            <w:r w:rsidRPr="00D25D90">
              <w:rPr>
                <w:rFonts w:asciiTheme="majorHAnsi" w:eastAsia="Times New Roman" w:hAnsiTheme="majorHAnsi" w:cs="Times New Roman"/>
              </w:rPr>
              <w:t>Cathy came to national attention when she won the seat of Indi as an independent in 2013.  The community backed her again in 2016.  In 2019 Indi made Australian political history when Dr Helen Haines was elected as Indi's second, independent woman. During her time as a politician Cathy actively worked in Parliament to develop policy around regional development, constitutional change for first nation’s people and a solution to the indefinite detention of asylum seekers.  </w:t>
            </w:r>
          </w:p>
          <w:p w14:paraId="3F363456" w14:textId="77777777" w:rsidR="00D25D90" w:rsidRPr="00D25D90" w:rsidRDefault="00D25D90" w:rsidP="00FE1E4D">
            <w:pPr>
              <w:spacing w:before="120" w:after="120" w:line="240" w:lineRule="auto"/>
              <w:ind w:left="144"/>
              <w:rPr>
                <w:rFonts w:asciiTheme="majorHAnsi" w:hAnsiTheme="majorHAnsi"/>
                <w14:ligatures w14:val="standardContextual"/>
              </w:rPr>
            </w:pPr>
            <w:r w:rsidRPr="00D25D90">
              <w:rPr>
                <w:rFonts w:asciiTheme="majorHAnsi" w:hAnsiTheme="majorHAnsi" w:cs="Times New Roman"/>
                <w14:ligatures w14:val="standardContextual"/>
              </w:rPr>
              <w:t xml:space="preserve">Since leaving politics she has been active in supporting the community independents movement and is currently the Chair of </w:t>
            </w:r>
            <w:proofErr w:type="spellStart"/>
            <w:r w:rsidRPr="00D25D90">
              <w:rPr>
                <w:rFonts w:asciiTheme="majorHAnsi" w:hAnsiTheme="majorHAnsi" w:cs="Times New Roman"/>
                <w14:ligatures w14:val="standardContextual"/>
              </w:rPr>
              <w:t>AgriFutures</w:t>
            </w:r>
            <w:proofErr w:type="spellEnd"/>
            <w:r w:rsidRPr="00D25D90">
              <w:rPr>
                <w:rFonts w:asciiTheme="majorHAnsi" w:hAnsiTheme="majorHAnsi" w:cs="Times New Roman"/>
                <w14:ligatures w14:val="standardContextual"/>
              </w:rPr>
              <w:t xml:space="preserve"> a national agricultural research and development corporation.</w:t>
            </w:r>
          </w:p>
          <w:p w14:paraId="1D828FB3" w14:textId="77777777" w:rsidR="00D25D90" w:rsidRPr="00D25D90" w:rsidRDefault="00D25D90" w:rsidP="00FE1E4D">
            <w:pPr>
              <w:spacing w:before="120" w:after="120" w:line="240" w:lineRule="auto"/>
              <w:ind w:left="144"/>
              <w:rPr>
                <w:rFonts w:asciiTheme="majorHAnsi" w:eastAsia="Times New Roman" w:hAnsiTheme="majorHAnsi" w:cs="Times New Roman"/>
              </w:rPr>
            </w:pPr>
            <w:r w:rsidRPr="00D25D90">
              <w:rPr>
                <w:rFonts w:asciiTheme="majorHAnsi" w:eastAsia="Times New Roman" w:hAnsiTheme="majorHAnsi" w:cs="Times New Roman"/>
              </w:rPr>
              <w:t>In 2019 she was awarded The Accountability Round Table award for political integrity. She is an Officer in the Order of Australia, a Churchill fellow and lives very happily on her farm in the Indigo Valley in NE Victoria.</w:t>
            </w:r>
          </w:p>
          <w:p w14:paraId="34CF924E" w14:textId="77777777" w:rsidR="000B2DAB" w:rsidRPr="00D25D90" w:rsidRDefault="00D25D90" w:rsidP="00FE1E4D">
            <w:pPr>
              <w:pStyle w:val="NormalWeb"/>
              <w:shd w:val="clear" w:color="auto" w:fill="FFFFFF"/>
              <w:spacing w:before="120" w:beforeAutospacing="0" w:after="120" w:afterAutospacing="0"/>
              <w:ind w:left="144" w:right="113"/>
              <w:rPr>
                <w:rFonts w:asciiTheme="majorHAnsi" w:hAnsiTheme="majorHAnsi" w:cs="Open Sans"/>
                <w:sz w:val="22"/>
                <w:szCs w:val="22"/>
              </w:rPr>
            </w:pPr>
            <w:r w:rsidRPr="00D25D90">
              <w:rPr>
                <w:rFonts w:asciiTheme="majorHAnsi" w:hAnsiTheme="majorHAnsi" w:cstheme="minorHAnsi"/>
                <w:spacing w:val="8"/>
                <w:sz w:val="22"/>
                <w:szCs w:val="22"/>
              </w:rPr>
              <w:t xml:space="preserve">A </w:t>
            </w:r>
            <w:proofErr w:type="gramStart"/>
            <w:r w:rsidRPr="00D25D90">
              <w:rPr>
                <w:rFonts w:asciiTheme="majorHAnsi" w:hAnsiTheme="majorHAnsi" w:cstheme="minorHAnsi"/>
                <w:spacing w:val="8"/>
                <w:sz w:val="22"/>
                <w:szCs w:val="22"/>
              </w:rPr>
              <w:t>sixth generation</w:t>
            </w:r>
            <w:proofErr w:type="gramEnd"/>
            <w:r w:rsidRPr="00D25D90">
              <w:rPr>
                <w:rFonts w:asciiTheme="majorHAnsi" w:hAnsiTheme="majorHAnsi" w:cstheme="minorHAnsi"/>
                <w:spacing w:val="8"/>
                <w:sz w:val="22"/>
                <w:szCs w:val="22"/>
              </w:rPr>
              <w:t xml:space="preserve"> farmer, Cathy McGowan’s life has been characterised by strong family and community connections, and a love for rural Australia.</w:t>
            </w:r>
          </w:p>
        </w:tc>
      </w:tr>
      <w:tr w:rsidR="000B2DAB" w:rsidRPr="00D25D90" w14:paraId="19C37FA2" w14:textId="77777777" w:rsidTr="00E5406E">
        <w:tc>
          <w:tcPr>
            <w:tcW w:w="1980" w:type="dxa"/>
            <w:shd w:val="clear" w:color="auto" w:fill="auto"/>
          </w:tcPr>
          <w:p w14:paraId="3AB919F8"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t>25 August 2023</w:t>
            </w:r>
          </w:p>
          <w:p w14:paraId="6A26163C" w14:textId="77777777" w:rsidR="00BC03D3" w:rsidRPr="00D25D90" w:rsidRDefault="00BC03D3" w:rsidP="00D25D90">
            <w:pPr>
              <w:spacing w:before="120" w:after="120" w:line="240" w:lineRule="auto"/>
              <w:ind w:left="113" w:right="113"/>
              <w:rPr>
                <w:rFonts w:asciiTheme="majorHAnsi" w:hAnsiTheme="majorHAnsi" w:cs="Open Sans"/>
              </w:rPr>
            </w:pPr>
          </w:p>
          <w:p w14:paraId="522FDF27"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1190AF77"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76A828F7"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2C388989" w14:textId="77777777" w:rsidR="000B2DAB" w:rsidRPr="00D25D90" w:rsidRDefault="000B2DAB" w:rsidP="00D25D90">
            <w:pPr>
              <w:spacing w:before="120" w:after="120" w:line="240" w:lineRule="auto"/>
              <w:ind w:left="113" w:right="113"/>
              <w:rPr>
                <w:rFonts w:asciiTheme="majorHAnsi" w:hAnsiTheme="majorHAnsi" w:cs="Open Sans"/>
                <w:b/>
                <w:lang w:eastAsia="en-AU"/>
              </w:rPr>
            </w:pPr>
            <w:r w:rsidRPr="00D25D90">
              <w:rPr>
                <w:rFonts w:asciiTheme="majorHAnsi" w:hAnsiTheme="majorHAnsi" w:cs="Open Sans"/>
                <w:b/>
                <w:lang w:eastAsia="en-AU"/>
              </w:rPr>
              <w:t>Paul Burke</w:t>
            </w:r>
          </w:p>
          <w:p w14:paraId="100125B6" w14:textId="77777777" w:rsidR="000B2DAB" w:rsidRPr="00D25D90" w:rsidRDefault="000B2DAB" w:rsidP="00D25D90">
            <w:pPr>
              <w:spacing w:before="120" w:after="120" w:line="240" w:lineRule="auto"/>
              <w:ind w:left="113" w:right="113"/>
              <w:rPr>
                <w:rFonts w:asciiTheme="majorHAnsi" w:hAnsiTheme="majorHAnsi" w:cs="Open Sans"/>
                <w:b/>
                <w:lang w:eastAsia="en-AU"/>
              </w:rPr>
            </w:pPr>
          </w:p>
          <w:p w14:paraId="171081E6" w14:textId="77777777" w:rsidR="000B2DAB" w:rsidRPr="00D25D90" w:rsidRDefault="000B2DAB" w:rsidP="00D25D90">
            <w:pPr>
              <w:spacing w:before="120" w:after="120" w:line="240" w:lineRule="auto"/>
              <w:ind w:left="113" w:right="113"/>
              <w:rPr>
                <w:rFonts w:asciiTheme="majorHAnsi" w:hAnsiTheme="majorHAnsi" w:cs="Open Sans"/>
                <w:b/>
                <w:lang w:eastAsia="en-AU"/>
              </w:rPr>
            </w:pPr>
          </w:p>
        </w:tc>
        <w:tc>
          <w:tcPr>
            <w:tcW w:w="10915" w:type="dxa"/>
            <w:shd w:val="clear" w:color="auto" w:fill="auto"/>
          </w:tcPr>
          <w:p w14:paraId="6F5412AB" w14:textId="77777777" w:rsidR="000B2DAB" w:rsidRPr="00D25D90" w:rsidRDefault="000B2DAB" w:rsidP="00D25D90">
            <w:pPr>
              <w:spacing w:before="120" w:after="120" w:line="240" w:lineRule="auto"/>
              <w:ind w:left="113" w:right="113"/>
              <w:rPr>
                <w:rFonts w:asciiTheme="majorHAnsi" w:hAnsiTheme="majorHAnsi" w:cs="Open Sans"/>
                <w:color w:val="0E0909"/>
                <w:lang w:val="en-US"/>
              </w:rPr>
            </w:pPr>
            <w:r w:rsidRPr="00D25D90">
              <w:rPr>
                <w:rFonts w:asciiTheme="majorHAnsi" w:hAnsiTheme="majorHAnsi" w:cs="Open Sans"/>
                <w:color w:val="0E0909"/>
                <w:lang w:val="en-US"/>
              </w:rPr>
              <w:t xml:space="preserve">Paul has extensive experience in the agricultural sector, working in government and non-government roles advocating and supporting the agricultural sector. He worked in </w:t>
            </w:r>
            <w:proofErr w:type="spellStart"/>
            <w:r w:rsidRPr="00D25D90">
              <w:rPr>
                <w:rFonts w:asciiTheme="majorHAnsi" w:hAnsiTheme="majorHAnsi" w:cs="Open Sans"/>
                <w:color w:val="0E0909"/>
                <w:lang w:val="en-US"/>
              </w:rPr>
              <w:t>AgForce</w:t>
            </w:r>
            <w:proofErr w:type="spellEnd"/>
            <w:r w:rsidRPr="00D25D90">
              <w:rPr>
                <w:rFonts w:asciiTheme="majorHAnsi" w:hAnsiTheme="majorHAnsi" w:cs="Open Sans"/>
                <w:color w:val="0E0909"/>
                <w:lang w:val="en-US"/>
              </w:rPr>
              <w:t xml:space="preserve"> Queensland as the State Operations Manager and was the Chief Executive Officer for NT Cattlemen’s Association.</w:t>
            </w:r>
          </w:p>
          <w:p w14:paraId="075D1A38" w14:textId="77777777" w:rsidR="000B2DAB" w:rsidRPr="00D25D90" w:rsidRDefault="000B2DAB" w:rsidP="00D25D90">
            <w:pPr>
              <w:spacing w:before="120" w:after="120" w:line="240" w:lineRule="auto"/>
              <w:ind w:left="113" w:right="113"/>
              <w:rPr>
                <w:rFonts w:asciiTheme="majorHAnsi" w:hAnsiTheme="majorHAnsi" w:cs="Open Sans"/>
                <w:color w:val="0E0909"/>
                <w:lang w:val="en-US"/>
              </w:rPr>
            </w:pPr>
            <w:r w:rsidRPr="00D25D90">
              <w:rPr>
                <w:rFonts w:asciiTheme="majorHAnsi" w:hAnsiTheme="majorHAnsi" w:cs="Open Sans"/>
                <w:color w:val="0E0909"/>
                <w:lang w:val="en-US"/>
              </w:rPr>
              <w:t xml:space="preserve">Prior to becoming CEO of NT Farmers in 2019, </w:t>
            </w:r>
            <w:r w:rsidR="007C4A54" w:rsidRPr="00D25D90">
              <w:rPr>
                <w:rFonts w:asciiTheme="majorHAnsi" w:hAnsiTheme="majorHAnsi" w:cs="Open Sans"/>
                <w:color w:val="0E0909"/>
                <w:lang w:val="en-US"/>
              </w:rPr>
              <w:t xml:space="preserve">Paul </w:t>
            </w:r>
            <w:r w:rsidRPr="00D25D90">
              <w:rPr>
                <w:rFonts w:asciiTheme="majorHAnsi" w:hAnsiTheme="majorHAnsi" w:cs="Open Sans"/>
                <w:color w:val="0E0909"/>
                <w:lang w:val="en-US"/>
              </w:rPr>
              <w:t>was the Director of Infrastructure Assets and Major Projects for the NT Government Department of Primary Industries and Resources.</w:t>
            </w:r>
          </w:p>
        </w:tc>
      </w:tr>
      <w:tr w:rsidR="000B2DAB" w:rsidRPr="00D25D90" w14:paraId="4606E75A" w14:textId="77777777" w:rsidTr="00BA15E1">
        <w:tc>
          <w:tcPr>
            <w:tcW w:w="1980" w:type="dxa"/>
            <w:shd w:val="clear" w:color="auto" w:fill="auto"/>
          </w:tcPr>
          <w:p w14:paraId="7C04208C"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t>8 September 2023</w:t>
            </w:r>
          </w:p>
          <w:p w14:paraId="45618BA0"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4A366133"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233BC6D5"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4747A309" w14:textId="77777777" w:rsidR="000B2DAB" w:rsidRPr="00D25D90" w:rsidRDefault="000B2DAB" w:rsidP="00D25D90">
            <w:pPr>
              <w:spacing w:before="120" w:after="120" w:line="240" w:lineRule="auto"/>
              <w:ind w:left="113" w:right="-113"/>
              <w:rPr>
                <w:rFonts w:asciiTheme="majorHAnsi" w:hAnsiTheme="majorHAnsi" w:cs="Open Sans"/>
                <w:b/>
                <w:lang w:eastAsia="en-AU"/>
              </w:rPr>
            </w:pPr>
            <w:r w:rsidRPr="00D25D90">
              <w:rPr>
                <w:rFonts w:asciiTheme="majorHAnsi" w:hAnsiTheme="majorHAnsi" w:cs="Open Sans"/>
                <w:b/>
                <w:lang w:eastAsia="en-AU"/>
              </w:rPr>
              <w:t>Beth Woods</w:t>
            </w:r>
          </w:p>
          <w:p w14:paraId="224658F4" w14:textId="77777777" w:rsidR="000B2DAB" w:rsidRPr="00D25D90" w:rsidRDefault="000B2DAB" w:rsidP="00D25D90">
            <w:pPr>
              <w:spacing w:before="120" w:after="120" w:line="240" w:lineRule="auto"/>
              <w:ind w:left="113" w:right="-113"/>
              <w:rPr>
                <w:rFonts w:asciiTheme="majorHAnsi" w:hAnsiTheme="majorHAnsi" w:cs="Open Sans"/>
                <w:b/>
                <w:lang w:eastAsia="en-AU"/>
              </w:rPr>
            </w:pPr>
          </w:p>
          <w:p w14:paraId="7FCF4375" w14:textId="77777777" w:rsidR="000B2DAB" w:rsidRPr="00D25D90" w:rsidRDefault="000B2DAB" w:rsidP="00D25D90">
            <w:pPr>
              <w:spacing w:before="120" w:after="120" w:line="240" w:lineRule="auto"/>
              <w:ind w:left="113" w:right="-113"/>
              <w:rPr>
                <w:rFonts w:asciiTheme="majorHAnsi" w:hAnsiTheme="majorHAnsi" w:cs="Open Sans"/>
                <w:b/>
                <w:lang w:eastAsia="en-AU"/>
              </w:rPr>
            </w:pPr>
          </w:p>
        </w:tc>
        <w:tc>
          <w:tcPr>
            <w:tcW w:w="10915" w:type="dxa"/>
            <w:shd w:val="clear" w:color="auto" w:fill="auto"/>
          </w:tcPr>
          <w:p w14:paraId="4D5BCFE5" w14:textId="77777777" w:rsidR="00841103" w:rsidRDefault="009855A3" w:rsidP="00D25D90">
            <w:pPr>
              <w:spacing w:before="120" w:after="120" w:line="240" w:lineRule="auto"/>
              <w:ind w:left="144"/>
              <w:rPr>
                <w:rFonts w:asciiTheme="majorHAnsi" w:hAnsiTheme="majorHAnsi" w:cstheme="minorHAnsi"/>
              </w:rPr>
            </w:pPr>
            <w:r w:rsidRPr="00D25D90">
              <w:rPr>
                <w:rFonts w:asciiTheme="majorHAnsi" w:hAnsiTheme="majorHAnsi" w:cstheme="minorHAnsi"/>
              </w:rPr>
              <w:t xml:space="preserve">Beth retired in 2021 as Director-General of the Queensland Department of Agriculture and Fisheries where she led development initiatives to deliver an innovative, </w:t>
            </w:r>
            <w:proofErr w:type="gramStart"/>
            <w:r w:rsidRPr="00D25D90">
              <w:rPr>
                <w:rFonts w:asciiTheme="majorHAnsi" w:hAnsiTheme="majorHAnsi" w:cstheme="minorHAnsi"/>
              </w:rPr>
              <w:t>productive</w:t>
            </w:r>
            <w:proofErr w:type="gramEnd"/>
            <w:r w:rsidRPr="00D25D90">
              <w:rPr>
                <w:rFonts w:asciiTheme="majorHAnsi" w:hAnsiTheme="majorHAnsi" w:cstheme="minorHAnsi"/>
              </w:rPr>
              <w:t xml:space="preserve"> and sustainable agriculture, fisheries and forestry sector. </w:t>
            </w:r>
          </w:p>
          <w:p w14:paraId="56436FB6" w14:textId="77777777" w:rsidR="00841103" w:rsidRDefault="009855A3" w:rsidP="00D25D90">
            <w:pPr>
              <w:spacing w:before="120" w:after="120" w:line="240" w:lineRule="auto"/>
              <w:ind w:left="144"/>
              <w:rPr>
                <w:rFonts w:asciiTheme="majorHAnsi" w:hAnsiTheme="majorHAnsi" w:cstheme="minorHAnsi"/>
              </w:rPr>
            </w:pPr>
            <w:r w:rsidRPr="00D25D90">
              <w:rPr>
                <w:rFonts w:asciiTheme="majorHAnsi" w:hAnsiTheme="majorHAnsi" w:cstheme="minorHAnsi"/>
              </w:rPr>
              <w:t xml:space="preserve">Previously Beth was the foundation Director of the University of Queensland Rural Extension Centre, and Professor of Agribusiness at UQ from 1997-2004. </w:t>
            </w:r>
          </w:p>
          <w:p w14:paraId="74218C0E" w14:textId="77777777" w:rsidR="000B2DAB" w:rsidRPr="00841103" w:rsidRDefault="009855A3" w:rsidP="00841103">
            <w:pPr>
              <w:spacing w:before="120" w:after="120" w:line="240" w:lineRule="auto"/>
              <w:ind w:left="144"/>
              <w:rPr>
                <w:rFonts w:asciiTheme="majorHAnsi" w:hAnsiTheme="majorHAnsi" w:cstheme="minorHAnsi"/>
              </w:rPr>
            </w:pPr>
            <w:r w:rsidRPr="00D25D90">
              <w:rPr>
                <w:rFonts w:asciiTheme="majorHAnsi" w:hAnsiTheme="majorHAnsi" w:cstheme="minorHAnsi"/>
              </w:rPr>
              <w:t xml:space="preserve">Beth has served on boards and committees including for the Grains Research &amp; Development Corporation, the CSIRO Board, the Gatton College </w:t>
            </w:r>
            <w:proofErr w:type="gramStart"/>
            <w:r w:rsidRPr="00D25D90">
              <w:rPr>
                <w:rFonts w:asciiTheme="majorHAnsi" w:hAnsiTheme="majorHAnsi" w:cstheme="minorHAnsi"/>
              </w:rPr>
              <w:t>Council</w:t>
            </w:r>
            <w:proofErr w:type="gramEnd"/>
            <w:r w:rsidRPr="00D25D90">
              <w:rPr>
                <w:rFonts w:asciiTheme="majorHAnsi" w:hAnsiTheme="majorHAnsi" w:cstheme="minorHAnsi"/>
              </w:rPr>
              <w:t xml:space="preserve"> and the Queensland Rural Adjustment Authority Board (now QRIDA). </w:t>
            </w:r>
            <w:r w:rsidR="00841103">
              <w:rPr>
                <w:rFonts w:asciiTheme="majorHAnsi" w:hAnsiTheme="majorHAnsi" w:cstheme="minorHAnsi"/>
              </w:rPr>
              <w:t>Beth</w:t>
            </w:r>
            <w:r w:rsidRPr="00D25D90">
              <w:rPr>
                <w:rFonts w:asciiTheme="majorHAnsi" w:hAnsiTheme="majorHAnsi" w:cstheme="minorHAnsi"/>
              </w:rPr>
              <w:t xml:space="preserve"> chaired RIRDC (now </w:t>
            </w:r>
            <w:proofErr w:type="spellStart"/>
            <w:r w:rsidRPr="00D25D90">
              <w:rPr>
                <w:rFonts w:asciiTheme="majorHAnsi" w:hAnsiTheme="majorHAnsi" w:cstheme="minorHAnsi"/>
              </w:rPr>
              <w:t>AgriFutures</w:t>
            </w:r>
            <w:proofErr w:type="spellEnd"/>
            <w:r w:rsidRPr="00D25D90">
              <w:rPr>
                <w:rFonts w:asciiTheme="majorHAnsi" w:hAnsiTheme="majorHAnsi" w:cstheme="minorHAnsi"/>
              </w:rPr>
              <w:t xml:space="preserve">), ACIAR, a National Drought Policy Review, the International Rice Research Institute and WorldFish.  </w:t>
            </w:r>
            <w:r w:rsidR="00841103">
              <w:rPr>
                <w:rFonts w:asciiTheme="majorHAnsi" w:hAnsiTheme="majorHAnsi" w:cstheme="minorHAnsi"/>
              </w:rPr>
              <w:t>Beth</w:t>
            </w:r>
            <w:r w:rsidRPr="00D25D90">
              <w:rPr>
                <w:rFonts w:asciiTheme="majorHAnsi" w:hAnsiTheme="majorHAnsi" w:cstheme="minorHAnsi"/>
              </w:rPr>
              <w:t xml:space="preserve"> was the inaugural independent Chair of the Policy Council of Cattle Council of Australia, and a Member </w:t>
            </w:r>
            <w:r w:rsidRPr="00D25D90">
              <w:rPr>
                <w:rFonts w:asciiTheme="majorHAnsi" w:hAnsiTheme="majorHAnsi" w:cstheme="minorHAnsi"/>
              </w:rPr>
              <w:lastRenderedPageBreak/>
              <w:t>of the Queensland Government Native Vegetation Scientific Expert Panel in 2021-22. She is currently a Commissioner for International Agricultural Research with ACIAR and Chair of the Australian Institute of Marine Science Council.</w:t>
            </w:r>
          </w:p>
        </w:tc>
      </w:tr>
      <w:tr w:rsidR="000B2DAB" w:rsidRPr="00D25D90" w14:paraId="6E54393E" w14:textId="77777777" w:rsidTr="00BA15E1">
        <w:tc>
          <w:tcPr>
            <w:tcW w:w="1980" w:type="dxa"/>
            <w:shd w:val="clear" w:color="auto" w:fill="auto"/>
          </w:tcPr>
          <w:p w14:paraId="11E641B0"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lastRenderedPageBreak/>
              <w:t>22 September 2023</w:t>
            </w:r>
          </w:p>
          <w:p w14:paraId="4972B62F" w14:textId="77777777" w:rsidR="000B2DAB" w:rsidRPr="00D25D90" w:rsidRDefault="000B2DAB" w:rsidP="00D25D90">
            <w:pPr>
              <w:spacing w:before="120" w:after="120" w:line="240" w:lineRule="auto"/>
              <w:ind w:left="113" w:right="113"/>
              <w:rPr>
                <w:rFonts w:asciiTheme="majorHAnsi" w:hAnsiTheme="majorHAnsi" w:cs="Open Sans"/>
              </w:rPr>
            </w:pPr>
          </w:p>
          <w:p w14:paraId="50C3FA39"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09632BAF"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3C8F9D49"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6C91C2A6" w14:textId="77777777" w:rsidR="000B2DAB" w:rsidRPr="00D25D90" w:rsidRDefault="000B2DAB" w:rsidP="00D25D90">
            <w:pPr>
              <w:spacing w:before="120" w:after="120" w:line="240" w:lineRule="auto"/>
              <w:ind w:left="113" w:right="-113"/>
              <w:rPr>
                <w:rFonts w:asciiTheme="majorHAnsi" w:hAnsiTheme="majorHAnsi" w:cs="Open Sans"/>
                <w:b/>
                <w:color w:val="0E0909"/>
                <w:lang w:val="en-US"/>
              </w:rPr>
            </w:pPr>
            <w:r w:rsidRPr="00D25D90">
              <w:rPr>
                <w:rFonts w:asciiTheme="majorHAnsi" w:hAnsiTheme="majorHAnsi" w:cs="Open Sans"/>
                <w:b/>
                <w:color w:val="0E0909"/>
                <w:lang w:val="en-US"/>
              </w:rPr>
              <w:t>Mike Guerin</w:t>
            </w:r>
          </w:p>
          <w:p w14:paraId="2EE53EEF" w14:textId="77777777" w:rsidR="000B2DAB" w:rsidRPr="00D25D90" w:rsidRDefault="000B2DAB" w:rsidP="00D25D90">
            <w:pPr>
              <w:spacing w:before="120" w:after="120" w:line="240" w:lineRule="auto"/>
              <w:ind w:left="113" w:right="-113"/>
              <w:rPr>
                <w:rFonts w:asciiTheme="majorHAnsi" w:hAnsiTheme="majorHAnsi" w:cs="Open Sans"/>
                <w:b/>
                <w:color w:val="0E0909"/>
                <w:lang w:val="en-US"/>
              </w:rPr>
            </w:pPr>
          </w:p>
          <w:p w14:paraId="2BAC2E91" w14:textId="77777777" w:rsidR="000B2DAB" w:rsidRPr="00D25D90" w:rsidRDefault="000B2DAB" w:rsidP="00D25D90">
            <w:pPr>
              <w:spacing w:before="120" w:after="120" w:line="240" w:lineRule="auto"/>
              <w:ind w:left="113" w:right="-113"/>
              <w:rPr>
                <w:rFonts w:asciiTheme="majorHAnsi" w:hAnsiTheme="majorHAnsi" w:cs="Open Sans"/>
                <w:b/>
                <w:lang w:eastAsia="en-AU"/>
              </w:rPr>
            </w:pPr>
          </w:p>
        </w:tc>
        <w:tc>
          <w:tcPr>
            <w:tcW w:w="10915" w:type="dxa"/>
            <w:shd w:val="clear" w:color="auto" w:fill="auto"/>
          </w:tcPr>
          <w:p w14:paraId="07833F0E" w14:textId="77777777" w:rsidR="00B21D42" w:rsidRDefault="00B21D42" w:rsidP="00B21D42">
            <w:pPr>
              <w:shd w:val="clear" w:color="auto" w:fill="FFFFFF"/>
              <w:spacing w:before="120" w:after="120" w:line="240" w:lineRule="auto"/>
              <w:ind w:left="144" w:right="113"/>
              <w:rPr>
                <w:rFonts w:asciiTheme="majorHAnsi" w:hAnsiTheme="majorHAnsi"/>
              </w:rPr>
            </w:pPr>
            <w:r w:rsidRPr="00B21D42">
              <w:rPr>
                <w:rFonts w:asciiTheme="majorHAnsi" w:hAnsiTheme="majorHAnsi"/>
              </w:rPr>
              <w:t xml:space="preserve">Michael Guerin is a senior executive with experience working with major corporations, running large farming operations, advancing agricultural </w:t>
            </w:r>
            <w:proofErr w:type="gramStart"/>
            <w:r w:rsidRPr="00B21D42">
              <w:rPr>
                <w:rFonts w:asciiTheme="majorHAnsi" w:hAnsiTheme="majorHAnsi"/>
              </w:rPr>
              <w:t>research</w:t>
            </w:r>
            <w:proofErr w:type="gramEnd"/>
            <w:r w:rsidRPr="00B21D42">
              <w:rPr>
                <w:rFonts w:asciiTheme="majorHAnsi" w:hAnsiTheme="majorHAnsi"/>
              </w:rPr>
              <w:t xml:space="preserve"> and increasing international trade. </w:t>
            </w:r>
          </w:p>
          <w:p w14:paraId="5116AF69" w14:textId="77777777" w:rsidR="000B2DAB" w:rsidRPr="00B21D42" w:rsidRDefault="00B21D42" w:rsidP="00B21D42">
            <w:pPr>
              <w:shd w:val="clear" w:color="auto" w:fill="FFFFFF"/>
              <w:spacing w:before="120" w:after="120" w:line="240" w:lineRule="auto"/>
              <w:ind w:left="144" w:right="113"/>
              <w:rPr>
                <w:rFonts w:asciiTheme="majorHAnsi" w:eastAsia="Times New Roman" w:hAnsiTheme="majorHAnsi" w:cs="Open Sans"/>
                <w:lang w:eastAsia="en-AU"/>
              </w:rPr>
            </w:pPr>
            <w:r w:rsidRPr="00B21D42">
              <w:rPr>
                <w:rFonts w:asciiTheme="majorHAnsi" w:hAnsiTheme="majorHAnsi"/>
              </w:rPr>
              <w:t xml:space="preserve">Growing up on a family farm in New Zealand, Mike has held numerous senior executive roles in large corporations throughout this career, including Regional and Rural Banking Managing Director at ANZ, and Managing Director and Chief Operating Officer at Elders. Michael has been Chief Executive Officer of </w:t>
            </w:r>
            <w:proofErr w:type="spellStart"/>
            <w:r w:rsidRPr="00B21D42">
              <w:rPr>
                <w:rFonts w:asciiTheme="majorHAnsi" w:hAnsiTheme="majorHAnsi"/>
              </w:rPr>
              <w:t>AgForce</w:t>
            </w:r>
            <w:proofErr w:type="spellEnd"/>
            <w:r w:rsidRPr="00B21D42">
              <w:rPr>
                <w:rFonts w:asciiTheme="majorHAnsi" w:hAnsiTheme="majorHAnsi"/>
              </w:rPr>
              <w:t xml:space="preserve"> Queensland since October 2017.</w:t>
            </w:r>
          </w:p>
        </w:tc>
      </w:tr>
      <w:tr w:rsidR="000B2DAB" w:rsidRPr="00D25D90" w14:paraId="0882C4EC" w14:textId="77777777" w:rsidTr="00BA15E1">
        <w:tc>
          <w:tcPr>
            <w:tcW w:w="1980" w:type="dxa"/>
            <w:shd w:val="clear" w:color="auto" w:fill="auto"/>
          </w:tcPr>
          <w:p w14:paraId="3024E128"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t>20 October 2023</w:t>
            </w:r>
          </w:p>
          <w:p w14:paraId="11DE8916" w14:textId="77777777" w:rsidR="000B2DAB" w:rsidRPr="00D25D90" w:rsidRDefault="000B2DAB" w:rsidP="00D25D90">
            <w:pPr>
              <w:spacing w:before="120" w:after="120" w:line="240" w:lineRule="auto"/>
              <w:ind w:left="113" w:right="113"/>
              <w:rPr>
                <w:rFonts w:asciiTheme="majorHAnsi" w:hAnsiTheme="majorHAnsi" w:cs="Open Sans"/>
                <w:b/>
              </w:rPr>
            </w:pPr>
          </w:p>
          <w:p w14:paraId="213DC465"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59A42165"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08A1FD35"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497B81BE" w14:textId="77777777" w:rsidR="000B2DAB" w:rsidRPr="0011154E" w:rsidRDefault="000B2DAB" w:rsidP="00D25D90">
            <w:pPr>
              <w:spacing w:before="120" w:after="120" w:line="240" w:lineRule="auto"/>
              <w:ind w:left="113" w:right="-113"/>
              <w:rPr>
                <w:rFonts w:asciiTheme="majorHAnsi" w:hAnsiTheme="majorHAnsi" w:cs="Open Sans"/>
                <w:b/>
                <w:lang w:val="en-US"/>
              </w:rPr>
            </w:pPr>
            <w:r w:rsidRPr="0011154E">
              <w:rPr>
                <w:rFonts w:asciiTheme="majorHAnsi" w:hAnsiTheme="majorHAnsi" w:cs="Open Sans"/>
                <w:b/>
                <w:lang w:val="en-US"/>
              </w:rPr>
              <w:t>Senator Susan McDonald</w:t>
            </w:r>
          </w:p>
          <w:p w14:paraId="222D254D" w14:textId="77777777" w:rsidR="000B2DAB" w:rsidRPr="00D25D90" w:rsidRDefault="000B2DAB" w:rsidP="00D25D90">
            <w:pPr>
              <w:spacing w:before="120" w:after="120" w:line="240" w:lineRule="auto"/>
              <w:ind w:left="113" w:right="-113"/>
              <w:rPr>
                <w:rFonts w:asciiTheme="majorHAnsi" w:hAnsiTheme="majorHAnsi" w:cs="Open Sans"/>
                <w:b/>
                <w:color w:val="FF0000"/>
                <w:lang w:val="en-US"/>
              </w:rPr>
            </w:pPr>
          </w:p>
          <w:p w14:paraId="38FCB531" w14:textId="77777777" w:rsidR="000B2DAB" w:rsidRPr="00D25D90" w:rsidRDefault="000B2DAB" w:rsidP="00D25D90">
            <w:pPr>
              <w:spacing w:before="120" w:after="120" w:line="240" w:lineRule="auto"/>
              <w:ind w:left="113" w:right="-113"/>
              <w:rPr>
                <w:rFonts w:asciiTheme="majorHAnsi" w:hAnsiTheme="majorHAnsi" w:cs="Open Sans"/>
                <w:b/>
                <w:color w:val="FF0000"/>
                <w:lang w:val="en-US"/>
              </w:rPr>
            </w:pPr>
          </w:p>
        </w:tc>
        <w:tc>
          <w:tcPr>
            <w:tcW w:w="10915" w:type="dxa"/>
            <w:shd w:val="clear" w:color="auto" w:fill="auto"/>
          </w:tcPr>
          <w:p w14:paraId="51BFF7CF" w14:textId="77777777" w:rsidR="000B2DAB" w:rsidRPr="00D25D90" w:rsidRDefault="000B2DAB" w:rsidP="00D25D90">
            <w:pPr>
              <w:shd w:val="clear" w:color="auto" w:fill="FFFFFF"/>
              <w:spacing w:before="120" w:after="120" w:line="240" w:lineRule="auto"/>
              <w:ind w:left="113" w:right="113"/>
              <w:rPr>
                <w:rFonts w:asciiTheme="majorHAnsi" w:hAnsiTheme="majorHAnsi" w:cs="Open Sans"/>
                <w:shd w:val="clear" w:color="auto" w:fill="FFFFFF"/>
              </w:rPr>
            </w:pPr>
            <w:r w:rsidRPr="00D25D90">
              <w:rPr>
                <w:rFonts w:asciiTheme="majorHAnsi" w:hAnsiTheme="majorHAnsi" w:cs="Open Sans"/>
                <w:shd w:val="clear" w:color="auto" w:fill="FFFFFF"/>
              </w:rPr>
              <w:t>Senator McDonald is Shadow Minister for Resources, Shadow Minister for Northern Australia.</w:t>
            </w:r>
          </w:p>
          <w:p w14:paraId="4C92A653" w14:textId="77777777" w:rsidR="000B2DAB" w:rsidRPr="00D25D90" w:rsidRDefault="000B2DAB" w:rsidP="00D25D90">
            <w:pPr>
              <w:shd w:val="clear" w:color="auto" w:fill="FFFFFF"/>
              <w:spacing w:before="120" w:after="120" w:line="240" w:lineRule="auto"/>
              <w:ind w:left="113" w:right="113"/>
              <w:rPr>
                <w:rFonts w:asciiTheme="majorHAnsi" w:hAnsiTheme="majorHAnsi" w:cs="Open Sans"/>
                <w:shd w:val="clear" w:color="auto" w:fill="FFFFFF"/>
              </w:rPr>
            </w:pPr>
            <w:r w:rsidRPr="00D25D90">
              <w:rPr>
                <w:rFonts w:asciiTheme="majorHAnsi" w:hAnsiTheme="majorHAnsi" w:cs="Open Sans"/>
                <w:shd w:val="clear" w:color="auto" w:fill="FFFFFF"/>
              </w:rPr>
              <w:t xml:space="preserve">From growing up on her family’s cattle property in north-west Queensland to running a business in south-east Queensland, Senator McDonald has a deep appreciation of the issues affecting people in northern Australia. </w:t>
            </w:r>
          </w:p>
          <w:p w14:paraId="3103AE19" w14:textId="77777777" w:rsidR="00075810" w:rsidRPr="00D25D90" w:rsidRDefault="000B2DAB" w:rsidP="00D25D90">
            <w:pPr>
              <w:shd w:val="clear" w:color="auto" w:fill="FFFFFF"/>
              <w:spacing w:before="120" w:after="120" w:line="240" w:lineRule="auto"/>
              <w:ind w:left="113" w:right="113"/>
              <w:rPr>
                <w:rFonts w:asciiTheme="majorHAnsi" w:hAnsiTheme="majorHAnsi" w:cs="Open Sans"/>
                <w:shd w:val="clear" w:color="auto" w:fill="FFFFFF"/>
              </w:rPr>
            </w:pPr>
            <w:r w:rsidRPr="00D25D90">
              <w:rPr>
                <w:rFonts w:asciiTheme="majorHAnsi" w:hAnsiTheme="majorHAnsi" w:cs="Open Sans"/>
                <w:shd w:val="clear" w:color="auto" w:fill="FFFFFF"/>
              </w:rPr>
              <w:t xml:space="preserve">Senator McDonald was raised near Cloncurry and educated by Correspondence School and Mt Isa School of the Air before attending boarding school in Brisbane and studying commerce and economics at the University of Queensland. </w:t>
            </w:r>
          </w:p>
          <w:p w14:paraId="753AB6CB" w14:textId="77777777" w:rsidR="000B2DAB" w:rsidRPr="00D25D90" w:rsidRDefault="000B2DAB" w:rsidP="00D25D90">
            <w:pPr>
              <w:shd w:val="clear" w:color="auto" w:fill="FFFFFF"/>
              <w:spacing w:before="120" w:after="120" w:line="240" w:lineRule="auto"/>
              <w:ind w:left="113" w:right="113"/>
              <w:rPr>
                <w:rFonts w:asciiTheme="majorHAnsi" w:hAnsiTheme="majorHAnsi" w:cs="Open Sans"/>
                <w:shd w:val="clear" w:color="auto" w:fill="FFFFFF"/>
              </w:rPr>
            </w:pPr>
            <w:r w:rsidRPr="00D25D90">
              <w:rPr>
                <w:rFonts w:asciiTheme="majorHAnsi" w:hAnsiTheme="majorHAnsi" w:cs="Open Sans"/>
                <w:shd w:val="clear" w:color="auto" w:fill="FFFFFF"/>
              </w:rPr>
              <w:t xml:space="preserve">Senator McDonald is a qualified accountant and a mum to three kids, she also ran a chain of butcher shops for six years, responsible for over 100 staff across five stores, before being elected to the Australian Senate for Queensland in 2019. </w:t>
            </w:r>
          </w:p>
          <w:p w14:paraId="68836F0C" w14:textId="77777777" w:rsidR="000B2DAB" w:rsidRPr="00D25D90" w:rsidRDefault="000B2DAB" w:rsidP="00D25D90">
            <w:pPr>
              <w:shd w:val="clear" w:color="auto" w:fill="FFFFFF"/>
              <w:spacing w:before="120" w:after="120" w:line="240" w:lineRule="auto"/>
              <w:ind w:left="113" w:right="113"/>
              <w:rPr>
                <w:rFonts w:asciiTheme="majorHAnsi" w:hAnsiTheme="majorHAnsi" w:cs="Open Sans"/>
                <w:shd w:val="clear" w:color="auto" w:fill="FFFFFF"/>
              </w:rPr>
            </w:pPr>
            <w:r w:rsidRPr="00D25D90">
              <w:rPr>
                <w:rFonts w:asciiTheme="majorHAnsi" w:hAnsiTheme="majorHAnsi" w:cs="Open Sans"/>
                <w:shd w:val="clear" w:color="auto" w:fill="FFFFFF"/>
              </w:rPr>
              <w:t xml:space="preserve">Senator McDonald is based in Townsville, making her the Coalition’s northernmost Senator in Australia. </w:t>
            </w:r>
          </w:p>
          <w:p w14:paraId="15480F61" w14:textId="7C55C0A2" w:rsidR="000B2DAB" w:rsidRPr="00D25D90" w:rsidRDefault="000B2DAB" w:rsidP="00D25D90">
            <w:pPr>
              <w:shd w:val="clear" w:color="auto" w:fill="FFFFFF"/>
              <w:spacing w:before="120" w:after="120" w:line="240" w:lineRule="auto"/>
              <w:ind w:left="113" w:right="113"/>
              <w:rPr>
                <w:rFonts w:asciiTheme="majorHAnsi" w:hAnsiTheme="majorHAnsi" w:cs="Open Sans"/>
                <w:shd w:val="clear" w:color="auto" w:fill="FFFFFF"/>
              </w:rPr>
            </w:pPr>
            <w:r w:rsidRPr="00D25D90">
              <w:rPr>
                <w:rFonts w:asciiTheme="majorHAnsi" w:hAnsiTheme="majorHAnsi" w:cs="Open Sans"/>
                <w:shd w:val="clear" w:color="auto" w:fill="FFFFFF"/>
              </w:rPr>
              <w:t>Senator McDonald</w:t>
            </w:r>
            <w:r w:rsidR="007C4A54" w:rsidRPr="00D25D90">
              <w:rPr>
                <w:rFonts w:asciiTheme="majorHAnsi" w:hAnsiTheme="majorHAnsi" w:cs="Open Sans"/>
                <w:shd w:val="clear" w:color="auto" w:fill="FFFFFF"/>
              </w:rPr>
              <w:t xml:space="preserve"> </w:t>
            </w:r>
            <w:proofErr w:type="spellStart"/>
            <w:r w:rsidR="007C4A54" w:rsidRPr="00D25D90">
              <w:rPr>
                <w:rFonts w:asciiTheme="majorHAnsi" w:hAnsiTheme="majorHAnsi" w:cs="Open Sans"/>
                <w:shd w:val="clear" w:color="auto" w:fill="FFFFFF"/>
              </w:rPr>
              <w:t>holds</w:t>
            </w:r>
            <w:r w:rsidRPr="00D25D90">
              <w:rPr>
                <w:rFonts w:asciiTheme="majorHAnsi" w:hAnsiTheme="majorHAnsi" w:cs="Open Sans"/>
                <w:shd w:val="clear" w:color="auto" w:fill="FFFFFF"/>
              </w:rPr>
              <w:t>roles</w:t>
            </w:r>
            <w:proofErr w:type="spellEnd"/>
            <w:r w:rsidRPr="00D25D90">
              <w:rPr>
                <w:rFonts w:asciiTheme="majorHAnsi" w:hAnsiTheme="majorHAnsi" w:cs="Open Sans"/>
                <w:shd w:val="clear" w:color="auto" w:fill="FFFFFF"/>
              </w:rPr>
              <w:t xml:space="preserve"> in which she will be able to help grow the country’s most productive regions for the benefit of all Australians.</w:t>
            </w:r>
          </w:p>
        </w:tc>
      </w:tr>
      <w:tr w:rsidR="000B2DAB" w:rsidRPr="00D25D90" w14:paraId="69144E00" w14:textId="77777777" w:rsidTr="00BA15E1">
        <w:tc>
          <w:tcPr>
            <w:tcW w:w="1980" w:type="dxa"/>
            <w:shd w:val="clear" w:color="auto" w:fill="auto"/>
          </w:tcPr>
          <w:p w14:paraId="1BC94C8E"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t>3 November 2023</w:t>
            </w:r>
          </w:p>
          <w:p w14:paraId="148AAD9E" w14:textId="77777777" w:rsidR="000B2DAB" w:rsidRPr="00D25D90" w:rsidRDefault="000B2DAB" w:rsidP="00D25D90">
            <w:pPr>
              <w:spacing w:before="120" w:after="120" w:line="240" w:lineRule="auto"/>
              <w:ind w:left="113" w:right="113"/>
              <w:rPr>
                <w:rFonts w:asciiTheme="majorHAnsi" w:hAnsiTheme="majorHAnsi" w:cs="Open Sans"/>
              </w:rPr>
            </w:pPr>
          </w:p>
          <w:p w14:paraId="27334B8F"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75E67986"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25D0FBF2"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5D5E4CE7" w14:textId="77777777" w:rsidR="000B2DAB" w:rsidRPr="00D25D90" w:rsidRDefault="000B2DAB" w:rsidP="00D25D90">
            <w:pPr>
              <w:spacing w:before="120" w:after="120" w:line="240" w:lineRule="auto"/>
              <w:ind w:left="113" w:right="-113"/>
              <w:rPr>
                <w:rFonts w:asciiTheme="majorHAnsi" w:hAnsiTheme="majorHAnsi" w:cs="Open Sans"/>
                <w:b/>
                <w:lang w:eastAsia="en-AU"/>
              </w:rPr>
            </w:pPr>
            <w:r w:rsidRPr="00D25D90">
              <w:rPr>
                <w:rFonts w:asciiTheme="majorHAnsi" w:hAnsiTheme="majorHAnsi" w:cs="Open Sans"/>
                <w:b/>
                <w:lang w:eastAsia="en-AU"/>
              </w:rPr>
              <w:t>Lois Ransom</w:t>
            </w:r>
          </w:p>
          <w:p w14:paraId="05B91988" w14:textId="77777777" w:rsidR="000B2DAB" w:rsidRPr="00D25D90" w:rsidRDefault="000B2DAB" w:rsidP="00D25D90">
            <w:pPr>
              <w:spacing w:before="120" w:after="120" w:line="240" w:lineRule="auto"/>
              <w:ind w:left="113" w:right="-113"/>
              <w:rPr>
                <w:rFonts w:asciiTheme="majorHAnsi" w:hAnsiTheme="majorHAnsi" w:cs="Open Sans"/>
                <w:b/>
                <w:lang w:eastAsia="en-AU"/>
              </w:rPr>
            </w:pPr>
          </w:p>
          <w:p w14:paraId="29152131" w14:textId="77777777" w:rsidR="000B2DAB" w:rsidRPr="00D25D90" w:rsidRDefault="000B2DAB" w:rsidP="00D25D90">
            <w:pPr>
              <w:spacing w:before="120" w:after="120" w:line="240" w:lineRule="auto"/>
              <w:ind w:left="113" w:right="-113"/>
              <w:rPr>
                <w:rFonts w:asciiTheme="majorHAnsi" w:hAnsiTheme="majorHAnsi" w:cs="Open Sans"/>
                <w:b/>
                <w:lang w:eastAsia="en-AU"/>
              </w:rPr>
            </w:pPr>
          </w:p>
        </w:tc>
        <w:tc>
          <w:tcPr>
            <w:tcW w:w="10915" w:type="dxa"/>
            <w:shd w:val="clear" w:color="auto" w:fill="auto"/>
          </w:tcPr>
          <w:p w14:paraId="2AA723C7" w14:textId="77777777" w:rsidR="000B2DAB" w:rsidRPr="00841103" w:rsidRDefault="00D25D90" w:rsidP="00841103">
            <w:pPr>
              <w:spacing w:before="120" w:after="120" w:line="240" w:lineRule="auto"/>
              <w:ind w:left="144" w:right="274"/>
              <w:rPr>
                <w:rFonts w:asciiTheme="majorHAnsi" w:eastAsia="Times New Roman" w:hAnsiTheme="majorHAnsi"/>
              </w:rPr>
            </w:pPr>
            <w:r w:rsidRPr="00D25D90">
              <w:rPr>
                <w:rFonts w:asciiTheme="majorHAnsi" w:eastAsia="Times New Roman" w:hAnsiTheme="majorHAnsi"/>
              </w:rPr>
              <w:t>Lois Ransom has over 35 years of experience in all aspects of plant health, including applied plant pathology, diagnostics, surveillance and integrated controls, pest risk analysis, biosecurity risk management, emergency plant pest responses and technical market access.  She has extensive experience in policy development and implementation at state, national and international levels and in a range of forums including national committees and strategies. She has been party to and led many official bilateral technical market access negotiations between Australia and other countries to facilitate safe trade in plants and plant products. </w:t>
            </w:r>
          </w:p>
        </w:tc>
      </w:tr>
      <w:tr w:rsidR="000B2DAB" w:rsidRPr="00D25D90" w14:paraId="0E4A981B" w14:textId="77777777" w:rsidTr="00BA15E1">
        <w:tc>
          <w:tcPr>
            <w:tcW w:w="1980" w:type="dxa"/>
            <w:shd w:val="clear" w:color="auto" w:fill="auto"/>
          </w:tcPr>
          <w:p w14:paraId="4B01457E"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lastRenderedPageBreak/>
              <w:t>17 November 2023</w:t>
            </w:r>
          </w:p>
          <w:p w14:paraId="0AD3D768" w14:textId="77777777" w:rsidR="000B2DAB" w:rsidRPr="00D25D90" w:rsidRDefault="000B2DAB" w:rsidP="00D25D90">
            <w:pPr>
              <w:spacing w:before="120" w:after="120" w:line="240" w:lineRule="auto"/>
              <w:ind w:left="113" w:right="113"/>
              <w:rPr>
                <w:rFonts w:asciiTheme="majorHAnsi" w:hAnsiTheme="majorHAnsi" w:cs="Open Sans"/>
              </w:rPr>
            </w:pPr>
          </w:p>
          <w:p w14:paraId="7BFB6215"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75EEAD65"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607EFFF0"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032D8AF5" w14:textId="77777777" w:rsidR="00075810" w:rsidRPr="00D25D90" w:rsidRDefault="000B2DAB" w:rsidP="00841103">
            <w:pPr>
              <w:spacing w:before="120" w:after="120" w:line="240" w:lineRule="auto"/>
              <w:ind w:left="113" w:right="36"/>
              <w:rPr>
                <w:rFonts w:asciiTheme="majorHAnsi" w:hAnsiTheme="majorHAnsi" w:cs="Open Sans"/>
                <w:b/>
                <w:lang w:eastAsia="en-AU"/>
              </w:rPr>
            </w:pPr>
            <w:r w:rsidRPr="00D25D90">
              <w:rPr>
                <w:rFonts w:asciiTheme="majorHAnsi" w:hAnsiTheme="majorHAnsi" w:cs="Open Sans"/>
                <w:b/>
                <w:lang w:eastAsia="en-AU"/>
              </w:rPr>
              <w:t>PANEL:</w:t>
            </w:r>
          </w:p>
          <w:p w14:paraId="05389AA5" w14:textId="77777777" w:rsidR="000B2DAB" w:rsidRPr="00D25D90" w:rsidRDefault="000B2DAB" w:rsidP="00841103">
            <w:pPr>
              <w:spacing w:before="120" w:after="120" w:line="240" w:lineRule="auto"/>
              <w:ind w:left="113" w:right="36"/>
              <w:rPr>
                <w:rFonts w:asciiTheme="majorHAnsi" w:hAnsiTheme="majorHAnsi" w:cs="Open Sans"/>
                <w:b/>
                <w:lang w:eastAsia="en-AU"/>
              </w:rPr>
            </w:pPr>
            <w:r w:rsidRPr="00D25D90">
              <w:rPr>
                <w:rFonts w:asciiTheme="majorHAnsi" w:hAnsiTheme="majorHAnsi" w:cs="Open Sans"/>
                <w:b/>
                <w:lang w:eastAsia="en-AU"/>
              </w:rPr>
              <w:t>Grassroots Leadership (Indigenous Rangers)</w:t>
            </w:r>
          </w:p>
          <w:p w14:paraId="679163EA" w14:textId="77777777" w:rsidR="000B2DAB" w:rsidRPr="00D25D90" w:rsidRDefault="000B2DAB" w:rsidP="00841103">
            <w:pPr>
              <w:spacing w:before="120" w:after="120" w:line="240" w:lineRule="auto"/>
              <w:ind w:right="36"/>
              <w:rPr>
                <w:rFonts w:asciiTheme="majorHAnsi" w:hAnsiTheme="majorHAnsi" w:cs="Open Sans"/>
                <w:b/>
                <w:lang w:eastAsia="en-AU"/>
              </w:rPr>
            </w:pPr>
          </w:p>
        </w:tc>
        <w:tc>
          <w:tcPr>
            <w:tcW w:w="10915" w:type="dxa"/>
            <w:shd w:val="clear" w:color="auto" w:fill="auto"/>
          </w:tcPr>
          <w:p w14:paraId="4FB2ECC7" w14:textId="77777777" w:rsidR="000D48DC" w:rsidRPr="000D48DC" w:rsidRDefault="000D48DC" w:rsidP="000D48DC">
            <w:pPr>
              <w:shd w:val="clear" w:color="auto" w:fill="FFFFFF"/>
              <w:spacing w:before="120" w:after="120" w:line="240" w:lineRule="auto"/>
              <w:ind w:left="142"/>
              <w:rPr>
                <w:rFonts w:asciiTheme="majorHAnsi" w:eastAsia="Times New Roman" w:hAnsiTheme="majorHAnsi" w:cs="Open Sans"/>
                <w:color w:val="000000"/>
                <w:lang w:eastAsia="en-AU"/>
              </w:rPr>
            </w:pPr>
            <w:r w:rsidRPr="000D48DC">
              <w:rPr>
                <w:rFonts w:asciiTheme="majorHAnsi" w:eastAsia="Times New Roman" w:hAnsiTheme="majorHAnsi" w:cs="Open Sans"/>
                <w:color w:val="000000"/>
                <w:lang w:eastAsia="en-AU"/>
              </w:rPr>
              <w:t xml:space="preserve">Aboriginal and Torres Strait Islander people have been the traditional custodians of this continent for over 65,000 years. Indigenous rangers </w:t>
            </w:r>
            <w:r>
              <w:rPr>
                <w:rFonts w:asciiTheme="majorHAnsi" w:eastAsia="Times New Roman" w:hAnsiTheme="majorHAnsi" w:cs="Open Sans"/>
                <w:color w:val="000000"/>
                <w:lang w:eastAsia="en-AU"/>
              </w:rPr>
              <w:t>play a critical role in biosecurity</w:t>
            </w:r>
            <w:r w:rsidRPr="000D48DC">
              <w:rPr>
                <w:rFonts w:asciiTheme="majorHAnsi" w:eastAsia="Times New Roman" w:hAnsiTheme="majorHAnsi" w:cs="Open Sans"/>
                <w:color w:val="000000"/>
                <w:lang w:eastAsia="en-AU"/>
              </w:rPr>
              <w:t xml:space="preserve"> by monitoring what is happening to the plants, </w:t>
            </w:r>
            <w:proofErr w:type="gramStart"/>
            <w:r w:rsidRPr="000D48DC">
              <w:rPr>
                <w:rFonts w:asciiTheme="majorHAnsi" w:eastAsia="Times New Roman" w:hAnsiTheme="majorHAnsi" w:cs="Open Sans"/>
                <w:color w:val="000000"/>
                <w:lang w:eastAsia="en-AU"/>
              </w:rPr>
              <w:t>animals</w:t>
            </w:r>
            <w:proofErr w:type="gramEnd"/>
            <w:r w:rsidRPr="000D48DC">
              <w:rPr>
                <w:rFonts w:asciiTheme="majorHAnsi" w:eastAsia="Times New Roman" w:hAnsiTheme="majorHAnsi" w:cs="Open Sans"/>
                <w:color w:val="000000"/>
                <w:lang w:eastAsia="en-AU"/>
              </w:rPr>
              <w:t xml:space="preserve"> and oceans around us. Their work helps protect these priceless assets, </w:t>
            </w:r>
            <w:proofErr w:type="gramStart"/>
            <w:r w:rsidRPr="000D48DC">
              <w:rPr>
                <w:rFonts w:asciiTheme="majorHAnsi" w:eastAsia="Times New Roman" w:hAnsiTheme="majorHAnsi" w:cs="Open Sans"/>
                <w:color w:val="000000"/>
                <w:lang w:eastAsia="en-AU"/>
              </w:rPr>
              <w:t>maintains</w:t>
            </w:r>
            <w:proofErr w:type="gramEnd"/>
            <w:r w:rsidRPr="000D48DC">
              <w:rPr>
                <w:rFonts w:asciiTheme="majorHAnsi" w:eastAsia="Times New Roman" w:hAnsiTheme="majorHAnsi" w:cs="Open Sans"/>
                <w:color w:val="000000"/>
                <w:lang w:eastAsia="en-AU"/>
              </w:rPr>
              <w:t xml:space="preserve"> and builds cultural heritage, functioning ecosystems, prosperous agricultural industries and Australia’s enviable biosecurity status. </w:t>
            </w:r>
          </w:p>
          <w:p w14:paraId="1E32649D" w14:textId="77777777" w:rsidR="000B2DAB" w:rsidRPr="000D48DC" w:rsidRDefault="000D48DC" w:rsidP="000D48DC">
            <w:pPr>
              <w:shd w:val="clear" w:color="auto" w:fill="FFFFFF"/>
              <w:spacing w:before="120" w:after="120" w:line="240" w:lineRule="auto"/>
              <w:ind w:left="142"/>
              <w:rPr>
                <w:rFonts w:asciiTheme="majorHAnsi" w:eastAsia="Times New Roman" w:hAnsiTheme="majorHAnsi" w:cs="Open Sans"/>
                <w:color w:val="000000"/>
                <w:lang w:eastAsia="en-AU"/>
              </w:rPr>
            </w:pPr>
            <w:r w:rsidRPr="000D48DC">
              <w:rPr>
                <w:rFonts w:asciiTheme="majorHAnsi" w:eastAsia="Times New Roman" w:hAnsiTheme="majorHAnsi" w:cs="Open Sans"/>
                <w:color w:val="000000"/>
                <w:lang w:eastAsia="en-AU"/>
              </w:rPr>
              <w:t xml:space="preserve">Indigenous rangers play a key role in Australia’s ability to maintain an early detection system for exotic pests and diseases across northern Australia. This </w:t>
            </w:r>
            <w:r>
              <w:rPr>
                <w:rFonts w:asciiTheme="majorHAnsi" w:eastAsia="Times New Roman" w:hAnsiTheme="majorHAnsi" w:cs="Open Sans"/>
                <w:color w:val="000000"/>
                <w:lang w:eastAsia="en-AU"/>
              </w:rPr>
              <w:t xml:space="preserve">panel event will highlight the work undertaken by the Indigenous Rangers across northern Australia, share their stories, and understand their perspectives on biosecurity. Through this panel presentation, attendees will have the opportunity </w:t>
            </w:r>
            <w:r w:rsidRPr="000D48DC">
              <w:rPr>
                <w:rFonts w:asciiTheme="majorHAnsi" w:eastAsia="Times New Roman" w:hAnsiTheme="majorHAnsi" w:cs="Open Sans"/>
                <w:color w:val="000000"/>
                <w:lang w:eastAsia="en-AU"/>
              </w:rPr>
              <w:t>to see the critical role rangers play in helping to keep out weeds, plant</w:t>
            </w:r>
            <w:r>
              <w:rPr>
                <w:rFonts w:asciiTheme="majorHAnsi" w:eastAsia="Times New Roman" w:hAnsiTheme="majorHAnsi" w:cs="Open Sans"/>
                <w:color w:val="000000"/>
                <w:lang w:eastAsia="en-AU"/>
              </w:rPr>
              <w:t xml:space="preserve"> and animal pests and diseases</w:t>
            </w:r>
            <w:r w:rsidRPr="000D48DC">
              <w:rPr>
                <w:rFonts w:asciiTheme="majorHAnsi" w:eastAsia="Times New Roman" w:hAnsiTheme="majorHAnsi" w:cs="Open Sans"/>
                <w:color w:val="000000"/>
                <w:lang w:eastAsia="en-AU"/>
              </w:rPr>
              <w:t>.</w:t>
            </w:r>
          </w:p>
        </w:tc>
      </w:tr>
      <w:tr w:rsidR="000B2DAB" w:rsidRPr="00D25D90" w14:paraId="3F9EB53D" w14:textId="77777777" w:rsidTr="00BA15E1">
        <w:tc>
          <w:tcPr>
            <w:tcW w:w="1980" w:type="dxa"/>
            <w:shd w:val="clear" w:color="auto" w:fill="auto"/>
          </w:tcPr>
          <w:p w14:paraId="5EB9F8B5"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t>1 December 2023</w:t>
            </w:r>
          </w:p>
          <w:p w14:paraId="1F871ABD" w14:textId="77777777" w:rsidR="000B2DAB" w:rsidRPr="00D25D90" w:rsidRDefault="000B2DAB" w:rsidP="00D25D90">
            <w:pPr>
              <w:spacing w:before="120" w:after="120" w:line="240" w:lineRule="auto"/>
              <w:ind w:left="113" w:right="113"/>
              <w:rPr>
                <w:rFonts w:asciiTheme="majorHAnsi" w:hAnsiTheme="majorHAnsi" w:cs="Open Sans"/>
              </w:rPr>
            </w:pPr>
          </w:p>
          <w:p w14:paraId="1D19761E"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74D50BE0"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2C358C4F"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1D5476F6" w14:textId="77777777" w:rsidR="000B2DAB" w:rsidRPr="00D25D90" w:rsidRDefault="000B2DAB" w:rsidP="00D25D90">
            <w:pPr>
              <w:spacing w:before="120" w:after="120" w:line="240" w:lineRule="auto"/>
              <w:ind w:left="113" w:right="-113"/>
              <w:rPr>
                <w:rFonts w:asciiTheme="majorHAnsi" w:hAnsiTheme="majorHAnsi" w:cs="Open Sans"/>
                <w:b/>
                <w:lang w:eastAsia="en-AU"/>
              </w:rPr>
            </w:pPr>
            <w:r w:rsidRPr="00D25D90">
              <w:rPr>
                <w:rFonts w:asciiTheme="majorHAnsi" w:hAnsiTheme="majorHAnsi" w:cs="Open Sans"/>
                <w:b/>
                <w:lang w:eastAsia="en-AU"/>
              </w:rPr>
              <w:t xml:space="preserve">Suzi </w:t>
            </w:r>
            <w:proofErr w:type="spellStart"/>
            <w:r w:rsidRPr="00D25D90">
              <w:rPr>
                <w:rFonts w:asciiTheme="majorHAnsi" w:hAnsiTheme="majorHAnsi" w:cs="Open Sans"/>
                <w:b/>
                <w:lang w:eastAsia="en-AU"/>
              </w:rPr>
              <w:t>Hullick</w:t>
            </w:r>
            <w:proofErr w:type="spellEnd"/>
          </w:p>
          <w:p w14:paraId="4C64810D" w14:textId="77777777" w:rsidR="000B2DAB" w:rsidRPr="00D25D90" w:rsidRDefault="000B2DAB" w:rsidP="00D25D90">
            <w:pPr>
              <w:spacing w:before="120" w:after="120" w:line="240" w:lineRule="auto"/>
              <w:ind w:left="113" w:right="-113"/>
              <w:rPr>
                <w:rFonts w:asciiTheme="majorHAnsi" w:hAnsiTheme="majorHAnsi" w:cs="Open Sans"/>
                <w:b/>
                <w:lang w:eastAsia="en-AU"/>
              </w:rPr>
            </w:pPr>
          </w:p>
          <w:p w14:paraId="46B7A6B7" w14:textId="77777777" w:rsidR="000B2DAB" w:rsidRPr="00D25D90" w:rsidRDefault="000B2DAB" w:rsidP="00D25D90">
            <w:pPr>
              <w:spacing w:before="120" w:after="120" w:line="240" w:lineRule="auto"/>
              <w:ind w:left="113" w:right="-113"/>
              <w:rPr>
                <w:rFonts w:asciiTheme="majorHAnsi" w:hAnsiTheme="majorHAnsi" w:cs="Open Sans"/>
                <w:b/>
                <w:lang w:eastAsia="en-AU"/>
              </w:rPr>
            </w:pPr>
          </w:p>
        </w:tc>
        <w:tc>
          <w:tcPr>
            <w:tcW w:w="10915" w:type="dxa"/>
            <w:shd w:val="clear" w:color="auto" w:fill="auto"/>
          </w:tcPr>
          <w:p w14:paraId="0E838FE7" w14:textId="77777777" w:rsidR="000B2DAB" w:rsidRPr="00D25D90" w:rsidRDefault="000B2DAB" w:rsidP="00D25D90">
            <w:pPr>
              <w:spacing w:before="120" w:after="120" w:line="240" w:lineRule="auto"/>
              <w:ind w:left="113" w:right="113"/>
              <w:rPr>
                <w:rFonts w:asciiTheme="majorHAnsi" w:hAnsiTheme="majorHAnsi" w:cs="Open Sans"/>
                <w:iCs/>
                <w:lang w:eastAsia="en-AU"/>
              </w:rPr>
            </w:pPr>
            <w:r w:rsidRPr="00D25D90">
              <w:rPr>
                <w:rFonts w:asciiTheme="majorHAnsi" w:hAnsiTheme="majorHAnsi" w:cs="Open Sans"/>
                <w:iCs/>
                <w:lang w:eastAsia="en-AU"/>
              </w:rPr>
              <w:t xml:space="preserve">Westpac Group Head of Diversity Equity &amp; Inclusion, Suzi </w:t>
            </w:r>
            <w:proofErr w:type="spellStart"/>
            <w:r w:rsidRPr="00D25D90">
              <w:rPr>
                <w:rFonts w:asciiTheme="majorHAnsi" w:hAnsiTheme="majorHAnsi" w:cs="Open Sans"/>
                <w:iCs/>
                <w:lang w:eastAsia="en-AU"/>
              </w:rPr>
              <w:t>Hullick</w:t>
            </w:r>
            <w:proofErr w:type="spellEnd"/>
            <w:r w:rsidRPr="00D25D90">
              <w:rPr>
                <w:rFonts w:asciiTheme="majorHAnsi" w:hAnsiTheme="majorHAnsi" w:cs="Open Sans"/>
                <w:iCs/>
                <w:lang w:eastAsia="en-AU"/>
              </w:rPr>
              <w:t xml:space="preserve"> is leading the agenda to support a changing workforce, with 20+ years of extensive senior leadership experience in both Commercial and Retail </w:t>
            </w:r>
            <w:proofErr w:type="gramStart"/>
            <w:r w:rsidRPr="00D25D90">
              <w:rPr>
                <w:rFonts w:asciiTheme="majorHAnsi" w:hAnsiTheme="majorHAnsi" w:cs="Open Sans"/>
                <w:iCs/>
                <w:lang w:eastAsia="en-AU"/>
              </w:rPr>
              <w:t>Banking, and</w:t>
            </w:r>
            <w:proofErr w:type="gramEnd"/>
            <w:r w:rsidRPr="00D25D90">
              <w:rPr>
                <w:rFonts w:asciiTheme="majorHAnsi" w:hAnsiTheme="majorHAnsi" w:cs="Open Sans"/>
                <w:iCs/>
                <w:lang w:eastAsia="en-AU"/>
              </w:rPr>
              <w:t xml:space="preserve"> was instrumental in developing the Westpac Group Indigenous banking team where for 7 years she worked extensively with Indigenous communities throughout Australia.</w:t>
            </w:r>
          </w:p>
          <w:p w14:paraId="68344717" w14:textId="77777777" w:rsidR="000B2DAB" w:rsidRPr="00D25D90" w:rsidRDefault="000B2DAB" w:rsidP="00D25D90">
            <w:pPr>
              <w:spacing w:before="120" w:after="120" w:line="240" w:lineRule="auto"/>
              <w:ind w:left="113" w:right="113"/>
              <w:rPr>
                <w:rFonts w:asciiTheme="majorHAnsi" w:hAnsiTheme="majorHAnsi" w:cs="Open Sans"/>
                <w:iCs/>
                <w:lang w:eastAsia="en-AU"/>
              </w:rPr>
            </w:pPr>
            <w:r w:rsidRPr="00D25D90">
              <w:rPr>
                <w:rFonts w:asciiTheme="majorHAnsi" w:hAnsiTheme="majorHAnsi" w:cs="Open Sans"/>
                <w:iCs/>
                <w:lang w:eastAsia="en-AU"/>
              </w:rPr>
              <w:t xml:space="preserve">Suzi was the recipient of the Inaugural Westpac Women of Influence in 2013 for </w:t>
            </w:r>
            <w:r w:rsidR="007C4A54" w:rsidRPr="00D25D90">
              <w:rPr>
                <w:rFonts w:asciiTheme="majorHAnsi" w:hAnsiTheme="majorHAnsi" w:cs="Open Sans"/>
                <w:iCs/>
                <w:lang w:eastAsia="en-AU"/>
              </w:rPr>
              <w:t xml:space="preserve">her </w:t>
            </w:r>
            <w:r w:rsidRPr="00D25D90">
              <w:rPr>
                <w:rFonts w:asciiTheme="majorHAnsi" w:hAnsiTheme="majorHAnsi" w:cs="Open Sans"/>
                <w:iCs/>
                <w:lang w:eastAsia="en-AU"/>
              </w:rPr>
              <w:t>work in facilitating the commencement of the Indigenous Employment Strategy within the Group.</w:t>
            </w:r>
          </w:p>
          <w:p w14:paraId="389823B5" w14:textId="77777777" w:rsidR="00075810" w:rsidRPr="00D25D90" w:rsidRDefault="000B2DAB" w:rsidP="00D25D90">
            <w:pPr>
              <w:spacing w:before="120" w:after="120" w:line="240" w:lineRule="auto"/>
              <w:ind w:left="113" w:right="113"/>
              <w:rPr>
                <w:rFonts w:asciiTheme="majorHAnsi" w:hAnsiTheme="majorHAnsi" w:cs="Open Sans"/>
                <w:iCs/>
                <w:lang w:eastAsia="en-AU"/>
              </w:rPr>
            </w:pPr>
            <w:r w:rsidRPr="00D25D90">
              <w:rPr>
                <w:rFonts w:asciiTheme="majorHAnsi" w:hAnsiTheme="majorHAnsi" w:cs="Open Sans"/>
                <w:iCs/>
                <w:lang w:eastAsia="en-AU"/>
              </w:rPr>
              <w:t>Suzi is also a non-Executive Director on the Board of Fisheries Research and Development Corporation and a director of the new NT Aboriginal Investment Corporation.</w:t>
            </w:r>
          </w:p>
        </w:tc>
      </w:tr>
      <w:tr w:rsidR="000B2DAB" w:rsidRPr="00D25D90" w14:paraId="35E7996E" w14:textId="77777777" w:rsidTr="00BA15E1">
        <w:tc>
          <w:tcPr>
            <w:tcW w:w="1980" w:type="dxa"/>
            <w:shd w:val="clear" w:color="auto" w:fill="auto"/>
          </w:tcPr>
          <w:p w14:paraId="469BC0DF"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t>2 February 2024</w:t>
            </w:r>
          </w:p>
          <w:p w14:paraId="60431170" w14:textId="77777777" w:rsidR="000B2DAB" w:rsidRPr="00D25D90" w:rsidRDefault="000B2DAB" w:rsidP="00D25D90">
            <w:pPr>
              <w:spacing w:before="120" w:after="120" w:line="240" w:lineRule="auto"/>
              <w:ind w:left="113" w:right="113"/>
              <w:rPr>
                <w:rFonts w:asciiTheme="majorHAnsi" w:hAnsiTheme="majorHAnsi" w:cs="Open Sans"/>
              </w:rPr>
            </w:pPr>
          </w:p>
          <w:p w14:paraId="0800DB25"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23E3CBAC"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750945EB"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7FCC50A9" w14:textId="77777777" w:rsidR="000B2DAB" w:rsidRPr="0011154E" w:rsidRDefault="000B2DAB" w:rsidP="00D25D90">
            <w:pPr>
              <w:spacing w:before="120" w:after="120" w:line="240" w:lineRule="auto"/>
              <w:ind w:left="113" w:right="-113"/>
              <w:rPr>
                <w:rFonts w:asciiTheme="majorHAnsi" w:hAnsiTheme="majorHAnsi" w:cs="Open Sans"/>
                <w:b/>
                <w:lang w:eastAsia="en-AU"/>
              </w:rPr>
            </w:pPr>
            <w:r w:rsidRPr="0011154E">
              <w:rPr>
                <w:rFonts w:asciiTheme="majorHAnsi" w:hAnsiTheme="majorHAnsi" w:cs="Open Sans"/>
                <w:b/>
                <w:lang w:eastAsia="en-AU"/>
              </w:rPr>
              <w:t>Alison Bentley</w:t>
            </w:r>
          </w:p>
          <w:p w14:paraId="5C3F732E" w14:textId="77777777" w:rsidR="000B2DAB" w:rsidRPr="00D25D90" w:rsidRDefault="000B2DAB" w:rsidP="00D25D90">
            <w:pPr>
              <w:spacing w:before="120" w:after="120" w:line="240" w:lineRule="auto"/>
              <w:ind w:left="113" w:right="-113"/>
              <w:rPr>
                <w:rFonts w:asciiTheme="majorHAnsi" w:hAnsiTheme="majorHAnsi" w:cs="Open Sans"/>
                <w:b/>
                <w:lang w:eastAsia="en-AU"/>
              </w:rPr>
            </w:pPr>
          </w:p>
          <w:p w14:paraId="09329B6F" w14:textId="77777777" w:rsidR="000B2DAB" w:rsidRPr="00D25D90" w:rsidRDefault="000B2DAB" w:rsidP="00D25D90">
            <w:pPr>
              <w:spacing w:before="120" w:after="120" w:line="240" w:lineRule="auto"/>
              <w:ind w:left="113" w:right="-113"/>
              <w:rPr>
                <w:rFonts w:asciiTheme="majorHAnsi" w:hAnsiTheme="majorHAnsi" w:cs="Open Sans"/>
                <w:b/>
                <w:lang w:eastAsia="en-AU"/>
              </w:rPr>
            </w:pPr>
          </w:p>
        </w:tc>
        <w:tc>
          <w:tcPr>
            <w:tcW w:w="10915" w:type="dxa"/>
            <w:shd w:val="clear" w:color="auto" w:fill="auto"/>
          </w:tcPr>
          <w:p w14:paraId="75819E21" w14:textId="77777777" w:rsidR="00D25D90" w:rsidRPr="00D25D90" w:rsidRDefault="00D25D90" w:rsidP="00FE1E4D">
            <w:pPr>
              <w:shd w:val="clear" w:color="auto" w:fill="FFFFFF"/>
              <w:spacing w:before="120" w:after="120" w:line="240" w:lineRule="auto"/>
              <w:ind w:left="144"/>
              <w:rPr>
                <w:rFonts w:asciiTheme="majorHAnsi" w:eastAsia="Times New Roman" w:hAnsiTheme="majorHAnsi" w:cs="Arial"/>
                <w:lang w:eastAsia="en-AU"/>
              </w:rPr>
            </w:pPr>
            <w:r w:rsidRPr="00D25D90">
              <w:rPr>
                <w:rFonts w:asciiTheme="majorHAnsi" w:eastAsia="Times New Roman" w:hAnsiTheme="majorHAnsi" w:cs="Arial"/>
                <w:lang w:eastAsia="en-AU"/>
              </w:rPr>
              <w:t xml:space="preserve">Alison Bentley leads efforts to develop improved wheat germplasm. This germplasm is distributed to around 200 </w:t>
            </w:r>
            <w:r w:rsidR="00742551" w:rsidRPr="00D25D90">
              <w:rPr>
                <w:rFonts w:asciiTheme="majorHAnsi" w:eastAsia="Times New Roman" w:hAnsiTheme="majorHAnsi" w:cs="Arial"/>
                <w:lang w:eastAsia="en-AU"/>
              </w:rPr>
              <w:t>co-operators</w:t>
            </w:r>
            <w:r w:rsidRPr="00D25D90">
              <w:rPr>
                <w:rFonts w:asciiTheme="majorHAnsi" w:eastAsia="Times New Roman" w:hAnsiTheme="majorHAnsi" w:cs="Arial"/>
                <w:lang w:eastAsia="en-AU"/>
              </w:rPr>
              <w:t xml:space="preserve"> in wheat-producing countries worldwide and is responsible for the derived varieties being grown on more than 50% of the spring wheat area in developing countries.</w:t>
            </w:r>
          </w:p>
          <w:p w14:paraId="089C49A9" w14:textId="77777777" w:rsidR="00D25D90" w:rsidRPr="00D25D90" w:rsidRDefault="00D25D90" w:rsidP="00FE1E4D">
            <w:pPr>
              <w:shd w:val="clear" w:color="auto" w:fill="FFFFFF"/>
              <w:spacing w:before="120" w:after="120" w:line="240" w:lineRule="auto"/>
              <w:ind w:left="144"/>
              <w:rPr>
                <w:rFonts w:asciiTheme="majorHAnsi" w:eastAsia="Times New Roman" w:hAnsiTheme="majorHAnsi" w:cs="Arial"/>
                <w:lang w:eastAsia="en-AU"/>
              </w:rPr>
            </w:pPr>
            <w:r w:rsidRPr="00D25D90">
              <w:rPr>
                <w:rFonts w:asciiTheme="majorHAnsi" w:eastAsia="Times New Roman" w:hAnsiTheme="majorHAnsi" w:cs="Arial"/>
                <w:lang w:eastAsia="en-AU"/>
              </w:rPr>
              <w:t>Prior to joining CIMMYT in November 2020, she was working in the UK focused on translation of fundamental scientific breakthroughs into tangible impacts for the agri-food sector. Her research combines genetics and genomics to develop and deliver new tools and technology to improve plant breeding and crop production. She has a doctorate in Agricultural Science and PhD in Agriculture from The University of Sydney, Australia</w:t>
            </w:r>
          </w:p>
          <w:p w14:paraId="6EC27AA2" w14:textId="77777777" w:rsidR="000B2DAB" w:rsidRPr="00D25D90" w:rsidRDefault="00D25D90" w:rsidP="00FE1E4D">
            <w:pPr>
              <w:shd w:val="clear" w:color="auto" w:fill="FFFFFF"/>
              <w:spacing w:before="120" w:after="120" w:line="240" w:lineRule="auto"/>
              <w:ind w:left="144" w:right="113"/>
              <w:rPr>
                <w:rFonts w:asciiTheme="majorHAnsi" w:hAnsiTheme="majorHAnsi" w:cs="Open Sans"/>
                <w:spacing w:val="5"/>
                <w:lang w:val="en-US"/>
              </w:rPr>
            </w:pPr>
            <w:r w:rsidRPr="00D25D90">
              <w:rPr>
                <w:rFonts w:asciiTheme="majorHAnsi" w:hAnsiTheme="majorHAnsi" w:cstheme="minorHAnsi"/>
                <w:shd w:val="clear" w:color="auto" w:fill="FEFEFE"/>
              </w:rPr>
              <w:t>Alison launched and leads the </w:t>
            </w:r>
            <w:hyperlink r:id="rId10" w:history="1">
              <w:r w:rsidRPr="00D25D90">
                <w:rPr>
                  <w:rStyle w:val="Hyperlink"/>
                  <w:rFonts w:asciiTheme="majorHAnsi" w:hAnsiTheme="majorHAnsi" w:cstheme="minorHAnsi"/>
                  <w:color w:val="auto"/>
                  <w:u w:val="none"/>
                  <w:bdr w:val="none" w:sz="0" w:space="0" w:color="auto" w:frame="1"/>
                  <w:shd w:val="clear" w:color="auto" w:fill="FEFEFE"/>
                </w:rPr>
                <w:t>Women in Crop Science</w:t>
              </w:r>
            </w:hyperlink>
            <w:r w:rsidRPr="00D25D90">
              <w:rPr>
                <w:rFonts w:asciiTheme="majorHAnsi" w:hAnsiTheme="majorHAnsi" w:cstheme="minorHAnsi"/>
                <w:shd w:val="clear" w:color="auto" w:fill="FEFEFE"/>
              </w:rPr>
              <w:t> network at CIMMYT, which works to achieve a more inclusive environment at CIMMYT. The network addresses key issues such as the promotion and championing of females throughout their research careers, creating equal opportunities, and increasing visibility of members.</w:t>
            </w:r>
          </w:p>
        </w:tc>
      </w:tr>
      <w:tr w:rsidR="000B2DAB" w:rsidRPr="00D25D90" w14:paraId="7BDDCFD9" w14:textId="77777777" w:rsidTr="00BA15E1">
        <w:tc>
          <w:tcPr>
            <w:tcW w:w="1980" w:type="dxa"/>
            <w:shd w:val="clear" w:color="auto" w:fill="auto"/>
          </w:tcPr>
          <w:p w14:paraId="10F5DF1D" w14:textId="77777777" w:rsidR="000B2DAB" w:rsidRPr="00D25D90" w:rsidRDefault="000B2DAB" w:rsidP="00D25D90">
            <w:pPr>
              <w:spacing w:before="120" w:after="120" w:line="240" w:lineRule="auto"/>
              <w:ind w:left="113" w:right="113"/>
              <w:rPr>
                <w:rFonts w:asciiTheme="majorHAnsi" w:hAnsiTheme="majorHAnsi" w:cs="Open Sans"/>
                <w:b/>
              </w:rPr>
            </w:pPr>
            <w:r w:rsidRPr="00D25D90">
              <w:rPr>
                <w:rFonts w:asciiTheme="majorHAnsi" w:hAnsiTheme="majorHAnsi" w:cs="Open Sans"/>
                <w:b/>
              </w:rPr>
              <w:lastRenderedPageBreak/>
              <w:t>23 February 2024</w:t>
            </w:r>
          </w:p>
          <w:p w14:paraId="437D2052" w14:textId="77777777" w:rsidR="000B2DAB" w:rsidRPr="00D25D90" w:rsidRDefault="000B2DAB" w:rsidP="00D25D90">
            <w:pPr>
              <w:spacing w:before="120" w:after="120" w:line="240" w:lineRule="auto"/>
              <w:ind w:left="113" w:right="113"/>
              <w:rPr>
                <w:rFonts w:asciiTheme="majorHAnsi" w:hAnsiTheme="majorHAnsi" w:cs="Open Sans"/>
              </w:rPr>
            </w:pPr>
          </w:p>
          <w:p w14:paraId="324DB9E3"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12.30-1.30 (NT)</w:t>
            </w:r>
          </w:p>
          <w:p w14:paraId="6AE119F8"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1.00-2.00 (Qld)</w:t>
            </w:r>
          </w:p>
          <w:p w14:paraId="58AE3D7F"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11.00-12.00 (WA)</w:t>
            </w:r>
          </w:p>
        </w:tc>
        <w:tc>
          <w:tcPr>
            <w:tcW w:w="2126" w:type="dxa"/>
            <w:shd w:val="clear" w:color="auto" w:fill="auto"/>
            <w:tcMar>
              <w:top w:w="0" w:type="dxa"/>
              <w:left w:w="108" w:type="dxa"/>
              <w:bottom w:w="0" w:type="dxa"/>
              <w:right w:w="108" w:type="dxa"/>
            </w:tcMar>
          </w:tcPr>
          <w:p w14:paraId="2F7A1B76" w14:textId="77777777" w:rsidR="000B2DAB" w:rsidRPr="00D25D90" w:rsidRDefault="000B2DAB" w:rsidP="00D25D90">
            <w:pPr>
              <w:spacing w:before="120" w:after="120" w:line="240" w:lineRule="auto"/>
              <w:ind w:left="113" w:right="-113"/>
              <w:rPr>
                <w:rFonts w:asciiTheme="majorHAnsi" w:hAnsiTheme="majorHAnsi" w:cs="Open Sans"/>
                <w:b/>
                <w:lang w:eastAsia="en-AU"/>
              </w:rPr>
            </w:pPr>
            <w:r w:rsidRPr="00D25D90">
              <w:rPr>
                <w:rFonts w:asciiTheme="majorHAnsi" w:hAnsiTheme="majorHAnsi" w:cs="Open Sans"/>
                <w:b/>
                <w:lang w:eastAsia="en-AU"/>
              </w:rPr>
              <w:t>Anthony Wilkes</w:t>
            </w:r>
          </w:p>
          <w:p w14:paraId="7A7C4E0A" w14:textId="77777777" w:rsidR="000B2DAB" w:rsidRPr="00D25D90" w:rsidRDefault="000B2DAB" w:rsidP="00D25D90">
            <w:pPr>
              <w:spacing w:before="120" w:after="120" w:line="240" w:lineRule="auto"/>
              <w:ind w:left="113" w:right="-113"/>
              <w:rPr>
                <w:rFonts w:asciiTheme="majorHAnsi" w:hAnsiTheme="majorHAnsi" w:cs="Open Sans"/>
                <w:b/>
                <w:lang w:eastAsia="en-AU"/>
              </w:rPr>
            </w:pPr>
          </w:p>
          <w:p w14:paraId="0DCABD1D" w14:textId="77777777" w:rsidR="000B2DAB" w:rsidRPr="00D25D90" w:rsidRDefault="000B2DAB" w:rsidP="00D25D90">
            <w:pPr>
              <w:spacing w:before="120" w:after="120" w:line="240" w:lineRule="auto"/>
              <w:ind w:left="113" w:right="-113"/>
              <w:rPr>
                <w:rFonts w:asciiTheme="majorHAnsi" w:hAnsiTheme="majorHAnsi" w:cs="Open Sans"/>
                <w:b/>
                <w:lang w:eastAsia="en-AU"/>
              </w:rPr>
            </w:pPr>
          </w:p>
        </w:tc>
        <w:tc>
          <w:tcPr>
            <w:tcW w:w="10915" w:type="dxa"/>
            <w:shd w:val="clear" w:color="auto" w:fill="auto"/>
          </w:tcPr>
          <w:p w14:paraId="35C5AF2B" w14:textId="77777777" w:rsidR="000B2DAB" w:rsidRPr="00D25D90" w:rsidRDefault="000B2DAB" w:rsidP="00D25D90">
            <w:pPr>
              <w:spacing w:before="120" w:after="120" w:line="240" w:lineRule="auto"/>
              <w:ind w:left="113" w:right="113"/>
              <w:rPr>
                <w:rFonts w:asciiTheme="majorHAnsi" w:hAnsiTheme="majorHAnsi" w:cs="Open Sans"/>
              </w:rPr>
            </w:pPr>
            <w:r w:rsidRPr="00D25D90">
              <w:rPr>
                <w:rFonts w:asciiTheme="majorHAnsi" w:hAnsiTheme="majorHAnsi" w:cs="Open Sans"/>
              </w:rPr>
              <w:t xml:space="preserve">With a mixed farming background, Anthony Wilkes has held a variety of positions moving </w:t>
            </w:r>
            <w:r w:rsidR="007C4A54" w:rsidRPr="00D25D90">
              <w:rPr>
                <w:rFonts w:asciiTheme="majorHAnsi" w:hAnsiTheme="majorHAnsi" w:cs="Open Sans"/>
              </w:rPr>
              <w:t xml:space="preserve">from </w:t>
            </w:r>
            <w:r w:rsidRPr="00D25D90">
              <w:rPr>
                <w:rFonts w:asciiTheme="majorHAnsi" w:hAnsiTheme="majorHAnsi" w:cs="Open Sans"/>
              </w:rPr>
              <w:t xml:space="preserve">cattle to wine. He is a highly regarded corporate leader with over 20 years’ experience in the agribusiness and food beverage industries. Graduating from Curtin University with a Bachelor of Business (Agriculture), Anthony joined </w:t>
            </w:r>
            <w:proofErr w:type="spellStart"/>
            <w:r w:rsidRPr="00D25D90">
              <w:rPr>
                <w:rFonts w:asciiTheme="majorHAnsi" w:hAnsiTheme="majorHAnsi" w:cs="Open Sans"/>
              </w:rPr>
              <w:t>Heytesbury</w:t>
            </w:r>
            <w:proofErr w:type="spellEnd"/>
            <w:r w:rsidRPr="00D25D90">
              <w:rPr>
                <w:rFonts w:asciiTheme="majorHAnsi" w:hAnsiTheme="majorHAnsi" w:cs="Open Sans"/>
              </w:rPr>
              <w:t xml:space="preserve"> Pastoral Company to launch a career in agribusiness and food beverage that also included senior roles with premium wine companies </w:t>
            </w:r>
            <w:proofErr w:type="spellStart"/>
            <w:r w:rsidRPr="00D25D90">
              <w:rPr>
                <w:rFonts w:asciiTheme="majorHAnsi" w:hAnsiTheme="majorHAnsi" w:cs="Open Sans"/>
              </w:rPr>
              <w:t>Ferngrove</w:t>
            </w:r>
            <w:proofErr w:type="spellEnd"/>
            <w:r w:rsidRPr="00D25D90">
              <w:rPr>
                <w:rFonts w:asciiTheme="majorHAnsi" w:hAnsiTheme="majorHAnsi" w:cs="Open Sans"/>
              </w:rPr>
              <w:t xml:space="preserve"> and Howard Park &amp; </w:t>
            </w:r>
            <w:proofErr w:type="spellStart"/>
            <w:r w:rsidRPr="00D25D90">
              <w:rPr>
                <w:rFonts w:asciiTheme="majorHAnsi" w:hAnsiTheme="majorHAnsi" w:cs="Open Sans"/>
              </w:rPr>
              <w:t>Madfish</w:t>
            </w:r>
            <w:proofErr w:type="spellEnd"/>
            <w:r w:rsidRPr="00D25D90">
              <w:rPr>
                <w:rFonts w:asciiTheme="majorHAnsi" w:hAnsiTheme="majorHAnsi" w:cs="Open Sans"/>
              </w:rPr>
              <w:t xml:space="preserve"> Wines. As project manager for </w:t>
            </w:r>
            <w:proofErr w:type="spellStart"/>
            <w:r w:rsidRPr="00D25D90">
              <w:rPr>
                <w:rFonts w:asciiTheme="majorHAnsi" w:hAnsiTheme="majorHAnsi" w:cs="Open Sans"/>
              </w:rPr>
              <w:t>Palandri</w:t>
            </w:r>
            <w:proofErr w:type="spellEnd"/>
            <w:r w:rsidRPr="00D25D90">
              <w:rPr>
                <w:rFonts w:asciiTheme="majorHAnsi" w:hAnsiTheme="majorHAnsi" w:cs="Open Sans"/>
              </w:rPr>
              <w:t xml:space="preserve"> in 1998, Mr Wilkes oversaw the construction of the largest vineyard in WA at the time, working his way up the company and became chief operating officer by the age of 28. Under his direction, </w:t>
            </w:r>
            <w:proofErr w:type="spellStart"/>
            <w:r w:rsidRPr="00D25D90">
              <w:rPr>
                <w:rFonts w:asciiTheme="majorHAnsi" w:hAnsiTheme="majorHAnsi" w:cs="Open Sans"/>
              </w:rPr>
              <w:t>Fengrove</w:t>
            </w:r>
            <w:proofErr w:type="spellEnd"/>
            <w:r w:rsidRPr="00D25D90">
              <w:rPr>
                <w:rFonts w:asciiTheme="majorHAnsi" w:hAnsiTheme="majorHAnsi" w:cs="Open Sans"/>
              </w:rPr>
              <w:t xml:space="preserve"> Wine Group sales increased by 27%+ consecutively since his appointment as Chief Executive in 2004. In February 2020, he moved from the wine industry to become Chief Executive of </w:t>
            </w:r>
            <w:proofErr w:type="spellStart"/>
            <w:r w:rsidRPr="00D25D90">
              <w:rPr>
                <w:rFonts w:asciiTheme="majorHAnsi" w:hAnsiTheme="majorHAnsi" w:cs="Open Sans"/>
              </w:rPr>
              <w:t>Yeeda</w:t>
            </w:r>
            <w:proofErr w:type="spellEnd"/>
            <w:r w:rsidRPr="00D25D90">
              <w:rPr>
                <w:rFonts w:asciiTheme="majorHAnsi" w:hAnsiTheme="majorHAnsi" w:cs="Open Sans"/>
              </w:rPr>
              <w:t xml:space="preserve"> Pastoral Company. </w:t>
            </w:r>
          </w:p>
        </w:tc>
      </w:tr>
    </w:tbl>
    <w:p w14:paraId="077B9FC3" w14:textId="77777777" w:rsidR="00EA78E1" w:rsidRPr="00BC03D3" w:rsidRDefault="00EA78E1" w:rsidP="00BC03D3">
      <w:pPr>
        <w:spacing w:before="120" w:after="120"/>
        <w:ind w:left="567"/>
        <w:rPr>
          <w:rFonts w:ascii="Open Sans" w:hAnsi="Open Sans" w:cs="Open Sans"/>
        </w:rPr>
      </w:pPr>
    </w:p>
    <w:sectPr w:rsidR="00EA78E1" w:rsidRPr="00BC03D3" w:rsidSect="00E15171">
      <w:headerReference w:type="even" r:id="rId11"/>
      <w:headerReference w:type="default" r:id="rId12"/>
      <w:footerReference w:type="even" r:id="rId13"/>
      <w:footerReference w:type="default" r:id="rId14"/>
      <w:headerReference w:type="first" r:id="rId15"/>
      <w:footerReference w:type="first" r:id="rId16"/>
      <w:pgSz w:w="16838" w:h="11906" w:orient="landscape"/>
      <w:pgMar w:top="1568" w:right="1080" w:bottom="993"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A66F" w14:textId="77777777" w:rsidR="006072D1" w:rsidRDefault="006072D1" w:rsidP="00B65EE1">
      <w:pPr>
        <w:spacing w:after="0" w:line="240" w:lineRule="auto"/>
      </w:pPr>
      <w:r>
        <w:separator/>
      </w:r>
    </w:p>
  </w:endnote>
  <w:endnote w:type="continuationSeparator" w:id="0">
    <w:p w14:paraId="789547FB" w14:textId="77777777" w:rsidR="006072D1" w:rsidRDefault="006072D1" w:rsidP="00B6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D1B8" w14:textId="77777777" w:rsidR="00AA5855" w:rsidRDefault="00AA5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8845"/>
      <w:docPartObj>
        <w:docPartGallery w:val="Page Numbers (Bottom of Page)"/>
        <w:docPartUnique/>
      </w:docPartObj>
    </w:sdtPr>
    <w:sdtEndPr>
      <w:rPr>
        <w:noProof/>
      </w:rPr>
    </w:sdtEndPr>
    <w:sdtContent>
      <w:p w14:paraId="41FCF597" w14:textId="77777777" w:rsidR="00B65EE1" w:rsidRDefault="00BC03D3" w:rsidP="00B65EE1">
        <w:pPr>
          <w:pStyle w:val="Footer"/>
          <w:jc w:val="right"/>
        </w:pPr>
        <w:r>
          <w:rPr>
            <w:noProof/>
            <w:lang w:eastAsia="en-AU"/>
          </w:rPr>
          <w:drawing>
            <wp:anchor distT="0" distB="0" distL="114300" distR="114300" simplePos="0" relativeHeight="251659264" behindDoc="1" locked="0" layoutInCell="1" allowOverlap="1" wp14:anchorId="7A6FEF64" wp14:editId="717390F1">
              <wp:simplePos x="0" y="0"/>
              <wp:positionH relativeFrom="margin">
                <wp:posOffset>4256405</wp:posOffset>
              </wp:positionH>
              <wp:positionV relativeFrom="paragraph">
                <wp:posOffset>-6985</wp:posOffset>
              </wp:positionV>
              <wp:extent cx="6134669" cy="323962"/>
              <wp:effectExtent l="0" t="0" r="0" b="0"/>
              <wp:wrapNone/>
              <wp:docPr id="474" name="Picture 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34669" cy="323962"/>
                      </a:xfrm>
                      <a:prstGeom prst="rect">
                        <a:avLst/>
                      </a:prstGeom>
                    </pic:spPr>
                  </pic:pic>
                </a:graphicData>
              </a:graphic>
              <wp14:sizeRelH relativeFrom="margin">
                <wp14:pctWidth>0</wp14:pctWidth>
              </wp14:sizeRelH>
              <wp14:sizeRelV relativeFrom="margin">
                <wp14:pctHeight>0</wp14:pctHeight>
              </wp14:sizeRelV>
            </wp:anchor>
          </w:drawing>
        </w:r>
        <w:r w:rsidR="00B65EE1">
          <w:fldChar w:fldCharType="begin"/>
        </w:r>
        <w:r w:rsidR="00B65EE1">
          <w:instrText xml:space="preserve"> PAGE   \* MERGEFORMAT </w:instrText>
        </w:r>
        <w:r w:rsidR="00B65EE1">
          <w:fldChar w:fldCharType="separate"/>
        </w:r>
        <w:r w:rsidR="00AE585E">
          <w:rPr>
            <w:noProof/>
          </w:rPr>
          <w:t>4</w:t>
        </w:r>
        <w:r w:rsidR="00B65EE1">
          <w:rPr>
            <w:noProof/>
          </w:rPr>
          <w:fldChar w:fldCharType="end"/>
        </w:r>
      </w:p>
    </w:sdtContent>
  </w:sdt>
  <w:p w14:paraId="20666A03" w14:textId="77777777" w:rsidR="00B65EE1" w:rsidRDefault="00B65EE1" w:rsidP="00B65EE1">
    <w:pPr>
      <w:pStyle w:val="Footer"/>
    </w:pPr>
  </w:p>
  <w:p w14:paraId="13FDCBDC" w14:textId="77777777" w:rsidR="00B65EE1" w:rsidRDefault="00B65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82E0" w14:textId="77777777" w:rsidR="00F20D3E" w:rsidRDefault="00F20D3E">
    <w:pPr>
      <w:pStyle w:val="Footer"/>
    </w:pPr>
    <w:r>
      <w:rPr>
        <w:noProof/>
        <w:lang w:eastAsia="en-AU"/>
      </w:rPr>
      <w:drawing>
        <wp:anchor distT="0" distB="0" distL="114300" distR="114300" simplePos="0" relativeHeight="251662336" behindDoc="1" locked="0" layoutInCell="1" allowOverlap="1" wp14:anchorId="6BF94984" wp14:editId="798C6685">
          <wp:simplePos x="0" y="0"/>
          <wp:positionH relativeFrom="column">
            <wp:posOffset>3876675</wp:posOffset>
          </wp:positionH>
          <wp:positionV relativeFrom="paragraph">
            <wp:posOffset>-345440</wp:posOffset>
          </wp:positionV>
          <wp:extent cx="6268714" cy="331664"/>
          <wp:effectExtent l="0" t="0" r="0" b="0"/>
          <wp:wrapNone/>
          <wp:docPr id="476" name="Picture 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68714" cy="33166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63C0" w14:textId="77777777" w:rsidR="006072D1" w:rsidRDefault="006072D1" w:rsidP="00B65EE1">
      <w:pPr>
        <w:spacing w:after="0" w:line="240" w:lineRule="auto"/>
      </w:pPr>
      <w:r>
        <w:separator/>
      </w:r>
    </w:p>
  </w:footnote>
  <w:footnote w:type="continuationSeparator" w:id="0">
    <w:p w14:paraId="03263C0F" w14:textId="77777777" w:rsidR="006072D1" w:rsidRDefault="006072D1" w:rsidP="00B6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23EC" w14:textId="77777777" w:rsidR="00AA5855" w:rsidRDefault="00AA5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3760" w14:textId="77777777" w:rsidR="000D2D73" w:rsidRDefault="00E9356C" w:rsidP="00E15171">
    <w:pPr>
      <w:pStyle w:val="Header"/>
      <w:tabs>
        <w:tab w:val="clear" w:pos="9026"/>
        <w:tab w:val="left" w:pos="12510"/>
      </w:tabs>
      <w:ind w:hanging="1080"/>
    </w:pPr>
    <w:r>
      <w:rPr>
        <w:noProof/>
        <w:lang w:eastAsia="en-AU"/>
      </w:rPr>
      <w:drawing>
        <wp:inline distT="0" distB="0" distL="0" distR="0" wp14:anchorId="601AE715" wp14:editId="33742934">
          <wp:extent cx="6765751" cy="684074"/>
          <wp:effectExtent l="0" t="0" r="0" b="1905"/>
          <wp:docPr id="473" name="Picture 473" descr="Blue banner fading to white, which reads &quot;Lunch with leaders series&quot; on the left side, and has the NAPCaRN (Northern Australia Plant Capacity and Response Network) logo in the top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Picture 473" descr="Blue banner fading to white, which reads &quot;Lunch with leaders series&quot; on the left side, and has the NAPCaRN (Northern Australia Plant Capacity and Response Network) logo in the top right corner."/>
                  <pic:cNvPicPr/>
                </pic:nvPicPr>
                <pic:blipFill>
                  <a:blip r:embed="rId1">
                    <a:extLst>
                      <a:ext uri="{28A0092B-C50C-407E-A947-70E740481C1C}">
                        <a14:useLocalDpi xmlns:a14="http://schemas.microsoft.com/office/drawing/2010/main" val="0"/>
                      </a:ext>
                    </a:extLst>
                  </a:blip>
                  <a:stretch>
                    <a:fillRect/>
                  </a:stretch>
                </pic:blipFill>
                <pic:spPr>
                  <a:xfrm>
                    <a:off x="0" y="0"/>
                    <a:ext cx="6765751" cy="684074"/>
                  </a:xfrm>
                  <a:prstGeom prst="rect">
                    <a:avLst/>
                  </a:prstGeom>
                </pic:spPr>
              </pic:pic>
            </a:graphicData>
          </a:graphic>
        </wp:inline>
      </w:drawing>
    </w:r>
    <w:r w:rsidR="00E15171">
      <w:tab/>
    </w:r>
  </w:p>
  <w:p w14:paraId="5AF15529" w14:textId="77777777" w:rsidR="00B65EE1" w:rsidRDefault="00B65EE1" w:rsidP="00B65EE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C639" w14:textId="6DE8DE11" w:rsidR="00F20D3E" w:rsidRDefault="00CC2300" w:rsidP="00F20D3E">
    <w:pPr>
      <w:pStyle w:val="Header"/>
      <w:ind w:left="-1080"/>
    </w:pPr>
    <w:r>
      <w:rPr>
        <w:noProof/>
        <w:lang w:eastAsia="en-AU"/>
      </w:rPr>
      <w:drawing>
        <wp:inline distT="0" distB="0" distL="0" distR="0" wp14:anchorId="782BF22E" wp14:editId="3DEA659A">
          <wp:extent cx="9320086" cy="942340"/>
          <wp:effectExtent l="0" t="0" r="0" b="0"/>
          <wp:docPr id="1" name="Picture 1" descr="Blue banner fading to white, which reads &quot;Lunch with leaders series&quot; on the left side, and has the NAPCaRN (Northern Australia Plant Capacity and Response Network) logo in the top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banner fading to white, which reads &quot;Lunch with leaders series&quot; on the left side, and has the NAPCaRN (Northern Australia Plant Capacity and Response Network) logo in the top right corner."/>
                  <pic:cNvPicPr/>
                </pic:nvPicPr>
                <pic:blipFill>
                  <a:blip r:embed="rId1">
                    <a:extLst>
                      <a:ext uri="{28A0092B-C50C-407E-A947-70E740481C1C}">
                        <a14:useLocalDpi xmlns:a14="http://schemas.microsoft.com/office/drawing/2010/main" val="0"/>
                      </a:ext>
                    </a:extLst>
                  </a:blip>
                  <a:stretch>
                    <a:fillRect/>
                  </a:stretch>
                </pic:blipFill>
                <pic:spPr>
                  <a:xfrm>
                    <a:off x="0" y="0"/>
                    <a:ext cx="9320086" cy="94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605"/>
    <w:multiLevelType w:val="hybridMultilevel"/>
    <w:tmpl w:val="980ED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E53279"/>
    <w:multiLevelType w:val="multilevel"/>
    <w:tmpl w:val="19F0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87C48"/>
    <w:multiLevelType w:val="multilevel"/>
    <w:tmpl w:val="67EC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740094">
    <w:abstractNumId w:val="0"/>
  </w:num>
  <w:num w:numId="2" w16cid:durableId="1918051220">
    <w:abstractNumId w:val="2"/>
  </w:num>
  <w:num w:numId="3" w16cid:durableId="208741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E1"/>
    <w:rsid w:val="000078E9"/>
    <w:rsid w:val="00012D0E"/>
    <w:rsid w:val="00027FFC"/>
    <w:rsid w:val="00036027"/>
    <w:rsid w:val="00075810"/>
    <w:rsid w:val="00083441"/>
    <w:rsid w:val="000B0382"/>
    <w:rsid w:val="000B2DAB"/>
    <w:rsid w:val="000D2D73"/>
    <w:rsid w:val="000D30C8"/>
    <w:rsid w:val="000D48DC"/>
    <w:rsid w:val="000F65C7"/>
    <w:rsid w:val="00110536"/>
    <w:rsid w:val="0011154E"/>
    <w:rsid w:val="00135668"/>
    <w:rsid w:val="001931E9"/>
    <w:rsid w:val="00194DFA"/>
    <w:rsid w:val="001B1C31"/>
    <w:rsid w:val="001D7625"/>
    <w:rsid w:val="001E665A"/>
    <w:rsid w:val="001F2A99"/>
    <w:rsid w:val="00231E06"/>
    <w:rsid w:val="00285994"/>
    <w:rsid w:val="00295149"/>
    <w:rsid w:val="00311218"/>
    <w:rsid w:val="00344DF9"/>
    <w:rsid w:val="00380931"/>
    <w:rsid w:val="003A2149"/>
    <w:rsid w:val="003D645D"/>
    <w:rsid w:val="003D78EF"/>
    <w:rsid w:val="003E4C41"/>
    <w:rsid w:val="00457BB1"/>
    <w:rsid w:val="00470D84"/>
    <w:rsid w:val="00484448"/>
    <w:rsid w:val="004B2D15"/>
    <w:rsid w:val="004B607B"/>
    <w:rsid w:val="004E40A3"/>
    <w:rsid w:val="004F136D"/>
    <w:rsid w:val="00541491"/>
    <w:rsid w:val="005B3E2D"/>
    <w:rsid w:val="005C5EAA"/>
    <w:rsid w:val="006072D1"/>
    <w:rsid w:val="006109BB"/>
    <w:rsid w:val="00647665"/>
    <w:rsid w:val="00652BF6"/>
    <w:rsid w:val="00652E77"/>
    <w:rsid w:val="0067717A"/>
    <w:rsid w:val="006912A2"/>
    <w:rsid w:val="006918A5"/>
    <w:rsid w:val="006C7181"/>
    <w:rsid w:val="00710F87"/>
    <w:rsid w:val="0071356A"/>
    <w:rsid w:val="00742551"/>
    <w:rsid w:val="007461CB"/>
    <w:rsid w:val="0075583E"/>
    <w:rsid w:val="007C4442"/>
    <w:rsid w:val="007C4A54"/>
    <w:rsid w:val="007C53D8"/>
    <w:rsid w:val="007D173E"/>
    <w:rsid w:val="007D625F"/>
    <w:rsid w:val="007E35E9"/>
    <w:rsid w:val="00805F68"/>
    <w:rsid w:val="00832D4B"/>
    <w:rsid w:val="00841103"/>
    <w:rsid w:val="0085139E"/>
    <w:rsid w:val="00877EE9"/>
    <w:rsid w:val="008938A1"/>
    <w:rsid w:val="008C13EE"/>
    <w:rsid w:val="008E0F58"/>
    <w:rsid w:val="008F3FF5"/>
    <w:rsid w:val="00900C75"/>
    <w:rsid w:val="009115A2"/>
    <w:rsid w:val="009302BC"/>
    <w:rsid w:val="009307C3"/>
    <w:rsid w:val="0094669D"/>
    <w:rsid w:val="00970D43"/>
    <w:rsid w:val="00983112"/>
    <w:rsid w:val="009855A3"/>
    <w:rsid w:val="009A3AE1"/>
    <w:rsid w:val="009B02D7"/>
    <w:rsid w:val="009C56CF"/>
    <w:rsid w:val="009D6766"/>
    <w:rsid w:val="009E47CD"/>
    <w:rsid w:val="009F3523"/>
    <w:rsid w:val="00A22D4D"/>
    <w:rsid w:val="00AA5855"/>
    <w:rsid w:val="00AA763E"/>
    <w:rsid w:val="00AD71AC"/>
    <w:rsid w:val="00AE0B4A"/>
    <w:rsid w:val="00AE585E"/>
    <w:rsid w:val="00AF3DBB"/>
    <w:rsid w:val="00AF670A"/>
    <w:rsid w:val="00B21D42"/>
    <w:rsid w:val="00B423D1"/>
    <w:rsid w:val="00B56455"/>
    <w:rsid w:val="00B64D65"/>
    <w:rsid w:val="00B65BEA"/>
    <w:rsid w:val="00B65EE1"/>
    <w:rsid w:val="00B83069"/>
    <w:rsid w:val="00BA15E1"/>
    <w:rsid w:val="00BA59DE"/>
    <w:rsid w:val="00BC03D3"/>
    <w:rsid w:val="00BD4E60"/>
    <w:rsid w:val="00C23320"/>
    <w:rsid w:val="00C553F3"/>
    <w:rsid w:val="00C70716"/>
    <w:rsid w:val="00C81325"/>
    <w:rsid w:val="00C85F2B"/>
    <w:rsid w:val="00CC2300"/>
    <w:rsid w:val="00CC2E00"/>
    <w:rsid w:val="00CD3EA5"/>
    <w:rsid w:val="00D01914"/>
    <w:rsid w:val="00D07401"/>
    <w:rsid w:val="00D15B30"/>
    <w:rsid w:val="00D25D90"/>
    <w:rsid w:val="00D43B14"/>
    <w:rsid w:val="00DF37D9"/>
    <w:rsid w:val="00E14CB6"/>
    <w:rsid w:val="00E15171"/>
    <w:rsid w:val="00E42410"/>
    <w:rsid w:val="00E43AA7"/>
    <w:rsid w:val="00E4422E"/>
    <w:rsid w:val="00E5406E"/>
    <w:rsid w:val="00E6074E"/>
    <w:rsid w:val="00E802FD"/>
    <w:rsid w:val="00E9356C"/>
    <w:rsid w:val="00EA0699"/>
    <w:rsid w:val="00EA4746"/>
    <w:rsid w:val="00EA78E1"/>
    <w:rsid w:val="00EC066A"/>
    <w:rsid w:val="00EC716F"/>
    <w:rsid w:val="00F03C5A"/>
    <w:rsid w:val="00F20D3E"/>
    <w:rsid w:val="00F212CF"/>
    <w:rsid w:val="00F914C4"/>
    <w:rsid w:val="00FB557E"/>
    <w:rsid w:val="00FE1E4D"/>
    <w:rsid w:val="00FF6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61347"/>
  <w15:chartTrackingRefBased/>
  <w15:docId w15:val="{E92B4B4E-586E-46DD-936E-B05748BD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14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E40A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E40A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EAA"/>
    <w:pPr>
      <w:ind w:left="720"/>
      <w:contextualSpacing/>
    </w:pPr>
  </w:style>
  <w:style w:type="character" w:styleId="Hyperlink">
    <w:name w:val="Hyperlink"/>
    <w:basedOn w:val="DefaultParagraphFont"/>
    <w:uiPriority w:val="99"/>
    <w:unhideWhenUsed/>
    <w:rsid w:val="004E40A3"/>
    <w:rPr>
      <w:color w:val="0563C1"/>
      <w:u w:val="single"/>
    </w:rPr>
  </w:style>
  <w:style w:type="character" w:styleId="Emphasis">
    <w:name w:val="Emphasis"/>
    <w:basedOn w:val="DefaultParagraphFont"/>
    <w:uiPriority w:val="20"/>
    <w:qFormat/>
    <w:rsid w:val="004E40A3"/>
    <w:rPr>
      <w:i/>
      <w:iCs/>
    </w:rPr>
  </w:style>
  <w:style w:type="paragraph" w:styleId="NormalWeb">
    <w:name w:val="Normal (Web)"/>
    <w:basedOn w:val="Normal"/>
    <w:uiPriority w:val="99"/>
    <w:unhideWhenUsed/>
    <w:rsid w:val="004E40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4E40A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E40A3"/>
    <w:rPr>
      <w:rFonts w:ascii="Times New Roman" w:eastAsia="Times New Roman" w:hAnsi="Times New Roman" w:cs="Times New Roman"/>
      <w:b/>
      <w:bCs/>
      <w:sz w:val="24"/>
      <w:szCs w:val="24"/>
      <w:lang w:eastAsia="en-AU"/>
    </w:rPr>
  </w:style>
  <w:style w:type="paragraph" w:customStyle="1" w:styleId="experience-itemduration">
    <w:name w:val="experience-item__duration"/>
    <w:basedOn w:val="Normal"/>
    <w:rsid w:val="004E40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ate-range">
    <w:name w:val="date-range"/>
    <w:basedOn w:val="DefaultParagraphFont"/>
    <w:rsid w:val="004E40A3"/>
  </w:style>
  <w:style w:type="character" w:customStyle="1" w:styleId="beforemiddot">
    <w:name w:val="before:middot"/>
    <w:basedOn w:val="DefaultParagraphFont"/>
    <w:rsid w:val="004E40A3"/>
  </w:style>
  <w:style w:type="paragraph" w:customStyle="1" w:styleId="experience-itemlocation">
    <w:name w:val="experience-item__location"/>
    <w:basedOn w:val="Normal"/>
    <w:rsid w:val="004E40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w-more-less-texttext--less">
    <w:name w:val="show-more-less-text__text--less"/>
    <w:basedOn w:val="Normal"/>
    <w:rsid w:val="004E40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ss-1ix6vwn-styledparagraph">
    <w:name w:val="css-1ix6vwn-styledparagraph"/>
    <w:basedOn w:val="Normal"/>
    <w:rsid w:val="00877E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ss-1tqt8t0-styledparagraph">
    <w:name w:val="css-1tqt8t0-styledparagraph"/>
    <w:basedOn w:val="Normal"/>
    <w:rsid w:val="00900C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00C75"/>
    <w:rPr>
      <w:b/>
      <w:bCs/>
    </w:rPr>
  </w:style>
  <w:style w:type="character" w:customStyle="1" w:styleId="Heading2Char">
    <w:name w:val="Heading 2 Char"/>
    <w:basedOn w:val="DefaultParagraphFont"/>
    <w:link w:val="Heading2"/>
    <w:uiPriority w:val="9"/>
    <w:semiHidden/>
    <w:rsid w:val="00E14CB6"/>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DefaultParagraphFont"/>
    <w:rsid w:val="00E14CB6"/>
  </w:style>
  <w:style w:type="character" w:customStyle="1" w:styleId="mw-editsection">
    <w:name w:val="mw-editsection"/>
    <w:basedOn w:val="DefaultParagraphFont"/>
    <w:rsid w:val="00E14CB6"/>
  </w:style>
  <w:style w:type="character" w:customStyle="1" w:styleId="mw-editsection-bracket">
    <w:name w:val="mw-editsection-bracket"/>
    <w:basedOn w:val="DefaultParagraphFont"/>
    <w:rsid w:val="00E14CB6"/>
  </w:style>
  <w:style w:type="paragraph" w:styleId="Header">
    <w:name w:val="header"/>
    <w:basedOn w:val="Normal"/>
    <w:link w:val="HeaderChar"/>
    <w:uiPriority w:val="99"/>
    <w:unhideWhenUsed/>
    <w:rsid w:val="00B65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EE1"/>
  </w:style>
  <w:style w:type="paragraph" w:styleId="Footer">
    <w:name w:val="footer"/>
    <w:basedOn w:val="Normal"/>
    <w:link w:val="FooterChar"/>
    <w:uiPriority w:val="99"/>
    <w:unhideWhenUsed/>
    <w:rsid w:val="00B65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EE1"/>
  </w:style>
  <w:style w:type="paragraph" w:styleId="Revision">
    <w:name w:val="Revision"/>
    <w:hidden/>
    <w:uiPriority w:val="99"/>
    <w:semiHidden/>
    <w:rsid w:val="007C4A54"/>
    <w:pPr>
      <w:spacing w:after="0" w:line="240" w:lineRule="auto"/>
    </w:pPr>
  </w:style>
  <w:style w:type="paragraph" w:styleId="BalloonText">
    <w:name w:val="Balloon Text"/>
    <w:basedOn w:val="Normal"/>
    <w:link w:val="BalloonTextChar"/>
    <w:uiPriority w:val="99"/>
    <w:semiHidden/>
    <w:unhideWhenUsed/>
    <w:rsid w:val="00985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A3"/>
    <w:rPr>
      <w:rFonts w:ascii="Segoe UI" w:hAnsi="Segoe UI" w:cs="Segoe UI"/>
      <w:sz w:val="18"/>
      <w:szCs w:val="18"/>
    </w:rPr>
  </w:style>
  <w:style w:type="paragraph" w:customStyle="1" w:styleId="Default">
    <w:name w:val="Default"/>
    <w:rsid w:val="00B21D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716">
      <w:bodyDiv w:val="1"/>
      <w:marLeft w:val="0"/>
      <w:marRight w:val="0"/>
      <w:marTop w:val="0"/>
      <w:marBottom w:val="0"/>
      <w:divBdr>
        <w:top w:val="none" w:sz="0" w:space="0" w:color="auto"/>
        <w:left w:val="none" w:sz="0" w:space="0" w:color="auto"/>
        <w:bottom w:val="none" w:sz="0" w:space="0" w:color="auto"/>
        <w:right w:val="none" w:sz="0" w:space="0" w:color="auto"/>
      </w:divBdr>
      <w:divsChild>
        <w:div w:id="371270412">
          <w:marLeft w:val="0"/>
          <w:marRight w:val="0"/>
          <w:marTop w:val="0"/>
          <w:marBottom w:val="0"/>
          <w:divBdr>
            <w:top w:val="none" w:sz="0" w:space="0" w:color="auto"/>
            <w:left w:val="none" w:sz="0" w:space="0" w:color="auto"/>
            <w:bottom w:val="none" w:sz="0" w:space="0" w:color="auto"/>
            <w:right w:val="none" w:sz="0" w:space="0" w:color="auto"/>
          </w:divBdr>
          <w:divsChild>
            <w:div w:id="1781953021">
              <w:marLeft w:val="0"/>
              <w:marRight w:val="0"/>
              <w:marTop w:val="0"/>
              <w:marBottom w:val="0"/>
              <w:divBdr>
                <w:top w:val="none" w:sz="0" w:space="0" w:color="auto"/>
                <w:left w:val="none" w:sz="0" w:space="0" w:color="auto"/>
                <w:bottom w:val="none" w:sz="0" w:space="0" w:color="auto"/>
                <w:right w:val="none" w:sz="0" w:space="0" w:color="auto"/>
              </w:divBdr>
            </w:div>
          </w:divsChild>
        </w:div>
        <w:div w:id="1060323302">
          <w:marLeft w:val="0"/>
          <w:marRight w:val="0"/>
          <w:marTop w:val="0"/>
          <w:marBottom w:val="0"/>
          <w:divBdr>
            <w:top w:val="none" w:sz="0" w:space="0" w:color="auto"/>
            <w:left w:val="none" w:sz="0" w:space="0" w:color="auto"/>
            <w:bottom w:val="none" w:sz="0" w:space="0" w:color="auto"/>
            <w:right w:val="none" w:sz="0" w:space="0" w:color="auto"/>
          </w:divBdr>
          <w:divsChild>
            <w:div w:id="443304129">
              <w:marLeft w:val="0"/>
              <w:marRight w:val="0"/>
              <w:marTop w:val="0"/>
              <w:marBottom w:val="0"/>
              <w:divBdr>
                <w:top w:val="none" w:sz="0" w:space="0" w:color="auto"/>
                <w:left w:val="none" w:sz="0" w:space="0" w:color="auto"/>
                <w:bottom w:val="none" w:sz="0" w:space="0" w:color="auto"/>
                <w:right w:val="none" w:sz="0" w:space="0" w:color="auto"/>
              </w:divBdr>
            </w:div>
          </w:divsChild>
        </w:div>
        <w:div w:id="1070738775">
          <w:marLeft w:val="0"/>
          <w:marRight w:val="0"/>
          <w:marTop w:val="0"/>
          <w:marBottom w:val="0"/>
          <w:divBdr>
            <w:top w:val="none" w:sz="0" w:space="0" w:color="auto"/>
            <w:left w:val="none" w:sz="0" w:space="0" w:color="auto"/>
            <w:bottom w:val="none" w:sz="0" w:space="0" w:color="auto"/>
            <w:right w:val="none" w:sz="0" w:space="0" w:color="auto"/>
          </w:divBdr>
          <w:divsChild>
            <w:div w:id="1009405132">
              <w:marLeft w:val="0"/>
              <w:marRight w:val="0"/>
              <w:marTop w:val="0"/>
              <w:marBottom w:val="0"/>
              <w:divBdr>
                <w:top w:val="none" w:sz="0" w:space="0" w:color="auto"/>
                <w:left w:val="none" w:sz="0" w:space="0" w:color="auto"/>
                <w:bottom w:val="none" w:sz="0" w:space="0" w:color="auto"/>
                <w:right w:val="none" w:sz="0" w:space="0" w:color="auto"/>
              </w:divBdr>
            </w:div>
          </w:divsChild>
        </w:div>
        <w:div w:id="1945960528">
          <w:marLeft w:val="0"/>
          <w:marRight w:val="0"/>
          <w:marTop w:val="0"/>
          <w:marBottom w:val="0"/>
          <w:divBdr>
            <w:top w:val="none" w:sz="0" w:space="0" w:color="auto"/>
            <w:left w:val="none" w:sz="0" w:space="0" w:color="auto"/>
            <w:bottom w:val="none" w:sz="0" w:space="0" w:color="auto"/>
            <w:right w:val="none" w:sz="0" w:space="0" w:color="auto"/>
          </w:divBdr>
        </w:div>
      </w:divsChild>
    </w:div>
    <w:div w:id="70080696">
      <w:bodyDiv w:val="1"/>
      <w:marLeft w:val="0"/>
      <w:marRight w:val="0"/>
      <w:marTop w:val="0"/>
      <w:marBottom w:val="0"/>
      <w:divBdr>
        <w:top w:val="none" w:sz="0" w:space="0" w:color="auto"/>
        <w:left w:val="none" w:sz="0" w:space="0" w:color="auto"/>
        <w:bottom w:val="none" w:sz="0" w:space="0" w:color="auto"/>
        <w:right w:val="none" w:sz="0" w:space="0" w:color="auto"/>
      </w:divBdr>
    </w:div>
    <w:div w:id="226385714">
      <w:bodyDiv w:val="1"/>
      <w:marLeft w:val="0"/>
      <w:marRight w:val="0"/>
      <w:marTop w:val="0"/>
      <w:marBottom w:val="0"/>
      <w:divBdr>
        <w:top w:val="none" w:sz="0" w:space="0" w:color="auto"/>
        <w:left w:val="none" w:sz="0" w:space="0" w:color="auto"/>
        <w:bottom w:val="none" w:sz="0" w:space="0" w:color="auto"/>
        <w:right w:val="none" w:sz="0" w:space="0" w:color="auto"/>
      </w:divBdr>
    </w:div>
    <w:div w:id="277685670">
      <w:bodyDiv w:val="1"/>
      <w:marLeft w:val="0"/>
      <w:marRight w:val="0"/>
      <w:marTop w:val="0"/>
      <w:marBottom w:val="0"/>
      <w:divBdr>
        <w:top w:val="none" w:sz="0" w:space="0" w:color="auto"/>
        <w:left w:val="none" w:sz="0" w:space="0" w:color="auto"/>
        <w:bottom w:val="none" w:sz="0" w:space="0" w:color="auto"/>
        <w:right w:val="none" w:sz="0" w:space="0" w:color="auto"/>
      </w:divBdr>
    </w:div>
    <w:div w:id="330379792">
      <w:bodyDiv w:val="1"/>
      <w:marLeft w:val="0"/>
      <w:marRight w:val="0"/>
      <w:marTop w:val="0"/>
      <w:marBottom w:val="0"/>
      <w:divBdr>
        <w:top w:val="none" w:sz="0" w:space="0" w:color="auto"/>
        <w:left w:val="none" w:sz="0" w:space="0" w:color="auto"/>
        <w:bottom w:val="none" w:sz="0" w:space="0" w:color="auto"/>
        <w:right w:val="none" w:sz="0" w:space="0" w:color="auto"/>
      </w:divBdr>
      <w:divsChild>
        <w:div w:id="1102798188">
          <w:marLeft w:val="0"/>
          <w:marRight w:val="0"/>
          <w:marTop w:val="0"/>
          <w:marBottom w:val="450"/>
          <w:divBdr>
            <w:top w:val="none" w:sz="0" w:space="0" w:color="auto"/>
            <w:left w:val="none" w:sz="0" w:space="0" w:color="auto"/>
            <w:bottom w:val="none" w:sz="0" w:space="0" w:color="auto"/>
            <w:right w:val="none" w:sz="0" w:space="0" w:color="auto"/>
          </w:divBdr>
          <w:divsChild>
            <w:div w:id="1973779233">
              <w:marLeft w:val="-225"/>
              <w:marRight w:val="-225"/>
              <w:marTop w:val="0"/>
              <w:marBottom w:val="0"/>
              <w:divBdr>
                <w:top w:val="none" w:sz="0" w:space="0" w:color="auto"/>
                <w:left w:val="none" w:sz="0" w:space="0" w:color="auto"/>
                <w:bottom w:val="none" w:sz="0" w:space="0" w:color="auto"/>
                <w:right w:val="none" w:sz="0" w:space="0" w:color="auto"/>
              </w:divBdr>
              <w:divsChild>
                <w:div w:id="1203858162">
                  <w:marLeft w:val="0"/>
                  <w:marRight w:val="0"/>
                  <w:marTop w:val="0"/>
                  <w:marBottom w:val="0"/>
                  <w:divBdr>
                    <w:top w:val="none" w:sz="0" w:space="0" w:color="auto"/>
                    <w:left w:val="none" w:sz="0" w:space="0" w:color="auto"/>
                    <w:bottom w:val="none" w:sz="0" w:space="0" w:color="auto"/>
                    <w:right w:val="none" w:sz="0" w:space="0" w:color="auto"/>
                  </w:divBdr>
                  <w:divsChild>
                    <w:div w:id="2016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18885">
      <w:bodyDiv w:val="1"/>
      <w:marLeft w:val="0"/>
      <w:marRight w:val="0"/>
      <w:marTop w:val="0"/>
      <w:marBottom w:val="0"/>
      <w:divBdr>
        <w:top w:val="none" w:sz="0" w:space="0" w:color="auto"/>
        <w:left w:val="none" w:sz="0" w:space="0" w:color="auto"/>
        <w:bottom w:val="none" w:sz="0" w:space="0" w:color="auto"/>
        <w:right w:val="none" w:sz="0" w:space="0" w:color="auto"/>
      </w:divBdr>
    </w:div>
    <w:div w:id="595482586">
      <w:bodyDiv w:val="1"/>
      <w:marLeft w:val="0"/>
      <w:marRight w:val="0"/>
      <w:marTop w:val="0"/>
      <w:marBottom w:val="0"/>
      <w:divBdr>
        <w:top w:val="none" w:sz="0" w:space="0" w:color="auto"/>
        <w:left w:val="none" w:sz="0" w:space="0" w:color="auto"/>
        <w:bottom w:val="none" w:sz="0" w:space="0" w:color="auto"/>
        <w:right w:val="none" w:sz="0" w:space="0" w:color="auto"/>
      </w:divBdr>
    </w:div>
    <w:div w:id="643319605">
      <w:bodyDiv w:val="1"/>
      <w:marLeft w:val="0"/>
      <w:marRight w:val="0"/>
      <w:marTop w:val="0"/>
      <w:marBottom w:val="0"/>
      <w:divBdr>
        <w:top w:val="none" w:sz="0" w:space="0" w:color="auto"/>
        <w:left w:val="none" w:sz="0" w:space="0" w:color="auto"/>
        <w:bottom w:val="none" w:sz="0" w:space="0" w:color="auto"/>
        <w:right w:val="none" w:sz="0" w:space="0" w:color="auto"/>
      </w:divBdr>
    </w:div>
    <w:div w:id="811098837">
      <w:bodyDiv w:val="1"/>
      <w:marLeft w:val="0"/>
      <w:marRight w:val="0"/>
      <w:marTop w:val="0"/>
      <w:marBottom w:val="0"/>
      <w:divBdr>
        <w:top w:val="none" w:sz="0" w:space="0" w:color="auto"/>
        <w:left w:val="none" w:sz="0" w:space="0" w:color="auto"/>
        <w:bottom w:val="none" w:sz="0" w:space="0" w:color="auto"/>
        <w:right w:val="none" w:sz="0" w:space="0" w:color="auto"/>
      </w:divBdr>
    </w:div>
    <w:div w:id="891772669">
      <w:bodyDiv w:val="1"/>
      <w:marLeft w:val="0"/>
      <w:marRight w:val="0"/>
      <w:marTop w:val="0"/>
      <w:marBottom w:val="0"/>
      <w:divBdr>
        <w:top w:val="none" w:sz="0" w:space="0" w:color="auto"/>
        <w:left w:val="none" w:sz="0" w:space="0" w:color="auto"/>
        <w:bottom w:val="none" w:sz="0" w:space="0" w:color="auto"/>
        <w:right w:val="none" w:sz="0" w:space="0" w:color="auto"/>
      </w:divBdr>
    </w:div>
    <w:div w:id="1002120679">
      <w:bodyDiv w:val="1"/>
      <w:marLeft w:val="0"/>
      <w:marRight w:val="0"/>
      <w:marTop w:val="0"/>
      <w:marBottom w:val="0"/>
      <w:divBdr>
        <w:top w:val="none" w:sz="0" w:space="0" w:color="auto"/>
        <w:left w:val="none" w:sz="0" w:space="0" w:color="auto"/>
        <w:bottom w:val="none" w:sz="0" w:space="0" w:color="auto"/>
        <w:right w:val="none" w:sz="0" w:space="0" w:color="auto"/>
      </w:divBdr>
    </w:div>
    <w:div w:id="1141997234">
      <w:bodyDiv w:val="1"/>
      <w:marLeft w:val="0"/>
      <w:marRight w:val="0"/>
      <w:marTop w:val="0"/>
      <w:marBottom w:val="0"/>
      <w:divBdr>
        <w:top w:val="none" w:sz="0" w:space="0" w:color="auto"/>
        <w:left w:val="none" w:sz="0" w:space="0" w:color="auto"/>
        <w:bottom w:val="none" w:sz="0" w:space="0" w:color="auto"/>
        <w:right w:val="none" w:sz="0" w:space="0" w:color="auto"/>
      </w:divBdr>
    </w:div>
    <w:div w:id="1159535550">
      <w:bodyDiv w:val="1"/>
      <w:marLeft w:val="0"/>
      <w:marRight w:val="0"/>
      <w:marTop w:val="0"/>
      <w:marBottom w:val="0"/>
      <w:divBdr>
        <w:top w:val="none" w:sz="0" w:space="0" w:color="auto"/>
        <w:left w:val="none" w:sz="0" w:space="0" w:color="auto"/>
        <w:bottom w:val="none" w:sz="0" w:space="0" w:color="auto"/>
        <w:right w:val="none" w:sz="0" w:space="0" w:color="auto"/>
      </w:divBdr>
    </w:div>
    <w:div w:id="1174609647">
      <w:bodyDiv w:val="1"/>
      <w:marLeft w:val="0"/>
      <w:marRight w:val="0"/>
      <w:marTop w:val="0"/>
      <w:marBottom w:val="0"/>
      <w:divBdr>
        <w:top w:val="none" w:sz="0" w:space="0" w:color="auto"/>
        <w:left w:val="none" w:sz="0" w:space="0" w:color="auto"/>
        <w:bottom w:val="none" w:sz="0" w:space="0" w:color="auto"/>
        <w:right w:val="none" w:sz="0" w:space="0" w:color="auto"/>
      </w:divBdr>
    </w:div>
    <w:div w:id="1264194297">
      <w:bodyDiv w:val="1"/>
      <w:marLeft w:val="0"/>
      <w:marRight w:val="0"/>
      <w:marTop w:val="0"/>
      <w:marBottom w:val="0"/>
      <w:divBdr>
        <w:top w:val="none" w:sz="0" w:space="0" w:color="auto"/>
        <w:left w:val="none" w:sz="0" w:space="0" w:color="auto"/>
        <w:bottom w:val="none" w:sz="0" w:space="0" w:color="auto"/>
        <w:right w:val="none" w:sz="0" w:space="0" w:color="auto"/>
      </w:divBdr>
    </w:div>
    <w:div w:id="1390109085">
      <w:bodyDiv w:val="1"/>
      <w:marLeft w:val="0"/>
      <w:marRight w:val="0"/>
      <w:marTop w:val="0"/>
      <w:marBottom w:val="0"/>
      <w:divBdr>
        <w:top w:val="none" w:sz="0" w:space="0" w:color="auto"/>
        <w:left w:val="none" w:sz="0" w:space="0" w:color="auto"/>
        <w:bottom w:val="none" w:sz="0" w:space="0" w:color="auto"/>
        <w:right w:val="none" w:sz="0" w:space="0" w:color="auto"/>
      </w:divBdr>
    </w:div>
    <w:div w:id="1468088518">
      <w:bodyDiv w:val="1"/>
      <w:marLeft w:val="0"/>
      <w:marRight w:val="0"/>
      <w:marTop w:val="0"/>
      <w:marBottom w:val="0"/>
      <w:divBdr>
        <w:top w:val="none" w:sz="0" w:space="0" w:color="auto"/>
        <w:left w:val="none" w:sz="0" w:space="0" w:color="auto"/>
        <w:bottom w:val="none" w:sz="0" w:space="0" w:color="auto"/>
        <w:right w:val="none" w:sz="0" w:space="0" w:color="auto"/>
      </w:divBdr>
    </w:div>
    <w:div w:id="1611741081">
      <w:bodyDiv w:val="1"/>
      <w:marLeft w:val="0"/>
      <w:marRight w:val="0"/>
      <w:marTop w:val="0"/>
      <w:marBottom w:val="0"/>
      <w:divBdr>
        <w:top w:val="none" w:sz="0" w:space="0" w:color="auto"/>
        <w:left w:val="none" w:sz="0" w:space="0" w:color="auto"/>
        <w:bottom w:val="none" w:sz="0" w:space="0" w:color="auto"/>
        <w:right w:val="none" w:sz="0" w:space="0" w:color="auto"/>
      </w:divBdr>
    </w:div>
    <w:div w:id="1616475859">
      <w:bodyDiv w:val="1"/>
      <w:marLeft w:val="0"/>
      <w:marRight w:val="0"/>
      <w:marTop w:val="0"/>
      <w:marBottom w:val="0"/>
      <w:divBdr>
        <w:top w:val="none" w:sz="0" w:space="0" w:color="auto"/>
        <w:left w:val="none" w:sz="0" w:space="0" w:color="auto"/>
        <w:bottom w:val="none" w:sz="0" w:space="0" w:color="auto"/>
        <w:right w:val="none" w:sz="0" w:space="0" w:color="auto"/>
      </w:divBdr>
    </w:div>
    <w:div w:id="1635599944">
      <w:bodyDiv w:val="1"/>
      <w:marLeft w:val="0"/>
      <w:marRight w:val="0"/>
      <w:marTop w:val="0"/>
      <w:marBottom w:val="0"/>
      <w:divBdr>
        <w:top w:val="none" w:sz="0" w:space="0" w:color="auto"/>
        <w:left w:val="none" w:sz="0" w:space="0" w:color="auto"/>
        <w:bottom w:val="none" w:sz="0" w:space="0" w:color="auto"/>
        <w:right w:val="none" w:sz="0" w:space="0" w:color="auto"/>
      </w:divBdr>
    </w:div>
    <w:div w:id="1742096107">
      <w:bodyDiv w:val="1"/>
      <w:marLeft w:val="0"/>
      <w:marRight w:val="0"/>
      <w:marTop w:val="0"/>
      <w:marBottom w:val="0"/>
      <w:divBdr>
        <w:top w:val="none" w:sz="0" w:space="0" w:color="auto"/>
        <w:left w:val="none" w:sz="0" w:space="0" w:color="auto"/>
        <w:bottom w:val="none" w:sz="0" w:space="0" w:color="auto"/>
        <w:right w:val="none" w:sz="0" w:space="0" w:color="auto"/>
      </w:divBdr>
    </w:div>
    <w:div w:id="1861238858">
      <w:bodyDiv w:val="1"/>
      <w:marLeft w:val="0"/>
      <w:marRight w:val="0"/>
      <w:marTop w:val="0"/>
      <w:marBottom w:val="0"/>
      <w:divBdr>
        <w:top w:val="none" w:sz="0" w:space="0" w:color="auto"/>
        <w:left w:val="none" w:sz="0" w:space="0" w:color="auto"/>
        <w:bottom w:val="none" w:sz="0" w:space="0" w:color="auto"/>
        <w:right w:val="none" w:sz="0" w:space="0" w:color="auto"/>
      </w:divBdr>
    </w:div>
    <w:div w:id="1994798306">
      <w:bodyDiv w:val="1"/>
      <w:marLeft w:val="0"/>
      <w:marRight w:val="0"/>
      <w:marTop w:val="0"/>
      <w:marBottom w:val="0"/>
      <w:divBdr>
        <w:top w:val="none" w:sz="0" w:space="0" w:color="auto"/>
        <w:left w:val="none" w:sz="0" w:space="0" w:color="auto"/>
        <w:bottom w:val="none" w:sz="0" w:space="0" w:color="auto"/>
        <w:right w:val="none" w:sz="0" w:space="0" w:color="auto"/>
      </w:divBdr>
    </w:div>
    <w:div w:id="2010794538">
      <w:bodyDiv w:val="1"/>
      <w:marLeft w:val="0"/>
      <w:marRight w:val="0"/>
      <w:marTop w:val="0"/>
      <w:marBottom w:val="0"/>
      <w:divBdr>
        <w:top w:val="none" w:sz="0" w:space="0" w:color="auto"/>
        <w:left w:val="none" w:sz="0" w:space="0" w:color="auto"/>
        <w:bottom w:val="none" w:sz="0" w:space="0" w:color="auto"/>
        <w:right w:val="none" w:sz="0" w:space="0" w:color="auto"/>
      </w:divBdr>
      <w:divsChild>
        <w:div w:id="177697210">
          <w:marLeft w:val="0"/>
          <w:marRight w:val="0"/>
          <w:marTop w:val="0"/>
          <w:marBottom w:val="0"/>
          <w:divBdr>
            <w:top w:val="none" w:sz="0" w:space="0" w:color="auto"/>
            <w:left w:val="none" w:sz="0" w:space="0" w:color="auto"/>
            <w:bottom w:val="none" w:sz="0" w:space="0" w:color="auto"/>
            <w:right w:val="none" w:sz="0" w:space="0" w:color="auto"/>
          </w:divBdr>
          <w:divsChild>
            <w:div w:id="1257977366">
              <w:marLeft w:val="0"/>
              <w:marRight w:val="0"/>
              <w:marTop w:val="0"/>
              <w:marBottom w:val="0"/>
              <w:divBdr>
                <w:top w:val="none" w:sz="0" w:space="0" w:color="auto"/>
                <w:left w:val="none" w:sz="0" w:space="0" w:color="auto"/>
                <w:bottom w:val="none" w:sz="0" w:space="0" w:color="auto"/>
                <w:right w:val="none" w:sz="0" w:space="0" w:color="auto"/>
              </w:divBdr>
            </w:div>
          </w:divsChild>
        </w:div>
        <w:div w:id="755593437">
          <w:marLeft w:val="0"/>
          <w:marRight w:val="0"/>
          <w:marTop w:val="0"/>
          <w:marBottom w:val="0"/>
          <w:divBdr>
            <w:top w:val="none" w:sz="0" w:space="0" w:color="auto"/>
            <w:left w:val="none" w:sz="0" w:space="0" w:color="auto"/>
            <w:bottom w:val="none" w:sz="0" w:space="0" w:color="auto"/>
            <w:right w:val="none" w:sz="0" w:space="0" w:color="auto"/>
          </w:divBdr>
          <w:divsChild>
            <w:div w:id="948245063">
              <w:marLeft w:val="0"/>
              <w:marRight w:val="0"/>
              <w:marTop w:val="0"/>
              <w:marBottom w:val="0"/>
              <w:divBdr>
                <w:top w:val="none" w:sz="0" w:space="0" w:color="auto"/>
                <w:left w:val="none" w:sz="0" w:space="0" w:color="auto"/>
                <w:bottom w:val="none" w:sz="0" w:space="0" w:color="auto"/>
                <w:right w:val="none" w:sz="0" w:space="0" w:color="auto"/>
              </w:divBdr>
              <w:divsChild>
                <w:div w:id="536282871">
                  <w:marLeft w:val="0"/>
                  <w:marRight w:val="0"/>
                  <w:marTop w:val="0"/>
                  <w:marBottom w:val="0"/>
                  <w:divBdr>
                    <w:top w:val="none" w:sz="0" w:space="0" w:color="auto"/>
                    <w:left w:val="none" w:sz="0" w:space="0" w:color="auto"/>
                    <w:bottom w:val="none" w:sz="0" w:space="0" w:color="auto"/>
                    <w:right w:val="none" w:sz="0" w:space="0" w:color="auto"/>
                  </w:divBdr>
                  <w:divsChild>
                    <w:div w:id="14457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7884">
          <w:marLeft w:val="0"/>
          <w:marRight w:val="0"/>
          <w:marTop w:val="0"/>
          <w:marBottom w:val="0"/>
          <w:divBdr>
            <w:top w:val="none" w:sz="0" w:space="0" w:color="auto"/>
            <w:left w:val="none" w:sz="0" w:space="0" w:color="auto"/>
            <w:bottom w:val="none" w:sz="0" w:space="0" w:color="auto"/>
            <w:right w:val="none" w:sz="0" w:space="0" w:color="auto"/>
          </w:divBdr>
          <w:divsChild>
            <w:div w:id="1927688304">
              <w:marLeft w:val="0"/>
              <w:marRight w:val="0"/>
              <w:marTop w:val="0"/>
              <w:marBottom w:val="0"/>
              <w:divBdr>
                <w:top w:val="none" w:sz="0" w:space="0" w:color="auto"/>
                <w:left w:val="none" w:sz="0" w:space="0" w:color="auto"/>
                <w:bottom w:val="none" w:sz="0" w:space="0" w:color="auto"/>
                <w:right w:val="none" w:sz="0" w:space="0" w:color="auto"/>
              </w:divBdr>
            </w:div>
          </w:divsChild>
        </w:div>
        <w:div w:id="1296251016">
          <w:marLeft w:val="0"/>
          <w:marRight w:val="0"/>
          <w:marTop w:val="0"/>
          <w:marBottom w:val="0"/>
          <w:divBdr>
            <w:top w:val="none" w:sz="0" w:space="0" w:color="auto"/>
            <w:left w:val="none" w:sz="0" w:space="0" w:color="auto"/>
            <w:bottom w:val="none" w:sz="0" w:space="0" w:color="auto"/>
            <w:right w:val="none" w:sz="0" w:space="0" w:color="auto"/>
          </w:divBdr>
          <w:divsChild>
            <w:div w:id="453407594">
              <w:marLeft w:val="0"/>
              <w:marRight w:val="0"/>
              <w:marTop w:val="0"/>
              <w:marBottom w:val="0"/>
              <w:divBdr>
                <w:top w:val="none" w:sz="0" w:space="0" w:color="auto"/>
                <w:left w:val="none" w:sz="0" w:space="0" w:color="auto"/>
                <w:bottom w:val="none" w:sz="0" w:space="0" w:color="auto"/>
                <w:right w:val="none" w:sz="0" w:space="0" w:color="auto"/>
              </w:divBdr>
            </w:div>
          </w:divsChild>
        </w:div>
        <w:div w:id="1612937629">
          <w:marLeft w:val="0"/>
          <w:marRight w:val="0"/>
          <w:marTop w:val="0"/>
          <w:marBottom w:val="0"/>
          <w:divBdr>
            <w:top w:val="none" w:sz="0" w:space="0" w:color="auto"/>
            <w:left w:val="none" w:sz="0" w:space="0" w:color="auto"/>
            <w:bottom w:val="none" w:sz="0" w:space="0" w:color="auto"/>
            <w:right w:val="none" w:sz="0" w:space="0" w:color="auto"/>
          </w:divBdr>
          <w:divsChild>
            <w:div w:id="501044583">
              <w:marLeft w:val="0"/>
              <w:marRight w:val="0"/>
              <w:marTop w:val="0"/>
              <w:marBottom w:val="0"/>
              <w:divBdr>
                <w:top w:val="none" w:sz="0" w:space="0" w:color="auto"/>
                <w:left w:val="none" w:sz="0" w:space="0" w:color="auto"/>
                <w:bottom w:val="none" w:sz="0" w:space="0" w:color="auto"/>
                <w:right w:val="none" w:sz="0" w:space="0" w:color="auto"/>
              </w:divBdr>
            </w:div>
          </w:divsChild>
        </w:div>
        <w:div w:id="1826894228">
          <w:marLeft w:val="0"/>
          <w:marRight w:val="0"/>
          <w:marTop w:val="0"/>
          <w:marBottom w:val="0"/>
          <w:divBdr>
            <w:top w:val="none" w:sz="0" w:space="0" w:color="auto"/>
            <w:left w:val="none" w:sz="0" w:space="0" w:color="auto"/>
            <w:bottom w:val="none" w:sz="0" w:space="0" w:color="auto"/>
            <w:right w:val="none" w:sz="0" w:space="0" w:color="auto"/>
          </w:divBdr>
          <w:divsChild>
            <w:div w:id="1354452570">
              <w:marLeft w:val="0"/>
              <w:marRight w:val="0"/>
              <w:marTop w:val="0"/>
              <w:marBottom w:val="0"/>
              <w:divBdr>
                <w:top w:val="none" w:sz="0" w:space="0" w:color="auto"/>
                <w:left w:val="none" w:sz="0" w:space="0" w:color="auto"/>
                <w:bottom w:val="none" w:sz="0" w:space="0" w:color="auto"/>
                <w:right w:val="none" w:sz="0" w:space="0" w:color="auto"/>
              </w:divBdr>
              <w:divsChild>
                <w:div w:id="767123718">
                  <w:marLeft w:val="0"/>
                  <w:marRight w:val="0"/>
                  <w:marTop w:val="0"/>
                  <w:marBottom w:val="0"/>
                  <w:divBdr>
                    <w:top w:val="none" w:sz="0" w:space="0" w:color="auto"/>
                    <w:left w:val="none" w:sz="0" w:space="0" w:color="auto"/>
                    <w:bottom w:val="none" w:sz="0" w:space="0" w:color="auto"/>
                    <w:right w:val="none" w:sz="0" w:space="0" w:color="auto"/>
                  </w:divBdr>
                  <w:divsChild>
                    <w:div w:id="602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92102">
          <w:marLeft w:val="0"/>
          <w:marRight w:val="0"/>
          <w:marTop w:val="0"/>
          <w:marBottom w:val="0"/>
          <w:divBdr>
            <w:top w:val="none" w:sz="0" w:space="0" w:color="auto"/>
            <w:left w:val="none" w:sz="0" w:space="0" w:color="auto"/>
            <w:bottom w:val="none" w:sz="0" w:space="0" w:color="auto"/>
            <w:right w:val="none" w:sz="0" w:space="0" w:color="auto"/>
          </w:divBdr>
          <w:divsChild>
            <w:div w:id="84614332">
              <w:marLeft w:val="0"/>
              <w:marRight w:val="0"/>
              <w:marTop w:val="0"/>
              <w:marBottom w:val="0"/>
              <w:divBdr>
                <w:top w:val="none" w:sz="0" w:space="0" w:color="auto"/>
                <w:left w:val="none" w:sz="0" w:space="0" w:color="auto"/>
                <w:bottom w:val="none" w:sz="0" w:space="0" w:color="auto"/>
                <w:right w:val="none" w:sz="0" w:space="0" w:color="auto"/>
              </w:divBdr>
            </w:div>
          </w:divsChild>
        </w:div>
        <w:div w:id="2147311647">
          <w:marLeft w:val="0"/>
          <w:marRight w:val="0"/>
          <w:marTop w:val="0"/>
          <w:marBottom w:val="0"/>
          <w:divBdr>
            <w:top w:val="none" w:sz="0" w:space="0" w:color="auto"/>
            <w:left w:val="none" w:sz="0" w:space="0" w:color="auto"/>
            <w:bottom w:val="none" w:sz="0" w:space="0" w:color="auto"/>
            <w:right w:val="none" w:sz="0" w:space="0" w:color="auto"/>
          </w:divBdr>
          <w:divsChild>
            <w:div w:id="267007230">
              <w:marLeft w:val="0"/>
              <w:marRight w:val="0"/>
              <w:marTop w:val="0"/>
              <w:marBottom w:val="0"/>
              <w:divBdr>
                <w:top w:val="none" w:sz="0" w:space="0" w:color="auto"/>
                <w:left w:val="none" w:sz="0" w:space="0" w:color="auto"/>
                <w:bottom w:val="none" w:sz="0" w:space="0" w:color="auto"/>
                <w:right w:val="none" w:sz="0" w:space="0" w:color="auto"/>
              </w:divBdr>
              <w:divsChild>
                <w:div w:id="2007706491">
                  <w:marLeft w:val="0"/>
                  <w:marRight w:val="0"/>
                  <w:marTop w:val="0"/>
                  <w:marBottom w:val="0"/>
                  <w:divBdr>
                    <w:top w:val="none" w:sz="0" w:space="0" w:color="auto"/>
                    <w:left w:val="none" w:sz="0" w:space="0" w:color="auto"/>
                    <w:bottom w:val="none" w:sz="0" w:space="0" w:color="auto"/>
                    <w:right w:val="none" w:sz="0" w:space="0" w:color="auto"/>
                  </w:divBdr>
                  <w:divsChild>
                    <w:div w:id="6554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immyt.org/news/one-year-of-women-in-crop-science-at-cimmy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8140-CE2D-4093-98D6-1CB76F718F18}">
  <ds:schemaRefs>
    <ds:schemaRef ds:uri="http://schemas.microsoft.com/sharepoint/v3/contenttype/forms"/>
  </ds:schemaRefs>
</ds:datastoreItem>
</file>

<file path=customXml/itemProps2.xml><?xml version="1.0" encoding="utf-8"?>
<ds:datastoreItem xmlns:ds="http://schemas.openxmlformats.org/officeDocument/2006/customXml" ds:itemID="{4FC53563-B024-476E-9757-4B2EFDCA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6FB47-9C5E-4AF5-B83D-1A2BFF67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11</cp:revision>
  <dcterms:created xsi:type="dcterms:W3CDTF">2023-07-11T04:52:00Z</dcterms:created>
  <dcterms:modified xsi:type="dcterms:W3CDTF">2023-08-21T02:39:00Z</dcterms:modified>
</cp:coreProperties>
</file>