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6BAE" w14:textId="054C0E76" w:rsidR="00252C9D" w:rsidRDefault="005E39F0" w:rsidP="006E779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</w:t>
      </w:r>
      <w:r w:rsidR="00920514">
        <w:rPr>
          <w:b/>
          <w:sz w:val="30"/>
          <w:szCs w:val="30"/>
        </w:rPr>
        <w:t>arket access requests</w:t>
      </w:r>
    </w:p>
    <w:p w14:paraId="419066AA" w14:textId="05A5CEDE" w:rsidR="00210B63" w:rsidRDefault="00210B63" w:rsidP="00210B63">
      <w:pPr>
        <w:spacing w:after="0" w:line="240" w:lineRule="auto"/>
      </w:pPr>
      <w:r>
        <w:t>Australia export</w:t>
      </w:r>
      <w:r w:rsidR="00D84AD0">
        <w:t>s</w:t>
      </w:r>
      <w:r>
        <w:t xml:space="preserve"> </w:t>
      </w:r>
      <w:r w:rsidR="00D84AD0">
        <w:t xml:space="preserve">around </w:t>
      </w:r>
      <w:r>
        <w:t>two thirds of our agricultural products</w:t>
      </w:r>
      <w:r w:rsidR="00D466C2">
        <w:t>,</w:t>
      </w:r>
      <w:r>
        <w:t xml:space="preserve"> and we’re constantly working with our farmers to look for new export opportunities. Other countries are also doing this for their farmers.</w:t>
      </w:r>
    </w:p>
    <w:p w14:paraId="5BBF723B" w14:textId="77777777" w:rsidR="00210B63" w:rsidRDefault="00210B63" w:rsidP="00210B63">
      <w:pPr>
        <w:spacing w:after="0" w:line="240" w:lineRule="auto"/>
      </w:pPr>
    </w:p>
    <w:p w14:paraId="1251B31B" w14:textId="0D815212" w:rsidR="0092173D" w:rsidRDefault="00210B63" w:rsidP="00210B63">
      <w:pPr>
        <w:spacing w:after="0" w:line="240" w:lineRule="auto"/>
      </w:pPr>
      <w:r>
        <w:t>So how does a country go about</w:t>
      </w:r>
      <w:r w:rsidR="00F04507">
        <w:t xml:space="preserve"> getting</w:t>
      </w:r>
      <w:r w:rsidR="003407DC">
        <w:t xml:space="preserve"> access to </w:t>
      </w:r>
      <w:r>
        <w:t xml:space="preserve">send their products to another country? They submit a market access request. </w:t>
      </w:r>
    </w:p>
    <w:p w14:paraId="2D1B8CF6" w14:textId="77777777" w:rsidR="0092173D" w:rsidRDefault="0092173D" w:rsidP="00210B63">
      <w:pPr>
        <w:spacing w:after="0" w:line="240" w:lineRule="auto"/>
      </w:pPr>
    </w:p>
    <w:p w14:paraId="26C32D63" w14:textId="51D36DC7" w:rsidR="005D228F" w:rsidRDefault="00210B63" w:rsidP="001B729D">
      <w:pPr>
        <w:spacing w:after="0" w:line="240" w:lineRule="auto"/>
      </w:pPr>
      <w:r>
        <w:t xml:space="preserve">Anyone can submit a request but usually they are submitted </w:t>
      </w:r>
      <w:r w:rsidR="005D228F">
        <w:t xml:space="preserve">in writing </w:t>
      </w:r>
      <w:r>
        <w:t xml:space="preserve">by the government of the </w:t>
      </w:r>
      <w:r w:rsidR="00D3624D">
        <w:t xml:space="preserve">requesting </w:t>
      </w:r>
      <w:r>
        <w:t>country.</w:t>
      </w:r>
      <w:r w:rsidR="0092173D">
        <w:t xml:space="preserve"> </w:t>
      </w:r>
      <w:r w:rsidR="005D228F">
        <w:t xml:space="preserve">Normally the request </w:t>
      </w:r>
      <w:r w:rsidR="007B5BB1">
        <w:t xml:space="preserve">must </w:t>
      </w:r>
      <w:r w:rsidR="005D228F">
        <w:t xml:space="preserve">contain: </w:t>
      </w:r>
    </w:p>
    <w:p w14:paraId="1EF24F87" w14:textId="2ADAF60F" w:rsidR="00210B63" w:rsidRPr="00485B7C" w:rsidRDefault="00210B63" w:rsidP="00210B63">
      <w:pPr>
        <w:pStyle w:val="ListParagraph"/>
        <w:numPr>
          <w:ilvl w:val="0"/>
          <w:numId w:val="4"/>
        </w:numPr>
        <w:spacing w:before="240" w:after="0" w:line="240" w:lineRule="auto"/>
      </w:pPr>
      <w:r w:rsidRPr="00485B7C">
        <w:t xml:space="preserve">the scientific name </w:t>
      </w:r>
      <w:r w:rsidR="00F94890">
        <w:t xml:space="preserve">and common name </w:t>
      </w:r>
      <w:r w:rsidRPr="00485B7C">
        <w:t xml:space="preserve">of the </w:t>
      </w:r>
      <w:r>
        <w:t>product</w:t>
      </w:r>
      <w:r w:rsidR="00D466C2">
        <w:t>,</w:t>
      </w:r>
    </w:p>
    <w:p w14:paraId="4FA3564B" w14:textId="6097034F" w:rsidR="005D228F" w:rsidRDefault="005D228F" w:rsidP="00210B63">
      <w:pPr>
        <w:pStyle w:val="ListParagraph"/>
        <w:numPr>
          <w:ilvl w:val="0"/>
          <w:numId w:val="4"/>
        </w:numPr>
        <w:spacing w:before="240" w:after="0" w:line="240" w:lineRule="auto"/>
      </w:pPr>
      <w:r>
        <w:t>where the product is produced</w:t>
      </w:r>
      <w:r w:rsidR="00D466C2">
        <w:t>,</w:t>
      </w:r>
    </w:p>
    <w:p w14:paraId="1A00C1D3" w14:textId="03AB10E1" w:rsidR="005D228F" w:rsidRPr="00485B7C" w:rsidRDefault="00F04507" w:rsidP="005D228F">
      <w:pPr>
        <w:pStyle w:val="ListParagraph"/>
        <w:numPr>
          <w:ilvl w:val="0"/>
          <w:numId w:val="4"/>
        </w:numPr>
        <w:spacing w:before="240" w:after="0" w:line="240" w:lineRule="auto"/>
      </w:pPr>
      <w:r>
        <w:t>what the product is intended for</w:t>
      </w:r>
      <w:r w:rsidR="00D466C2">
        <w:t>,</w:t>
      </w:r>
      <w:r w:rsidR="005D228F">
        <w:t xml:space="preserve"> </w:t>
      </w:r>
    </w:p>
    <w:p w14:paraId="2F89DFA6" w14:textId="54B33D3C" w:rsidR="005D228F" w:rsidRPr="00485B7C" w:rsidRDefault="005D228F" w:rsidP="005D228F">
      <w:pPr>
        <w:pStyle w:val="ListParagraph"/>
        <w:numPr>
          <w:ilvl w:val="0"/>
          <w:numId w:val="4"/>
        </w:numPr>
        <w:spacing w:before="240" w:after="0" w:line="240" w:lineRule="auto"/>
      </w:pPr>
      <w:r>
        <w:t xml:space="preserve">details of </w:t>
      </w:r>
      <w:r w:rsidRPr="00485B7C">
        <w:t>pest</w:t>
      </w:r>
      <w:r>
        <w:t>s</w:t>
      </w:r>
      <w:r w:rsidRPr="00485B7C">
        <w:t xml:space="preserve"> and disease</w:t>
      </w:r>
      <w:r>
        <w:t xml:space="preserve">s </w:t>
      </w:r>
      <w:r w:rsidRPr="00485B7C">
        <w:t xml:space="preserve">the </w:t>
      </w:r>
      <w:r>
        <w:t>product could carry</w:t>
      </w:r>
      <w:r w:rsidR="00D466C2">
        <w:t>,</w:t>
      </w:r>
    </w:p>
    <w:p w14:paraId="5755AADC" w14:textId="53CE5796" w:rsidR="005D228F" w:rsidRPr="00485B7C" w:rsidRDefault="005D228F" w:rsidP="005D228F">
      <w:pPr>
        <w:pStyle w:val="ListParagraph"/>
        <w:numPr>
          <w:ilvl w:val="0"/>
          <w:numId w:val="4"/>
        </w:numPr>
        <w:spacing w:before="240" w:after="0" w:line="240" w:lineRule="auto"/>
      </w:pPr>
      <w:r>
        <w:t>the</w:t>
      </w:r>
      <w:r w:rsidRPr="00485B7C">
        <w:t xml:space="preserve"> farming practices used</w:t>
      </w:r>
      <w:r w:rsidR="00F04507">
        <w:t xml:space="preserve"> to produce the product</w:t>
      </w:r>
      <w:r w:rsidR="00D466C2">
        <w:t>,</w:t>
      </w:r>
      <w:r>
        <w:t xml:space="preserve"> and </w:t>
      </w:r>
    </w:p>
    <w:p w14:paraId="2D4AFF69" w14:textId="5891DB5A" w:rsidR="005D228F" w:rsidRDefault="005D228F" w:rsidP="001B729D">
      <w:pPr>
        <w:pStyle w:val="ListParagraph"/>
        <w:numPr>
          <w:ilvl w:val="0"/>
          <w:numId w:val="4"/>
        </w:numPr>
        <w:spacing w:before="240" w:line="240" w:lineRule="auto"/>
      </w:pPr>
      <w:r>
        <w:t>the</w:t>
      </w:r>
      <w:r w:rsidRPr="00485B7C">
        <w:t xml:space="preserve"> export procedures used in the country. </w:t>
      </w:r>
    </w:p>
    <w:p w14:paraId="482E293A" w14:textId="4CAAAA12" w:rsidR="0070702F" w:rsidRDefault="0070702F" w:rsidP="0070702F">
      <w:pPr>
        <w:spacing w:before="240" w:after="0" w:line="240" w:lineRule="auto"/>
      </w:pPr>
      <w:r>
        <w:t xml:space="preserve">In Australia we receive a lot of requests! </w:t>
      </w:r>
      <w:r w:rsidR="00D466C2">
        <w:t>W</w:t>
      </w:r>
      <w:r>
        <w:t xml:space="preserve">e </w:t>
      </w:r>
      <w:r w:rsidR="00D466C2">
        <w:t xml:space="preserve">therefore </w:t>
      </w:r>
      <w:r>
        <w:t xml:space="preserve">can’t assess them all at once. </w:t>
      </w:r>
      <w:proofErr w:type="gramStart"/>
      <w:r>
        <w:t>So</w:t>
      </w:r>
      <w:proofErr w:type="gramEnd"/>
      <w:r>
        <w:t xml:space="preserve"> a request can sit with us for some time before it can be assessed by </w:t>
      </w:r>
      <w:r w:rsidRPr="003164FB">
        <w:t>our scientific experts</w:t>
      </w:r>
      <w:r>
        <w:t xml:space="preserve">.  </w:t>
      </w:r>
    </w:p>
    <w:p w14:paraId="7AD72E7D" w14:textId="3536320A" w:rsidR="0070702F" w:rsidRDefault="0070702F" w:rsidP="0070702F">
      <w:pPr>
        <w:spacing w:before="240" w:after="0" w:line="240" w:lineRule="auto"/>
      </w:pPr>
      <w:r>
        <w:rPr>
          <w:rStyle w:val="veryhardreadability"/>
        </w:rPr>
        <w:t xml:space="preserve">Once the request can be assessed, our scientific experts determine if the product can be </w:t>
      </w:r>
      <w:r>
        <w:rPr>
          <w:rStyle w:val="adverb"/>
        </w:rPr>
        <w:t>safely</w:t>
      </w:r>
      <w:r>
        <w:rPr>
          <w:rStyle w:val="veryhardreadability"/>
        </w:rPr>
        <w:t xml:space="preserve"> imported into Australia. </w:t>
      </w:r>
      <w:r w:rsidR="00427D83">
        <w:t>One way t</w:t>
      </w:r>
      <w:r>
        <w:t xml:space="preserve">hey do this </w:t>
      </w:r>
      <w:r w:rsidR="00427D83">
        <w:t xml:space="preserve">is </w:t>
      </w:r>
      <w:r>
        <w:t>by conducting an import risk analysis.</w:t>
      </w:r>
    </w:p>
    <w:p w14:paraId="2C1F5C42" w14:textId="4A4B6275" w:rsidR="0070702F" w:rsidRPr="00E82CDD" w:rsidRDefault="0070702F" w:rsidP="0070702F">
      <w:pPr>
        <w:spacing w:before="240" w:after="0" w:line="240" w:lineRule="auto"/>
      </w:pPr>
      <w:r>
        <w:t>Other countries</w:t>
      </w:r>
      <w:r w:rsidRPr="00E82CDD">
        <w:t xml:space="preserve"> use </w:t>
      </w:r>
      <w:r>
        <w:t>a similar approach</w:t>
      </w:r>
      <w:r w:rsidRPr="00E82CDD">
        <w:t xml:space="preserve"> when they assess </w:t>
      </w:r>
      <w:r>
        <w:t>our</w:t>
      </w:r>
      <w:r w:rsidRPr="00E82CDD">
        <w:t xml:space="preserve"> requests</w:t>
      </w:r>
      <w:r>
        <w:t xml:space="preserve"> to export Australian products</w:t>
      </w:r>
      <w:r w:rsidRPr="00E82CDD">
        <w:t>.</w:t>
      </w:r>
      <w:r>
        <w:t xml:space="preserve"> </w:t>
      </w:r>
    </w:p>
    <w:p w14:paraId="4A6FBA0D" w14:textId="6C6C94B7" w:rsidR="00F11297" w:rsidRPr="006E7796" w:rsidRDefault="00210B63">
      <w:pPr>
        <w:spacing w:before="240" w:after="0" w:line="240" w:lineRule="auto"/>
      </w:pPr>
      <w:r>
        <w:t>If you want to learn more</w:t>
      </w:r>
      <w:r w:rsidR="00D466C2">
        <w:t>,</w:t>
      </w:r>
      <w:r>
        <w:t xml:space="preserve"> check out </w:t>
      </w:r>
      <w:r w:rsidRPr="00485B7C">
        <w:t xml:space="preserve">our </w:t>
      </w:r>
      <w:r w:rsidR="00434095">
        <w:t>‘</w:t>
      </w:r>
      <w:r w:rsidRPr="00485B7C">
        <w:t>Import Risk Analysis</w:t>
      </w:r>
      <w:r w:rsidR="00926632">
        <w:t>’</w:t>
      </w:r>
      <w:r w:rsidRPr="00485B7C">
        <w:t xml:space="preserve"> video. </w:t>
      </w:r>
    </w:p>
    <w:sectPr w:rsidR="00F11297" w:rsidRPr="006E7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21EB5"/>
    <w:multiLevelType w:val="hybridMultilevel"/>
    <w:tmpl w:val="962EE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0916"/>
    <w:multiLevelType w:val="hybridMultilevel"/>
    <w:tmpl w:val="889E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37BE"/>
    <w:multiLevelType w:val="hybridMultilevel"/>
    <w:tmpl w:val="8AFEC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C00DC"/>
    <w:multiLevelType w:val="hybridMultilevel"/>
    <w:tmpl w:val="6A908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D61B5"/>
    <w:multiLevelType w:val="hybridMultilevel"/>
    <w:tmpl w:val="373EA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96"/>
    <w:rsid w:val="00001E95"/>
    <w:rsid w:val="000226F2"/>
    <w:rsid w:val="00052CD9"/>
    <w:rsid w:val="000A62ED"/>
    <w:rsid w:val="001164BD"/>
    <w:rsid w:val="00127E96"/>
    <w:rsid w:val="00137B62"/>
    <w:rsid w:val="001407E6"/>
    <w:rsid w:val="00140EAC"/>
    <w:rsid w:val="001741C2"/>
    <w:rsid w:val="00192C5C"/>
    <w:rsid w:val="001B5D95"/>
    <w:rsid w:val="001B729D"/>
    <w:rsid w:val="001D31B5"/>
    <w:rsid w:val="00210B63"/>
    <w:rsid w:val="00252C9D"/>
    <w:rsid w:val="00267FDE"/>
    <w:rsid w:val="002775ED"/>
    <w:rsid w:val="00293B28"/>
    <w:rsid w:val="002C00B1"/>
    <w:rsid w:val="002F39C1"/>
    <w:rsid w:val="00335A42"/>
    <w:rsid w:val="003407DC"/>
    <w:rsid w:val="003F0DFE"/>
    <w:rsid w:val="00427D83"/>
    <w:rsid w:val="00434095"/>
    <w:rsid w:val="00462092"/>
    <w:rsid w:val="00485B7C"/>
    <w:rsid w:val="004A0F4C"/>
    <w:rsid w:val="004A5C2E"/>
    <w:rsid w:val="004B4B95"/>
    <w:rsid w:val="004C051F"/>
    <w:rsid w:val="004D2310"/>
    <w:rsid w:val="005048A0"/>
    <w:rsid w:val="00514EB1"/>
    <w:rsid w:val="00521076"/>
    <w:rsid w:val="00522E41"/>
    <w:rsid w:val="00544D7C"/>
    <w:rsid w:val="005D228F"/>
    <w:rsid w:val="005E39F0"/>
    <w:rsid w:val="005E5FB1"/>
    <w:rsid w:val="005F1C7C"/>
    <w:rsid w:val="00601AAA"/>
    <w:rsid w:val="00604B2A"/>
    <w:rsid w:val="00626D26"/>
    <w:rsid w:val="00677FE4"/>
    <w:rsid w:val="00682126"/>
    <w:rsid w:val="006D2319"/>
    <w:rsid w:val="006D76C5"/>
    <w:rsid w:val="006E7796"/>
    <w:rsid w:val="0070702F"/>
    <w:rsid w:val="00713EA9"/>
    <w:rsid w:val="00735BDF"/>
    <w:rsid w:val="00751CB1"/>
    <w:rsid w:val="007663C8"/>
    <w:rsid w:val="007769EB"/>
    <w:rsid w:val="00784B26"/>
    <w:rsid w:val="00786DF5"/>
    <w:rsid w:val="007A0870"/>
    <w:rsid w:val="007B5BB1"/>
    <w:rsid w:val="007D557E"/>
    <w:rsid w:val="00805425"/>
    <w:rsid w:val="008325F5"/>
    <w:rsid w:val="00855099"/>
    <w:rsid w:val="00871FEC"/>
    <w:rsid w:val="00920514"/>
    <w:rsid w:val="0092173D"/>
    <w:rsid w:val="00926632"/>
    <w:rsid w:val="0095741C"/>
    <w:rsid w:val="00990B15"/>
    <w:rsid w:val="009B12C1"/>
    <w:rsid w:val="009B319D"/>
    <w:rsid w:val="009C6F8D"/>
    <w:rsid w:val="00A35651"/>
    <w:rsid w:val="00A73BEE"/>
    <w:rsid w:val="00A86F3E"/>
    <w:rsid w:val="00B26857"/>
    <w:rsid w:val="00B74B5D"/>
    <w:rsid w:val="00B83B5C"/>
    <w:rsid w:val="00B87CB1"/>
    <w:rsid w:val="00BC6918"/>
    <w:rsid w:val="00C27111"/>
    <w:rsid w:val="00C47F9B"/>
    <w:rsid w:val="00C71A13"/>
    <w:rsid w:val="00CC212D"/>
    <w:rsid w:val="00CC4828"/>
    <w:rsid w:val="00D2282F"/>
    <w:rsid w:val="00D3348D"/>
    <w:rsid w:val="00D3624D"/>
    <w:rsid w:val="00D466C2"/>
    <w:rsid w:val="00D84AD0"/>
    <w:rsid w:val="00DA769E"/>
    <w:rsid w:val="00DD7074"/>
    <w:rsid w:val="00DF5984"/>
    <w:rsid w:val="00E22F63"/>
    <w:rsid w:val="00E67441"/>
    <w:rsid w:val="00E82440"/>
    <w:rsid w:val="00E92241"/>
    <w:rsid w:val="00F04507"/>
    <w:rsid w:val="00F11297"/>
    <w:rsid w:val="00F31D56"/>
    <w:rsid w:val="00F840FE"/>
    <w:rsid w:val="00F94890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A274"/>
  <w15:chartTrackingRefBased/>
  <w15:docId w15:val="{C2E85077-A7AF-4DD8-8212-3BF4A6A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D56"/>
    <w:rPr>
      <w:color w:val="0563C1" w:themeColor="hyperlink"/>
      <w:u w:val="single"/>
    </w:rPr>
  </w:style>
  <w:style w:type="character" w:customStyle="1" w:styleId="passivevoice">
    <w:name w:val="passivevoice"/>
    <w:basedOn w:val="DefaultParagraphFont"/>
    <w:rsid w:val="00485B7C"/>
  </w:style>
  <w:style w:type="character" w:customStyle="1" w:styleId="hardreadability">
    <w:name w:val="hardreadability"/>
    <w:basedOn w:val="DefaultParagraphFont"/>
    <w:rsid w:val="00485B7C"/>
  </w:style>
  <w:style w:type="character" w:customStyle="1" w:styleId="adverb">
    <w:name w:val="adverb"/>
    <w:basedOn w:val="DefaultParagraphFont"/>
    <w:rsid w:val="00485B7C"/>
  </w:style>
  <w:style w:type="table" w:styleId="TableGrid">
    <w:name w:val="Table Grid"/>
    <w:basedOn w:val="TableNormal"/>
    <w:uiPriority w:val="39"/>
    <w:rsid w:val="0000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2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F2"/>
    <w:rPr>
      <w:b/>
      <w:bCs/>
      <w:sz w:val="20"/>
      <w:szCs w:val="20"/>
    </w:rPr>
  </w:style>
  <w:style w:type="character" w:customStyle="1" w:styleId="qualifier">
    <w:name w:val="qualifier"/>
    <w:basedOn w:val="DefaultParagraphFont"/>
    <w:rsid w:val="00052CD9"/>
  </w:style>
  <w:style w:type="character" w:customStyle="1" w:styleId="veryhardreadability">
    <w:name w:val="veryhardreadability"/>
    <w:basedOn w:val="DefaultParagraphFont"/>
    <w:rsid w:val="00052CD9"/>
  </w:style>
  <w:style w:type="paragraph" w:styleId="Revision">
    <w:name w:val="Revision"/>
    <w:hidden/>
    <w:uiPriority w:val="99"/>
    <w:semiHidden/>
    <w:rsid w:val="00544D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13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9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31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9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8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00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7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4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0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1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13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31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8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5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0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71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9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06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4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6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58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7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5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25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2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4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Juliana</dc:creator>
  <cp:keywords/>
  <dc:description/>
  <cp:lastModifiedBy>Zerk, Gail</cp:lastModifiedBy>
  <cp:revision>4</cp:revision>
  <dcterms:created xsi:type="dcterms:W3CDTF">2020-07-13T00:34:00Z</dcterms:created>
  <dcterms:modified xsi:type="dcterms:W3CDTF">2020-07-31T02:32:00Z</dcterms:modified>
</cp:coreProperties>
</file>