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FE8B" w14:textId="09EBA77B" w:rsidR="00161CF3" w:rsidRPr="00720059" w:rsidRDefault="0060033D" w:rsidP="00660230">
      <w:pPr>
        <w:pStyle w:val="Heading1"/>
      </w:pPr>
      <w:bookmarkStart w:id="0" w:name="_Toc381014281"/>
      <w:r w:rsidRPr="00720059">
        <w:t>M</w:t>
      </w:r>
      <w:r w:rsidR="00D5030C" w:rsidRPr="00720059">
        <w:t xml:space="preserve">aking </w:t>
      </w:r>
      <w:r w:rsidR="00660230" w:rsidRPr="00720059">
        <w:t xml:space="preserve">a horse compound </w:t>
      </w:r>
      <w:r w:rsidR="00D5030C" w:rsidRPr="00720059">
        <w:t xml:space="preserve">booking </w:t>
      </w:r>
      <w:r w:rsidR="00660230" w:rsidRPr="00720059">
        <w:t>at</w:t>
      </w:r>
      <w:r w:rsidR="003B3D15" w:rsidRPr="00720059">
        <w:t xml:space="preserve"> </w:t>
      </w:r>
      <w:r w:rsidR="00D5030C" w:rsidRPr="00720059">
        <w:t xml:space="preserve">the </w:t>
      </w:r>
      <w:r w:rsidR="00665FDB" w:rsidRPr="00720059">
        <w:t xml:space="preserve">Mickleham </w:t>
      </w:r>
      <w:r w:rsidR="000F1590" w:rsidRPr="00720059">
        <w:t>Q</w:t>
      </w:r>
      <w:r w:rsidR="00665FDB" w:rsidRPr="00720059">
        <w:t>uarantine</w:t>
      </w:r>
      <w:r w:rsidR="003B3D15" w:rsidRPr="00720059">
        <w:t xml:space="preserve"> Facility</w:t>
      </w:r>
    </w:p>
    <w:p w14:paraId="0D85D05F" w14:textId="77777777" w:rsidR="00161CF3" w:rsidRPr="00720059" w:rsidRDefault="00DD7733" w:rsidP="00161CF3">
      <w:pPr>
        <w:pStyle w:val="BodyText"/>
      </w:pPr>
      <w:r>
        <w:pict w14:anchorId="7E266A54">
          <v:rect id="_x0000_i1025" style="width:451.3pt;height:3pt" o:hralign="center" o:hrstd="t" o:hrnoshade="t" o:hr="t" fillcolor="#d5d2ca" stroked="f"/>
        </w:pict>
      </w:r>
    </w:p>
    <w:p w14:paraId="67FF8235" w14:textId="08B2D7A9" w:rsidR="000271E8" w:rsidRPr="00720059" w:rsidRDefault="000271E8" w:rsidP="003B3D15">
      <w:pPr>
        <w:pStyle w:val="BodyText"/>
        <w:rPr>
          <w:color w:val="0070C0"/>
          <w:sz w:val="28"/>
          <w:szCs w:val="28"/>
        </w:rPr>
      </w:pPr>
      <w:r w:rsidRPr="00720059">
        <w:rPr>
          <w:color w:val="0070C0"/>
          <w:sz w:val="28"/>
          <w:szCs w:val="28"/>
        </w:rPr>
        <w:t>How to submit your application</w:t>
      </w:r>
    </w:p>
    <w:p w14:paraId="6CDC4ABF" w14:textId="77CF5512" w:rsidR="0012483A" w:rsidRPr="00720059" w:rsidRDefault="003B3D15" w:rsidP="003B3D15">
      <w:pPr>
        <w:pStyle w:val="BodyText"/>
      </w:pPr>
      <w:r w:rsidRPr="00720059">
        <w:t>Horse consignment</w:t>
      </w:r>
      <w:r w:rsidR="0012483A" w:rsidRPr="00720059">
        <w:t>:</w:t>
      </w:r>
    </w:p>
    <w:p w14:paraId="657E3738" w14:textId="351A0660" w:rsidR="0012483A" w:rsidRPr="00720059" w:rsidRDefault="003B3D15" w:rsidP="0012483A">
      <w:pPr>
        <w:pStyle w:val="ListBullet"/>
      </w:pPr>
      <w:r w:rsidRPr="00720059">
        <w:t xml:space="preserve">booking </w:t>
      </w:r>
      <w:r w:rsidR="008E1228" w:rsidRPr="00720059">
        <w:t>requests are to be submitted</w:t>
      </w:r>
      <w:r w:rsidR="007F6E4B" w:rsidRPr="00720059">
        <w:t xml:space="preserve"> </w:t>
      </w:r>
      <w:r w:rsidRPr="00720059">
        <w:t>at least 22 days prior to the scheduled arrival date</w:t>
      </w:r>
    </w:p>
    <w:p w14:paraId="00FF5945" w14:textId="0702BF3A" w:rsidR="00581FBF" w:rsidRPr="00720059" w:rsidRDefault="00581FBF" w:rsidP="0012483A">
      <w:pPr>
        <w:pStyle w:val="ListBullet"/>
      </w:pPr>
      <w:r w:rsidRPr="00720059">
        <w:t xml:space="preserve">booking requests must include all </w:t>
      </w:r>
      <w:r w:rsidR="00665530" w:rsidRPr="00720059">
        <w:t>required information listed below</w:t>
      </w:r>
    </w:p>
    <w:p w14:paraId="685B158F" w14:textId="33FB78BD" w:rsidR="0022139D" w:rsidRPr="00720059" w:rsidRDefault="0012483A" w:rsidP="00F32DD0">
      <w:pPr>
        <w:pStyle w:val="ListBullet"/>
      </w:pPr>
      <w:r w:rsidRPr="00720059">
        <w:t>b</w:t>
      </w:r>
      <w:r w:rsidR="00E2166E" w:rsidRPr="00720059">
        <w:t>ookings will be accepted and confirmed up to 6 months in advance.</w:t>
      </w:r>
      <w:r w:rsidR="00532B71" w:rsidRPr="00720059">
        <w:t xml:space="preserve"> </w:t>
      </w:r>
    </w:p>
    <w:p w14:paraId="62404EF9" w14:textId="4293918A" w:rsidR="00EF08BA" w:rsidRPr="00720059" w:rsidRDefault="00665530" w:rsidP="00EF08BA">
      <w:pPr>
        <w:pStyle w:val="BodyText"/>
        <w:rPr>
          <w:lang w:val="en-US"/>
        </w:rPr>
      </w:pPr>
      <w:r w:rsidRPr="00720059">
        <w:rPr>
          <w:lang w:val="en-US"/>
        </w:rPr>
        <w:t>Your</w:t>
      </w:r>
      <w:r w:rsidR="00EF08BA" w:rsidRPr="00720059">
        <w:rPr>
          <w:lang w:val="en-US"/>
        </w:rPr>
        <w:t xml:space="preserve"> application must be sent to </w:t>
      </w:r>
      <w:r w:rsidR="00410362" w:rsidRPr="00720059">
        <w:rPr>
          <w:lang w:val="en-US"/>
        </w:rPr>
        <w:t xml:space="preserve">the </w:t>
      </w:r>
      <w:r w:rsidR="00410362" w:rsidRPr="00720059">
        <w:t>Mickleham Post-Entry Quarantine Facility (MQF</w:t>
      </w:r>
      <w:r w:rsidR="00410362" w:rsidRPr="00720059">
        <w:rPr>
          <w:lang w:val="en-US"/>
        </w:rPr>
        <w:t>)</w:t>
      </w:r>
      <w:r w:rsidR="00FF3662" w:rsidRPr="00720059">
        <w:rPr>
          <w:lang w:val="en-US"/>
        </w:rPr>
        <w:t xml:space="preserve"> </w:t>
      </w:r>
      <w:r w:rsidR="005533C3" w:rsidRPr="00720059">
        <w:rPr>
          <w:lang w:val="en-US"/>
        </w:rPr>
        <w:t xml:space="preserve">Horse </w:t>
      </w:r>
      <w:r w:rsidR="00FF3662" w:rsidRPr="00720059">
        <w:rPr>
          <w:lang w:val="en-US"/>
        </w:rPr>
        <w:t>Operation</w:t>
      </w:r>
      <w:r w:rsidR="00E80440" w:rsidRPr="00720059">
        <w:rPr>
          <w:lang w:val="en-US"/>
        </w:rPr>
        <w:t>s</w:t>
      </w:r>
      <w:r w:rsidR="00FF3662" w:rsidRPr="00720059">
        <w:rPr>
          <w:lang w:val="en-US"/>
        </w:rPr>
        <w:t xml:space="preserve"> Manager</w:t>
      </w:r>
      <w:r w:rsidR="00EF08BA" w:rsidRPr="00720059">
        <w:rPr>
          <w:lang w:val="en-US"/>
        </w:rPr>
        <w:t xml:space="preserve"> and MQF </w:t>
      </w:r>
      <w:r w:rsidR="005533C3" w:rsidRPr="00720059">
        <w:rPr>
          <w:lang w:val="en-US"/>
        </w:rPr>
        <w:t xml:space="preserve">Horse </w:t>
      </w:r>
      <w:r w:rsidR="00EF08BA" w:rsidRPr="00720059">
        <w:rPr>
          <w:lang w:val="en-US"/>
        </w:rPr>
        <w:t xml:space="preserve">Assistant Director. </w:t>
      </w:r>
    </w:p>
    <w:p w14:paraId="02DEBB5E" w14:textId="70A78304" w:rsidR="00A31226" w:rsidRPr="00720059" w:rsidRDefault="00AB51AC" w:rsidP="00F32DD0">
      <w:pPr>
        <w:pStyle w:val="ListBullet"/>
        <w:numPr>
          <w:ilvl w:val="0"/>
          <w:numId w:val="0"/>
        </w:numPr>
        <w:rPr>
          <w:lang w:val="en-US"/>
        </w:rPr>
      </w:pPr>
      <w:r w:rsidRPr="00720059">
        <w:rPr>
          <w:b/>
          <w:bCs/>
          <w:lang w:val="en-US"/>
        </w:rPr>
        <w:t>Note:</w:t>
      </w:r>
      <w:r w:rsidRPr="00720059">
        <w:rPr>
          <w:lang w:val="en-US"/>
        </w:rPr>
        <w:t xml:space="preserve"> </w:t>
      </w:r>
      <w:r w:rsidR="00A31226" w:rsidRPr="00720059">
        <w:rPr>
          <w:lang w:val="en-US"/>
        </w:rPr>
        <w:t xml:space="preserve">A separate import permit application and </w:t>
      </w:r>
      <w:hyperlink r:id="rId11" w:history="1">
        <w:r w:rsidR="00A31226" w:rsidRPr="00720059">
          <w:rPr>
            <w:rStyle w:val="Hyperlink"/>
          </w:rPr>
          <w:t>Notice of intent to import live horses (NOI)</w:t>
        </w:r>
      </w:hyperlink>
      <w:r w:rsidR="00A31226" w:rsidRPr="00720059">
        <w:rPr>
          <w:lang w:val="en-US"/>
        </w:rPr>
        <w:t xml:space="preserve"> is required. Refer to </w:t>
      </w:r>
      <w:hyperlink r:id="rId12" w:history="1">
        <w:r w:rsidR="00A31226" w:rsidRPr="00720059">
          <w:rPr>
            <w:rStyle w:val="Hyperlink"/>
            <w:lang w:val="en-US"/>
          </w:rPr>
          <w:t>Notice to Industry 1: Horse importer responsibilities</w:t>
        </w:r>
      </w:hyperlink>
      <w:r w:rsidR="00A31226" w:rsidRPr="00720059">
        <w:rPr>
          <w:lang w:val="en-US"/>
        </w:rPr>
        <w:t xml:space="preserve"> for more information regarding requirements for import and the timeline for submitting applications and forms.</w:t>
      </w:r>
    </w:p>
    <w:p w14:paraId="4CD169CE" w14:textId="4BC459E2" w:rsidR="00665530" w:rsidRPr="00720059" w:rsidRDefault="00665530" w:rsidP="003B3D15">
      <w:pPr>
        <w:pStyle w:val="BodyText"/>
        <w:rPr>
          <w:color w:val="0070C0"/>
          <w:sz w:val="28"/>
          <w:szCs w:val="28"/>
        </w:rPr>
      </w:pPr>
      <w:r w:rsidRPr="00720059">
        <w:rPr>
          <w:color w:val="0070C0"/>
          <w:sz w:val="28"/>
          <w:szCs w:val="28"/>
        </w:rPr>
        <w:t>Required</w:t>
      </w:r>
      <w:r w:rsidR="00575007" w:rsidRPr="00720059">
        <w:rPr>
          <w:color w:val="0070C0"/>
          <w:sz w:val="28"/>
          <w:szCs w:val="28"/>
        </w:rPr>
        <w:t xml:space="preserve"> booking</w:t>
      </w:r>
      <w:r w:rsidRPr="00720059">
        <w:rPr>
          <w:color w:val="0070C0"/>
          <w:sz w:val="28"/>
          <w:szCs w:val="28"/>
        </w:rPr>
        <w:t xml:space="preserve"> information</w:t>
      </w:r>
    </w:p>
    <w:p w14:paraId="73D2F010" w14:textId="5A84A637" w:rsidR="00575007" w:rsidRPr="00720059" w:rsidRDefault="00575007" w:rsidP="00575007">
      <w:pPr>
        <w:pStyle w:val="ListBullet"/>
      </w:pPr>
      <w:r w:rsidRPr="00720059">
        <w:rPr>
          <w:lang w:val="en-US"/>
        </w:rPr>
        <w:t xml:space="preserve">Importer name </w:t>
      </w:r>
      <w:r w:rsidRPr="00720059">
        <w:rPr>
          <w:bCs/>
          <w:lang w:val="en-US"/>
        </w:rPr>
        <w:t>(contact person and company name)</w:t>
      </w:r>
      <w:r w:rsidRPr="00720059">
        <w:t xml:space="preserve"> and c</w:t>
      </w:r>
      <w:r w:rsidRPr="00720059">
        <w:rPr>
          <w:lang w:val="en-US"/>
        </w:rPr>
        <w:t>ontact details</w:t>
      </w:r>
      <w:r w:rsidRPr="00720059">
        <w:rPr>
          <w:bCs/>
          <w:lang w:val="en-US"/>
        </w:rPr>
        <w:t xml:space="preserve"> (email/phone)</w:t>
      </w:r>
      <w:r w:rsidR="007533FB" w:rsidRPr="00720059">
        <w:rPr>
          <w:bCs/>
          <w:lang w:val="en-US"/>
        </w:rPr>
        <w:t>.</w:t>
      </w:r>
    </w:p>
    <w:p w14:paraId="64BED254" w14:textId="0759C94A" w:rsidR="00575007" w:rsidRPr="00720059" w:rsidRDefault="00575007" w:rsidP="00575007">
      <w:pPr>
        <w:pStyle w:val="ListBullet"/>
      </w:pPr>
      <w:r w:rsidRPr="00720059">
        <w:rPr>
          <w:lang w:val="en-US"/>
        </w:rPr>
        <w:t xml:space="preserve">Number of horses in consignment </w:t>
      </w:r>
      <w:r w:rsidRPr="00720059">
        <w:rPr>
          <w:bCs/>
          <w:lang w:val="en-US"/>
        </w:rPr>
        <w:t>(include horse names, microchip numbers, and age of foals at foot if available)</w:t>
      </w:r>
      <w:r w:rsidR="007533FB" w:rsidRPr="00720059">
        <w:rPr>
          <w:bCs/>
          <w:lang w:val="en-US"/>
        </w:rPr>
        <w:t>.</w:t>
      </w:r>
    </w:p>
    <w:p w14:paraId="2ACDFFFB" w14:textId="11FCDEBE" w:rsidR="00575007" w:rsidRPr="00720059" w:rsidRDefault="00575007" w:rsidP="00575007">
      <w:pPr>
        <w:pStyle w:val="ListBullet"/>
      </w:pPr>
      <w:r w:rsidRPr="00720059">
        <w:rPr>
          <w:lang w:val="en-US"/>
        </w:rPr>
        <w:t>Requested number of stables</w:t>
      </w:r>
      <w:r w:rsidR="007533FB" w:rsidRPr="00720059">
        <w:rPr>
          <w:lang w:val="en-US"/>
        </w:rPr>
        <w:t>.</w:t>
      </w:r>
    </w:p>
    <w:p w14:paraId="2A593E4C" w14:textId="54E3F4FC" w:rsidR="00575007" w:rsidRPr="00720059" w:rsidRDefault="00575007" w:rsidP="00575007">
      <w:pPr>
        <w:pStyle w:val="ListBullet"/>
      </w:pPr>
      <w:r w:rsidRPr="00720059">
        <w:rPr>
          <w:lang w:val="en-US"/>
        </w:rPr>
        <w:t>Requested date/s of import</w:t>
      </w:r>
      <w:r w:rsidR="007533FB" w:rsidRPr="00720059">
        <w:rPr>
          <w:lang w:val="en-US"/>
        </w:rPr>
        <w:t>.</w:t>
      </w:r>
    </w:p>
    <w:p w14:paraId="5656BFD2" w14:textId="3FFE8A46" w:rsidR="00575007" w:rsidRPr="00720059" w:rsidRDefault="00575007" w:rsidP="00575007">
      <w:pPr>
        <w:pStyle w:val="ListBullet"/>
      </w:pPr>
      <w:r w:rsidRPr="00720059">
        <w:rPr>
          <w:lang w:val="en-US"/>
        </w:rPr>
        <w:t>Flight number, arrival date, country of export</w:t>
      </w:r>
      <w:r w:rsidR="007533FB" w:rsidRPr="00720059">
        <w:rPr>
          <w:lang w:val="en-US"/>
        </w:rPr>
        <w:t>.</w:t>
      </w:r>
    </w:p>
    <w:p w14:paraId="06732FD7" w14:textId="79CEB6C8" w:rsidR="00575007" w:rsidRPr="00720059" w:rsidRDefault="00DE5D80" w:rsidP="00575007">
      <w:pPr>
        <w:pStyle w:val="ListBullet"/>
      </w:pPr>
      <w:r w:rsidRPr="00720059">
        <w:rPr>
          <w:lang w:val="en-US"/>
        </w:rPr>
        <w:t>A</w:t>
      </w:r>
      <w:r w:rsidR="00632137" w:rsidRPr="00720059">
        <w:rPr>
          <w:lang w:val="en-US"/>
        </w:rPr>
        <w:t>ny pr</w:t>
      </w:r>
      <w:r w:rsidR="00575007" w:rsidRPr="00720059">
        <w:rPr>
          <w:lang w:val="en-US"/>
        </w:rPr>
        <w:t>iority considerations</w:t>
      </w:r>
      <w:r w:rsidR="007533FB" w:rsidRPr="00720059">
        <w:rPr>
          <w:lang w:val="en-US"/>
        </w:rPr>
        <w:t xml:space="preserve"> </w:t>
      </w:r>
      <w:r w:rsidR="00575007" w:rsidRPr="00720059">
        <w:rPr>
          <w:bCs/>
          <w:lang w:val="en-US"/>
        </w:rPr>
        <w:t xml:space="preserve">e.g. </w:t>
      </w:r>
      <w:proofErr w:type="gramStart"/>
      <w:r w:rsidR="00575007" w:rsidRPr="00720059">
        <w:rPr>
          <w:bCs/>
          <w:lang w:val="en-US"/>
        </w:rPr>
        <w:t>dates</w:t>
      </w:r>
      <w:proofErr w:type="gramEnd"/>
      <w:r w:rsidR="00632137" w:rsidRPr="00720059">
        <w:rPr>
          <w:bCs/>
          <w:lang w:val="en-US"/>
        </w:rPr>
        <w:t xml:space="preserve"> only</w:t>
      </w:r>
      <w:r w:rsidR="00575007" w:rsidRPr="00720059">
        <w:rPr>
          <w:bCs/>
          <w:lang w:val="en-US"/>
        </w:rPr>
        <w:t xml:space="preserve"> flexible +/- 1 week, </w:t>
      </w:r>
      <w:r w:rsidR="000B6BDF" w:rsidRPr="00720059">
        <w:rPr>
          <w:bCs/>
          <w:lang w:val="en-US"/>
        </w:rPr>
        <w:t>last date of service considerations for pregnant mares in the consignment.</w:t>
      </w:r>
    </w:p>
    <w:p w14:paraId="1C449F15" w14:textId="52106AC9" w:rsidR="00575007" w:rsidRPr="00720059" w:rsidRDefault="00575007" w:rsidP="00575007">
      <w:pPr>
        <w:pStyle w:val="ListBullet"/>
      </w:pPr>
      <w:r w:rsidRPr="00720059">
        <w:rPr>
          <w:lang w:val="en-US"/>
        </w:rPr>
        <w:t>Contingency arrangements e.g. possible swaps with other companies/consignments</w:t>
      </w:r>
      <w:r w:rsidR="007533FB" w:rsidRPr="00720059">
        <w:rPr>
          <w:lang w:val="en-US"/>
        </w:rPr>
        <w:t>.</w:t>
      </w:r>
    </w:p>
    <w:p w14:paraId="797F4442" w14:textId="77777777" w:rsidR="003B3D15" w:rsidRPr="00720059" w:rsidRDefault="003B3D15" w:rsidP="003B3D15">
      <w:pPr>
        <w:pStyle w:val="BodyText"/>
        <w:rPr>
          <w:color w:val="0070C0"/>
          <w:sz w:val="28"/>
          <w:szCs w:val="28"/>
        </w:rPr>
      </w:pPr>
      <w:r w:rsidRPr="00720059">
        <w:rPr>
          <w:color w:val="0070C0"/>
          <w:sz w:val="28"/>
          <w:szCs w:val="28"/>
        </w:rPr>
        <w:t>Expressions of interest</w:t>
      </w:r>
    </w:p>
    <w:p w14:paraId="3A2F5241" w14:textId="51AA9CF9" w:rsidR="00DE5D80" w:rsidRPr="00720059" w:rsidRDefault="00DE5D80" w:rsidP="00956F95">
      <w:pPr>
        <w:pStyle w:val="ListBullet"/>
        <w:numPr>
          <w:ilvl w:val="0"/>
          <w:numId w:val="0"/>
        </w:numPr>
      </w:pPr>
      <w:bookmarkStart w:id="1" w:name="_Hlk183707824"/>
      <w:r w:rsidRPr="00720059">
        <w:t>Expression</w:t>
      </w:r>
      <w:r w:rsidR="00DE6D07" w:rsidRPr="00720059">
        <w:t>s</w:t>
      </w:r>
      <w:r w:rsidRPr="00720059">
        <w:t xml:space="preserve"> of interest (EOI) may be submitted for import dates </w:t>
      </w:r>
      <w:r w:rsidR="00DE6D07" w:rsidRPr="00720059">
        <w:t>up to</w:t>
      </w:r>
      <w:r w:rsidRPr="00720059">
        <w:t xml:space="preserve"> </w:t>
      </w:r>
      <w:r w:rsidR="00263A93" w:rsidRPr="00720059">
        <w:t>6</w:t>
      </w:r>
      <w:r w:rsidRPr="00720059">
        <w:t xml:space="preserve"> months </w:t>
      </w:r>
      <w:r w:rsidR="000B6BDF" w:rsidRPr="00720059">
        <w:t>in advance</w:t>
      </w:r>
      <w:r w:rsidR="00DE6D07" w:rsidRPr="00720059">
        <w:t>. A s</w:t>
      </w:r>
      <w:r w:rsidRPr="00720059">
        <w:t>pecific date OR month and year</w:t>
      </w:r>
      <w:r w:rsidR="00DE6D07" w:rsidRPr="00720059">
        <w:t xml:space="preserve"> may be provided in the EOI</w:t>
      </w:r>
      <w:r w:rsidRPr="00720059">
        <w:t>.</w:t>
      </w:r>
    </w:p>
    <w:bookmarkEnd w:id="1"/>
    <w:p w14:paraId="0196689A" w14:textId="0785D222" w:rsidR="00263A93" w:rsidRPr="00720059" w:rsidRDefault="00E2166E" w:rsidP="003B3D15">
      <w:pPr>
        <w:pStyle w:val="BodyText"/>
      </w:pPr>
      <w:r w:rsidRPr="00720059">
        <w:t>EOI</w:t>
      </w:r>
      <w:r w:rsidR="00575007" w:rsidRPr="00720059">
        <w:t>s</w:t>
      </w:r>
      <w:r w:rsidRPr="00720059">
        <w:t xml:space="preserve"> </w:t>
      </w:r>
      <w:r w:rsidR="003B3D15" w:rsidRPr="00720059">
        <w:t>submitted for future consignment</w:t>
      </w:r>
      <w:r w:rsidRPr="00720059">
        <w:t>s</w:t>
      </w:r>
      <w:r w:rsidR="003B3D15" w:rsidRPr="00720059">
        <w:t xml:space="preserve"> are not considered confirmed bookings. </w:t>
      </w:r>
    </w:p>
    <w:p w14:paraId="226AA0DF" w14:textId="6089F8F6" w:rsidR="003B3D15" w:rsidRPr="00720059" w:rsidRDefault="003B3D15" w:rsidP="003B3D15">
      <w:pPr>
        <w:pStyle w:val="BodyText"/>
      </w:pPr>
      <w:r w:rsidRPr="00720059">
        <w:t xml:space="preserve">Confirmed bookings where the 20% non-refundable reservation charge has been </w:t>
      </w:r>
      <w:r w:rsidR="007931CC" w:rsidRPr="00720059">
        <w:t xml:space="preserve">paid </w:t>
      </w:r>
      <w:r w:rsidRPr="00720059">
        <w:t>will override</w:t>
      </w:r>
      <w:r w:rsidR="00722017" w:rsidRPr="00720059">
        <w:t xml:space="preserve"> an</w:t>
      </w:r>
      <w:r w:rsidRPr="00720059">
        <w:t xml:space="preserve"> </w:t>
      </w:r>
      <w:r w:rsidR="00E2166E" w:rsidRPr="00720059">
        <w:t>EOI</w:t>
      </w:r>
      <w:r w:rsidRPr="00720059">
        <w:t xml:space="preserve">. </w:t>
      </w:r>
    </w:p>
    <w:p w14:paraId="6FAA5F74" w14:textId="6AB6982E" w:rsidR="003B3D15" w:rsidRPr="00720059" w:rsidRDefault="003B3D15" w:rsidP="003B3D15">
      <w:pPr>
        <w:pStyle w:val="BodyText"/>
        <w:rPr>
          <w:color w:val="0070C0"/>
          <w:sz w:val="28"/>
          <w:szCs w:val="28"/>
        </w:rPr>
      </w:pPr>
      <w:r w:rsidRPr="00720059">
        <w:rPr>
          <w:color w:val="0070C0"/>
          <w:sz w:val="28"/>
          <w:szCs w:val="28"/>
        </w:rPr>
        <w:t xml:space="preserve">Application </w:t>
      </w:r>
      <w:r w:rsidR="00A31226" w:rsidRPr="00720059">
        <w:rPr>
          <w:color w:val="0070C0"/>
          <w:sz w:val="28"/>
          <w:szCs w:val="28"/>
        </w:rPr>
        <w:t xml:space="preserve">assessment </w:t>
      </w:r>
      <w:r w:rsidRPr="00720059">
        <w:rPr>
          <w:color w:val="0070C0"/>
          <w:sz w:val="28"/>
          <w:szCs w:val="28"/>
        </w:rPr>
        <w:t>process</w:t>
      </w:r>
    </w:p>
    <w:p w14:paraId="20F251B7" w14:textId="463434D1" w:rsidR="00CF7AA6" w:rsidRPr="00720059" w:rsidRDefault="00CF7AA6" w:rsidP="003D506C">
      <w:pPr>
        <w:pStyle w:val="BodyText"/>
        <w:rPr>
          <w:lang w:val="en-US"/>
        </w:rPr>
      </w:pPr>
      <w:r w:rsidRPr="00720059">
        <w:rPr>
          <w:lang w:val="en-US"/>
        </w:rPr>
        <w:t>The department will endeavor to accommodate all requests and facilitate access for all parties.</w:t>
      </w:r>
    </w:p>
    <w:p w14:paraId="1EA62A31" w14:textId="55CF19F7" w:rsidR="00557B36" w:rsidRPr="00720059" w:rsidRDefault="007931CC" w:rsidP="003D506C">
      <w:pPr>
        <w:pStyle w:val="BodyText"/>
        <w:rPr>
          <w:lang w:val="en-US"/>
        </w:rPr>
      </w:pPr>
      <w:r w:rsidRPr="00720059">
        <w:rPr>
          <w:lang w:val="en-US"/>
        </w:rPr>
        <w:t xml:space="preserve">Horse transport agents </w:t>
      </w:r>
      <w:r w:rsidR="003D506C" w:rsidRPr="00720059">
        <w:rPr>
          <w:lang w:val="en-US"/>
        </w:rPr>
        <w:t>may</w:t>
      </w:r>
      <w:r w:rsidRPr="00720059">
        <w:rPr>
          <w:lang w:val="en-US"/>
        </w:rPr>
        <w:t xml:space="preserve"> be</w:t>
      </w:r>
      <w:r w:rsidR="003D506C" w:rsidRPr="00720059">
        <w:rPr>
          <w:lang w:val="en-US"/>
        </w:rPr>
        <w:t xml:space="preserve"> </w:t>
      </w:r>
      <w:r w:rsidR="00CF7AA6" w:rsidRPr="00720059">
        <w:rPr>
          <w:lang w:val="en-US"/>
        </w:rPr>
        <w:t>advised to submit requests for</w:t>
      </w:r>
      <w:r w:rsidR="003D506C" w:rsidRPr="00720059">
        <w:rPr>
          <w:lang w:val="en-US"/>
        </w:rPr>
        <w:t xml:space="preserve"> alternative options</w:t>
      </w:r>
      <w:r w:rsidR="00CE680D" w:rsidRPr="00720059">
        <w:rPr>
          <w:lang w:val="en-US"/>
        </w:rPr>
        <w:t xml:space="preserve"> via email</w:t>
      </w:r>
      <w:r w:rsidR="003D506C" w:rsidRPr="00720059">
        <w:rPr>
          <w:lang w:val="en-US"/>
        </w:rPr>
        <w:t xml:space="preserve"> if preferred booking</w:t>
      </w:r>
      <w:r w:rsidR="00263A93" w:rsidRPr="00720059">
        <w:rPr>
          <w:lang w:val="en-US"/>
        </w:rPr>
        <w:t xml:space="preserve"> date</w:t>
      </w:r>
      <w:r w:rsidRPr="00720059">
        <w:rPr>
          <w:lang w:val="en-US"/>
        </w:rPr>
        <w:t>s</w:t>
      </w:r>
      <w:r w:rsidR="003D506C" w:rsidRPr="00720059">
        <w:rPr>
          <w:lang w:val="en-US"/>
        </w:rPr>
        <w:t xml:space="preserve"> </w:t>
      </w:r>
      <w:r w:rsidRPr="00720059">
        <w:rPr>
          <w:lang w:val="en-US"/>
        </w:rPr>
        <w:t>are</w:t>
      </w:r>
      <w:r w:rsidR="003D506C" w:rsidRPr="00720059">
        <w:rPr>
          <w:lang w:val="en-US"/>
        </w:rPr>
        <w:t xml:space="preserve"> unavailable</w:t>
      </w:r>
      <w:r w:rsidRPr="00720059">
        <w:rPr>
          <w:lang w:val="en-US"/>
        </w:rPr>
        <w:t xml:space="preserve">. </w:t>
      </w:r>
    </w:p>
    <w:p w14:paraId="73E76C49" w14:textId="19319823" w:rsidR="003D506C" w:rsidRPr="00720059" w:rsidRDefault="007931CC" w:rsidP="003D506C">
      <w:pPr>
        <w:pStyle w:val="BodyText"/>
        <w:rPr>
          <w:lang w:val="en-US"/>
        </w:rPr>
      </w:pPr>
      <w:r w:rsidRPr="00720059">
        <w:rPr>
          <w:lang w:val="en-US"/>
        </w:rPr>
        <w:t>The department</w:t>
      </w:r>
      <w:r w:rsidR="003D506C" w:rsidRPr="00720059">
        <w:rPr>
          <w:lang w:val="en-US"/>
        </w:rPr>
        <w:t xml:space="preserve"> will make decisions about final allocations fairly and transparently without compromising personal and commercial-in-confidence information.</w:t>
      </w:r>
    </w:p>
    <w:p w14:paraId="50977BC2" w14:textId="74BE762D" w:rsidR="003B3D15" w:rsidRPr="00720059" w:rsidRDefault="003B3D15" w:rsidP="003B3D15">
      <w:pPr>
        <w:pStyle w:val="ListBullet"/>
        <w:numPr>
          <w:ilvl w:val="0"/>
          <w:numId w:val="0"/>
        </w:numPr>
        <w:rPr>
          <w:lang w:val="en-US"/>
        </w:rPr>
      </w:pPr>
      <w:r w:rsidRPr="00720059">
        <w:rPr>
          <w:lang w:val="en-US"/>
        </w:rPr>
        <w:t>When assessing booking</w:t>
      </w:r>
      <w:r w:rsidR="008948BE" w:rsidRPr="00720059">
        <w:rPr>
          <w:lang w:val="en-US"/>
        </w:rPr>
        <w:t xml:space="preserve"> requests</w:t>
      </w:r>
      <w:r w:rsidRPr="00720059">
        <w:rPr>
          <w:lang w:val="en-US"/>
        </w:rPr>
        <w:t xml:space="preserve">, </w:t>
      </w:r>
      <w:r w:rsidR="008948BE" w:rsidRPr="00720059">
        <w:rPr>
          <w:lang w:val="en-US"/>
        </w:rPr>
        <w:t>we</w:t>
      </w:r>
      <w:r w:rsidRPr="00720059">
        <w:rPr>
          <w:lang w:val="en-US"/>
        </w:rPr>
        <w:t xml:space="preserve"> will consider the following:</w:t>
      </w:r>
    </w:p>
    <w:p w14:paraId="0994FB8D" w14:textId="45DCE1A0" w:rsidR="00D5030C" w:rsidRPr="00720059" w:rsidRDefault="00D5030C" w:rsidP="00CF7AA6">
      <w:pPr>
        <w:pStyle w:val="ListBullet"/>
        <w:ind w:left="568"/>
        <w:rPr>
          <w:lang w:val="en-US"/>
        </w:rPr>
      </w:pPr>
      <w:r w:rsidRPr="00720059">
        <w:rPr>
          <w:lang w:val="en-US"/>
        </w:rPr>
        <w:lastRenderedPageBreak/>
        <w:t>Booking requests received by all importers</w:t>
      </w:r>
      <w:r w:rsidR="00CF7AA6" w:rsidRPr="00720059">
        <w:rPr>
          <w:lang w:val="en-US"/>
        </w:rPr>
        <w:t xml:space="preserve"> (noting that this information will not be made public</w:t>
      </w:r>
      <w:r w:rsidR="00557B36" w:rsidRPr="00720059">
        <w:rPr>
          <w:lang w:val="en-US"/>
        </w:rPr>
        <w:t>)</w:t>
      </w:r>
      <w:r w:rsidRPr="00720059">
        <w:rPr>
          <w:lang w:val="en-US"/>
        </w:rPr>
        <w:t>.</w:t>
      </w:r>
    </w:p>
    <w:p w14:paraId="34E1A344" w14:textId="77436AC1" w:rsidR="00263A93" w:rsidRPr="00720059" w:rsidRDefault="00263A93" w:rsidP="00263A93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 xml:space="preserve">Access/availability for all importers with a minimum requirement of five days between intakes to allow for industry to clean down and reset compounds and for the department to undertake facility maintenance and repairs. </w:t>
      </w:r>
    </w:p>
    <w:p w14:paraId="6EEA2979" w14:textId="1CF88492" w:rsidR="00263A93" w:rsidRPr="00720059" w:rsidRDefault="00263A93" w:rsidP="00263A93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 xml:space="preserve">Availability of horse compounds and </w:t>
      </w:r>
      <w:proofErr w:type="spellStart"/>
      <w:r w:rsidRPr="00720059">
        <w:rPr>
          <w:lang w:val="en-US"/>
        </w:rPr>
        <w:t>maximising</w:t>
      </w:r>
      <w:proofErr w:type="spellEnd"/>
      <w:r w:rsidRPr="00720059">
        <w:rPr>
          <w:lang w:val="en-US"/>
        </w:rPr>
        <w:t xml:space="preserve"> the use of stables within the horse compound (i.e. 40 stables per compound). </w:t>
      </w:r>
    </w:p>
    <w:p w14:paraId="5C56A3B2" w14:textId="24C2BFF3" w:rsidR="00CF7AA6" w:rsidRPr="00720059" w:rsidRDefault="00CF7AA6" w:rsidP="00CF7AA6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>Bookings will not be accepted more than 4 days either side of an existing booking.</w:t>
      </w:r>
    </w:p>
    <w:p w14:paraId="1561F55B" w14:textId="70C0FEF4" w:rsidR="003B3D15" w:rsidRPr="00720059" w:rsidRDefault="003B3D15" w:rsidP="003B3D15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 xml:space="preserve">Priority will be given to bookings </w:t>
      </w:r>
      <w:r w:rsidR="00263A93" w:rsidRPr="00720059">
        <w:rPr>
          <w:lang w:val="en-US"/>
        </w:rPr>
        <w:t>where</w:t>
      </w:r>
      <w:r w:rsidR="00557B36" w:rsidRPr="00720059">
        <w:rPr>
          <w:lang w:val="en-US"/>
        </w:rPr>
        <w:t xml:space="preserve"> the deposit </w:t>
      </w:r>
      <w:r w:rsidR="00263A93" w:rsidRPr="00720059">
        <w:rPr>
          <w:lang w:val="en-US"/>
        </w:rPr>
        <w:t xml:space="preserve">has been </w:t>
      </w:r>
      <w:proofErr w:type="gramStart"/>
      <w:r w:rsidR="00263A93" w:rsidRPr="00720059">
        <w:rPr>
          <w:lang w:val="en-US"/>
        </w:rPr>
        <w:t>paid</w:t>
      </w:r>
      <w:proofErr w:type="gramEnd"/>
      <w:r w:rsidR="00263A93" w:rsidRPr="00720059">
        <w:rPr>
          <w:lang w:val="en-US"/>
        </w:rPr>
        <w:t xml:space="preserve"> </w:t>
      </w:r>
      <w:r w:rsidR="00557B36" w:rsidRPr="00720059">
        <w:rPr>
          <w:lang w:val="en-US"/>
        </w:rPr>
        <w:t xml:space="preserve">and </w:t>
      </w:r>
      <w:r w:rsidRPr="00720059">
        <w:rPr>
          <w:lang w:val="en-US"/>
        </w:rPr>
        <w:t xml:space="preserve">horse numbers </w:t>
      </w:r>
      <w:r w:rsidR="00557B36" w:rsidRPr="00720059">
        <w:rPr>
          <w:lang w:val="en-US"/>
        </w:rPr>
        <w:t>and details</w:t>
      </w:r>
      <w:r w:rsidR="00263A93" w:rsidRPr="00720059">
        <w:rPr>
          <w:lang w:val="en-US"/>
        </w:rPr>
        <w:t xml:space="preserve"> have been confirmed</w:t>
      </w:r>
      <w:r w:rsidR="00557B36" w:rsidRPr="00720059">
        <w:rPr>
          <w:lang w:val="en-US"/>
        </w:rPr>
        <w:t xml:space="preserve"> </w:t>
      </w:r>
      <w:r w:rsidRPr="00720059">
        <w:rPr>
          <w:lang w:val="en-US"/>
        </w:rPr>
        <w:t>at least 22 days before the consignment</w:t>
      </w:r>
      <w:r w:rsidR="008948BE" w:rsidRPr="00720059">
        <w:rPr>
          <w:lang w:val="en-US"/>
        </w:rPr>
        <w:t>’</w:t>
      </w:r>
      <w:r w:rsidRPr="00720059">
        <w:rPr>
          <w:lang w:val="en-US"/>
        </w:rPr>
        <w:t>s scheduled arrival date</w:t>
      </w:r>
      <w:r w:rsidR="00263A93" w:rsidRPr="00720059">
        <w:rPr>
          <w:lang w:val="en-US"/>
        </w:rPr>
        <w:t>. I</w:t>
      </w:r>
      <w:r w:rsidRPr="00720059">
        <w:rPr>
          <w:lang w:val="en-US"/>
        </w:rPr>
        <w:t>f available, horse names, microchip numbers and age of foals at foot</w:t>
      </w:r>
      <w:r w:rsidR="00263A93" w:rsidRPr="00720059">
        <w:rPr>
          <w:lang w:val="en-US"/>
        </w:rPr>
        <w:t xml:space="preserve"> must be provided</w:t>
      </w:r>
      <w:r w:rsidRPr="00720059">
        <w:rPr>
          <w:lang w:val="en-US"/>
        </w:rPr>
        <w:t xml:space="preserve">. </w:t>
      </w:r>
    </w:p>
    <w:p w14:paraId="5E739AE4" w14:textId="41FD944F" w:rsidR="003B3D15" w:rsidRPr="00720059" w:rsidRDefault="003B3D15" w:rsidP="003B3D15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 xml:space="preserve">Importer requests for </w:t>
      </w:r>
      <w:r w:rsidR="00263A93" w:rsidRPr="00720059">
        <w:rPr>
          <w:lang w:val="en-US"/>
        </w:rPr>
        <w:t xml:space="preserve">priority </w:t>
      </w:r>
      <w:r w:rsidRPr="00720059">
        <w:rPr>
          <w:lang w:val="en-US"/>
        </w:rPr>
        <w:t>consideration including pregnancy status and vaccination status of horses and other factors affecting timing and eligibility.</w:t>
      </w:r>
    </w:p>
    <w:p w14:paraId="5FA194C3" w14:textId="1EF95DF9" w:rsidR="003B3D15" w:rsidRPr="00720059" w:rsidRDefault="003B3D15" w:rsidP="00263A93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>Booking and payment history</w:t>
      </w:r>
      <w:r w:rsidR="009D0391" w:rsidRPr="00720059">
        <w:rPr>
          <w:lang w:val="en-US"/>
        </w:rPr>
        <w:t>.</w:t>
      </w:r>
      <w:r w:rsidRPr="00720059">
        <w:rPr>
          <w:lang w:val="en-US"/>
        </w:rPr>
        <w:t xml:space="preserve"> </w:t>
      </w:r>
    </w:p>
    <w:p w14:paraId="54D4EB48" w14:textId="42D1C9C3" w:rsidR="003B3D15" w:rsidRPr="00720059" w:rsidRDefault="003B3D15" w:rsidP="003B3D15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>Regulatory compliance history</w:t>
      </w:r>
      <w:r w:rsidR="009D0391" w:rsidRPr="00720059">
        <w:rPr>
          <w:lang w:val="en-US"/>
        </w:rPr>
        <w:t>.</w:t>
      </w:r>
    </w:p>
    <w:p w14:paraId="07531F52" w14:textId="77777777" w:rsidR="003B3D15" w:rsidRPr="00720059" w:rsidRDefault="003B3D15" w:rsidP="003B3D15">
      <w:pPr>
        <w:pStyle w:val="ListBullet"/>
        <w:ind w:left="568"/>
        <w:rPr>
          <w:lang w:val="en-US"/>
        </w:rPr>
      </w:pPr>
      <w:r w:rsidRPr="00720059">
        <w:rPr>
          <w:lang w:val="en-US"/>
        </w:rPr>
        <w:t>Fit and proper persons tests for all new importers or those that have a history of non-compliance.</w:t>
      </w:r>
    </w:p>
    <w:p w14:paraId="1AE5516D" w14:textId="7C258845" w:rsidR="003B3D15" w:rsidRPr="00720059" w:rsidRDefault="003B3D15">
      <w:pPr>
        <w:pStyle w:val="ListBullet"/>
        <w:numPr>
          <w:ilvl w:val="0"/>
          <w:numId w:val="0"/>
        </w:numPr>
        <w:rPr>
          <w:lang w:val="en-US"/>
        </w:rPr>
      </w:pPr>
      <w:r w:rsidRPr="00720059">
        <w:rPr>
          <w:lang w:val="en-US"/>
        </w:rPr>
        <w:t xml:space="preserve">Bookings and import permits will be granted to international horse transport </w:t>
      </w:r>
      <w:r w:rsidR="00A432F9" w:rsidRPr="00720059">
        <w:rPr>
          <w:lang w:val="en-US"/>
        </w:rPr>
        <w:t>agents</w:t>
      </w:r>
      <w:r w:rsidRPr="00720059">
        <w:rPr>
          <w:lang w:val="en-US"/>
        </w:rPr>
        <w:t xml:space="preserve">, not individual importers. </w:t>
      </w:r>
    </w:p>
    <w:p w14:paraId="15FF650F" w14:textId="77777777" w:rsidR="007931CC" w:rsidRPr="00720059" w:rsidRDefault="007931CC" w:rsidP="007931CC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/>
          <w:color w:val="0070C0"/>
          <w:sz w:val="28"/>
          <w:szCs w:val="28"/>
          <w:lang w:eastAsia="en-US"/>
        </w:rPr>
      </w:pPr>
      <w:r w:rsidRPr="00720059">
        <w:rPr>
          <w:rFonts w:ascii="Calibri" w:hAnsi="Calibri"/>
          <w:color w:val="0070C0"/>
          <w:sz w:val="28"/>
          <w:szCs w:val="28"/>
          <w:lang w:eastAsia="en-US"/>
        </w:rPr>
        <w:t>Importation charge</w:t>
      </w:r>
    </w:p>
    <w:p w14:paraId="0430C38E" w14:textId="12DA56F0" w:rsidR="00263A93" w:rsidRPr="00720059" w:rsidRDefault="007931CC" w:rsidP="007931CC">
      <w:pPr>
        <w:pStyle w:val="BodyText"/>
      </w:pPr>
      <w:r w:rsidRPr="00720059">
        <w:t xml:space="preserve">A </w:t>
      </w:r>
      <w:r w:rsidRPr="00720059">
        <w:rPr>
          <w:b/>
          <w:bCs/>
        </w:rPr>
        <w:t>20% non-refundable reservation charge</w:t>
      </w:r>
      <w:r w:rsidRPr="00720059">
        <w:t xml:space="preserve"> will be applied based on the number of horses due to arrive. An invoice will be issued </w:t>
      </w:r>
      <w:r w:rsidR="00DD1C54" w:rsidRPr="00720059">
        <w:t>to confirm bookings</w:t>
      </w:r>
      <w:r w:rsidRPr="00720059">
        <w:t xml:space="preserve">. </w:t>
      </w:r>
    </w:p>
    <w:p w14:paraId="01D4C041" w14:textId="5D45EF68" w:rsidR="007931CC" w:rsidRPr="00720059" w:rsidRDefault="007931CC" w:rsidP="007931CC">
      <w:pPr>
        <w:pStyle w:val="BodyText"/>
        <w:rPr>
          <w:lang w:val="en-US"/>
        </w:rPr>
      </w:pPr>
      <w:r w:rsidRPr="00720059">
        <w:rPr>
          <w:lang w:val="en-US"/>
        </w:rPr>
        <w:t xml:space="preserve">Booking requests for peak periods may require payment of the non-refundable reservation charge </w:t>
      </w:r>
      <w:r w:rsidR="008E3D49" w:rsidRPr="00720059">
        <w:rPr>
          <w:lang w:val="en-US"/>
        </w:rPr>
        <w:t>several</w:t>
      </w:r>
      <w:r w:rsidRPr="00720059">
        <w:rPr>
          <w:lang w:val="en-US"/>
        </w:rPr>
        <w:t xml:space="preserve"> months in advance of the arrival date.  </w:t>
      </w:r>
    </w:p>
    <w:p w14:paraId="59E01BE2" w14:textId="77777777" w:rsidR="007931CC" w:rsidRPr="00720059" w:rsidRDefault="007931CC" w:rsidP="007931CC">
      <w:pPr>
        <w:pStyle w:val="BodyText"/>
        <w:rPr>
          <w:rFonts w:asciiTheme="minorHAnsi" w:eastAsiaTheme="minorHAnsi" w:hAnsiTheme="minorHAnsi" w:cstheme="minorBidi"/>
          <w:szCs w:val="22"/>
        </w:rPr>
      </w:pPr>
      <w:r w:rsidRPr="00720059">
        <w:rPr>
          <w:rFonts w:asciiTheme="minorHAnsi" w:eastAsiaTheme="minorHAnsi" w:hAnsiTheme="minorHAnsi" w:cstheme="minorBidi"/>
          <w:szCs w:val="22"/>
        </w:rPr>
        <w:t xml:space="preserve">If a horse is no longer travelling due to commercial reasons, it may be substituted with another horse. Additional horses may be added after a booking has been confirmed if space is available at the horse compound. </w:t>
      </w:r>
    </w:p>
    <w:p w14:paraId="059A95A2" w14:textId="77777777" w:rsidR="007931CC" w:rsidRPr="00720059" w:rsidRDefault="007931CC" w:rsidP="007931CC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Pr="007200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balance of the importation charge (80%)</w:t>
      </w:r>
      <w:r w:rsidRPr="00720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 be applied based on the number of horses due to arrive. This invoice will be issued approximately one to two business days prior to scheduled date of arrival.</w:t>
      </w:r>
    </w:p>
    <w:p w14:paraId="132AAF94" w14:textId="2C6FE64E" w:rsidR="00557B36" w:rsidRPr="00720059" w:rsidRDefault="00557B36" w:rsidP="007931CC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059">
        <w:rPr>
          <w:rFonts w:asciiTheme="minorHAnsi" w:eastAsiaTheme="minorHAnsi" w:hAnsiTheme="minorHAnsi" w:cstheme="minorHAnsi"/>
          <w:sz w:val="22"/>
          <w:szCs w:val="22"/>
          <w:lang w:eastAsia="en-US"/>
        </w:rPr>
        <w:t>Refer to</w:t>
      </w:r>
      <w:r w:rsidRPr="0072005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3" w:history="1">
        <w:r w:rsidRPr="0072005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Notice to Industry 18: Guide to import fees for horses</w:t>
        </w:r>
      </w:hyperlink>
      <w:r w:rsidRPr="00720059">
        <w:rPr>
          <w:lang w:val="en-US"/>
        </w:rPr>
        <w:t>.</w:t>
      </w:r>
    </w:p>
    <w:p w14:paraId="391F37B8" w14:textId="77777777" w:rsidR="00B87245" w:rsidRPr="00720059" w:rsidRDefault="00B87245" w:rsidP="00B87245">
      <w:pPr>
        <w:pStyle w:val="BodyText"/>
        <w:rPr>
          <w:color w:val="0070C0"/>
          <w:sz w:val="28"/>
          <w:szCs w:val="28"/>
        </w:rPr>
      </w:pPr>
      <w:r w:rsidRPr="00720059">
        <w:rPr>
          <w:color w:val="0070C0"/>
          <w:sz w:val="28"/>
          <w:szCs w:val="28"/>
        </w:rPr>
        <w:t xml:space="preserve">Refunds and Credit Notes </w:t>
      </w:r>
    </w:p>
    <w:p w14:paraId="7DA964FB" w14:textId="77777777" w:rsidR="00B87245" w:rsidRPr="00720059" w:rsidRDefault="00B87245" w:rsidP="00B87245">
      <w:pPr>
        <w:pStyle w:val="BodyText"/>
        <w:rPr>
          <w:rFonts w:asciiTheme="minorHAnsi" w:eastAsiaTheme="minorHAnsi" w:hAnsiTheme="minorHAnsi" w:cstheme="minorBidi"/>
          <w:szCs w:val="22"/>
        </w:rPr>
      </w:pPr>
      <w:r w:rsidRPr="00720059">
        <w:rPr>
          <w:rFonts w:cs="Calibri"/>
        </w:rPr>
        <w:t xml:space="preserve">A </w:t>
      </w:r>
      <w:r w:rsidRPr="00720059">
        <w:rPr>
          <w:rFonts w:cs="Calibri"/>
          <w:b/>
          <w:bCs/>
        </w:rPr>
        <w:t>refund</w:t>
      </w:r>
      <w:r w:rsidRPr="00720059">
        <w:rPr>
          <w:rFonts w:cs="Calibri"/>
        </w:rPr>
        <w:t xml:space="preserve"> or </w:t>
      </w:r>
      <w:r w:rsidRPr="00720059">
        <w:rPr>
          <w:rFonts w:cs="Calibri"/>
          <w:b/>
          <w:bCs/>
        </w:rPr>
        <w:t>credit note</w:t>
      </w:r>
      <w:r w:rsidRPr="00720059">
        <w:rPr>
          <w:rFonts w:cs="Calibri"/>
        </w:rPr>
        <w:t xml:space="preserve"> of part of the 20% non-refundable reservation charge will be considered </w:t>
      </w:r>
      <w:r w:rsidRPr="00720059">
        <w:rPr>
          <w:rFonts w:asciiTheme="minorHAnsi" w:eastAsiaTheme="minorHAnsi" w:hAnsiTheme="minorHAnsi" w:cstheme="minorBidi"/>
          <w:szCs w:val="22"/>
        </w:rPr>
        <w:t xml:space="preserve">in exceptional circumstances where a horse may have failed pre-export testing or is suffering illness or injury. Supporting written evidence will be required upon requesting the refund or credit note from MQF. </w:t>
      </w:r>
    </w:p>
    <w:p w14:paraId="47DBC5A1" w14:textId="68A1C01A" w:rsidR="00161CF3" w:rsidRPr="00CD3AA9" w:rsidRDefault="00B87245" w:rsidP="006D20B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20059">
        <w:rPr>
          <w:rFonts w:asciiTheme="minorHAnsi" w:eastAsiaTheme="minorHAnsi" w:hAnsiTheme="minorHAnsi" w:cstheme="minorBidi"/>
          <w:sz w:val="22"/>
          <w:szCs w:val="22"/>
          <w:lang w:eastAsia="en-US"/>
        </w:rPr>
        <w:t>If a horse does not travel due to commercial reasons, no refund will be provided for the</w:t>
      </w:r>
      <w:r w:rsidRPr="00720059">
        <w:rPr>
          <w:rFonts w:asciiTheme="minorHAnsi" w:eastAsiaTheme="minorHAnsi" w:hAnsiTheme="minorHAnsi" w:cstheme="minorBidi"/>
          <w:szCs w:val="22"/>
        </w:rPr>
        <w:t xml:space="preserve"> </w:t>
      </w:r>
      <w:r w:rsidRPr="00720059">
        <w:rPr>
          <w:rFonts w:asciiTheme="minorHAnsi" w:eastAsiaTheme="minorHAnsi" w:hAnsiTheme="minorHAnsi" w:cstheme="minorBidi"/>
          <w:sz w:val="22"/>
          <w:szCs w:val="22"/>
          <w:lang w:eastAsia="en-US"/>
        </w:rPr>
        <w:t>importation charge once invoices have been generated.</w:t>
      </w:r>
      <w:r w:rsidRPr="00CD3A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End w:id="0"/>
    </w:p>
    <w:sectPr w:rsidR="00161CF3" w:rsidRPr="00CD3AA9" w:rsidSect="00956F95">
      <w:headerReference w:type="default" r:id="rId14"/>
      <w:footerReference w:type="default" r:id="rId15"/>
      <w:footerReference w:type="first" r:id="rId16"/>
      <w:pgSz w:w="11906" w:h="16838"/>
      <w:pgMar w:top="1560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6195" w14:textId="77777777" w:rsidR="00F04A76" w:rsidRDefault="00F04A76">
      <w:pPr>
        <w:spacing w:after="0"/>
      </w:pPr>
      <w:r>
        <w:separator/>
      </w:r>
    </w:p>
    <w:p w14:paraId="4C7079BA" w14:textId="77777777" w:rsidR="00F04A76" w:rsidRDefault="00F04A76"/>
  </w:endnote>
  <w:endnote w:type="continuationSeparator" w:id="0">
    <w:p w14:paraId="5C491E0D" w14:textId="77777777" w:rsidR="00F04A76" w:rsidRDefault="00F04A76">
      <w:pPr>
        <w:spacing w:after="0"/>
      </w:pPr>
      <w:r>
        <w:continuationSeparator/>
      </w:r>
    </w:p>
    <w:p w14:paraId="7C12CA63" w14:textId="77777777" w:rsidR="00F04A76" w:rsidRDefault="00F04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7E41" w14:textId="03251351" w:rsidR="007273C2" w:rsidRPr="00EC50FA" w:rsidRDefault="0060033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r w:rsidRPr="00EC50FA">
      <w:rPr>
        <w:i/>
        <w:sz w:val="18"/>
      </w:rPr>
      <w:t>M</w:t>
    </w:r>
    <w:r w:rsidR="00956F95" w:rsidRPr="00EC50FA">
      <w:rPr>
        <w:i/>
        <w:sz w:val="18"/>
      </w:rPr>
      <w:t>aking a horse compound</w:t>
    </w:r>
    <w:r w:rsidR="00881AD1" w:rsidRPr="00EC50FA">
      <w:rPr>
        <w:i/>
        <w:sz w:val="18"/>
      </w:rPr>
      <w:t xml:space="preserve"> booking </w:t>
    </w:r>
    <w:r w:rsidR="00660230" w:rsidRPr="00EC50FA">
      <w:rPr>
        <w:i/>
        <w:sz w:val="18"/>
      </w:rPr>
      <w:t>at</w:t>
    </w:r>
    <w:r w:rsidR="00956F95" w:rsidRPr="00EC50FA">
      <w:rPr>
        <w:i/>
        <w:sz w:val="18"/>
      </w:rPr>
      <w:t xml:space="preserve"> the</w:t>
    </w:r>
    <w:r w:rsidR="00660230" w:rsidRPr="00EC50FA">
      <w:rPr>
        <w:i/>
        <w:sz w:val="18"/>
      </w:rPr>
      <w:t xml:space="preserve"> Mickleham</w:t>
    </w:r>
    <w:r w:rsidR="00881AD1" w:rsidRPr="00EC50FA">
      <w:rPr>
        <w:i/>
        <w:sz w:val="18"/>
      </w:rPr>
      <w:t xml:space="preserve"> </w:t>
    </w:r>
    <w:r w:rsidR="00660230" w:rsidRPr="00EC50FA">
      <w:rPr>
        <w:i/>
        <w:sz w:val="18"/>
      </w:rPr>
      <w:t>Quarantine Facility</w:t>
    </w:r>
    <w:r w:rsidR="007273C2" w:rsidRPr="00EC50FA">
      <w:rPr>
        <w:i/>
        <w:sz w:val="18"/>
      </w:rPr>
      <w:tab/>
    </w:r>
    <w:r w:rsidR="007273C2" w:rsidRPr="00720059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EA638123B6B944F0ADA52BBF62093744"/>
        </w:placeholder>
        <w:text/>
      </w:sdtPr>
      <w:sdtEndPr/>
      <w:sdtContent>
        <w:r w:rsidR="00743D24" w:rsidRPr="00720059">
          <w:rPr>
            <w:sz w:val="18"/>
          </w:rPr>
          <w:t>4</w:t>
        </w:r>
      </w:sdtContent>
    </w:sdt>
  </w:p>
  <w:p w14:paraId="765276B3" w14:textId="039DC72B" w:rsidR="007273C2" w:rsidRDefault="006B66E7" w:rsidP="00F94330">
    <w:pPr>
      <w:pStyle w:val="Footer"/>
      <w:tabs>
        <w:tab w:val="clear" w:pos="9026"/>
        <w:tab w:val="left" w:pos="1659"/>
        <w:tab w:val="right" w:pos="9356"/>
      </w:tabs>
      <w:ind w:left="-567" w:right="-330"/>
    </w:pPr>
    <w:r w:rsidRPr="00EC50FA">
      <w:rPr>
        <w:sz w:val="18"/>
      </w:rPr>
      <w:t xml:space="preserve">Published: </w:t>
    </w:r>
    <w:r w:rsidR="00720059">
      <w:rPr>
        <w:sz w:val="18"/>
      </w:rPr>
      <w:t>17 March</w:t>
    </w:r>
    <w:r w:rsidR="00157CE2">
      <w:rPr>
        <w:sz w:val="18"/>
      </w:rPr>
      <w:t xml:space="preserve"> 2025</w:t>
    </w:r>
    <w:r w:rsidR="00F94330">
      <w:rPr>
        <w:sz w:val="18"/>
      </w:rPr>
      <w:tab/>
    </w:r>
    <w:r w:rsidR="007273C2">
      <w:tab/>
    </w:r>
    <w:r w:rsidR="007273C2">
      <w:rPr>
        <w:sz w:val="18"/>
        <w:szCs w:val="18"/>
      </w:rPr>
      <w:fldChar w:fldCharType="begin"/>
    </w:r>
    <w:r w:rsidR="007273C2">
      <w:rPr>
        <w:sz w:val="18"/>
        <w:szCs w:val="18"/>
      </w:rPr>
      <w:instrText xml:space="preserve"> PAGE  \* Arabic  \* MERGEFORMAT </w:instrText>
    </w:r>
    <w:r w:rsidR="007273C2">
      <w:rPr>
        <w:sz w:val="18"/>
        <w:szCs w:val="18"/>
      </w:rPr>
      <w:fldChar w:fldCharType="separate"/>
    </w:r>
    <w:r w:rsidR="00C061E5">
      <w:rPr>
        <w:noProof/>
        <w:sz w:val="18"/>
        <w:szCs w:val="18"/>
      </w:rPr>
      <w:t>3</w:t>
    </w:r>
    <w:r w:rsidR="007273C2">
      <w:rPr>
        <w:sz w:val="18"/>
        <w:szCs w:val="18"/>
      </w:rPr>
      <w:fldChar w:fldCharType="end"/>
    </w:r>
    <w:r w:rsidR="007273C2">
      <w:rPr>
        <w:sz w:val="18"/>
        <w:szCs w:val="18"/>
      </w:rPr>
      <w:t xml:space="preserve"> of </w:t>
    </w:r>
    <w:r w:rsidR="007273C2">
      <w:rPr>
        <w:sz w:val="18"/>
        <w:szCs w:val="18"/>
      </w:rPr>
      <w:fldChar w:fldCharType="begin"/>
    </w:r>
    <w:r w:rsidR="007273C2">
      <w:rPr>
        <w:sz w:val="18"/>
        <w:szCs w:val="18"/>
      </w:rPr>
      <w:instrText xml:space="preserve"> NUMPAGES  \* Arabic  \* MERGEFORMAT </w:instrText>
    </w:r>
    <w:r w:rsidR="007273C2">
      <w:rPr>
        <w:sz w:val="18"/>
        <w:szCs w:val="18"/>
      </w:rPr>
      <w:fldChar w:fldCharType="separate"/>
    </w:r>
    <w:r w:rsidR="00C061E5">
      <w:rPr>
        <w:noProof/>
        <w:sz w:val="18"/>
        <w:szCs w:val="18"/>
      </w:rPr>
      <w:t>3</w:t>
    </w:r>
    <w:r w:rsidR="007273C2">
      <w:rPr>
        <w:sz w:val="18"/>
        <w:szCs w:val="18"/>
      </w:rPr>
      <w:fldChar w:fldCharType="end"/>
    </w:r>
  </w:p>
  <w:p w14:paraId="54A0B13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2311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4DAE33A5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2F000D12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300233FF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F823" w14:textId="77777777" w:rsidR="00F04A76" w:rsidRDefault="00F04A76">
      <w:pPr>
        <w:spacing w:after="0"/>
      </w:pPr>
      <w:r>
        <w:separator/>
      </w:r>
    </w:p>
    <w:p w14:paraId="3B343A12" w14:textId="77777777" w:rsidR="00F04A76" w:rsidRDefault="00F04A76"/>
  </w:footnote>
  <w:footnote w:type="continuationSeparator" w:id="0">
    <w:p w14:paraId="0E880A7C" w14:textId="77777777" w:rsidR="00F04A76" w:rsidRDefault="00F04A76">
      <w:pPr>
        <w:spacing w:after="0"/>
      </w:pPr>
      <w:r>
        <w:continuationSeparator/>
      </w:r>
    </w:p>
    <w:p w14:paraId="1406E821" w14:textId="77777777" w:rsidR="00F04A76" w:rsidRDefault="00F04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AC07" w14:textId="64119D61" w:rsidR="007273C2" w:rsidRPr="0074673E" w:rsidRDefault="00660230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noProof/>
      </w:rPr>
      <w:drawing>
        <wp:inline distT="0" distB="0" distL="0" distR="0" wp14:anchorId="75557B92" wp14:editId="2B8373F1">
          <wp:extent cx="2038350" cy="571500"/>
          <wp:effectExtent l="0" t="0" r="0" b="0"/>
          <wp:docPr id="768198874" name="Picture 1" descr="Australian Government Department of Agriculture, Fisheries and Forestry cr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198874" name="Picture 1" descr="Australian Government Department of Agriculture, Fisheries and Forestry cr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673E">
      <w:rPr>
        <w:sz w:val="18"/>
        <w:szCs w:val="18"/>
        <w:lang w:val="en-US" w:eastAsia="zh-TW"/>
      </w:rPr>
      <w:tab/>
    </w:r>
    <w:r w:rsidR="0074673E">
      <w:rPr>
        <w:sz w:val="18"/>
        <w:szCs w:val="18"/>
        <w:lang w:val="en-US" w:eastAsia="zh-TW"/>
      </w:rPr>
      <w:tab/>
    </w:r>
    <w:r w:rsidR="0074673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89E"/>
    <w:multiLevelType w:val="hybridMultilevel"/>
    <w:tmpl w:val="47806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F19"/>
    <w:multiLevelType w:val="multilevel"/>
    <w:tmpl w:val="E0C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208F4"/>
    <w:multiLevelType w:val="hybridMultilevel"/>
    <w:tmpl w:val="6B6C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61382">
    <w:abstractNumId w:val="1"/>
  </w:num>
  <w:num w:numId="2" w16cid:durableId="668214582">
    <w:abstractNumId w:val="11"/>
  </w:num>
  <w:num w:numId="3" w16cid:durableId="589045645">
    <w:abstractNumId w:val="6"/>
  </w:num>
  <w:num w:numId="4" w16cid:durableId="101922287">
    <w:abstractNumId w:val="13"/>
  </w:num>
  <w:num w:numId="5" w16cid:durableId="2072606602">
    <w:abstractNumId w:val="0"/>
  </w:num>
  <w:num w:numId="6" w16cid:durableId="2098404767">
    <w:abstractNumId w:val="13"/>
  </w:num>
  <w:num w:numId="7" w16cid:durableId="1120415017">
    <w:abstractNumId w:val="15"/>
  </w:num>
  <w:num w:numId="8" w16cid:durableId="930427416">
    <w:abstractNumId w:val="8"/>
  </w:num>
  <w:num w:numId="9" w16cid:durableId="713698976">
    <w:abstractNumId w:val="5"/>
  </w:num>
  <w:num w:numId="10" w16cid:durableId="1187332574">
    <w:abstractNumId w:val="10"/>
  </w:num>
  <w:num w:numId="11" w16cid:durableId="334306106">
    <w:abstractNumId w:val="14"/>
  </w:num>
  <w:num w:numId="12" w16cid:durableId="1233537993">
    <w:abstractNumId w:val="7"/>
  </w:num>
  <w:num w:numId="13" w16cid:durableId="521823423">
    <w:abstractNumId w:val="9"/>
  </w:num>
  <w:num w:numId="14" w16cid:durableId="325473281">
    <w:abstractNumId w:val="12"/>
  </w:num>
  <w:num w:numId="15" w16cid:durableId="1651784556">
    <w:abstractNumId w:val="3"/>
  </w:num>
  <w:num w:numId="16" w16cid:durableId="1954246210">
    <w:abstractNumId w:val="4"/>
  </w:num>
  <w:num w:numId="17" w16cid:durableId="102343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5"/>
    <w:rsid w:val="000001E1"/>
    <w:rsid w:val="0000788C"/>
    <w:rsid w:val="00024520"/>
    <w:rsid w:val="000271E8"/>
    <w:rsid w:val="00033058"/>
    <w:rsid w:val="00033FDD"/>
    <w:rsid w:val="00035A53"/>
    <w:rsid w:val="000366BF"/>
    <w:rsid w:val="00054F2D"/>
    <w:rsid w:val="00056C91"/>
    <w:rsid w:val="00062710"/>
    <w:rsid w:val="00070DA2"/>
    <w:rsid w:val="00084E07"/>
    <w:rsid w:val="0009112F"/>
    <w:rsid w:val="000B6BDF"/>
    <w:rsid w:val="000B7000"/>
    <w:rsid w:val="000C025E"/>
    <w:rsid w:val="000C45AA"/>
    <w:rsid w:val="000C717D"/>
    <w:rsid w:val="000D4657"/>
    <w:rsid w:val="000E637B"/>
    <w:rsid w:val="000E6DDB"/>
    <w:rsid w:val="000F1590"/>
    <w:rsid w:val="00101F16"/>
    <w:rsid w:val="00102FA8"/>
    <w:rsid w:val="0011518F"/>
    <w:rsid w:val="00120FA7"/>
    <w:rsid w:val="0012483A"/>
    <w:rsid w:val="001317B7"/>
    <w:rsid w:val="00132B7C"/>
    <w:rsid w:val="00133A22"/>
    <w:rsid w:val="0013767C"/>
    <w:rsid w:val="00145D89"/>
    <w:rsid w:val="00153CA4"/>
    <w:rsid w:val="00157CE2"/>
    <w:rsid w:val="00157F65"/>
    <w:rsid w:val="00161CF3"/>
    <w:rsid w:val="00163ECE"/>
    <w:rsid w:val="001641BA"/>
    <w:rsid w:val="001734D4"/>
    <w:rsid w:val="00177251"/>
    <w:rsid w:val="00177A6B"/>
    <w:rsid w:val="0018206E"/>
    <w:rsid w:val="001A0A89"/>
    <w:rsid w:val="001A60A2"/>
    <w:rsid w:val="001C11EB"/>
    <w:rsid w:val="001C139F"/>
    <w:rsid w:val="001D0898"/>
    <w:rsid w:val="001D186A"/>
    <w:rsid w:val="001D4D55"/>
    <w:rsid w:val="001E1B30"/>
    <w:rsid w:val="001E38E7"/>
    <w:rsid w:val="001E6196"/>
    <w:rsid w:val="001E62E3"/>
    <w:rsid w:val="001F1731"/>
    <w:rsid w:val="001F6606"/>
    <w:rsid w:val="00202242"/>
    <w:rsid w:val="00212CF8"/>
    <w:rsid w:val="0022139D"/>
    <w:rsid w:val="00232714"/>
    <w:rsid w:val="002372E7"/>
    <w:rsid w:val="00254B40"/>
    <w:rsid w:val="00263A93"/>
    <w:rsid w:val="00270452"/>
    <w:rsid w:val="00270A74"/>
    <w:rsid w:val="0027283F"/>
    <w:rsid w:val="00280B6C"/>
    <w:rsid w:val="00281921"/>
    <w:rsid w:val="00291789"/>
    <w:rsid w:val="0029397E"/>
    <w:rsid w:val="00296227"/>
    <w:rsid w:val="002A1DAE"/>
    <w:rsid w:val="002A1E4E"/>
    <w:rsid w:val="002B1AF8"/>
    <w:rsid w:val="002C7416"/>
    <w:rsid w:val="002D2D1D"/>
    <w:rsid w:val="002E0B8D"/>
    <w:rsid w:val="002E166B"/>
    <w:rsid w:val="002E5CA6"/>
    <w:rsid w:val="002F41DC"/>
    <w:rsid w:val="00310EB9"/>
    <w:rsid w:val="00312897"/>
    <w:rsid w:val="003179BA"/>
    <w:rsid w:val="00325BCE"/>
    <w:rsid w:val="0033686C"/>
    <w:rsid w:val="00336A90"/>
    <w:rsid w:val="00336F75"/>
    <w:rsid w:val="003451C3"/>
    <w:rsid w:val="003530CB"/>
    <w:rsid w:val="0035329C"/>
    <w:rsid w:val="00361DB7"/>
    <w:rsid w:val="00362016"/>
    <w:rsid w:val="0036660E"/>
    <w:rsid w:val="003700F0"/>
    <w:rsid w:val="00371701"/>
    <w:rsid w:val="003767F3"/>
    <w:rsid w:val="00380ECB"/>
    <w:rsid w:val="00392770"/>
    <w:rsid w:val="003958FB"/>
    <w:rsid w:val="003A132B"/>
    <w:rsid w:val="003A5B5F"/>
    <w:rsid w:val="003B33EF"/>
    <w:rsid w:val="003B3D15"/>
    <w:rsid w:val="003B603F"/>
    <w:rsid w:val="003D0401"/>
    <w:rsid w:val="003D506C"/>
    <w:rsid w:val="003D7DC9"/>
    <w:rsid w:val="00400524"/>
    <w:rsid w:val="004010B9"/>
    <w:rsid w:val="00403AD6"/>
    <w:rsid w:val="00410362"/>
    <w:rsid w:val="00430AEE"/>
    <w:rsid w:val="004477DE"/>
    <w:rsid w:val="00470FF0"/>
    <w:rsid w:val="00472A8F"/>
    <w:rsid w:val="00482830"/>
    <w:rsid w:val="00485540"/>
    <w:rsid w:val="00491DEE"/>
    <w:rsid w:val="00494CE1"/>
    <w:rsid w:val="0049502B"/>
    <w:rsid w:val="00497024"/>
    <w:rsid w:val="004A13AF"/>
    <w:rsid w:val="004A15D8"/>
    <w:rsid w:val="004A7A72"/>
    <w:rsid w:val="004C22ED"/>
    <w:rsid w:val="004C38B0"/>
    <w:rsid w:val="004D2AEC"/>
    <w:rsid w:val="004D6D37"/>
    <w:rsid w:val="004F1AFF"/>
    <w:rsid w:val="005178EE"/>
    <w:rsid w:val="00522309"/>
    <w:rsid w:val="0052689B"/>
    <w:rsid w:val="0053276A"/>
    <w:rsid w:val="00532B71"/>
    <w:rsid w:val="00534E78"/>
    <w:rsid w:val="00535CF8"/>
    <w:rsid w:val="00536F1F"/>
    <w:rsid w:val="005425A7"/>
    <w:rsid w:val="00545B2C"/>
    <w:rsid w:val="00545F95"/>
    <w:rsid w:val="005472D0"/>
    <w:rsid w:val="005533C3"/>
    <w:rsid w:val="00557B36"/>
    <w:rsid w:val="005662B5"/>
    <w:rsid w:val="00570D17"/>
    <w:rsid w:val="00575007"/>
    <w:rsid w:val="005770D5"/>
    <w:rsid w:val="00581FBF"/>
    <w:rsid w:val="005834A8"/>
    <w:rsid w:val="00590B39"/>
    <w:rsid w:val="005A6263"/>
    <w:rsid w:val="005B3FC7"/>
    <w:rsid w:val="005C6E66"/>
    <w:rsid w:val="005F449B"/>
    <w:rsid w:val="0060033D"/>
    <w:rsid w:val="00604881"/>
    <w:rsid w:val="00610759"/>
    <w:rsid w:val="00616C93"/>
    <w:rsid w:val="006215D9"/>
    <w:rsid w:val="00631706"/>
    <w:rsid w:val="00632137"/>
    <w:rsid w:val="0063585B"/>
    <w:rsid w:val="0064007F"/>
    <w:rsid w:val="00641128"/>
    <w:rsid w:val="00644E34"/>
    <w:rsid w:val="0064684E"/>
    <w:rsid w:val="0065155D"/>
    <w:rsid w:val="00660230"/>
    <w:rsid w:val="00661277"/>
    <w:rsid w:val="006614DC"/>
    <w:rsid w:val="00662909"/>
    <w:rsid w:val="006645D4"/>
    <w:rsid w:val="00665530"/>
    <w:rsid w:val="00665FDB"/>
    <w:rsid w:val="00673E89"/>
    <w:rsid w:val="00694DDB"/>
    <w:rsid w:val="00695A1D"/>
    <w:rsid w:val="00697BEC"/>
    <w:rsid w:val="006A1AF3"/>
    <w:rsid w:val="006B0C24"/>
    <w:rsid w:val="006B1D77"/>
    <w:rsid w:val="006B66E7"/>
    <w:rsid w:val="006C36F0"/>
    <w:rsid w:val="006C7FF6"/>
    <w:rsid w:val="006D20BC"/>
    <w:rsid w:val="006E193B"/>
    <w:rsid w:val="006E45F2"/>
    <w:rsid w:val="00700088"/>
    <w:rsid w:val="00715EE7"/>
    <w:rsid w:val="00720059"/>
    <w:rsid w:val="00722017"/>
    <w:rsid w:val="0072352A"/>
    <w:rsid w:val="007273C2"/>
    <w:rsid w:val="007334B6"/>
    <w:rsid w:val="007344F1"/>
    <w:rsid w:val="00743D24"/>
    <w:rsid w:val="0074673E"/>
    <w:rsid w:val="00746ECA"/>
    <w:rsid w:val="00751D25"/>
    <w:rsid w:val="007533FB"/>
    <w:rsid w:val="007644A1"/>
    <w:rsid w:val="0076735D"/>
    <w:rsid w:val="00782D10"/>
    <w:rsid w:val="007852A1"/>
    <w:rsid w:val="00790723"/>
    <w:rsid w:val="007931CC"/>
    <w:rsid w:val="007A0234"/>
    <w:rsid w:val="007A34FD"/>
    <w:rsid w:val="007B0C99"/>
    <w:rsid w:val="007C1A90"/>
    <w:rsid w:val="007D79F4"/>
    <w:rsid w:val="007E213F"/>
    <w:rsid w:val="007F6661"/>
    <w:rsid w:val="007F6E4B"/>
    <w:rsid w:val="00800931"/>
    <w:rsid w:val="0083751F"/>
    <w:rsid w:val="008465E8"/>
    <w:rsid w:val="008619DB"/>
    <w:rsid w:val="00864639"/>
    <w:rsid w:val="00872087"/>
    <w:rsid w:val="00873312"/>
    <w:rsid w:val="00880098"/>
    <w:rsid w:val="00881AD1"/>
    <w:rsid w:val="008907F2"/>
    <w:rsid w:val="008948BE"/>
    <w:rsid w:val="008B2251"/>
    <w:rsid w:val="008B22BA"/>
    <w:rsid w:val="008B2593"/>
    <w:rsid w:val="008C4575"/>
    <w:rsid w:val="008D69BA"/>
    <w:rsid w:val="008E1228"/>
    <w:rsid w:val="008E3D49"/>
    <w:rsid w:val="008E3F63"/>
    <w:rsid w:val="008E4403"/>
    <w:rsid w:val="008F148D"/>
    <w:rsid w:val="00901D27"/>
    <w:rsid w:val="00901FF3"/>
    <w:rsid w:val="00904E91"/>
    <w:rsid w:val="00916787"/>
    <w:rsid w:val="009221D8"/>
    <w:rsid w:val="0092430A"/>
    <w:rsid w:val="00956F95"/>
    <w:rsid w:val="009604F7"/>
    <w:rsid w:val="0097361C"/>
    <w:rsid w:val="00976FDF"/>
    <w:rsid w:val="00982988"/>
    <w:rsid w:val="00983623"/>
    <w:rsid w:val="009872A4"/>
    <w:rsid w:val="00987401"/>
    <w:rsid w:val="009B3BCE"/>
    <w:rsid w:val="009B48F8"/>
    <w:rsid w:val="009C293A"/>
    <w:rsid w:val="009D0391"/>
    <w:rsid w:val="009E6180"/>
    <w:rsid w:val="009F1C14"/>
    <w:rsid w:val="009F1F5B"/>
    <w:rsid w:val="009F4138"/>
    <w:rsid w:val="009F558D"/>
    <w:rsid w:val="009F6536"/>
    <w:rsid w:val="00A008AB"/>
    <w:rsid w:val="00A06EAE"/>
    <w:rsid w:val="00A12C49"/>
    <w:rsid w:val="00A17037"/>
    <w:rsid w:val="00A176DB"/>
    <w:rsid w:val="00A25B56"/>
    <w:rsid w:val="00A31226"/>
    <w:rsid w:val="00A31428"/>
    <w:rsid w:val="00A432F9"/>
    <w:rsid w:val="00A60D01"/>
    <w:rsid w:val="00A71B03"/>
    <w:rsid w:val="00A7209D"/>
    <w:rsid w:val="00A739F4"/>
    <w:rsid w:val="00AA100D"/>
    <w:rsid w:val="00AA4E24"/>
    <w:rsid w:val="00AA6AF7"/>
    <w:rsid w:val="00AB045F"/>
    <w:rsid w:val="00AB1E57"/>
    <w:rsid w:val="00AB24F6"/>
    <w:rsid w:val="00AB51AC"/>
    <w:rsid w:val="00AC123A"/>
    <w:rsid w:val="00AC57CC"/>
    <w:rsid w:val="00AC658D"/>
    <w:rsid w:val="00AC73AB"/>
    <w:rsid w:val="00AE2184"/>
    <w:rsid w:val="00AF307E"/>
    <w:rsid w:val="00B07394"/>
    <w:rsid w:val="00B1291B"/>
    <w:rsid w:val="00B1410E"/>
    <w:rsid w:val="00B15231"/>
    <w:rsid w:val="00B20CD8"/>
    <w:rsid w:val="00B24C33"/>
    <w:rsid w:val="00B3376B"/>
    <w:rsid w:val="00B36600"/>
    <w:rsid w:val="00B4186E"/>
    <w:rsid w:val="00B46001"/>
    <w:rsid w:val="00B47595"/>
    <w:rsid w:val="00B50B20"/>
    <w:rsid w:val="00B570B2"/>
    <w:rsid w:val="00B70FFE"/>
    <w:rsid w:val="00B77057"/>
    <w:rsid w:val="00B83D09"/>
    <w:rsid w:val="00B85317"/>
    <w:rsid w:val="00B86A4E"/>
    <w:rsid w:val="00B87245"/>
    <w:rsid w:val="00B950A2"/>
    <w:rsid w:val="00BA3BDC"/>
    <w:rsid w:val="00BB115B"/>
    <w:rsid w:val="00BB78E8"/>
    <w:rsid w:val="00BC031D"/>
    <w:rsid w:val="00BC09D9"/>
    <w:rsid w:val="00BC16F3"/>
    <w:rsid w:val="00BC2E38"/>
    <w:rsid w:val="00BC62B2"/>
    <w:rsid w:val="00BE16D2"/>
    <w:rsid w:val="00C061E5"/>
    <w:rsid w:val="00C155CC"/>
    <w:rsid w:val="00C20E97"/>
    <w:rsid w:val="00C24CA8"/>
    <w:rsid w:val="00C27DC9"/>
    <w:rsid w:val="00C320C6"/>
    <w:rsid w:val="00C32300"/>
    <w:rsid w:val="00C34A85"/>
    <w:rsid w:val="00C426B5"/>
    <w:rsid w:val="00C46593"/>
    <w:rsid w:val="00C549A7"/>
    <w:rsid w:val="00C55A27"/>
    <w:rsid w:val="00C66F18"/>
    <w:rsid w:val="00C7107B"/>
    <w:rsid w:val="00C71580"/>
    <w:rsid w:val="00C7355C"/>
    <w:rsid w:val="00C872F1"/>
    <w:rsid w:val="00C97379"/>
    <w:rsid w:val="00CB78D1"/>
    <w:rsid w:val="00CC401B"/>
    <w:rsid w:val="00CC6D9C"/>
    <w:rsid w:val="00CD0591"/>
    <w:rsid w:val="00CD3AA9"/>
    <w:rsid w:val="00CE680D"/>
    <w:rsid w:val="00CF706D"/>
    <w:rsid w:val="00CF7AA6"/>
    <w:rsid w:val="00D00E9F"/>
    <w:rsid w:val="00D12BC1"/>
    <w:rsid w:val="00D132A6"/>
    <w:rsid w:val="00D15FD3"/>
    <w:rsid w:val="00D3632B"/>
    <w:rsid w:val="00D36BCA"/>
    <w:rsid w:val="00D42536"/>
    <w:rsid w:val="00D42BCC"/>
    <w:rsid w:val="00D43EF8"/>
    <w:rsid w:val="00D45BE0"/>
    <w:rsid w:val="00D5030C"/>
    <w:rsid w:val="00D70790"/>
    <w:rsid w:val="00D767CF"/>
    <w:rsid w:val="00D81AE6"/>
    <w:rsid w:val="00D90BCE"/>
    <w:rsid w:val="00D90DF8"/>
    <w:rsid w:val="00D96E97"/>
    <w:rsid w:val="00DA4532"/>
    <w:rsid w:val="00DB555C"/>
    <w:rsid w:val="00DB5CF4"/>
    <w:rsid w:val="00DC4440"/>
    <w:rsid w:val="00DC7734"/>
    <w:rsid w:val="00DD1C54"/>
    <w:rsid w:val="00DD688D"/>
    <w:rsid w:val="00DE5D80"/>
    <w:rsid w:val="00DE6D07"/>
    <w:rsid w:val="00DE7CF4"/>
    <w:rsid w:val="00DF729A"/>
    <w:rsid w:val="00DF7A51"/>
    <w:rsid w:val="00E03363"/>
    <w:rsid w:val="00E056CB"/>
    <w:rsid w:val="00E1154D"/>
    <w:rsid w:val="00E2166E"/>
    <w:rsid w:val="00E347A9"/>
    <w:rsid w:val="00E42385"/>
    <w:rsid w:val="00E5345C"/>
    <w:rsid w:val="00E55791"/>
    <w:rsid w:val="00E61F5D"/>
    <w:rsid w:val="00E62F13"/>
    <w:rsid w:val="00E771AF"/>
    <w:rsid w:val="00E80440"/>
    <w:rsid w:val="00E81F12"/>
    <w:rsid w:val="00E81FFB"/>
    <w:rsid w:val="00E90E4A"/>
    <w:rsid w:val="00E924CC"/>
    <w:rsid w:val="00E94BD1"/>
    <w:rsid w:val="00EA062E"/>
    <w:rsid w:val="00EA5446"/>
    <w:rsid w:val="00EA7AFE"/>
    <w:rsid w:val="00EC13B4"/>
    <w:rsid w:val="00EC151A"/>
    <w:rsid w:val="00EC2904"/>
    <w:rsid w:val="00EC50FA"/>
    <w:rsid w:val="00ED4CF4"/>
    <w:rsid w:val="00EE03F8"/>
    <w:rsid w:val="00EE1704"/>
    <w:rsid w:val="00EE1C4D"/>
    <w:rsid w:val="00EF08BA"/>
    <w:rsid w:val="00EF0978"/>
    <w:rsid w:val="00F017AE"/>
    <w:rsid w:val="00F04A76"/>
    <w:rsid w:val="00F20BDB"/>
    <w:rsid w:val="00F31D74"/>
    <w:rsid w:val="00F32DB8"/>
    <w:rsid w:val="00F32DD0"/>
    <w:rsid w:val="00F415E8"/>
    <w:rsid w:val="00F4197C"/>
    <w:rsid w:val="00F4484B"/>
    <w:rsid w:val="00F528AC"/>
    <w:rsid w:val="00F56EF2"/>
    <w:rsid w:val="00F807D6"/>
    <w:rsid w:val="00F83A1B"/>
    <w:rsid w:val="00F85AEC"/>
    <w:rsid w:val="00F85E2B"/>
    <w:rsid w:val="00F9250A"/>
    <w:rsid w:val="00F941C8"/>
    <w:rsid w:val="00F94330"/>
    <w:rsid w:val="00FA5693"/>
    <w:rsid w:val="00FA6F60"/>
    <w:rsid w:val="00FC04FD"/>
    <w:rsid w:val="00FD5A2E"/>
    <w:rsid w:val="00FE4356"/>
    <w:rsid w:val="00FF3662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1017AE3"/>
  <w15:docId w15:val="{0FD03A59-218E-4BA5-A8E0-74DD2A7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customStyle="1" w:styleId="Default">
    <w:name w:val="Default"/>
    <w:basedOn w:val="Normal"/>
    <w:rsid w:val="00161CF3"/>
    <w:pPr>
      <w:autoSpaceDE w:val="0"/>
      <w:autoSpaceDN w:val="0"/>
      <w:spacing w:before="0" w:after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7024"/>
  </w:style>
  <w:style w:type="character" w:styleId="UnresolvedMention">
    <w:name w:val="Unresolved Mention"/>
    <w:basedOn w:val="DefaultParagraphFont"/>
    <w:uiPriority w:val="99"/>
    <w:semiHidden/>
    <w:unhideWhenUsed/>
    <w:rsid w:val="00CF7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3D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import/goods/live-animals/importing-live-horses/notice-industry-18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import/goods/live-animals/importing-live-horses/notice_to_industry_1_horse_importer_responsibilit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import/goods/live-animals/importing-live-horses/notice-intent-import-live-hors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788C"/>
    <w:rsid w:val="00040FC5"/>
    <w:rsid w:val="00101F16"/>
    <w:rsid w:val="001E1B30"/>
    <w:rsid w:val="001E48BE"/>
    <w:rsid w:val="002B18C7"/>
    <w:rsid w:val="00326D9D"/>
    <w:rsid w:val="00343C35"/>
    <w:rsid w:val="003958FB"/>
    <w:rsid w:val="003E6386"/>
    <w:rsid w:val="005B3FC7"/>
    <w:rsid w:val="00610759"/>
    <w:rsid w:val="00697415"/>
    <w:rsid w:val="00A10CA8"/>
    <w:rsid w:val="00A63FDA"/>
    <w:rsid w:val="00A739F4"/>
    <w:rsid w:val="00B24A43"/>
    <w:rsid w:val="00B3376B"/>
    <w:rsid w:val="00C20E97"/>
    <w:rsid w:val="00C2662A"/>
    <w:rsid w:val="00C27DC9"/>
    <w:rsid w:val="00C320C6"/>
    <w:rsid w:val="00C43E37"/>
    <w:rsid w:val="00C73447"/>
    <w:rsid w:val="00C8098C"/>
    <w:rsid w:val="00D90BCE"/>
    <w:rsid w:val="00E81F12"/>
    <w:rsid w:val="00E81FFB"/>
    <w:rsid w:val="00E95192"/>
    <w:rsid w:val="00F42BE4"/>
    <w:rsid w:val="00F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3CBDB-E733-41F0-8945-BC9DE7FFDE08}">
  <ds:schemaRefs>
    <ds:schemaRef ds:uri="2b53c995-2120-4bc0-8922-c25044d37f65"/>
    <ds:schemaRef ds:uri="http://schemas.microsoft.com/office/2006/documentManagement/types"/>
    <ds:schemaRef ds:uri="http://purl.org/dc/terms/"/>
    <ds:schemaRef ds:uri="c95b51c2-b2ac-4224-a5b5-0699090578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1c01dc6-2c49-4730-b140-874c95cac3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1738F6-C128-4C5A-84CE-058D07EBE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CA595-85CD-4A44-89CA-95C1E7E30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0142E-C7F1-4CB9-91E9-4DB335DB2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horse compound booking at the Mickleham Quarantine Facility</vt:lpstr>
    </vt:vector>
  </TitlesOfParts>
  <Company/>
  <LinksUpToDate>false</LinksUpToDate>
  <CharactersWithSpaces>5102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horse compound booking at the Mickleham Quarantine Facility</dc:title>
  <dc:subject/>
  <dc:creator>Department of Agriculture, Fisheries and Forestry</dc:creator>
  <cp:keywords/>
  <dc:description/>
  <cp:revision>4</cp:revision>
  <cp:lastPrinted>2025-02-20T01:49:00Z</cp:lastPrinted>
  <dcterms:created xsi:type="dcterms:W3CDTF">2025-03-17T01:02:00Z</dcterms:created>
  <dcterms:modified xsi:type="dcterms:W3CDTF">2025-03-21T06:10:00Z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d8be6-3c40-4052-87a2-9c2adcba8759_Enabled">
    <vt:lpwstr>true</vt:lpwstr>
  </property>
  <property fmtid="{D5CDD505-2E9C-101B-9397-08002B2CF9AE}" pid="3" name="MSIP_Label_933d8be6-3c40-4052-87a2-9c2adcba8759_SetDate">
    <vt:lpwstr>2024-11-19T02:52:55Z</vt:lpwstr>
  </property>
  <property fmtid="{D5CDD505-2E9C-101B-9397-08002B2CF9AE}" pid="4" name="MSIP_Label_933d8be6-3c40-4052-87a2-9c2adcba8759_Method">
    <vt:lpwstr>Privileged</vt:lpwstr>
  </property>
  <property fmtid="{D5CDD505-2E9C-101B-9397-08002B2CF9AE}" pid="5" name="MSIP_Label_933d8be6-3c40-4052-87a2-9c2adcba8759_Name">
    <vt:lpwstr>OFFICIAL</vt:lpwstr>
  </property>
  <property fmtid="{D5CDD505-2E9C-101B-9397-08002B2CF9AE}" pid="6" name="MSIP_Label_933d8be6-3c40-4052-87a2-9c2adcba8759_SiteId">
    <vt:lpwstr>2be67eb7-400c-4b3f-a5a1-1258c0da0696</vt:lpwstr>
  </property>
  <property fmtid="{D5CDD505-2E9C-101B-9397-08002B2CF9AE}" pid="7" name="MSIP_Label_933d8be6-3c40-4052-87a2-9c2adcba8759_ActionId">
    <vt:lpwstr>d19311ca-6a3a-4277-9c84-5bd41474bb97</vt:lpwstr>
  </property>
  <property fmtid="{D5CDD505-2E9C-101B-9397-08002B2CF9AE}" pid="8" name="MSIP_Label_933d8be6-3c40-4052-87a2-9c2adcba8759_ContentBits">
    <vt:lpwstr>3</vt:lpwstr>
  </property>
  <property fmtid="{D5CDD505-2E9C-101B-9397-08002B2CF9AE}" pid="9" name="ContentTypeId">
    <vt:lpwstr>0x0101008991DB94C8E2E14F9D69CDF9B52A3286</vt:lpwstr>
  </property>
  <property fmtid="{D5CDD505-2E9C-101B-9397-08002B2CF9AE}" pid="10" name="MediaServiceImageTags">
    <vt:lpwstr/>
  </property>
</Properties>
</file>