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584BC" w14:textId="77777777" w:rsidR="009957E6" w:rsidRPr="00F947D6" w:rsidRDefault="009957E6" w:rsidP="009957E6">
      <w:pPr>
        <w:pStyle w:val="Series"/>
        <w:spacing w:before="360"/>
        <w:rPr>
          <w:color w:val="E57200"/>
        </w:rPr>
      </w:pPr>
      <w:r>
        <w:rPr>
          <w:color w:val="E57200"/>
        </w:rPr>
        <w:br/>
      </w:r>
      <w:r w:rsidRPr="00F947D6">
        <w:rPr>
          <w:color w:val="E57200"/>
        </w:rPr>
        <w:t>What’s New</w:t>
      </w:r>
      <w:r>
        <w:rPr>
          <w:color w:val="E57200"/>
        </w:rPr>
        <w:t>,</w:t>
      </w:r>
      <w:r w:rsidRPr="00F947D6">
        <w:rPr>
          <w:color w:val="E57200"/>
        </w:rPr>
        <w:t xml:space="preserve"> What’s Different</w:t>
      </w:r>
      <w:r>
        <w:rPr>
          <w:color w:val="E57200"/>
        </w:rPr>
        <w:t>:</w:t>
      </w:r>
      <w:r w:rsidRPr="00F947D6">
        <w:rPr>
          <w:color w:val="E57200"/>
        </w:rPr>
        <w:t xml:space="preserve"> Quick Reference Guide</w:t>
      </w:r>
    </w:p>
    <w:p w14:paraId="1C81D5B9" w14:textId="080A631F" w:rsidR="009957E6" w:rsidRPr="00F947D6" w:rsidRDefault="009957E6" w:rsidP="009957E6">
      <w:pPr>
        <w:pStyle w:val="Heading1"/>
        <w:tabs>
          <w:tab w:val="left" w:pos="6889"/>
        </w:tabs>
        <w:rPr>
          <w:color w:val="003E51"/>
        </w:rPr>
      </w:pPr>
      <w:r w:rsidRPr="7CEBD880">
        <w:rPr>
          <w:color w:val="003E51"/>
        </w:rPr>
        <w:t xml:space="preserve">PEMS Release – </w:t>
      </w:r>
      <w:r w:rsidR="003C4125">
        <w:rPr>
          <w:color w:val="003E51"/>
        </w:rPr>
        <w:t>10</w:t>
      </w:r>
      <w:r w:rsidR="00C16E09">
        <w:rPr>
          <w:color w:val="003E51"/>
        </w:rPr>
        <w:t xml:space="preserve"> </w:t>
      </w:r>
      <w:r w:rsidR="00D40F35">
        <w:rPr>
          <w:color w:val="003E51"/>
        </w:rPr>
        <w:t>August</w:t>
      </w:r>
      <w:r w:rsidR="00635A1A">
        <w:rPr>
          <w:color w:val="003E51"/>
        </w:rPr>
        <w:t xml:space="preserve"> </w:t>
      </w:r>
      <w:r w:rsidR="003746B4">
        <w:rPr>
          <w:color w:val="003E51"/>
        </w:rPr>
        <w:t>202</w:t>
      </w:r>
      <w:r w:rsidR="00635A1A">
        <w:rPr>
          <w:color w:val="003E51"/>
        </w:rPr>
        <w:t>4</w:t>
      </w:r>
    </w:p>
    <w:p w14:paraId="1CA61889" w14:textId="4CBCEF31" w:rsidR="007617F3" w:rsidRPr="00A73661" w:rsidRDefault="006E4608" w:rsidP="00A73661">
      <w:pPr>
        <w:rPr>
          <w:i/>
          <w:iCs/>
          <w:sz w:val="24"/>
          <w:szCs w:val="24"/>
        </w:rPr>
      </w:pPr>
      <w:r>
        <w:rPr>
          <w:color w:val="000000"/>
        </w:rPr>
        <w:t xml:space="preserve">Following the outage </w:t>
      </w:r>
      <w:r w:rsidR="00AF6D3E">
        <w:rPr>
          <w:color w:val="000000"/>
        </w:rPr>
        <w:t xml:space="preserve">on </w:t>
      </w:r>
      <w:r w:rsidR="00BC6E11">
        <w:rPr>
          <w:color w:val="000000"/>
        </w:rPr>
        <w:t>Satur</w:t>
      </w:r>
      <w:r w:rsidR="007F37D0">
        <w:rPr>
          <w:color w:val="000000"/>
        </w:rPr>
        <w:t xml:space="preserve">day </w:t>
      </w:r>
      <w:r w:rsidR="003C4125">
        <w:rPr>
          <w:color w:val="000000"/>
        </w:rPr>
        <w:t>10</w:t>
      </w:r>
      <w:r w:rsidR="002C13CB">
        <w:rPr>
          <w:color w:val="000000"/>
        </w:rPr>
        <w:t xml:space="preserve"> August </w:t>
      </w:r>
      <w:r w:rsidR="003B4D6E">
        <w:rPr>
          <w:color w:val="000000"/>
        </w:rPr>
        <w:t>2024</w:t>
      </w:r>
      <w:r w:rsidR="00BC6E11">
        <w:rPr>
          <w:color w:val="000000"/>
        </w:rPr>
        <w:t>,</w:t>
      </w:r>
      <w:r w:rsidR="00364081">
        <w:rPr>
          <w:color w:val="000000"/>
        </w:rPr>
        <w:t xml:space="preserve"> the </w:t>
      </w:r>
      <w:r w:rsidR="007617F3" w:rsidRPr="001E52EB">
        <w:rPr>
          <w:sz w:val="24"/>
          <w:szCs w:val="24"/>
        </w:rPr>
        <w:t xml:space="preserve">Plant Export Management System (PEMS) will be updated with the following </w:t>
      </w:r>
      <w:r w:rsidR="00AF6D3E">
        <w:rPr>
          <w:sz w:val="24"/>
          <w:szCs w:val="24"/>
        </w:rPr>
        <w:t>changes</w:t>
      </w:r>
      <w:r w:rsidR="00C45185">
        <w:rPr>
          <w:sz w:val="24"/>
          <w:szCs w:val="24"/>
        </w:rPr>
        <w:t>:</w:t>
      </w:r>
    </w:p>
    <w:p w14:paraId="3755B2CB" w14:textId="0E50B0B9" w:rsidR="003D74DC" w:rsidRPr="00592EB9" w:rsidRDefault="00AF6D3E" w:rsidP="0087499B">
      <w:pPr>
        <w:spacing w:line="257" w:lineRule="auto"/>
        <w:jc w:val="both"/>
        <w:rPr>
          <w:b/>
          <w:bCs/>
          <w:i/>
          <w:iCs/>
          <w:color w:val="C45911" w:themeColor="accent2" w:themeShade="BF"/>
          <w:sz w:val="28"/>
          <w:szCs w:val="28"/>
        </w:rPr>
      </w:pPr>
      <w:r w:rsidRPr="00592EB9">
        <w:rPr>
          <w:b/>
          <w:bCs/>
          <w:i/>
          <w:iCs/>
          <w:color w:val="C45911" w:themeColor="accent2" w:themeShade="BF"/>
          <w:sz w:val="28"/>
          <w:szCs w:val="28"/>
        </w:rPr>
        <w:t>PEMS Updates</w:t>
      </w:r>
      <w:r w:rsidR="00C16E09" w:rsidRPr="00592EB9">
        <w:rPr>
          <w:b/>
          <w:bCs/>
          <w:i/>
          <w:iCs/>
          <w:color w:val="C45911" w:themeColor="accent2" w:themeShade="BF"/>
          <w:sz w:val="28"/>
          <w:szCs w:val="28"/>
        </w:rPr>
        <w:t xml:space="preserve"> - </w:t>
      </w:r>
      <w:r w:rsidR="003D74DC" w:rsidRPr="00592EB9">
        <w:rPr>
          <w:b/>
          <w:bCs/>
          <w:i/>
          <w:iCs/>
          <w:color w:val="C45911" w:themeColor="accent2" w:themeShade="BF"/>
          <w:sz w:val="28"/>
          <w:szCs w:val="28"/>
        </w:rPr>
        <w:t>Bug fixes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5098"/>
        <w:gridCol w:w="8"/>
        <w:gridCol w:w="5379"/>
      </w:tblGrid>
      <w:tr w:rsidR="005F5495" w:rsidRPr="00C16E09" w14:paraId="00D19383" w14:textId="77777777">
        <w:trPr>
          <w:trHeight w:val="519"/>
        </w:trPr>
        <w:tc>
          <w:tcPr>
            <w:tcW w:w="5106" w:type="dxa"/>
            <w:gridSpan w:val="2"/>
            <w:shd w:val="clear" w:color="auto" w:fill="A6A6A6" w:themeFill="background1" w:themeFillShade="A6"/>
          </w:tcPr>
          <w:p w14:paraId="35E1C240" w14:textId="23C8CF84" w:rsidR="005F5495" w:rsidRPr="00C16E09" w:rsidRDefault="005F5495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Bug</w:t>
            </w:r>
            <w:r w:rsidR="00090D21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Checkbox not visible for Japan market</w:t>
            </w:r>
          </w:p>
        </w:tc>
        <w:tc>
          <w:tcPr>
            <w:tcW w:w="5379" w:type="dxa"/>
            <w:shd w:val="clear" w:color="auto" w:fill="A6A6A6" w:themeFill="background1" w:themeFillShade="A6"/>
          </w:tcPr>
          <w:p w14:paraId="30E5F415" w14:textId="53967449" w:rsidR="005F5495" w:rsidRPr="00C16E09" w:rsidRDefault="005F5495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Fix</w:t>
            </w:r>
            <w:r w:rsidR="00090D21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Checkbox visible for all markets</w:t>
            </w:r>
          </w:p>
        </w:tc>
      </w:tr>
      <w:tr w:rsidR="005F5495" w:rsidRPr="00C16E09" w14:paraId="4FDF511A" w14:textId="77777777">
        <w:trPr>
          <w:trHeight w:val="497"/>
        </w:trPr>
        <w:tc>
          <w:tcPr>
            <w:tcW w:w="5098" w:type="dxa"/>
            <w:shd w:val="clear" w:color="auto" w:fill="FFFFFF" w:themeFill="background1"/>
          </w:tcPr>
          <w:p w14:paraId="4E0F6362" w14:textId="445E493E" w:rsidR="005F5495" w:rsidRPr="00C16E09" w:rsidRDefault="00A50D2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>The mandatory c</w:t>
            </w:r>
            <w:r w:rsidR="005F5495" w:rsidRPr="00C16E09">
              <w:rPr>
                <w:rFonts w:asciiTheme="minorHAnsi" w:hAnsiTheme="minorHAnsi" w:cstheme="minorHAnsi"/>
                <w:sz w:val="22"/>
                <w:szCs w:val="22"/>
              </w:rPr>
              <w:t>heck box for Citrus Protocol market- 10% calyces lift is not visible for Japan</w:t>
            </w:r>
            <w:r w:rsidR="00DD3142" w:rsidRPr="00C16E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5F5495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9467D74" w14:textId="77777777" w:rsidR="004E75AA" w:rsidRPr="00C16E09" w:rsidRDefault="004E75AA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BE35E3" w14:textId="77777777" w:rsidR="005F5495" w:rsidRPr="00C16E09" w:rsidRDefault="005F549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6E09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45373427" wp14:editId="2BD56F61">
                  <wp:extent cx="3161426" cy="1223433"/>
                  <wp:effectExtent l="19050" t="19050" r="20320" b="15240"/>
                  <wp:docPr id="198723523" name="Picture 1" descr="Image from PEMS showing the Inspection result line window, highlighting the absence of a check box for indicating 10% of calyces lif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23523" name="Picture 1" descr="Image from PEMS showing the Inspection result line window, highlighting the absence of a check box for indicating 10% of calyces lifted. 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383" cy="12272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6D25EDB3" w14:textId="76B7CA95" w:rsidR="005F5495" w:rsidRPr="00C16E09" w:rsidRDefault="005F549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>The check box is now available for all citrus protocol market</w:t>
            </w:r>
            <w:r w:rsidR="009D4093" w:rsidRPr="00C16E0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including Japan.</w:t>
            </w:r>
          </w:p>
          <w:p w14:paraId="631CDA9F" w14:textId="77777777" w:rsidR="005F5495" w:rsidRPr="00C16E09" w:rsidRDefault="005F549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4FBE37F" w14:textId="77777777" w:rsidR="005F5495" w:rsidRPr="00C16E09" w:rsidRDefault="005F549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6E09">
              <w:rPr>
                <w:rFonts w:cstheme="minorHAnsi"/>
                <w:b/>
                <w:bCs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41" behindDoc="0" locked="0" layoutInCell="1" allowOverlap="1" wp14:anchorId="1C30A5B6" wp14:editId="155CC18E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991870</wp:posOffset>
                      </wp:positionV>
                      <wp:extent cx="414867" cy="84667"/>
                      <wp:effectExtent l="0" t="0" r="23495" b="10795"/>
                      <wp:wrapNone/>
                      <wp:docPr id="1575143704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867" cy="84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B93FC6" id="Rectangle 10" o:spid="_x0000_s1026" alt="&quot;&quot;" style="position:absolute;margin-left:46.55pt;margin-top:78.1pt;width:32.65pt;height:6.65pt;z-index:251666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" filled="f" strokecolor="#00b050" strokeweight="1pt"/>
                  </w:pict>
                </mc:Fallback>
              </mc:AlternateContent>
            </w:r>
            <w:r w:rsidRPr="00C16E09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2CEEAC9" wp14:editId="5BDFB7DB">
                  <wp:extent cx="2954867" cy="1679930"/>
                  <wp:effectExtent l="19050" t="19050" r="17145" b="15875"/>
                  <wp:docPr id="455666291" name="Picture 1" descr="Image from PEMS showing the Inspection result line window, highlighting the inclusion of a check box for indicating 10% of calyces lif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666291" name="Picture 1" descr="Image from PEMS showing the Inspection result line window, highlighting the inclusion of a check box for indicating 10% of calyces lifted. 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7" cy="1694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361E5" w14:textId="77777777" w:rsidR="005F5495" w:rsidRPr="00C16E09" w:rsidRDefault="005F549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3121450E" w14:textId="2D1A3E66" w:rsidR="00631F5D" w:rsidRPr="00592EB9" w:rsidRDefault="00631F5D" w:rsidP="0087499B">
      <w:pPr>
        <w:spacing w:line="257" w:lineRule="auto"/>
        <w:jc w:val="both"/>
        <w:rPr>
          <w:b/>
          <w:bCs/>
          <w:i/>
          <w:iCs/>
          <w:color w:val="C45911" w:themeColor="accent2" w:themeShade="BF"/>
          <w:sz w:val="28"/>
          <w:szCs w:val="28"/>
        </w:rPr>
      </w:pPr>
    </w:p>
    <w:p w14:paraId="38C44EAA" w14:textId="70E57C15" w:rsidR="00C663DC" w:rsidRPr="00592EB9" w:rsidRDefault="00631F5D" w:rsidP="0087499B">
      <w:pPr>
        <w:spacing w:line="257" w:lineRule="auto"/>
        <w:jc w:val="both"/>
        <w:rPr>
          <w:b/>
          <w:bCs/>
          <w:i/>
          <w:iCs/>
          <w:color w:val="C45911" w:themeColor="accent2" w:themeShade="BF"/>
          <w:sz w:val="28"/>
          <w:szCs w:val="28"/>
        </w:rPr>
      </w:pPr>
      <w:r w:rsidRPr="00592EB9">
        <w:rPr>
          <w:b/>
          <w:bCs/>
          <w:i/>
          <w:iCs/>
          <w:color w:val="C45911" w:themeColor="accent2" w:themeShade="BF"/>
          <w:sz w:val="28"/>
          <w:szCs w:val="28"/>
        </w:rPr>
        <w:br w:type="column"/>
      </w:r>
      <w:r w:rsidR="009E0620" w:rsidRPr="00592EB9">
        <w:rPr>
          <w:b/>
          <w:bCs/>
          <w:i/>
          <w:iCs/>
          <w:color w:val="C45911" w:themeColor="accent2" w:themeShade="BF"/>
          <w:sz w:val="28"/>
          <w:szCs w:val="28"/>
        </w:rPr>
        <w:lastRenderedPageBreak/>
        <w:t>Enhancements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5106"/>
        <w:gridCol w:w="5379"/>
      </w:tblGrid>
      <w:tr w:rsidR="004F571C" w:rsidRPr="00C16E09" w14:paraId="5A2DF921" w14:textId="77777777" w:rsidTr="006E4B1E">
        <w:trPr>
          <w:trHeight w:val="519"/>
        </w:trPr>
        <w:tc>
          <w:tcPr>
            <w:tcW w:w="5106" w:type="dxa"/>
            <w:shd w:val="clear" w:color="auto" w:fill="A6A6A6" w:themeFill="background1" w:themeFillShade="A6"/>
          </w:tcPr>
          <w:p w14:paraId="00701FEB" w14:textId="648F1E93" w:rsidR="00B7554D" w:rsidRPr="00C16E09" w:rsidRDefault="002A16AF" w:rsidP="00A32A23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Current </w:t>
            </w:r>
            <w:r w:rsidR="00984E0B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– End Use field</w:t>
            </w:r>
          </w:p>
        </w:tc>
        <w:tc>
          <w:tcPr>
            <w:tcW w:w="5379" w:type="dxa"/>
            <w:shd w:val="clear" w:color="auto" w:fill="A6A6A6" w:themeFill="background1" w:themeFillShade="A6"/>
          </w:tcPr>
          <w:p w14:paraId="68853ACF" w14:textId="0B204DE1" w:rsidR="00B7554D" w:rsidRPr="00C16E09" w:rsidRDefault="00AA4067" w:rsidP="00A32A23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Enhancement</w:t>
            </w:r>
            <w:r w:rsidR="00984E0B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Renamed to Intended Use</w:t>
            </w:r>
          </w:p>
        </w:tc>
      </w:tr>
      <w:tr w:rsidR="007819D3" w:rsidRPr="00C16E09" w14:paraId="4DEF1F19" w14:textId="77777777" w:rsidTr="006E4B1E">
        <w:trPr>
          <w:trHeight w:val="8004"/>
        </w:trPr>
        <w:tc>
          <w:tcPr>
            <w:tcW w:w="5106" w:type="dxa"/>
            <w:shd w:val="clear" w:color="auto" w:fill="auto"/>
          </w:tcPr>
          <w:p w14:paraId="19778346" w14:textId="3AF8767B" w:rsidR="00280568" w:rsidRPr="00C16E09" w:rsidRDefault="003A3CE0" w:rsidP="00C16E09">
            <w:pPr>
              <w:spacing w:before="12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D4410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End </w:t>
            </w:r>
            <w:r w:rsidR="00B95059" w:rsidRPr="00C16E09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D4410C" w:rsidRPr="00C16E09">
              <w:rPr>
                <w:rFonts w:asciiTheme="minorHAnsi" w:hAnsiTheme="minorHAnsi" w:cstheme="minorHAnsi"/>
                <w:sz w:val="22"/>
                <w:szCs w:val="22"/>
              </w:rPr>
              <w:t>se field is</w:t>
            </w:r>
            <w:r w:rsidR="009D4093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F17D4" w:rsidRPr="00C16E09">
              <w:rPr>
                <w:rFonts w:asciiTheme="minorHAnsi" w:hAnsiTheme="minorHAnsi" w:cstheme="minorHAnsi"/>
                <w:sz w:val="22"/>
                <w:szCs w:val="22"/>
              </w:rPr>
              <w:t>available</w:t>
            </w:r>
            <w:r w:rsidR="00D4410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="004E0809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both </w:t>
            </w:r>
            <w:r w:rsidR="00D4410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the Request </w:t>
            </w:r>
            <w:r w:rsidR="00E47E64" w:rsidRPr="00C16E09">
              <w:rPr>
                <w:rFonts w:asciiTheme="minorHAnsi" w:hAnsiTheme="minorHAnsi" w:cstheme="minorHAnsi"/>
                <w:sz w:val="22"/>
                <w:szCs w:val="22"/>
              </w:rPr>
              <w:t>for</w:t>
            </w:r>
            <w:r w:rsidR="00D4410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0809" w:rsidRPr="00C16E09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D4410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ermit </w:t>
            </w:r>
            <w:r w:rsidR="004E0809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screen </w:t>
            </w:r>
            <w:r w:rsidR="006C441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="004E0809" w:rsidRPr="00C16E09">
              <w:rPr>
                <w:rFonts w:asciiTheme="minorHAnsi" w:hAnsiTheme="minorHAnsi" w:cstheme="minorHAnsi"/>
                <w:sz w:val="22"/>
                <w:szCs w:val="22"/>
              </w:rPr>
              <w:t>the C</w:t>
            </w:r>
            <w:r w:rsidR="006D777B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ommodity </w:t>
            </w:r>
            <w:r w:rsidR="00E47E64" w:rsidRPr="00C16E0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C441C" w:rsidRPr="00C16E09">
              <w:rPr>
                <w:rFonts w:asciiTheme="minorHAnsi" w:hAnsiTheme="minorHAnsi" w:cstheme="minorHAnsi"/>
                <w:sz w:val="22"/>
                <w:szCs w:val="22"/>
              </w:rPr>
              <w:t>nspection screen</w:t>
            </w:r>
            <w:r w:rsidR="00E47E64" w:rsidRPr="00C16E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83FABE9" w14:textId="68E61663" w:rsidR="00B56412" w:rsidRPr="00C16E09" w:rsidRDefault="00B56412" w:rsidP="00C16E09">
            <w:pPr>
              <w:spacing w:before="12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Commodity inspections include Grain and </w:t>
            </w:r>
            <w:r w:rsidR="004E0809" w:rsidRPr="00C16E09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lant </w:t>
            </w:r>
            <w:r w:rsidR="004E0809" w:rsidRPr="00C16E09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roduct inspections, Bulk into ship hold inspections, QSR inspections and Horticulture inspections.  </w:t>
            </w:r>
          </w:p>
          <w:p w14:paraId="5F5844D6" w14:textId="7210F317" w:rsidR="00280568" w:rsidRPr="00C16E09" w:rsidRDefault="00840578" w:rsidP="00A32A23">
            <w:pPr>
              <w:spacing w:before="12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cstheme="minorHAnsi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F4A9DEA" wp14:editId="227A3210">
                      <wp:simplePos x="0" y="0"/>
                      <wp:positionH relativeFrom="column">
                        <wp:posOffset>751662</wp:posOffset>
                      </wp:positionH>
                      <wp:positionV relativeFrom="paragraph">
                        <wp:posOffset>1001268</wp:posOffset>
                      </wp:positionV>
                      <wp:extent cx="154940" cy="117043"/>
                      <wp:effectExtent l="0" t="0" r="16510" b="16510"/>
                      <wp:wrapNone/>
                      <wp:docPr id="1890434299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17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570E7" id="Rectangle 1" o:spid="_x0000_s1026" alt="&quot;&quot;" style="position:absolute;margin-left:59.2pt;margin-top:78.85pt;width:12.2pt;height:9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" filled="f" strokecolor="red" strokeweight="1pt"/>
                  </w:pict>
                </mc:Fallback>
              </mc:AlternateContent>
            </w:r>
            <w:r w:rsidR="00280568" w:rsidRPr="00C16E09">
              <w:rPr>
                <w:rFonts w:cstheme="minorHAnsi"/>
                <w:noProof/>
              </w:rPr>
              <w:drawing>
                <wp:inline distT="0" distB="0" distL="0" distR="0" wp14:anchorId="7795BAA4" wp14:editId="7704A0F6">
                  <wp:extent cx="2815943" cy="1803571"/>
                  <wp:effectExtent l="19050" t="19050" r="22860" b="25400"/>
                  <wp:docPr id="1948331765" name="Picture 1" descr="Image from PEMS showing Request for Permit screen, highlighting the End Use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31765" name="Picture 1" descr="Image from PEMS showing Request for Permit screen, highlighting the End Use colum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49" cy="18222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C2678" w14:textId="3FB4EB45" w:rsidR="006C441C" w:rsidRPr="00C16E09" w:rsidRDefault="00840578" w:rsidP="00A32A23">
            <w:pPr>
              <w:spacing w:before="12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cstheme="minorHAnsi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AB27E73" wp14:editId="079FF495">
                      <wp:simplePos x="0" y="0"/>
                      <wp:positionH relativeFrom="column">
                        <wp:posOffset>782467</wp:posOffset>
                      </wp:positionH>
                      <wp:positionV relativeFrom="paragraph">
                        <wp:posOffset>1641337</wp:posOffset>
                      </wp:positionV>
                      <wp:extent cx="162403" cy="88263"/>
                      <wp:effectExtent l="0" t="0" r="28575" b="26670"/>
                      <wp:wrapNone/>
                      <wp:docPr id="653422299" name="Rectangle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403" cy="88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B27201" id="Rectangle 2" o:spid="_x0000_s1026" alt="&quot;&quot;" style="position:absolute;margin-left:61.6pt;margin-top:129.25pt;width:12.8pt;height:6.9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" filled="f" strokecolor="#00b050" strokeweight="1pt"/>
                  </w:pict>
                </mc:Fallback>
              </mc:AlternateContent>
            </w:r>
            <w:r w:rsidR="006C441C" w:rsidRPr="00C16E09">
              <w:rPr>
                <w:rFonts w:cstheme="minorHAnsi"/>
                <w:noProof/>
              </w:rPr>
              <w:drawing>
                <wp:inline distT="0" distB="0" distL="0" distR="0" wp14:anchorId="6561CFE7" wp14:editId="2201AC62">
                  <wp:extent cx="2835686" cy="2000397"/>
                  <wp:effectExtent l="19050" t="19050" r="22225" b="19050"/>
                  <wp:docPr id="1967359604" name="Picture 1" descr="Image from PEMS showing the Grain and Plant Product Inspection screen, highlighting the end use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359604" name="Picture 1" descr="Image from PEMS showing the Grain and Plant Product Inspection screen, highlighting the end use colum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832" cy="20287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shd w:val="clear" w:color="auto" w:fill="auto"/>
          </w:tcPr>
          <w:p w14:paraId="4D489088" w14:textId="65D4A62E" w:rsidR="0091732C" w:rsidRPr="00C16E09" w:rsidRDefault="003A01D7" w:rsidP="00C16E09">
            <w:pPr>
              <w:spacing w:before="12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This </w:t>
            </w:r>
            <w:r w:rsidR="0091732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field </w:t>
            </w:r>
            <w:r w:rsidR="00626337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has been </w:t>
            </w:r>
            <w:r w:rsidR="0091732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renamed to “Intended </w:t>
            </w: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91732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se” </w:t>
            </w:r>
            <w:r w:rsidR="00C13C1C" w:rsidRPr="00C16E09">
              <w:rPr>
                <w:rFonts w:asciiTheme="minorHAnsi" w:hAnsiTheme="minorHAnsi" w:cstheme="minorHAnsi"/>
                <w:sz w:val="22"/>
                <w:szCs w:val="22"/>
              </w:rPr>
              <w:t>on</w:t>
            </w:r>
            <w:r w:rsidR="00CC6B84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both screens.</w:t>
            </w:r>
            <w:r w:rsidR="006B5479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This is </w:t>
            </w:r>
            <w:r w:rsidR="002C651C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to meet </w:t>
            </w:r>
            <w:r w:rsidR="00473510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the international standard set by IPPC </w:t>
            </w:r>
            <w:proofErr w:type="spellStart"/>
            <w:r w:rsidR="00473510" w:rsidRPr="00C16E09">
              <w:rPr>
                <w:rFonts w:asciiTheme="minorHAnsi" w:hAnsiTheme="minorHAnsi" w:cstheme="minorHAnsi"/>
                <w:sz w:val="22"/>
                <w:szCs w:val="22"/>
              </w:rPr>
              <w:t>ePhyto</w:t>
            </w:r>
            <w:proofErr w:type="spellEnd"/>
            <w:r w:rsidR="00473510" w:rsidRPr="00C16E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E90AAE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242BA0F" w14:textId="77777777" w:rsidR="00F84CD0" w:rsidRPr="00C16E09" w:rsidRDefault="00786035" w:rsidP="0050449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6E09">
              <w:rPr>
                <w:rFonts w:cstheme="minorHAnsi"/>
                <w:b/>
                <w:bCs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0212093" wp14:editId="46E52C55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1663065</wp:posOffset>
                      </wp:positionV>
                      <wp:extent cx="296563" cy="81201"/>
                      <wp:effectExtent l="0" t="0" r="27305" b="14605"/>
                      <wp:wrapNone/>
                      <wp:docPr id="1472336148" name="Rectangl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63" cy="81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09D43C" id="Rectangle 3" o:spid="_x0000_s1026" alt="&quot;&quot;" style="position:absolute;margin-left:54.8pt;margin-top:130.95pt;width:23.35pt;height:6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" filled="f" strokecolor="#00b050" strokeweight="1pt"/>
                  </w:pict>
                </mc:Fallback>
              </mc:AlternateContent>
            </w:r>
            <w:r w:rsidRPr="00C16E09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3B17B03B" wp14:editId="6AFEA7C9">
                  <wp:extent cx="2868930" cy="2005097"/>
                  <wp:effectExtent l="19050" t="19050" r="26670" b="14605"/>
                  <wp:docPr id="1816866171" name="Picture 1" descr="Image from PEMS showing the Grain and plant product inspection screen, highlighting the intended use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866171" name="Picture 1" descr="Image from PEMS showing the Grain and plant product inspection screen, highlighting the intended use column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481" cy="2032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CAA54" w14:textId="3C5584A9" w:rsidR="00786035" w:rsidRPr="00C16E09" w:rsidRDefault="00F027DD" w:rsidP="0050449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6E09">
              <w:rPr>
                <w:rFonts w:cstheme="minorHAnsi"/>
                <w:b/>
                <w:bCs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7CF183E" wp14:editId="60E2937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1834726</wp:posOffset>
                      </wp:positionV>
                      <wp:extent cx="261258" cy="74140"/>
                      <wp:effectExtent l="0" t="0" r="24765" b="21590"/>
                      <wp:wrapNone/>
                      <wp:docPr id="1691667702" name="Rectangl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8" cy="7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AB5A9D" id="Rectangle 4" o:spid="_x0000_s1026" alt="&quot;&quot;" style="position:absolute;margin-left:47.55pt;margin-top:144.45pt;width:20.55pt;height:5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" filled="f" strokecolor="#00b050" strokeweight="1pt"/>
                  </w:pict>
                </mc:Fallback>
              </mc:AlternateContent>
            </w:r>
            <w:r w:rsidRPr="00C16E09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EA06C8B" wp14:editId="6BDCFB4B">
                  <wp:extent cx="2868981" cy="1978341"/>
                  <wp:effectExtent l="19050" t="19050" r="26670" b="22225"/>
                  <wp:docPr id="1788741698" name="Picture 1" descr="Image from PEMS showing the Grain and plant product inspection screen, highlighting the intended use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41698" name="Picture 1" descr="Image from PEMS showing the Grain and plant product inspection screen, highlighting the intended use colum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06" cy="1992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CAE" w:rsidRPr="00C16E09" w14:paraId="62DEDBC5" w14:textId="77777777">
        <w:trPr>
          <w:trHeight w:val="519"/>
        </w:trPr>
        <w:tc>
          <w:tcPr>
            <w:tcW w:w="5106" w:type="dxa"/>
            <w:shd w:val="clear" w:color="auto" w:fill="A6A6A6" w:themeFill="background1" w:themeFillShade="A6"/>
          </w:tcPr>
          <w:p w14:paraId="0F5B3FFB" w14:textId="1ABE05A3" w:rsidR="00573CAE" w:rsidRPr="00C16E09" w:rsidRDefault="00573CAE" w:rsidP="009A5D02">
            <w:pPr>
              <w:spacing w:before="12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Current </w:t>
            </w:r>
            <w:r w:rsidR="001D0CB5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– Service Request tab not consolidated</w:t>
            </w:r>
          </w:p>
        </w:tc>
        <w:tc>
          <w:tcPr>
            <w:tcW w:w="5379" w:type="dxa"/>
            <w:shd w:val="clear" w:color="auto" w:fill="A6A6A6" w:themeFill="background1" w:themeFillShade="A6"/>
          </w:tcPr>
          <w:p w14:paraId="3AB23D1A" w14:textId="64A1E65B" w:rsidR="00573CAE" w:rsidRPr="00C16E09" w:rsidRDefault="00573CAE" w:rsidP="009A5D02">
            <w:pPr>
              <w:spacing w:before="12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Enhancement</w:t>
            </w:r>
            <w:r w:rsidR="001D0CB5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Service Request tab consolidated</w:t>
            </w:r>
          </w:p>
        </w:tc>
      </w:tr>
      <w:tr w:rsidR="007819D3" w:rsidRPr="00C16E09" w14:paraId="330D1718" w14:textId="77777777" w:rsidTr="006E4B1E">
        <w:trPr>
          <w:trHeight w:val="1171"/>
        </w:trPr>
        <w:tc>
          <w:tcPr>
            <w:tcW w:w="5106" w:type="dxa"/>
          </w:tcPr>
          <w:p w14:paraId="3F9FFECB" w14:textId="77777777" w:rsidR="00C16E09" w:rsidRDefault="003D610F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Currently </w:t>
            </w:r>
            <w:r w:rsidR="000140F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when</w:t>
            </w:r>
            <w:r w:rsidR="00C20474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a user request</w:t>
            </w:r>
            <w:r w:rsidR="0039316F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</w:t>
            </w:r>
            <w:r w:rsidR="00C20474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RFP authorisation or Request for </w:t>
            </w:r>
            <w:r w:rsidR="00275BE8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issuance of ITCT calibration certificate</w:t>
            </w:r>
            <w:r w:rsidR="00C20474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0140F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through the PEMS </w:t>
            </w:r>
            <w:r w:rsidR="00ED2FF5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</w:t>
            </w:r>
            <w:r w:rsidR="000140F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ervice </w:t>
            </w:r>
            <w:r w:rsidR="00ED2FF5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R</w:t>
            </w:r>
            <w:r w:rsidR="000140F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equest tab, the service request </w:t>
            </w:r>
            <w:r w:rsidR="005D6E94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field is</w:t>
            </w:r>
            <w:r w:rsidR="000140F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only available on that version</w:t>
            </w:r>
            <w:r w:rsidR="001F451D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0140F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of the RFP. </w:t>
            </w:r>
          </w:p>
          <w:p w14:paraId="3275B02D" w14:textId="784D115C" w:rsidR="00D12CB9" w:rsidRPr="00C16E09" w:rsidRDefault="000140F1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If users refresh</w:t>
            </w:r>
            <w:r w:rsidR="00C25770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the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RFP and the version is </w:t>
            </w:r>
            <w:r w:rsidR="00C25770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updated,</w:t>
            </w:r>
            <w:r w:rsidR="00927E4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the service request</w:t>
            </w:r>
            <w:r w:rsidR="00331595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raised in previous version</w:t>
            </w:r>
            <w:r w:rsidR="00C25770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of the RFP are not available</w:t>
            </w:r>
            <w:r w:rsidR="00C25770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to view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in the latest version of the RFP</w:t>
            </w:r>
            <w:r w:rsidR="00391A39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.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14:paraId="09939ABE" w14:textId="77777777" w:rsidR="0085259B" w:rsidRPr="00C16E09" w:rsidRDefault="0085259B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</w:p>
          <w:p w14:paraId="48A6A025" w14:textId="76B7868E" w:rsidR="006B5AEA" w:rsidRPr="00C16E09" w:rsidRDefault="00DB1097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noProof/>
                <w:color w:val="000000"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9B1DD5C" wp14:editId="17A1687B">
                      <wp:simplePos x="0" y="0"/>
                      <wp:positionH relativeFrom="column">
                        <wp:posOffset>9579</wp:posOffset>
                      </wp:positionH>
                      <wp:positionV relativeFrom="paragraph">
                        <wp:posOffset>589609</wp:posOffset>
                      </wp:positionV>
                      <wp:extent cx="2986805" cy="112976"/>
                      <wp:effectExtent l="0" t="0" r="23495" b="20955"/>
                      <wp:wrapNone/>
                      <wp:docPr id="1485597987" name="Rectangle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6805" cy="112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11D85F" id="Rectangle 5" o:spid="_x0000_s1026" alt="&quot;&quot;" style="position:absolute;margin-left:.75pt;margin-top:46.45pt;width:235.2pt;height:8.9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" filled="f" strokecolor="#00b050" strokeweight="1pt"/>
                  </w:pict>
                </mc:Fallback>
              </mc:AlternateContent>
            </w:r>
            <w:r w:rsidR="0072561A" w:rsidRPr="00C16E09">
              <w:rPr>
                <w:rFonts w:asciiTheme="minorHAnsi" w:eastAsiaTheme="minorEastAsia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7C3A2A9" wp14:editId="477BE962">
                  <wp:extent cx="3075095" cy="702569"/>
                  <wp:effectExtent l="19050" t="19050" r="11430" b="21590"/>
                  <wp:docPr id="586621212" name="Picture 1" descr="Image from PEMS showing the Request for permit screen, highlighting the service request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21212" name="Picture 1" descr="Image from PEMS showing the Request for permit screen, highlighting the service request sectio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300" cy="718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22EE0" w14:textId="4353455D" w:rsidR="009C318C" w:rsidRPr="00C16E09" w:rsidRDefault="006B5AEA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6C98C797" wp14:editId="1E0CF2D6">
                  <wp:extent cx="3073350" cy="461098"/>
                  <wp:effectExtent l="19050" t="19050" r="13335" b="15240"/>
                  <wp:docPr id="985846224" name="Picture 1" descr="Image from PEMS showing the Request for permit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846224" name="Picture 1" descr="Image from PEMS showing the Request for permit scree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350" cy="4610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7ACD2" w14:textId="77777777" w:rsidR="009C318C" w:rsidRPr="00C16E09" w:rsidRDefault="009C318C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</w:p>
          <w:p w14:paraId="480D6C0D" w14:textId="2DFD6B9E" w:rsidR="00D617C4" w:rsidRPr="00C16E09" w:rsidRDefault="00D617C4" w:rsidP="00F8424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7280CE8" w14:textId="052DD1C4" w:rsidR="00EE2F22" w:rsidRPr="00C16E09" w:rsidRDefault="00AA3C7C" w:rsidP="00C16E09">
            <w:pPr>
              <w:spacing w:before="120" w:line="240" w:lineRule="auto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lastRenderedPageBreak/>
              <w:t>Service Request</w:t>
            </w:r>
            <w:r w:rsidR="00BA01D0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</w:t>
            </w:r>
            <w:r w:rsidR="00FD39E7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26584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have been </w:t>
            </w:r>
            <w:r w:rsidR="00FD39E7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consolidated to show</w:t>
            </w:r>
            <w:r w:rsidR="00BA01D0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on the latest version of the RFP</w:t>
            </w:r>
            <w:r w:rsidR="00E27BCE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.</w:t>
            </w:r>
            <w:r w:rsidR="00FD39E7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14:paraId="03084B29" w14:textId="755BAADC" w:rsidR="000C5E0D" w:rsidRPr="00C16E09" w:rsidRDefault="004C6E1B" w:rsidP="00C16E09">
            <w:pPr>
              <w:spacing w:before="120" w:line="240" w:lineRule="auto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If a </w:t>
            </w:r>
            <w:r w:rsidR="0003216E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Request </w:t>
            </w:r>
            <w:r w:rsidR="007D1066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to Authorise RFP 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or </w:t>
            </w:r>
            <w:r w:rsidR="000301EB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Request </w:t>
            </w:r>
            <w:r w:rsidR="00C926E2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for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7D1066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Issuance of ITCT calibration cert</w:t>
            </w:r>
            <w:r w:rsidR="00002CD5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ificate</w:t>
            </w:r>
            <w:r w:rsidR="007D1066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was</w:t>
            </w:r>
            <w:r w:rsidR="007D1066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raised in the </w:t>
            </w:r>
            <w:r w:rsidR="0020362D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previous version of the RFP </w:t>
            </w:r>
            <w:r w:rsidR="00833983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all of </w:t>
            </w:r>
            <w:r w:rsidR="0020362D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the</w:t>
            </w: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se</w:t>
            </w:r>
            <w:r w:rsidR="0020362D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will be visible </w:t>
            </w:r>
            <w:r w:rsidR="00833983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from</w:t>
            </w:r>
            <w:r w:rsidR="0020362D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the latest version of the RFP. </w:t>
            </w:r>
          </w:p>
          <w:p w14:paraId="46AA4177" w14:textId="77777777" w:rsidR="002B15C1" w:rsidRPr="00C16E09" w:rsidRDefault="0020362D" w:rsidP="00C16E09">
            <w:pPr>
              <w:spacing w:before="120" w:line="240" w:lineRule="auto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The links to the Request to authorise RFP, Issuance of ICTC calibration certificate and Issuance of EX188 </w:t>
            </w:r>
            <w:r w:rsidR="002B15C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certificate will only be available on the latest version of the RFP.</w:t>
            </w:r>
          </w:p>
          <w:p w14:paraId="49EF2D5C" w14:textId="20B4C815" w:rsidR="007819D3" w:rsidRPr="00C16E09" w:rsidRDefault="00F837EB" w:rsidP="00C16E09">
            <w:pPr>
              <w:spacing w:before="120" w:line="240" w:lineRule="auto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Selecting t</w:t>
            </w:r>
            <w:r w:rsidR="002B15C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he </w:t>
            </w:r>
            <w:r w:rsidR="00C0276C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A</w:t>
            </w:r>
            <w:r w:rsidR="002B15C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ction button on the </w:t>
            </w:r>
            <w:r w:rsidR="000A797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Service R</w:t>
            </w:r>
            <w:r w:rsidR="002B15C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equest tab</w:t>
            </w:r>
            <w:r w:rsidR="00B23F5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7A086A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enables</w:t>
            </w:r>
            <w:r w:rsidR="000266EF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23F5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Withdraw, Request Info, </w:t>
            </w:r>
            <w:r w:rsidR="000266EF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and </w:t>
            </w:r>
            <w:r w:rsidR="00B23F5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Resubmit </w:t>
            </w:r>
            <w:r w:rsidR="0067543E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to </w:t>
            </w:r>
            <w:r w:rsidR="00B23F5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be available </w:t>
            </w:r>
            <w:r w:rsidR="000266EF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from</w:t>
            </w:r>
            <w:r w:rsidR="00B23F5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the latest version of the RFP</w:t>
            </w:r>
            <w:r w:rsidR="000266EF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only</w:t>
            </w:r>
            <w:r w:rsidR="007819D3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1EFBC55B" w14:textId="2C996525" w:rsidR="007819D3" w:rsidRPr="00C16E09" w:rsidRDefault="006B23FC" w:rsidP="00930FD5">
            <w:pPr>
              <w:spacing w:before="120" w:line="240" w:lineRule="auto"/>
              <w:jc w:val="both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eastAsiaTheme="minorEastAsia" w:cstheme="minorHAnsi"/>
                <w:noProof/>
                <w:color w:val="000000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3CA0546" wp14:editId="71CCAEB1">
                      <wp:simplePos x="0" y="0"/>
                      <wp:positionH relativeFrom="column">
                        <wp:posOffset>11800</wp:posOffset>
                      </wp:positionH>
                      <wp:positionV relativeFrom="paragraph">
                        <wp:posOffset>627767</wp:posOffset>
                      </wp:positionV>
                      <wp:extent cx="3251592" cy="116507"/>
                      <wp:effectExtent l="0" t="0" r="25400" b="17145"/>
                      <wp:wrapNone/>
                      <wp:docPr id="790799767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592" cy="116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4F43F8" id="Rectangle 6" o:spid="_x0000_s1026" alt="&quot;&quot;" style="position:absolute;margin-left:.95pt;margin-top:49.45pt;width:256.05pt;height:9.1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" filled="f" strokecolor="#00b050" strokeweight="1pt"/>
                  </w:pict>
                </mc:Fallback>
              </mc:AlternateContent>
            </w:r>
            <w:r w:rsidR="002412B5" w:rsidRPr="00C16E09">
              <w:rPr>
                <w:rFonts w:eastAsiaTheme="minorEastAsia" w:cstheme="minorHAnsi"/>
                <w:noProof/>
                <w:color w:val="000000"/>
              </w:rPr>
              <w:drawing>
                <wp:inline distT="0" distB="0" distL="0" distR="0" wp14:anchorId="24F58EE8" wp14:editId="170BC756">
                  <wp:extent cx="3287183" cy="772160"/>
                  <wp:effectExtent l="19050" t="19050" r="27940" b="27940"/>
                  <wp:docPr id="1581680682" name="Picture 1" descr="Image from PEMS showing the Request for permit screen, highlighting the service request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80682" name="Picture 1" descr="Image from PEMS showing the Request for permit screen, highlighting the service request section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308" cy="783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715D3" w14:textId="076CDF78" w:rsidR="002B15C1" w:rsidRPr="00C16E09" w:rsidRDefault="00BA438F" w:rsidP="00930FD5">
            <w:pPr>
              <w:spacing w:before="120" w:line="240" w:lineRule="auto"/>
              <w:jc w:val="both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C16E09">
              <w:rPr>
                <w:rFonts w:eastAsiaTheme="minorEastAsia" w:cstheme="minorHAnsi"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45" behindDoc="0" locked="0" layoutInCell="1" allowOverlap="1" wp14:anchorId="03185F6B" wp14:editId="5456A9EC">
                      <wp:simplePos x="0" y="0"/>
                      <wp:positionH relativeFrom="column">
                        <wp:posOffset>2803748</wp:posOffset>
                      </wp:positionH>
                      <wp:positionV relativeFrom="paragraph">
                        <wp:posOffset>226172</wp:posOffset>
                      </wp:positionV>
                      <wp:extent cx="427055" cy="151765"/>
                      <wp:effectExtent l="0" t="0" r="11430" b="19685"/>
                      <wp:wrapNone/>
                      <wp:docPr id="979125686" name="Rectangl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055" cy="151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E4A433" id="Rectangle 8" o:spid="_x0000_s1026" alt="&quot;&quot;" style="position:absolute;margin-left:220.75pt;margin-top:17.8pt;width:33.65pt;height:11.95pt;z-index:2516623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" filled="f" strokecolor="red" strokeweight="1pt"/>
                  </w:pict>
                </mc:Fallback>
              </mc:AlternateContent>
            </w:r>
            <w:r w:rsidRPr="00C16E09">
              <w:rPr>
                <w:rFonts w:eastAsiaTheme="minorEastAsia" w:cstheme="minorHAnsi"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93" behindDoc="0" locked="0" layoutInCell="1" allowOverlap="1" wp14:anchorId="1F2BA17F" wp14:editId="1BC192AF">
                      <wp:simplePos x="0" y="0"/>
                      <wp:positionH relativeFrom="column">
                        <wp:posOffset>2326452</wp:posOffset>
                      </wp:positionH>
                      <wp:positionV relativeFrom="paragraph">
                        <wp:posOffset>507525</wp:posOffset>
                      </wp:positionV>
                      <wp:extent cx="306474" cy="115557"/>
                      <wp:effectExtent l="0" t="0" r="17780" b="18415"/>
                      <wp:wrapNone/>
                      <wp:docPr id="821280316" name="Rectangl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474" cy="1155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ED16F" id="Rectangle 8" o:spid="_x0000_s1026" alt="&quot;&quot;" style="position:absolute;margin-left:183.2pt;margin-top:39.95pt;width:24.15pt;height:9.1pt;z-index:251664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" filled="f" strokecolor="red" strokeweight="1pt"/>
                  </w:pict>
                </mc:Fallback>
              </mc:AlternateContent>
            </w:r>
            <w:r w:rsidR="006B23FC" w:rsidRPr="00C16E09">
              <w:rPr>
                <w:rFonts w:eastAsiaTheme="minorEastAsia" w:cstheme="minorHAnsi"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3BA92563" wp14:editId="6C251625">
                      <wp:simplePos x="0" y="0"/>
                      <wp:positionH relativeFrom="column">
                        <wp:posOffset>25922</wp:posOffset>
                      </wp:positionH>
                      <wp:positionV relativeFrom="paragraph">
                        <wp:posOffset>634348</wp:posOffset>
                      </wp:positionV>
                      <wp:extent cx="2937378" cy="127098"/>
                      <wp:effectExtent l="0" t="0" r="15875" b="25400"/>
                      <wp:wrapNone/>
                      <wp:docPr id="83705420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7378" cy="127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25C657" id="Rectangle 7" o:spid="_x0000_s1026" alt="&quot;&quot;" style="position:absolute;margin-left:2.05pt;margin-top:49.95pt;width:231.3pt;height:10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" filled="f" strokecolor="#00b050" strokeweight="1pt"/>
                  </w:pict>
                </mc:Fallback>
              </mc:AlternateContent>
            </w:r>
            <w:r w:rsidR="007819D3" w:rsidRPr="00C16E09">
              <w:rPr>
                <w:rFonts w:eastAsiaTheme="minorEastAsia" w:cstheme="minorHAnsi"/>
                <w:noProof/>
                <w:color w:val="000000"/>
              </w:rPr>
              <w:drawing>
                <wp:inline distT="0" distB="0" distL="0" distR="0" wp14:anchorId="1E0D2D96" wp14:editId="33850A78">
                  <wp:extent cx="3232150" cy="770817"/>
                  <wp:effectExtent l="19050" t="19050" r="25400" b="10795"/>
                  <wp:docPr id="1254569414" name="Picture 1" descr="Image from PEMS showing the Request for permit screen, highlighting the service request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569414" name="Picture 1" descr="Image from PEMS showing the Request for permit screen, highlighting the service request section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146" cy="79228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23F51" w:rsidRPr="00C16E09"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73CAE" w:rsidRPr="00C16E09" w14:paraId="47E5A2F5" w14:textId="77777777">
        <w:trPr>
          <w:trHeight w:val="519"/>
        </w:trPr>
        <w:tc>
          <w:tcPr>
            <w:tcW w:w="5106" w:type="dxa"/>
            <w:shd w:val="clear" w:color="auto" w:fill="A6A6A6" w:themeFill="background1" w:themeFillShade="A6"/>
          </w:tcPr>
          <w:p w14:paraId="0CF38C18" w14:textId="6B322150" w:rsidR="00573CAE" w:rsidRPr="00C16E09" w:rsidRDefault="00573CAE" w:rsidP="008616BF">
            <w:pPr>
              <w:spacing w:before="12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Current </w:t>
            </w:r>
            <w:r w:rsidR="00AA2D7E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–</w:t>
            </w:r>
            <w:r w:rsidR="009F24C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CC3AA8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</w:t>
            </w:r>
            <w:r w:rsidR="00AA2D7E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equest </w:t>
            </w:r>
            <w:r w:rsidR="008616BF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Issuance of calibration certificate </w:t>
            </w:r>
            <w:r w:rsidR="00CC3AA8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not available unless </w:t>
            </w:r>
            <w:r w:rsidR="008616BF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RFP raised in PEMS</w:t>
            </w:r>
          </w:p>
        </w:tc>
        <w:tc>
          <w:tcPr>
            <w:tcW w:w="5379" w:type="dxa"/>
            <w:shd w:val="clear" w:color="auto" w:fill="A6A6A6" w:themeFill="background1" w:themeFillShade="A6"/>
          </w:tcPr>
          <w:p w14:paraId="765221BF" w14:textId="50118145" w:rsidR="00573CAE" w:rsidRPr="00C16E09" w:rsidRDefault="00573CAE" w:rsidP="008616BF">
            <w:pPr>
              <w:spacing w:before="12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Enhancement</w:t>
            </w:r>
            <w:r w:rsidR="00AA2D7E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- </w:t>
            </w:r>
            <w:r w:rsidR="008616BF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</w:t>
            </w:r>
            <w:r w:rsidR="00AA2D7E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equest for Authorise RFP </w:t>
            </w:r>
            <w:r w:rsidR="008616BF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in PEMS not </w:t>
            </w:r>
            <w:r w:rsidR="00AA2D7E" w:rsidRPr="00C16E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required</w:t>
            </w:r>
          </w:p>
        </w:tc>
      </w:tr>
      <w:tr w:rsidR="007819D3" w:rsidRPr="00C16E09" w14:paraId="75ED1D4C" w14:textId="77777777" w:rsidTr="006E4B1E">
        <w:trPr>
          <w:trHeight w:val="143"/>
        </w:trPr>
        <w:tc>
          <w:tcPr>
            <w:tcW w:w="5106" w:type="dxa"/>
          </w:tcPr>
          <w:p w14:paraId="4311C8A8" w14:textId="439F2B8C" w:rsidR="00671A54" w:rsidRPr="00C16E09" w:rsidRDefault="005A0116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Currently the Issuance of </w:t>
            </w:r>
            <w:r w:rsidR="00CB3BC6" w:rsidRPr="00C16E09">
              <w:rPr>
                <w:rFonts w:asciiTheme="minorHAnsi" w:hAnsiTheme="minorHAnsi" w:cstheme="minorHAnsi"/>
                <w:sz w:val="22"/>
                <w:szCs w:val="22"/>
              </w:rPr>
              <w:t>ITCT calibration certificate and Issuance of EX188 certificate is only available if the Request for authorising RFP is raised through PEMS</w:t>
            </w:r>
            <w:r w:rsidR="006F21D7" w:rsidRPr="00C16E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CB3BC6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EC28FB6" w14:textId="77777777" w:rsidR="005A0116" w:rsidRPr="00C16E09" w:rsidRDefault="005A0116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D86EBF" w14:textId="77777777" w:rsidR="005A0116" w:rsidRPr="00C16E09" w:rsidRDefault="005A0116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cstheme="minorHAnsi"/>
                <w:noProof/>
              </w:rPr>
              <w:drawing>
                <wp:inline distT="0" distB="0" distL="0" distR="0" wp14:anchorId="185467B0" wp14:editId="6DA02583">
                  <wp:extent cx="3105150" cy="501650"/>
                  <wp:effectExtent l="19050" t="19050" r="19050" b="12700"/>
                  <wp:docPr id="853753656" name="Picture 1" descr="Image from PEMS showing the Request for permit screen, highlighting the service request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53656" name="Picture 1" descr="Image from PEMS showing the Request for permit screen, highlighting the service request section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501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B0E70" w14:textId="77777777" w:rsidR="00CF2D18" w:rsidRPr="00C16E09" w:rsidRDefault="00CF2D18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cstheme="minorHAnsi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4D3753E" wp14:editId="65CF69B9">
                      <wp:simplePos x="0" y="0"/>
                      <wp:positionH relativeFrom="column">
                        <wp:posOffset>550122</wp:posOffset>
                      </wp:positionH>
                      <wp:positionV relativeFrom="paragraph">
                        <wp:posOffset>386292</wp:posOffset>
                      </wp:positionV>
                      <wp:extent cx="1413933" cy="156633"/>
                      <wp:effectExtent l="0" t="0" r="15240" b="15240"/>
                      <wp:wrapNone/>
                      <wp:docPr id="1276854146" name="Rectangl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3933" cy="156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70F936" id="Rectangle 9" o:spid="_x0000_s1026" alt="&quot;&quot;" style="position:absolute;margin-left:43.3pt;margin-top:30.4pt;width:111.35pt;height:12.3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" filled="f" strokecolor="#00b050" strokeweight="1pt"/>
                  </w:pict>
                </mc:Fallback>
              </mc:AlternateContent>
            </w:r>
            <w:r w:rsidRPr="00C16E09">
              <w:rPr>
                <w:rFonts w:cstheme="minorHAnsi"/>
                <w:noProof/>
              </w:rPr>
              <w:drawing>
                <wp:inline distT="0" distB="0" distL="0" distR="0" wp14:anchorId="3B2C1819" wp14:editId="007031C6">
                  <wp:extent cx="3105150" cy="690245"/>
                  <wp:effectExtent l="19050" t="19050" r="19050" b="14605"/>
                  <wp:docPr id="602715258" name="Picture 1" descr="Image from PEMS showing the Request for permit screen, highlighting the Request issuance of calibration certificate 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15258" name="Picture 1" descr="Image from PEMS showing the Request for permit screen, highlighting the Request issuance of calibration certificate  sectio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690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12C1D" w14:textId="1C336E54" w:rsidR="00D20D0C" w:rsidRPr="00C16E09" w:rsidRDefault="00D20D0C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367BB7F9" w14:textId="4C5664A3" w:rsidR="00A2014D" w:rsidRPr="00C16E09" w:rsidRDefault="00D57C5B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Users </w:t>
            </w:r>
            <w:r w:rsidR="00CD4D1C" w:rsidRPr="00C16E09">
              <w:rPr>
                <w:rFonts w:asciiTheme="minorHAnsi" w:hAnsiTheme="minorHAnsi" w:cstheme="minorHAnsi"/>
                <w:sz w:val="22"/>
                <w:szCs w:val="22"/>
              </w:rPr>
              <w:t>can</w:t>
            </w: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F344E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request </w:t>
            </w:r>
            <w:r w:rsidR="003B205A" w:rsidRPr="00C16E0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CF2D18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he </w:t>
            </w:r>
            <w:r w:rsidR="00BA76D8" w:rsidRPr="00C16E09">
              <w:rPr>
                <w:rFonts w:asciiTheme="minorHAnsi" w:hAnsiTheme="minorHAnsi" w:cstheme="minorHAnsi"/>
                <w:sz w:val="22"/>
                <w:szCs w:val="22"/>
              </w:rPr>
              <w:t>Issuance of ITCT calibration certificate and Issuance of EX188 certificate</w:t>
            </w:r>
            <w:r w:rsidR="00E32923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without needing </w:t>
            </w:r>
            <w:r w:rsidR="0007620E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the Request </w:t>
            </w:r>
            <w:r w:rsidR="00691FB8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to authorise RFP to be raised through PEMS. </w:t>
            </w:r>
          </w:p>
          <w:p w14:paraId="18DAE097" w14:textId="666D54F3" w:rsidR="00A62548" w:rsidRPr="00C16E09" w:rsidRDefault="00CD4D1C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>These</w:t>
            </w:r>
            <w:r w:rsidR="00BA76D8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buttons </w:t>
            </w:r>
            <w:r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are now </w:t>
            </w:r>
            <w:r w:rsidR="00BA76D8" w:rsidRPr="00C16E09">
              <w:rPr>
                <w:rFonts w:asciiTheme="minorHAnsi" w:hAnsiTheme="minorHAnsi" w:cstheme="minorHAnsi"/>
                <w:sz w:val="22"/>
                <w:szCs w:val="22"/>
              </w:rPr>
              <w:t>available through</w:t>
            </w:r>
            <w:r w:rsidR="00EF1830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PEMS, even </w:t>
            </w:r>
            <w:r w:rsidR="003B205A" w:rsidRPr="00C16E09">
              <w:rPr>
                <w:rFonts w:asciiTheme="minorHAnsi" w:hAnsiTheme="minorHAnsi" w:cstheme="minorHAnsi"/>
                <w:sz w:val="22"/>
                <w:szCs w:val="22"/>
              </w:rPr>
              <w:t>if</w:t>
            </w:r>
            <w:r w:rsidR="00CC3AA8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A76D8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E60CB5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Request to authorise RFP </w:t>
            </w:r>
            <w:r w:rsidR="00EF1830" w:rsidRPr="00C16E09">
              <w:rPr>
                <w:rFonts w:asciiTheme="minorHAnsi" w:hAnsiTheme="minorHAnsi" w:cstheme="minorHAnsi"/>
                <w:sz w:val="22"/>
                <w:szCs w:val="22"/>
              </w:rPr>
              <w:t>wa</w:t>
            </w:r>
            <w:r w:rsidR="00E60CB5" w:rsidRPr="00C16E09">
              <w:rPr>
                <w:rFonts w:asciiTheme="minorHAnsi" w:hAnsiTheme="minorHAnsi" w:cstheme="minorHAnsi"/>
                <w:sz w:val="22"/>
                <w:szCs w:val="22"/>
              </w:rPr>
              <w:t>s not raised in PEMS</w:t>
            </w:r>
            <w:r w:rsidR="00EF1830" w:rsidRPr="00C16E09">
              <w:rPr>
                <w:rFonts w:asciiTheme="minorHAnsi" w:hAnsiTheme="minorHAnsi" w:cstheme="minorHAnsi"/>
                <w:sz w:val="22"/>
                <w:szCs w:val="22"/>
              </w:rPr>
              <w:t>. This is only available</w:t>
            </w:r>
            <w:r w:rsidR="00267774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36DA6" w:rsidRPr="00C16E09">
              <w:rPr>
                <w:rFonts w:asciiTheme="minorHAnsi" w:hAnsiTheme="minorHAnsi" w:cstheme="minorHAnsi"/>
                <w:sz w:val="22"/>
                <w:szCs w:val="22"/>
              </w:rPr>
              <w:t>when</w:t>
            </w:r>
            <w:r w:rsidR="00267774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the RFP is set to “Closed with export”</w:t>
            </w:r>
            <w:r w:rsidR="00536DA6" w:rsidRPr="00C16E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CC3AA8" w:rsidRPr="00C16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BDD764F" w14:textId="77777777" w:rsidR="00CC3AA8" w:rsidRPr="00C16E09" w:rsidRDefault="00CC3AA8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E62382" w14:textId="561BB587" w:rsidR="00B11A5C" w:rsidRPr="00C16E09" w:rsidRDefault="00811790" w:rsidP="00930FD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6E09">
              <w:rPr>
                <w:rFonts w:cstheme="minorHAnsi"/>
                <w:noProof/>
              </w:rPr>
              <w:drawing>
                <wp:inline distT="0" distB="0" distL="0" distR="0" wp14:anchorId="000FDAC2" wp14:editId="342DA7C8">
                  <wp:extent cx="3278505" cy="659130"/>
                  <wp:effectExtent l="19050" t="19050" r="17145" b="26670"/>
                  <wp:docPr id="1737493338" name="Picture 1" descr="Image from PEMS showing the Request for permit screen, highlighting the Request issuance of calibration certificate 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93338" name="Picture 1" descr="Image from PEMS showing the Request for permit screen, highlighting the Request issuance of calibration certificate  sec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659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175EB" w14:textId="353D5793" w:rsidR="00CA634F" w:rsidRPr="00E642F9" w:rsidRDefault="00CA634F" w:rsidP="00E642F9">
      <w:pPr>
        <w:rPr>
          <w:b/>
          <w:bCs/>
          <w:i/>
          <w:iCs/>
          <w:color w:val="DAAA00"/>
          <w:sz w:val="28"/>
          <w:szCs w:val="28"/>
        </w:rPr>
      </w:pPr>
    </w:p>
    <w:p w14:paraId="3084EC19" w14:textId="433AE85A" w:rsidR="005C663D" w:rsidRPr="00E642F9" w:rsidRDefault="005C663D" w:rsidP="00E642F9">
      <w:pPr>
        <w:pStyle w:val="Series"/>
      </w:pPr>
    </w:p>
    <w:sectPr w:rsidR="005C663D" w:rsidRPr="00E642F9" w:rsidSect="00C16E09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440" w:right="1080" w:bottom="1440" w:left="1080" w:header="567" w:footer="284" w:gutter="0"/>
      <w:pgNumType w:start="1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C708F" w14:textId="77777777" w:rsidR="00F806A8" w:rsidRDefault="00F806A8" w:rsidP="00530E76">
      <w:pPr>
        <w:spacing w:after="0" w:line="240" w:lineRule="auto"/>
      </w:pPr>
      <w:r>
        <w:separator/>
      </w:r>
    </w:p>
  </w:endnote>
  <w:endnote w:type="continuationSeparator" w:id="0">
    <w:p w14:paraId="52C63AAA" w14:textId="77777777" w:rsidR="00F806A8" w:rsidRDefault="00F806A8" w:rsidP="00530E76">
      <w:pPr>
        <w:spacing w:after="0" w:line="240" w:lineRule="auto"/>
      </w:pPr>
      <w:r>
        <w:continuationSeparator/>
      </w:r>
    </w:p>
  </w:endnote>
  <w:endnote w:type="continuationNotice" w:id="1">
    <w:p w14:paraId="433982E0" w14:textId="77777777" w:rsidR="00F806A8" w:rsidRDefault="00F806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3FD2B" w14:textId="77777777" w:rsidR="00DC6683" w:rsidRDefault="00530E76" w:rsidP="00A32A23">
    <w:pPr>
      <w:pStyle w:val="Footer"/>
    </w:pPr>
    <w:r w:rsidRPr="007B1F92">
      <w:t>Department of Agriculture, Fisheries and Forestry</w:t>
    </w:r>
  </w:p>
  <w:p w14:paraId="3E84319D" w14:textId="77777777" w:rsidR="00DC6683" w:rsidRDefault="00C078A4" w:rsidP="00A32A23">
    <w:pPr>
      <w:pStyle w:val="Footer"/>
    </w:pPr>
    <w:sdt>
      <w:sdtPr>
        <w:id w:val="-15648761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30E76">
          <w:fldChar w:fldCharType="begin"/>
        </w:r>
        <w:r w:rsidR="00530E76">
          <w:instrText xml:space="preserve"> PAGE   \* MERGEFORMAT </w:instrText>
        </w:r>
        <w:r w:rsidR="00530E76">
          <w:fldChar w:fldCharType="separate"/>
        </w:r>
        <w:r w:rsidR="00530E76">
          <w:rPr>
            <w:noProof/>
          </w:rPr>
          <w:t>2</w:t>
        </w:r>
        <w:r w:rsidR="00530E76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184E2" w14:textId="77777777" w:rsidR="00DC6683" w:rsidRDefault="00530E76" w:rsidP="00A32A23">
    <w:pPr>
      <w:pStyle w:val="Footer"/>
    </w:pPr>
    <w:r w:rsidRPr="007B1F92">
      <w:t>Department of Agriculture, Fisheries and Forestry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78A05" w14:textId="77777777" w:rsidR="00F806A8" w:rsidRDefault="00F806A8" w:rsidP="00530E76">
      <w:pPr>
        <w:spacing w:after="0" w:line="240" w:lineRule="auto"/>
      </w:pPr>
      <w:r>
        <w:separator/>
      </w:r>
    </w:p>
  </w:footnote>
  <w:footnote w:type="continuationSeparator" w:id="0">
    <w:p w14:paraId="19773F7F" w14:textId="77777777" w:rsidR="00F806A8" w:rsidRDefault="00F806A8" w:rsidP="00530E76">
      <w:pPr>
        <w:spacing w:after="0" w:line="240" w:lineRule="auto"/>
      </w:pPr>
      <w:r>
        <w:continuationSeparator/>
      </w:r>
    </w:p>
  </w:footnote>
  <w:footnote w:type="continuationNotice" w:id="1">
    <w:p w14:paraId="368D87D1" w14:textId="77777777" w:rsidR="00F806A8" w:rsidRDefault="00F806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36357" w14:textId="4DBEF962" w:rsidR="00DC6683" w:rsidRPr="00A1328F" w:rsidRDefault="00530E76" w:rsidP="00A32A23">
    <w:pPr>
      <w:spacing w:line="257" w:lineRule="auto"/>
      <w:jc w:val="center"/>
      <w:rPr>
        <w:color w:val="404040" w:themeColor="text1" w:themeTint="BF"/>
        <w:sz w:val="16"/>
        <w:szCs w:val="16"/>
      </w:rPr>
    </w:pPr>
    <w:r>
      <w:t>PEMS Release |</w:t>
    </w:r>
    <w:r w:rsidR="00F1365B">
      <w:t>10</w:t>
    </w:r>
    <w:r w:rsidR="0091773E">
      <w:t xml:space="preserve"> August</w:t>
    </w:r>
    <w:r w:rsidR="00DF53D6">
      <w:t xml:space="preserve"> 2024</w:t>
    </w:r>
    <w:r>
      <w:br/>
    </w:r>
  </w:p>
  <w:p w14:paraId="0E36D0C8" w14:textId="77777777" w:rsidR="00DC6683" w:rsidRDefault="00DC66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323AE" w14:textId="77777777" w:rsidR="00DC6683" w:rsidRDefault="00530E76" w:rsidP="00A32A23">
    <w:pPr>
      <w:pStyle w:val="Footer"/>
      <w:spacing w:after="0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E1D21A" wp14:editId="552C08DC">
          <wp:simplePos x="0" y="0"/>
          <wp:positionH relativeFrom="page">
            <wp:posOffset>-10571</wp:posOffset>
          </wp:positionH>
          <wp:positionV relativeFrom="paragraph">
            <wp:posOffset>-347949</wp:posOffset>
          </wp:positionV>
          <wp:extent cx="7563598" cy="1296181"/>
          <wp:effectExtent l="0" t="0" r="0" b="0"/>
          <wp:wrapNone/>
          <wp:docPr id="8" name="Picture 8" descr="Page banner with Department of Agriculture, Fisheries and Forestry cre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Page banner with Department of Agriculture, Fisheries and Forestry cre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8" cy="129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8518E"/>
    <w:multiLevelType w:val="multilevel"/>
    <w:tmpl w:val="1B0C0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D95E17"/>
    <w:multiLevelType w:val="hybridMultilevel"/>
    <w:tmpl w:val="63645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E611E"/>
    <w:multiLevelType w:val="hybridMultilevel"/>
    <w:tmpl w:val="07000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3745F"/>
    <w:multiLevelType w:val="hybridMultilevel"/>
    <w:tmpl w:val="7E5E4F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145240"/>
    <w:multiLevelType w:val="hybridMultilevel"/>
    <w:tmpl w:val="48484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341D6"/>
    <w:multiLevelType w:val="hybridMultilevel"/>
    <w:tmpl w:val="C944A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03DDB"/>
    <w:multiLevelType w:val="hybridMultilevel"/>
    <w:tmpl w:val="6CC42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478039">
    <w:abstractNumId w:val="4"/>
  </w:num>
  <w:num w:numId="2" w16cid:durableId="2015912635">
    <w:abstractNumId w:val="2"/>
  </w:num>
  <w:num w:numId="3" w16cid:durableId="799423457">
    <w:abstractNumId w:val="5"/>
  </w:num>
  <w:num w:numId="4" w16cid:durableId="885990161">
    <w:abstractNumId w:val="1"/>
  </w:num>
  <w:num w:numId="5" w16cid:durableId="1432629492">
    <w:abstractNumId w:val="0"/>
  </w:num>
  <w:num w:numId="6" w16cid:durableId="1911694382">
    <w:abstractNumId w:val="3"/>
  </w:num>
  <w:num w:numId="7" w16cid:durableId="983727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7E6"/>
    <w:rsid w:val="00002CD5"/>
    <w:rsid w:val="000076BA"/>
    <w:rsid w:val="0001251B"/>
    <w:rsid w:val="00013A97"/>
    <w:rsid w:val="000140F1"/>
    <w:rsid w:val="0002279B"/>
    <w:rsid w:val="000266EF"/>
    <w:rsid w:val="000301EB"/>
    <w:rsid w:val="0003216E"/>
    <w:rsid w:val="00041468"/>
    <w:rsid w:val="00052AA3"/>
    <w:rsid w:val="00066E47"/>
    <w:rsid w:val="0007289E"/>
    <w:rsid w:val="00074AB2"/>
    <w:rsid w:val="0007620E"/>
    <w:rsid w:val="000764ED"/>
    <w:rsid w:val="00081EC0"/>
    <w:rsid w:val="0008544E"/>
    <w:rsid w:val="00086D9D"/>
    <w:rsid w:val="00086E0F"/>
    <w:rsid w:val="00090D21"/>
    <w:rsid w:val="00093BFB"/>
    <w:rsid w:val="00097453"/>
    <w:rsid w:val="000A5292"/>
    <w:rsid w:val="000A5F8C"/>
    <w:rsid w:val="000A7971"/>
    <w:rsid w:val="000B1C61"/>
    <w:rsid w:val="000B31C1"/>
    <w:rsid w:val="000C339F"/>
    <w:rsid w:val="000C3A91"/>
    <w:rsid w:val="000C5E0D"/>
    <w:rsid w:val="000D00E8"/>
    <w:rsid w:val="000D704E"/>
    <w:rsid w:val="000D7C6F"/>
    <w:rsid w:val="000E07CB"/>
    <w:rsid w:val="000E0EDE"/>
    <w:rsid w:val="000E44AE"/>
    <w:rsid w:val="000E7FF3"/>
    <w:rsid w:val="000F06A5"/>
    <w:rsid w:val="000F1544"/>
    <w:rsid w:val="000F7D6D"/>
    <w:rsid w:val="001171FE"/>
    <w:rsid w:val="00125E67"/>
    <w:rsid w:val="00152E04"/>
    <w:rsid w:val="00155188"/>
    <w:rsid w:val="001654DD"/>
    <w:rsid w:val="001660BD"/>
    <w:rsid w:val="00171FF1"/>
    <w:rsid w:val="00173377"/>
    <w:rsid w:val="0017506A"/>
    <w:rsid w:val="00177534"/>
    <w:rsid w:val="001805A4"/>
    <w:rsid w:val="0018148A"/>
    <w:rsid w:val="001838E1"/>
    <w:rsid w:val="00185CA0"/>
    <w:rsid w:val="00187D85"/>
    <w:rsid w:val="00192E26"/>
    <w:rsid w:val="00196660"/>
    <w:rsid w:val="001A4A7F"/>
    <w:rsid w:val="001A6453"/>
    <w:rsid w:val="001A69AE"/>
    <w:rsid w:val="001A7E1B"/>
    <w:rsid w:val="001B15B7"/>
    <w:rsid w:val="001B6012"/>
    <w:rsid w:val="001C535A"/>
    <w:rsid w:val="001D0CB5"/>
    <w:rsid w:val="001D6167"/>
    <w:rsid w:val="001D6777"/>
    <w:rsid w:val="001E52EB"/>
    <w:rsid w:val="001E5B69"/>
    <w:rsid w:val="001F451D"/>
    <w:rsid w:val="0020362D"/>
    <w:rsid w:val="00207155"/>
    <w:rsid w:val="00217561"/>
    <w:rsid w:val="00225AA4"/>
    <w:rsid w:val="00233921"/>
    <w:rsid w:val="002349D9"/>
    <w:rsid w:val="002412B5"/>
    <w:rsid w:val="002460B0"/>
    <w:rsid w:val="00250D0C"/>
    <w:rsid w:val="00251DF3"/>
    <w:rsid w:val="00252D2E"/>
    <w:rsid w:val="00257E99"/>
    <w:rsid w:val="00264685"/>
    <w:rsid w:val="002652E7"/>
    <w:rsid w:val="00265727"/>
    <w:rsid w:val="002657DC"/>
    <w:rsid w:val="00266277"/>
    <w:rsid w:val="00267774"/>
    <w:rsid w:val="00275BE8"/>
    <w:rsid w:val="00277CA6"/>
    <w:rsid w:val="00280568"/>
    <w:rsid w:val="0028328E"/>
    <w:rsid w:val="00286BD8"/>
    <w:rsid w:val="002A16AF"/>
    <w:rsid w:val="002B15C1"/>
    <w:rsid w:val="002B687E"/>
    <w:rsid w:val="002B7D5D"/>
    <w:rsid w:val="002C13CB"/>
    <w:rsid w:val="002C651C"/>
    <w:rsid w:val="002D448C"/>
    <w:rsid w:val="002E1F12"/>
    <w:rsid w:val="002E4319"/>
    <w:rsid w:val="002E70C4"/>
    <w:rsid w:val="002F24A6"/>
    <w:rsid w:val="0030065F"/>
    <w:rsid w:val="00304D01"/>
    <w:rsid w:val="00306497"/>
    <w:rsid w:val="00306D33"/>
    <w:rsid w:val="003116A0"/>
    <w:rsid w:val="00322E4B"/>
    <w:rsid w:val="003248F9"/>
    <w:rsid w:val="00324E7D"/>
    <w:rsid w:val="00331595"/>
    <w:rsid w:val="0034133E"/>
    <w:rsid w:val="00342D02"/>
    <w:rsid w:val="00343E0E"/>
    <w:rsid w:val="00345E39"/>
    <w:rsid w:val="00345EEA"/>
    <w:rsid w:val="00364081"/>
    <w:rsid w:val="00364E45"/>
    <w:rsid w:val="00366FF8"/>
    <w:rsid w:val="003746B4"/>
    <w:rsid w:val="00380B96"/>
    <w:rsid w:val="0038292B"/>
    <w:rsid w:val="003856B8"/>
    <w:rsid w:val="00390766"/>
    <w:rsid w:val="00390AD2"/>
    <w:rsid w:val="00391882"/>
    <w:rsid w:val="00391A39"/>
    <w:rsid w:val="0039316F"/>
    <w:rsid w:val="00394CA7"/>
    <w:rsid w:val="003A01D7"/>
    <w:rsid w:val="003A3CE0"/>
    <w:rsid w:val="003A6D7B"/>
    <w:rsid w:val="003B09F8"/>
    <w:rsid w:val="003B205A"/>
    <w:rsid w:val="003B2BF0"/>
    <w:rsid w:val="003B4D6E"/>
    <w:rsid w:val="003C4125"/>
    <w:rsid w:val="003C4716"/>
    <w:rsid w:val="003C585C"/>
    <w:rsid w:val="003D10D8"/>
    <w:rsid w:val="003D610F"/>
    <w:rsid w:val="003D691C"/>
    <w:rsid w:val="003D7097"/>
    <w:rsid w:val="003D74DC"/>
    <w:rsid w:val="003E25B6"/>
    <w:rsid w:val="003E6309"/>
    <w:rsid w:val="003F0F56"/>
    <w:rsid w:val="003F5364"/>
    <w:rsid w:val="00402922"/>
    <w:rsid w:val="00410E72"/>
    <w:rsid w:val="0041683F"/>
    <w:rsid w:val="0041797D"/>
    <w:rsid w:val="00421DFC"/>
    <w:rsid w:val="00433D2F"/>
    <w:rsid w:val="00441FC2"/>
    <w:rsid w:val="004548F6"/>
    <w:rsid w:val="0045690D"/>
    <w:rsid w:val="00461FBC"/>
    <w:rsid w:val="004638E8"/>
    <w:rsid w:val="004714F0"/>
    <w:rsid w:val="00473510"/>
    <w:rsid w:val="00473DDC"/>
    <w:rsid w:val="00481C23"/>
    <w:rsid w:val="00482CF4"/>
    <w:rsid w:val="00492DA1"/>
    <w:rsid w:val="00493696"/>
    <w:rsid w:val="00493B0C"/>
    <w:rsid w:val="004960D7"/>
    <w:rsid w:val="004B57DA"/>
    <w:rsid w:val="004C6E1B"/>
    <w:rsid w:val="004D73EE"/>
    <w:rsid w:val="004E0809"/>
    <w:rsid w:val="004E17E2"/>
    <w:rsid w:val="004E454C"/>
    <w:rsid w:val="004E75AA"/>
    <w:rsid w:val="004F0D7D"/>
    <w:rsid w:val="004F2DB8"/>
    <w:rsid w:val="004F3F11"/>
    <w:rsid w:val="004F571C"/>
    <w:rsid w:val="004F6193"/>
    <w:rsid w:val="00504491"/>
    <w:rsid w:val="00511688"/>
    <w:rsid w:val="00512997"/>
    <w:rsid w:val="00514499"/>
    <w:rsid w:val="00516CB7"/>
    <w:rsid w:val="00523130"/>
    <w:rsid w:val="00526C92"/>
    <w:rsid w:val="00530E76"/>
    <w:rsid w:val="005348DD"/>
    <w:rsid w:val="00536DA6"/>
    <w:rsid w:val="0053703A"/>
    <w:rsid w:val="00541F59"/>
    <w:rsid w:val="00544965"/>
    <w:rsid w:val="00556A92"/>
    <w:rsid w:val="005703F3"/>
    <w:rsid w:val="005727DA"/>
    <w:rsid w:val="00573CAE"/>
    <w:rsid w:val="0057721D"/>
    <w:rsid w:val="00580E39"/>
    <w:rsid w:val="0058222B"/>
    <w:rsid w:val="00585771"/>
    <w:rsid w:val="00592EB9"/>
    <w:rsid w:val="005971FB"/>
    <w:rsid w:val="005A0116"/>
    <w:rsid w:val="005A34D1"/>
    <w:rsid w:val="005B34C9"/>
    <w:rsid w:val="005B3CB7"/>
    <w:rsid w:val="005B7BBC"/>
    <w:rsid w:val="005C1D6B"/>
    <w:rsid w:val="005C663D"/>
    <w:rsid w:val="005C6EAF"/>
    <w:rsid w:val="005D0107"/>
    <w:rsid w:val="005D3AC4"/>
    <w:rsid w:val="005D6E94"/>
    <w:rsid w:val="005D7E61"/>
    <w:rsid w:val="005E0D56"/>
    <w:rsid w:val="005E2DA6"/>
    <w:rsid w:val="005E579E"/>
    <w:rsid w:val="005F4E07"/>
    <w:rsid w:val="005F5089"/>
    <w:rsid w:val="005F5495"/>
    <w:rsid w:val="005F5F98"/>
    <w:rsid w:val="005F7E12"/>
    <w:rsid w:val="00600411"/>
    <w:rsid w:val="006058B2"/>
    <w:rsid w:val="00613550"/>
    <w:rsid w:val="006152F2"/>
    <w:rsid w:val="00622593"/>
    <w:rsid w:val="00626337"/>
    <w:rsid w:val="00630CA1"/>
    <w:rsid w:val="00631F5D"/>
    <w:rsid w:val="00635A1A"/>
    <w:rsid w:val="00641601"/>
    <w:rsid w:val="00650B35"/>
    <w:rsid w:val="00656B12"/>
    <w:rsid w:val="00657C11"/>
    <w:rsid w:val="00662563"/>
    <w:rsid w:val="00670A5B"/>
    <w:rsid w:val="00671A54"/>
    <w:rsid w:val="0067543E"/>
    <w:rsid w:val="00683328"/>
    <w:rsid w:val="006872A9"/>
    <w:rsid w:val="00691FB8"/>
    <w:rsid w:val="00693D7E"/>
    <w:rsid w:val="0069478E"/>
    <w:rsid w:val="00694DD2"/>
    <w:rsid w:val="006A0536"/>
    <w:rsid w:val="006A0C86"/>
    <w:rsid w:val="006A4DD0"/>
    <w:rsid w:val="006B23FC"/>
    <w:rsid w:val="006B5479"/>
    <w:rsid w:val="006B5AEA"/>
    <w:rsid w:val="006B7F18"/>
    <w:rsid w:val="006C1700"/>
    <w:rsid w:val="006C244A"/>
    <w:rsid w:val="006C33EB"/>
    <w:rsid w:val="006C441C"/>
    <w:rsid w:val="006C7EF4"/>
    <w:rsid w:val="006D2702"/>
    <w:rsid w:val="006D67DB"/>
    <w:rsid w:val="006D777B"/>
    <w:rsid w:val="006E085E"/>
    <w:rsid w:val="006E21E1"/>
    <w:rsid w:val="006E316D"/>
    <w:rsid w:val="006E4608"/>
    <w:rsid w:val="006E4B1E"/>
    <w:rsid w:val="006E6CD8"/>
    <w:rsid w:val="006F0106"/>
    <w:rsid w:val="006F21D7"/>
    <w:rsid w:val="006F2DCA"/>
    <w:rsid w:val="006F6369"/>
    <w:rsid w:val="00711592"/>
    <w:rsid w:val="00711DAE"/>
    <w:rsid w:val="00725521"/>
    <w:rsid w:val="0072561A"/>
    <w:rsid w:val="00732384"/>
    <w:rsid w:val="00732576"/>
    <w:rsid w:val="00734BF0"/>
    <w:rsid w:val="007357C9"/>
    <w:rsid w:val="00752B58"/>
    <w:rsid w:val="007543CD"/>
    <w:rsid w:val="0075632B"/>
    <w:rsid w:val="007617F3"/>
    <w:rsid w:val="00764418"/>
    <w:rsid w:val="00765331"/>
    <w:rsid w:val="0077111A"/>
    <w:rsid w:val="0077556B"/>
    <w:rsid w:val="007769DF"/>
    <w:rsid w:val="007819D3"/>
    <w:rsid w:val="00781A87"/>
    <w:rsid w:val="00782140"/>
    <w:rsid w:val="00783A17"/>
    <w:rsid w:val="00785A5E"/>
    <w:rsid w:val="00786035"/>
    <w:rsid w:val="00787048"/>
    <w:rsid w:val="00790759"/>
    <w:rsid w:val="00794E6E"/>
    <w:rsid w:val="0079773D"/>
    <w:rsid w:val="007A086A"/>
    <w:rsid w:val="007A199A"/>
    <w:rsid w:val="007B3FA6"/>
    <w:rsid w:val="007B69B6"/>
    <w:rsid w:val="007C003E"/>
    <w:rsid w:val="007C07BF"/>
    <w:rsid w:val="007C6AE2"/>
    <w:rsid w:val="007D1066"/>
    <w:rsid w:val="007D1E99"/>
    <w:rsid w:val="007E22F0"/>
    <w:rsid w:val="007F37D0"/>
    <w:rsid w:val="007F3FED"/>
    <w:rsid w:val="00801BBE"/>
    <w:rsid w:val="008040E8"/>
    <w:rsid w:val="008043E9"/>
    <w:rsid w:val="00807651"/>
    <w:rsid w:val="00811790"/>
    <w:rsid w:val="008129D2"/>
    <w:rsid w:val="008135B0"/>
    <w:rsid w:val="00814AD7"/>
    <w:rsid w:val="00830716"/>
    <w:rsid w:val="00833983"/>
    <w:rsid w:val="00840578"/>
    <w:rsid w:val="008434D3"/>
    <w:rsid w:val="00843B70"/>
    <w:rsid w:val="00843FEB"/>
    <w:rsid w:val="00844910"/>
    <w:rsid w:val="0085259B"/>
    <w:rsid w:val="00853873"/>
    <w:rsid w:val="00854480"/>
    <w:rsid w:val="00857539"/>
    <w:rsid w:val="008616BF"/>
    <w:rsid w:val="00864E28"/>
    <w:rsid w:val="00865462"/>
    <w:rsid w:val="0086592C"/>
    <w:rsid w:val="0087499B"/>
    <w:rsid w:val="00884C7A"/>
    <w:rsid w:val="00885D33"/>
    <w:rsid w:val="008878B9"/>
    <w:rsid w:val="00893205"/>
    <w:rsid w:val="008A0BFB"/>
    <w:rsid w:val="008A3D16"/>
    <w:rsid w:val="008C0E44"/>
    <w:rsid w:val="008D11C8"/>
    <w:rsid w:val="008D2762"/>
    <w:rsid w:val="008D7F69"/>
    <w:rsid w:val="008E0BBB"/>
    <w:rsid w:val="008E4B8E"/>
    <w:rsid w:val="008E7C3D"/>
    <w:rsid w:val="008F0998"/>
    <w:rsid w:val="008F54B9"/>
    <w:rsid w:val="00904E11"/>
    <w:rsid w:val="00905DE0"/>
    <w:rsid w:val="0090659C"/>
    <w:rsid w:val="00911B4F"/>
    <w:rsid w:val="009163C5"/>
    <w:rsid w:val="0091732C"/>
    <w:rsid w:val="0091773E"/>
    <w:rsid w:val="00923673"/>
    <w:rsid w:val="00927E41"/>
    <w:rsid w:val="00930FD5"/>
    <w:rsid w:val="00931320"/>
    <w:rsid w:val="00934C81"/>
    <w:rsid w:val="0093696A"/>
    <w:rsid w:val="00936C06"/>
    <w:rsid w:val="00937317"/>
    <w:rsid w:val="00942AEA"/>
    <w:rsid w:val="009431BA"/>
    <w:rsid w:val="00952CCF"/>
    <w:rsid w:val="00971843"/>
    <w:rsid w:val="00971F22"/>
    <w:rsid w:val="009738F2"/>
    <w:rsid w:val="009745D1"/>
    <w:rsid w:val="009832E3"/>
    <w:rsid w:val="00984E0B"/>
    <w:rsid w:val="009957E6"/>
    <w:rsid w:val="009A5D02"/>
    <w:rsid w:val="009A6716"/>
    <w:rsid w:val="009A6847"/>
    <w:rsid w:val="009B0486"/>
    <w:rsid w:val="009C1DF1"/>
    <w:rsid w:val="009C318C"/>
    <w:rsid w:val="009C36B7"/>
    <w:rsid w:val="009C55FD"/>
    <w:rsid w:val="009D4093"/>
    <w:rsid w:val="009D6DD4"/>
    <w:rsid w:val="009E0620"/>
    <w:rsid w:val="009E285D"/>
    <w:rsid w:val="009E52FD"/>
    <w:rsid w:val="009F24CD"/>
    <w:rsid w:val="009F4A8B"/>
    <w:rsid w:val="00A00CE1"/>
    <w:rsid w:val="00A07E3A"/>
    <w:rsid w:val="00A13962"/>
    <w:rsid w:val="00A17864"/>
    <w:rsid w:val="00A2014D"/>
    <w:rsid w:val="00A2064F"/>
    <w:rsid w:val="00A26836"/>
    <w:rsid w:val="00A32A23"/>
    <w:rsid w:val="00A3684D"/>
    <w:rsid w:val="00A379EB"/>
    <w:rsid w:val="00A4516D"/>
    <w:rsid w:val="00A46DC7"/>
    <w:rsid w:val="00A4711C"/>
    <w:rsid w:val="00A50D23"/>
    <w:rsid w:val="00A51C9F"/>
    <w:rsid w:val="00A54239"/>
    <w:rsid w:val="00A55188"/>
    <w:rsid w:val="00A60E7D"/>
    <w:rsid w:val="00A61C10"/>
    <w:rsid w:val="00A62548"/>
    <w:rsid w:val="00A6371D"/>
    <w:rsid w:val="00A64626"/>
    <w:rsid w:val="00A732A1"/>
    <w:rsid w:val="00A73661"/>
    <w:rsid w:val="00A77F8D"/>
    <w:rsid w:val="00A841F1"/>
    <w:rsid w:val="00A87F8C"/>
    <w:rsid w:val="00A91EF8"/>
    <w:rsid w:val="00A93D0C"/>
    <w:rsid w:val="00A94B19"/>
    <w:rsid w:val="00AA2D7E"/>
    <w:rsid w:val="00AA3C7C"/>
    <w:rsid w:val="00AA4067"/>
    <w:rsid w:val="00AA7140"/>
    <w:rsid w:val="00AB36F1"/>
    <w:rsid w:val="00AB4FC1"/>
    <w:rsid w:val="00AB7B13"/>
    <w:rsid w:val="00AC28EA"/>
    <w:rsid w:val="00AC52A8"/>
    <w:rsid w:val="00AC62E9"/>
    <w:rsid w:val="00AD0230"/>
    <w:rsid w:val="00AD08F3"/>
    <w:rsid w:val="00AD16AE"/>
    <w:rsid w:val="00AD5755"/>
    <w:rsid w:val="00AE130D"/>
    <w:rsid w:val="00AE236D"/>
    <w:rsid w:val="00AE4286"/>
    <w:rsid w:val="00AE5141"/>
    <w:rsid w:val="00AF5744"/>
    <w:rsid w:val="00AF6D3E"/>
    <w:rsid w:val="00AF7D97"/>
    <w:rsid w:val="00B0253E"/>
    <w:rsid w:val="00B072DC"/>
    <w:rsid w:val="00B11A5C"/>
    <w:rsid w:val="00B156D1"/>
    <w:rsid w:val="00B15E3A"/>
    <w:rsid w:val="00B23F51"/>
    <w:rsid w:val="00B26584"/>
    <w:rsid w:val="00B36394"/>
    <w:rsid w:val="00B467FE"/>
    <w:rsid w:val="00B52478"/>
    <w:rsid w:val="00B56412"/>
    <w:rsid w:val="00B56CA7"/>
    <w:rsid w:val="00B60673"/>
    <w:rsid w:val="00B66F89"/>
    <w:rsid w:val="00B752FB"/>
    <w:rsid w:val="00B7554D"/>
    <w:rsid w:val="00B77ABF"/>
    <w:rsid w:val="00B861E0"/>
    <w:rsid w:val="00B903E4"/>
    <w:rsid w:val="00B9059C"/>
    <w:rsid w:val="00B95059"/>
    <w:rsid w:val="00B959B2"/>
    <w:rsid w:val="00B9740E"/>
    <w:rsid w:val="00BA01D0"/>
    <w:rsid w:val="00BA290F"/>
    <w:rsid w:val="00BA3861"/>
    <w:rsid w:val="00BA438F"/>
    <w:rsid w:val="00BA76D8"/>
    <w:rsid w:val="00BA7FE7"/>
    <w:rsid w:val="00BB0234"/>
    <w:rsid w:val="00BB079B"/>
    <w:rsid w:val="00BB11C0"/>
    <w:rsid w:val="00BB30E4"/>
    <w:rsid w:val="00BC6E11"/>
    <w:rsid w:val="00BC7935"/>
    <w:rsid w:val="00BD0503"/>
    <w:rsid w:val="00BD3932"/>
    <w:rsid w:val="00BD55DB"/>
    <w:rsid w:val="00BD5DF4"/>
    <w:rsid w:val="00BE1E76"/>
    <w:rsid w:val="00BF17D4"/>
    <w:rsid w:val="00C01131"/>
    <w:rsid w:val="00C0276C"/>
    <w:rsid w:val="00C03C69"/>
    <w:rsid w:val="00C0712D"/>
    <w:rsid w:val="00C078A4"/>
    <w:rsid w:val="00C11D7F"/>
    <w:rsid w:val="00C130B1"/>
    <w:rsid w:val="00C13C1C"/>
    <w:rsid w:val="00C14DF1"/>
    <w:rsid w:val="00C16E09"/>
    <w:rsid w:val="00C20474"/>
    <w:rsid w:val="00C20770"/>
    <w:rsid w:val="00C229E9"/>
    <w:rsid w:val="00C237C8"/>
    <w:rsid w:val="00C25770"/>
    <w:rsid w:val="00C41923"/>
    <w:rsid w:val="00C41A54"/>
    <w:rsid w:val="00C45185"/>
    <w:rsid w:val="00C47308"/>
    <w:rsid w:val="00C53690"/>
    <w:rsid w:val="00C60441"/>
    <w:rsid w:val="00C608F9"/>
    <w:rsid w:val="00C62C5F"/>
    <w:rsid w:val="00C663DC"/>
    <w:rsid w:val="00C712A5"/>
    <w:rsid w:val="00C7317E"/>
    <w:rsid w:val="00C805F4"/>
    <w:rsid w:val="00C87C0B"/>
    <w:rsid w:val="00C917B8"/>
    <w:rsid w:val="00C926E2"/>
    <w:rsid w:val="00C96294"/>
    <w:rsid w:val="00CA0DD4"/>
    <w:rsid w:val="00CA1E2E"/>
    <w:rsid w:val="00CA4549"/>
    <w:rsid w:val="00CA634F"/>
    <w:rsid w:val="00CB3048"/>
    <w:rsid w:val="00CB3BC6"/>
    <w:rsid w:val="00CC1279"/>
    <w:rsid w:val="00CC3AA8"/>
    <w:rsid w:val="00CC3C48"/>
    <w:rsid w:val="00CC3FE8"/>
    <w:rsid w:val="00CC4E8C"/>
    <w:rsid w:val="00CC54B8"/>
    <w:rsid w:val="00CC6B84"/>
    <w:rsid w:val="00CC709C"/>
    <w:rsid w:val="00CD0074"/>
    <w:rsid w:val="00CD4820"/>
    <w:rsid w:val="00CD4D1C"/>
    <w:rsid w:val="00CE056E"/>
    <w:rsid w:val="00CE540B"/>
    <w:rsid w:val="00CF2D18"/>
    <w:rsid w:val="00CF5DFD"/>
    <w:rsid w:val="00D05913"/>
    <w:rsid w:val="00D05F3F"/>
    <w:rsid w:val="00D124F6"/>
    <w:rsid w:val="00D12CB9"/>
    <w:rsid w:val="00D13B23"/>
    <w:rsid w:val="00D20D0C"/>
    <w:rsid w:val="00D34CED"/>
    <w:rsid w:val="00D40F35"/>
    <w:rsid w:val="00D42A1E"/>
    <w:rsid w:val="00D43C8D"/>
    <w:rsid w:val="00D4410C"/>
    <w:rsid w:val="00D47E42"/>
    <w:rsid w:val="00D50888"/>
    <w:rsid w:val="00D56F3F"/>
    <w:rsid w:val="00D57C5B"/>
    <w:rsid w:val="00D617C4"/>
    <w:rsid w:val="00D61DA1"/>
    <w:rsid w:val="00D83B25"/>
    <w:rsid w:val="00D8723D"/>
    <w:rsid w:val="00D877C2"/>
    <w:rsid w:val="00D93C8C"/>
    <w:rsid w:val="00DA1D0E"/>
    <w:rsid w:val="00DA6761"/>
    <w:rsid w:val="00DA73D1"/>
    <w:rsid w:val="00DB1097"/>
    <w:rsid w:val="00DB1F08"/>
    <w:rsid w:val="00DB34C8"/>
    <w:rsid w:val="00DB4FB9"/>
    <w:rsid w:val="00DB5126"/>
    <w:rsid w:val="00DC2974"/>
    <w:rsid w:val="00DC4BDF"/>
    <w:rsid w:val="00DC6683"/>
    <w:rsid w:val="00DD3142"/>
    <w:rsid w:val="00DE0E6B"/>
    <w:rsid w:val="00DE4513"/>
    <w:rsid w:val="00DF0BDF"/>
    <w:rsid w:val="00DF2A6C"/>
    <w:rsid w:val="00DF49F7"/>
    <w:rsid w:val="00DF53D6"/>
    <w:rsid w:val="00E2543B"/>
    <w:rsid w:val="00E27BCE"/>
    <w:rsid w:val="00E32923"/>
    <w:rsid w:val="00E3730C"/>
    <w:rsid w:val="00E41F5B"/>
    <w:rsid w:val="00E45420"/>
    <w:rsid w:val="00E46456"/>
    <w:rsid w:val="00E47458"/>
    <w:rsid w:val="00E47E64"/>
    <w:rsid w:val="00E507DA"/>
    <w:rsid w:val="00E60CB5"/>
    <w:rsid w:val="00E63EDF"/>
    <w:rsid w:val="00E642F9"/>
    <w:rsid w:val="00E65FD9"/>
    <w:rsid w:val="00E7278E"/>
    <w:rsid w:val="00E728C1"/>
    <w:rsid w:val="00E72FDB"/>
    <w:rsid w:val="00E76704"/>
    <w:rsid w:val="00E80B42"/>
    <w:rsid w:val="00E81C5E"/>
    <w:rsid w:val="00E90AAE"/>
    <w:rsid w:val="00EA1B35"/>
    <w:rsid w:val="00EA2BC2"/>
    <w:rsid w:val="00EA4A13"/>
    <w:rsid w:val="00EA4AEE"/>
    <w:rsid w:val="00EB24FA"/>
    <w:rsid w:val="00EB2A0B"/>
    <w:rsid w:val="00EB6975"/>
    <w:rsid w:val="00EC077E"/>
    <w:rsid w:val="00EC2185"/>
    <w:rsid w:val="00EC581D"/>
    <w:rsid w:val="00ED0212"/>
    <w:rsid w:val="00ED2FF5"/>
    <w:rsid w:val="00EE2F22"/>
    <w:rsid w:val="00EE4A51"/>
    <w:rsid w:val="00EE7AE7"/>
    <w:rsid w:val="00EF1830"/>
    <w:rsid w:val="00EF344E"/>
    <w:rsid w:val="00EF591B"/>
    <w:rsid w:val="00F027DD"/>
    <w:rsid w:val="00F02FB3"/>
    <w:rsid w:val="00F078CF"/>
    <w:rsid w:val="00F11E0C"/>
    <w:rsid w:val="00F1365B"/>
    <w:rsid w:val="00F154DE"/>
    <w:rsid w:val="00F15D26"/>
    <w:rsid w:val="00F17493"/>
    <w:rsid w:val="00F224AF"/>
    <w:rsid w:val="00F27C0C"/>
    <w:rsid w:val="00F326CB"/>
    <w:rsid w:val="00F37078"/>
    <w:rsid w:val="00F37FF7"/>
    <w:rsid w:val="00F47C7C"/>
    <w:rsid w:val="00F50FF9"/>
    <w:rsid w:val="00F55556"/>
    <w:rsid w:val="00F5675A"/>
    <w:rsid w:val="00F64CAA"/>
    <w:rsid w:val="00F65E49"/>
    <w:rsid w:val="00F66028"/>
    <w:rsid w:val="00F80023"/>
    <w:rsid w:val="00F806A8"/>
    <w:rsid w:val="00F837EB"/>
    <w:rsid w:val="00F84246"/>
    <w:rsid w:val="00F84CD0"/>
    <w:rsid w:val="00F90A6C"/>
    <w:rsid w:val="00F91BE5"/>
    <w:rsid w:val="00F95D63"/>
    <w:rsid w:val="00F95E0E"/>
    <w:rsid w:val="00F96174"/>
    <w:rsid w:val="00FA0931"/>
    <w:rsid w:val="00FA130C"/>
    <w:rsid w:val="00FA3EFF"/>
    <w:rsid w:val="00FA47AA"/>
    <w:rsid w:val="00FA6FEE"/>
    <w:rsid w:val="00FB03AD"/>
    <w:rsid w:val="00FB20AA"/>
    <w:rsid w:val="00FD39E7"/>
    <w:rsid w:val="00FD4897"/>
    <w:rsid w:val="00FE43B0"/>
    <w:rsid w:val="00FE7798"/>
    <w:rsid w:val="00FF00CC"/>
    <w:rsid w:val="00FF1899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BD7D"/>
  <w15:chartTrackingRefBased/>
  <w15:docId w15:val="{94C1B5F6-417C-4AF3-AEF1-E3C4047E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7E6"/>
    <w:pPr>
      <w:spacing w:after="120" w:line="276" w:lineRule="auto"/>
    </w:pPr>
    <w:rPr>
      <w:kern w:val="0"/>
      <w14:ligatures w14:val="none"/>
    </w:rPr>
  </w:style>
  <w:style w:type="paragraph" w:styleId="Heading1">
    <w:name w:val="heading 1"/>
    <w:next w:val="Normal"/>
    <w:link w:val="Heading1Char"/>
    <w:uiPriority w:val="1"/>
    <w:qFormat/>
    <w:rsid w:val="009957E6"/>
    <w:pPr>
      <w:widowControl w:val="0"/>
      <w:spacing w:before="360" w:after="240" w:line="240" w:lineRule="auto"/>
      <w:contextualSpacing/>
      <w:outlineLvl w:val="0"/>
    </w:pPr>
    <w:rPr>
      <w:rFonts w:ascii="Calibri" w:hAnsi="Calibri"/>
      <w:b/>
      <w:bCs/>
      <w:spacing w:val="5"/>
      <w:kern w:val="28"/>
      <w:sz w:val="40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3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63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A63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957E6"/>
    <w:rPr>
      <w:rFonts w:ascii="Calibri" w:hAnsi="Calibri"/>
      <w:b/>
      <w:bCs/>
      <w:spacing w:val="5"/>
      <w:kern w:val="28"/>
      <w:sz w:val="40"/>
      <w:szCs w:val="28"/>
      <w14:ligatures w14:val="none"/>
    </w:rPr>
  </w:style>
  <w:style w:type="paragraph" w:styleId="Header">
    <w:name w:val="header"/>
    <w:basedOn w:val="Normal"/>
    <w:link w:val="HeaderChar"/>
    <w:uiPriority w:val="99"/>
    <w:rsid w:val="009957E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9957E6"/>
    <w:rPr>
      <w:rFonts w:ascii="Calibri" w:hAnsi="Calibri"/>
      <w:kern w:val="0"/>
      <w:sz w:val="20"/>
      <w14:ligatures w14:val="none"/>
    </w:rPr>
  </w:style>
  <w:style w:type="paragraph" w:styleId="Footer">
    <w:name w:val="footer"/>
    <w:basedOn w:val="Normal"/>
    <w:link w:val="FooterChar"/>
    <w:uiPriority w:val="99"/>
    <w:rsid w:val="009957E6"/>
    <w:pPr>
      <w:tabs>
        <w:tab w:val="center" w:pos="4536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9957E6"/>
    <w:rPr>
      <w:rFonts w:ascii="Calibri" w:hAnsi="Calibri"/>
      <w:kern w:val="0"/>
      <w:sz w:val="20"/>
      <w14:ligatures w14:val="none"/>
    </w:rPr>
  </w:style>
  <w:style w:type="table" w:styleId="TableGrid">
    <w:name w:val="Table Grid"/>
    <w:basedOn w:val="TableNormal"/>
    <w:uiPriority w:val="59"/>
    <w:rsid w:val="009957E6"/>
    <w:pPr>
      <w:spacing w:before="60" w:after="60" w:line="240" w:lineRule="auto"/>
    </w:pPr>
    <w:rPr>
      <w:rFonts w:ascii="Cambria" w:eastAsia="Times New Roman" w:hAnsi="Cambria" w:cs="Times New Roman"/>
      <w:kern w:val="0"/>
      <w:sz w:val="18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ries">
    <w:name w:val="Series"/>
    <w:qFormat/>
    <w:rsid w:val="009957E6"/>
    <w:pPr>
      <w:spacing w:before="120" w:after="120" w:line="240" w:lineRule="auto"/>
    </w:pPr>
    <w:rPr>
      <w:b/>
      <w:i/>
      <w:kern w:val="0"/>
      <w:sz w:val="32"/>
      <w14:ligatures w14:val="none"/>
    </w:rPr>
  </w:style>
  <w:style w:type="paragraph" w:styleId="ListParagraph">
    <w:name w:val="List Paragraph"/>
    <w:basedOn w:val="Normal"/>
    <w:uiPriority w:val="99"/>
    <w:qFormat/>
    <w:rsid w:val="009957E6"/>
    <w:pPr>
      <w:ind w:left="720"/>
      <w:contextualSpacing/>
    </w:pPr>
  </w:style>
  <w:style w:type="paragraph" w:customStyle="1" w:styleId="paragraph">
    <w:name w:val="paragraph"/>
    <w:basedOn w:val="Normal"/>
    <w:rsid w:val="009957E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8E4B8E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767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67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6704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7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704"/>
    <w:rPr>
      <w:b/>
      <w:bCs/>
      <w:kern w:val="0"/>
      <w:sz w:val="20"/>
      <w:szCs w:val="2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34F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A634F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CA634F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B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2B687E"/>
    <w:rPr>
      <w:b/>
      <w:bCs/>
    </w:rPr>
  </w:style>
  <w:style w:type="character" w:customStyle="1" w:styleId="cf01">
    <w:name w:val="cf01"/>
    <w:basedOn w:val="DefaultParagraphFont"/>
    <w:rsid w:val="0002279B"/>
    <w:rPr>
      <w:rFonts w:ascii="Segoe UI" w:hAnsi="Segoe UI" w:cs="Segoe UI" w:hint="default"/>
      <w:sz w:val="18"/>
      <w:szCs w:val="18"/>
    </w:rPr>
  </w:style>
  <w:style w:type="paragraph" w:customStyle="1" w:styleId="trt0xe">
    <w:name w:val="trt0xe"/>
    <w:basedOn w:val="Normal"/>
    <w:rsid w:val="0030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ableheadings">
    <w:name w:val="Table headings"/>
    <w:basedOn w:val="Normal"/>
    <w:qFormat/>
    <w:rsid w:val="00843B70"/>
    <w:pPr>
      <w:spacing w:before="60" w:line="240" w:lineRule="auto"/>
    </w:pPr>
    <w:rPr>
      <w:rFonts w:ascii="Calibri" w:eastAsia="Calibri" w:hAnsi="Calibri" w:cs="Times New Roman"/>
      <w:b/>
      <w:color w:val="FFFFFF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2b53c995-2120-4bc0-8922-c25044d37f65">
      <Terms xmlns="http://schemas.microsoft.com/office/infopath/2007/PartnerControls"/>
    </lcf76f155ced4ddcb4097134ff3c332f>
    <SharedWithUsers xmlns="c95b51c2-b2ac-4224-a5b5-069909057829">
      <UserInfo>
        <DisplayName>Talasila, Sumanth</DisplayName>
        <AccountId>846</AccountId>
        <AccountType/>
      </UserInfo>
      <UserInfo>
        <DisplayName>Sharma, Sagar</DisplayName>
        <AccountId>3072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17B89-A9A5-4B82-A444-2DFD1D48D0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A58783-220C-4689-B6B1-CC45D3C3E623}">
  <ds:schemaRefs>
    <ds:schemaRef ds:uri="http://purl.org/dc/elements/1.1/"/>
    <ds:schemaRef ds:uri="http://schemas.microsoft.com/office/2006/metadata/properties"/>
    <ds:schemaRef ds:uri="81c01dc6-2c49-4730-b140-874c95cac377"/>
    <ds:schemaRef ds:uri="http://purl.org/dc/dcmitype/"/>
    <ds:schemaRef ds:uri="e60d2862-beff-4f16-94ff-ad677f83e486"/>
    <ds:schemaRef ds:uri="db4427d2-0ba3-426b-aad9-da8284616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32A28CA-B0F7-479A-8CDD-95B699E91A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942693-96B0-4B27-B388-FC1701E95C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PEMS What's New, What's Different Quick Reference Guide - 10 August update</vt:lpstr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PEMS What's New, What's Different Quick Reference Guide - 10 August update</dc:title>
  <dc:subject/>
  <dc:creator>Department of Agriculture, Fisheries and Forestry</dc:creator>
  <cp:keywords/>
  <dc:description/>
  <cp:revision>4</cp:revision>
  <dcterms:created xsi:type="dcterms:W3CDTF">2024-08-07T01:01:00Z</dcterms:created>
  <dcterms:modified xsi:type="dcterms:W3CDTF">2024-08-08T01:20:00Z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0x0101008991DB94C8E2E14F9D69CDF9B52A3286</vt:lpwstr>
  </property>
  <property fmtid="{D5CDD505-2E9C-101B-9397-08002B2CF9AE}" pid="3" name="Research lifecycle">
    <vt:lpwstr/>
  </property>
  <property fmtid="{D5CDD505-2E9C-101B-9397-08002B2CF9AE}" pid="4" name="MediaServiceImageTags">
    <vt:lpwstr/>
  </property>
</Properties>
</file>