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927D7" w14:paraId="754BFB80" w14:textId="77777777" w:rsidTr="008B53A5">
        <w:tc>
          <w:tcPr>
            <w:tcW w:w="10773" w:type="dxa"/>
            <w:tcBorders>
              <w:bottom w:val="single" w:sz="4" w:space="0" w:color="auto"/>
            </w:tcBorders>
            <w:shd w:val="clear" w:color="auto" w:fill="00759A"/>
            <w:vAlign w:val="center"/>
          </w:tcPr>
          <w:p w14:paraId="5682DC58" w14:textId="5A700159" w:rsidR="007927D7" w:rsidRPr="003C514B" w:rsidRDefault="001D6CF5" w:rsidP="003C514B">
            <w:pPr>
              <w:spacing w:before="60" w:after="60"/>
              <w:jc w:val="center"/>
              <w:rPr>
                <w:rFonts w:asciiTheme="minorHAnsi" w:hAnsiTheme="minorHAnsi" w:cstheme="minorHAnsi"/>
                <w:i/>
                <w:color w:val="FFFFFF" w:themeColor="background1"/>
                <w:sz w:val="48"/>
                <w:szCs w:val="48"/>
              </w:rPr>
            </w:pPr>
            <w:bookmarkStart w:id="0" w:name="_Hlk149646208"/>
            <w:bookmarkEnd w:id="0"/>
            <w:r>
              <w:rPr>
                <w:rFonts w:asciiTheme="minorHAnsi" w:hAnsiTheme="minorHAnsi" w:cstheme="minorHAnsi"/>
                <w:color w:val="FFFFFF" w:themeColor="background1"/>
                <w:sz w:val="48"/>
                <w:szCs w:val="48"/>
              </w:rPr>
              <w:t>Huanglongbing</w:t>
            </w:r>
            <w:r w:rsidR="002C1126">
              <w:rPr>
                <w:rFonts w:asciiTheme="minorHAnsi" w:hAnsiTheme="minorHAnsi" w:cstheme="minorHAnsi"/>
                <w:color w:val="FFFFFF" w:themeColor="background1"/>
                <w:sz w:val="48"/>
                <w:szCs w:val="48"/>
              </w:rPr>
              <w:t xml:space="preserve"> </w:t>
            </w:r>
            <w:r w:rsidR="007927D7" w:rsidRPr="007927D7">
              <w:rPr>
                <w:rFonts w:asciiTheme="minorHAnsi" w:hAnsiTheme="minorHAnsi" w:cstheme="minorHAnsi"/>
                <w:color w:val="FFFFFF" w:themeColor="background1"/>
                <w:sz w:val="48"/>
                <w:szCs w:val="48"/>
              </w:rPr>
              <w:t>(</w:t>
            </w:r>
            <w:proofErr w:type="spellStart"/>
            <w:r>
              <w:rPr>
                <w:rFonts w:asciiTheme="minorHAnsi" w:hAnsiTheme="minorHAnsi" w:cstheme="minorHAnsi"/>
                <w:i/>
                <w:color w:val="FFFFFF" w:themeColor="background1"/>
                <w:sz w:val="48"/>
                <w:szCs w:val="48"/>
              </w:rPr>
              <w:t>Candidatus</w:t>
            </w:r>
            <w:proofErr w:type="spellEnd"/>
            <w:r>
              <w:rPr>
                <w:rFonts w:asciiTheme="minorHAnsi" w:hAnsiTheme="minorHAnsi" w:cstheme="minorHAnsi"/>
                <w:i/>
                <w:color w:val="FFFFFF" w:themeColor="background1"/>
                <w:sz w:val="48"/>
                <w:szCs w:val="48"/>
              </w:rPr>
              <w:t xml:space="preserve"> </w:t>
            </w:r>
            <w:proofErr w:type="spellStart"/>
            <w:r w:rsidRPr="001D6CF5">
              <w:rPr>
                <w:rFonts w:asciiTheme="minorHAnsi" w:hAnsiTheme="minorHAnsi" w:cstheme="minorHAnsi"/>
                <w:iCs/>
                <w:color w:val="FFFFFF" w:themeColor="background1"/>
                <w:sz w:val="48"/>
                <w:szCs w:val="48"/>
              </w:rPr>
              <w:t>Liberibacter</w:t>
            </w:r>
            <w:proofErr w:type="spellEnd"/>
            <w:r w:rsidR="00B54A95">
              <w:rPr>
                <w:rFonts w:asciiTheme="minorHAnsi" w:hAnsiTheme="minorHAnsi" w:cstheme="minorHAnsi"/>
                <w:i/>
                <w:color w:val="FFFFFF" w:themeColor="background1"/>
                <w:sz w:val="48"/>
                <w:szCs w:val="48"/>
              </w:rPr>
              <w:t xml:space="preserve"> </w:t>
            </w:r>
            <w:r>
              <w:rPr>
                <w:rFonts w:asciiTheme="minorHAnsi" w:hAnsiTheme="minorHAnsi" w:cstheme="minorHAnsi"/>
                <w:i/>
                <w:color w:val="FFFFFF" w:themeColor="background1"/>
                <w:sz w:val="48"/>
                <w:szCs w:val="48"/>
              </w:rPr>
              <w:t xml:space="preserve">asiaticus, </w:t>
            </w:r>
            <w:r w:rsidR="003C514B">
              <w:rPr>
                <w:rFonts w:asciiTheme="minorHAnsi" w:hAnsiTheme="minorHAnsi" w:cstheme="minorHAnsi"/>
                <w:i/>
                <w:color w:val="FFFFFF" w:themeColor="background1"/>
                <w:sz w:val="48"/>
                <w:szCs w:val="48"/>
              </w:rPr>
              <w:t xml:space="preserve"> </w:t>
            </w:r>
            <w:r>
              <w:rPr>
                <w:rFonts w:asciiTheme="minorHAnsi" w:hAnsiTheme="minorHAnsi" w:cstheme="minorHAnsi"/>
                <w:i/>
                <w:color w:val="FFFFFF" w:themeColor="background1"/>
                <w:sz w:val="48"/>
                <w:szCs w:val="48"/>
              </w:rPr>
              <w:t xml:space="preserve">Ca. </w:t>
            </w:r>
            <w:r w:rsidRPr="001D6CF5">
              <w:rPr>
                <w:rFonts w:asciiTheme="minorHAnsi" w:hAnsiTheme="minorHAnsi" w:cstheme="minorHAnsi"/>
                <w:iCs/>
                <w:color w:val="FFFFFF" w:themeColor="background1"/>
                <w:sz w:val="48"/>
                <w:szCs w:val="48"/>
              </w:rPr>
              <w:t>L</w:t>
            </w:r>
            <w:r>
              <w:rPr>
                <w:rFonts w:asciiTheme="minorHAnsi" w:hAnsiTheme="minorHAnsi" w:cstheme="minorHAnsi"/>
                <w:i/>
                <w:color w:val="FFFFFF" w:themeColor="background1"/>
                <w:sz w:val="48"/>
                <w:szCs w:val="48"/>
              </w:rPr>
              <w:t xml:space="preserve">. africanus and Ca. </w:t>
            </w:r>
            <w:r w:rsidRPr="001D6CF5">
              <w:rPr>
                <w:rFonts w:asciiTheme="minorHAnsi" w:hAnsiTheme="minorHAnsi" w:cstheme="minorHAnsi"/>
                <w:iCs/>
                <w:color w:val="FFFFFF" w:themeColor="background1"/>
                <w:sz w:val="48"/>
                <w:szCs w:val="48"/>
              </w:rPr>
              <w:t>L</w:t>
            </w:r>
            <w:r>
              <w:rPr>
                <w:rFonts w:asciiTheme="minorHAnsi" w:hAnsiTheme="minorHAnsi" w:cstheme="minorHAnsi"/>
                <w:i/>
                <w:color w:val="FFFFFF" w:themeColor="background1"/>
                <w:sz w:val="48"/>
                <w:szCs w:val="48"/>
              </w:rPr>
              <w:t>. americanus</w:t>
            </w:r>
            <w:r w:rsidR="007927D7" w:rsidRPr="007927D7">
              <w:rPr>
                <w:rFonts w:asciiTheme="minorHAnsi" w:hAnsiTheme="minorHAnsi" w:cstheme="minorHAnsi"/>
                <w:color w:val="FFFFFF" w:themeColor="background1"/>
                <w:sz w:val="48"/>
                <w:szCs w:val="48"/>
              </w:rPr>
              <w:t>)</w:t>
            </w:r>
          </w:p>
        </w:tc>
      </w:tr>
    </w:tbl>
    <w:p w14:paraId="7EFC4E0A" w14:textId="274AEC63" w:rsidR="00905F94" w:rsidRDefault="00274669" w:rsidP="003E6952">
      <w:pPr>
        <w:rPr>
          <w:sz w:val="2"/>
        </w:rPr>
      </w:pPr>
      <w:r>
        <w:rPr>
          <w:noProof/>
          <w:lang w:eastAsia="en-AU"/>
        </w:rPr>
        <mc:AlternateContent>
          <mc:Choice Requires="wps">
            <w:drawing>
              <wp:anchor distT="0" distB="0" distL="114300" distR="114300" simplePos="0" relativeHeight="251671552" behindDoc="0" locked="0" layoutInCell="1" allowOverlap="1" wp14:anchorId="1B384424" wp14:editId="74300B62">
                <wp:simplePos x="0" y="0"/>
                <wp:positionH relativeFrom="margin">
                  <wp:posOffset>-74296</wp:posOffset>
                </wp:positionH>
                <wp:positionV relativeFrom="paragraph">
                  <wp:posOffset>1680210</wp:posOffset>
                </wp:positionV>
                <wp:extent cx="2276475" cy="6572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0187D" w14:textId="0099162E" w:rsidR="00913D3C" w:rsidRDefault="00913D3C" w:rsidP="0036463B">
                            <w:pPr>
                              <w:pStyle w:val="NormalWeb"/>
                              <w:kinsoku w:val="0"/>
                              <w:overflowPunct w:val="0"/>
                              <w:spacing w:before="0" w:beforeAutospacing="0" w:after="0" w:afterAutospacing="0"/>
                              <w:textAlignment w:val="baseline"/>
                            </w:pPr>
                            <w:r>
                              <w:rPr>
                                <w:rFonts w:ascii="Calibri" w:hAnsi="Calibri"/>
                                <w:b/>
                                <w:kern w:val="24"/>
                                <w:sz w:val="18"/>
                                <w:szCs w:val="18"/>
                              </w:rPr>
                              <w:t>Fig. 1</w:t>
                            </w:r>
                            <w:r>
                              <w:rPr>
                                <w:rFonts w:ascii="Calibri" w:hAnsi="Calibri"/>
                                <w:kern w:val="24"/>
                                <w:sz w:val="18"/>
                                <w:szCs w:val="18"/>
                              </w:rPr>
                              <w:t xml:space="preserve"> </w:t>
                            </w:r>
                            <w:r w:rsidR="0036463B" w:rsidRPr="00B90F5F">
                              <w:rPr>
                                <w:rFonts w:ascii="Calibri" w:hAnsi="Calibri"/>
                                <w:color w:val="auto"/>
                                <w:kern w:val="24"/>
                                <w:sz w:val="18"/>
                                <w:szCs w:val="18"/>
                              </w:rPr>
                              <w:t>Asymmetrical, uneven chlorotic patches on leaves are a classic symptom of the blotchy mottling from huanglongbing</w:t>
                            </w:r>
                            <w:r w:rsidR="0036463B">
                              <w:rPr>
                                <w:rFonts w:ascii="Calibri" w:hAnsi="Calibri"/>
                                <w:color w:val="auto"/>
                                <w:kern w:val="24"/>
                                <w:sz w:val="18"/>
                                <w:szCs w:val="18"/>
                              </w:rPr>
                              <w:t xml:space="preserve"> (Hilda Gomes, USDA)</w:t>
                            </w:r>
                            <w:r w:rsidR="0036463B" w:rsidRPr="00ED7D6D">
                              <w:rPr>
                                <w:rFonts w:ascii="Calibri" w:hAnsi="Calibri"/>
                                <w:i/>
                                <w:iCs/>
                                <w:color w:val="auto"/>
                                <w:kern w:val="24"/>
                                <w:sz w:val="18"/>
                                <w:szCs w:val="18"/>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type w14:anchorId="1B384424" id="_x0000_t202" coordsize="21600,21600" o:spt="202" path="m,l,21600r21600,l21600,xe">
                <v:stroke joinstyle="miter"/>
                <v:path gradientshapeok="t" o:connecttype="rect"/>
              </v:shapetype>
              <v:shape id="Text Box 6" o:spid="_x0000_s1026" type="#_x0000_t202" style="position:absolute;margin-left:-5.85pt;margin-top:132.3pt;width:179.25pt;height:5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" filled="f" stroked="f">
                <v:textbox>
                  <w:txbxContent>
                    <w:p w14:paraId="16B0187D" w14:textId="0099162E" w:rsidR="00913D3C" w:rsidRDefault="00913D3C" w:rsidP="0036463B">
                      <w:pPr>
                        <w:pStyle w:val="NormalWeb"/>
                        <w:kinsoku w:val="0"/>
                        <w:overflowPunct w:val="0"/>
                        <w:spacing w:before="0" w:beforeAutospacing="0" w:after="0" w:afterAutospacing="0"/>
                        <w:textAlignment w:val="baseline"/>
                      </w:pPr>
                      <w:r>
                        <w:rPr>
                          <w:rFonts w:ascii="Calibri" w:hAnsi="Calibri"/>
                          <w:b/>
                          <w:kern w:val="24"/>
                          <w:sz w:val="18"/>
                          <w:szCs w:val="18"/>
                        </w:rPr>
                        <w:t>Fig. 1</w:t>
                      </w:r>
                      <w:r>
                        <w:rPr>
                          <w:rFonts w:ascii="Calibri" w:hAnsi="Calibri"/>
                          <w:kern w:val="24"/>
                          <w:sz w:val="18"/>
                          <w:szCs w:val="18"/>
                        </w:rPr>
                        <w:t xml:space="preserve"> </w:t>
                      </w:r>
                      <w:r w:rsidR="0036463B" w:rsidRPr="00B90F5F">
                        <w:rPr>
                          <w:rFonts w:ascii="Calibri" w:hAnsi="Calibri"/>
                          <w:color w:val="auto"/>
                          <w:kern w:val="24"/>
                          <w:sz w:val="18"/>
                          <w:szCs w:val="18"/>
                        </w:rPr>
                        <w:t>Asymmetrical, uneven chlorotic patches on leaves are a classic symptom of the blotchy mottling from huanglongbing</w:t>
                      </w:r>
                      <w:r w:rsidR="0036463B">
                        <w:rPr>
                          <w:rFonts w:ascii="Calibri" w:hAnsi="Calibri"/>
                          <w:color w:val="auto"/>
                          <w:kern w:val="24"/>
                          <w:sz w:val="18"/>
                          <w:szCs w:val="18"/>
                        </w:rPr>
                        <w:t xml:space="preserve"> (Hilda Gomes, USDA)</w:t>
                      </w:r>
                      <w:r w:rsidR="0036463B" w:rsidRPr="00ED7D6D">
                        <w:rPr>
                          <w:rFonts w:ascii="Calibri" w:hAnsi="Calibri"/>
                          <w:i/>
                          <w:iCs/>
                          <w:color w:val="auto"/>
                          <w:kern w:val="24"/>
                          <w:sz w:val="18"/>
                          <w:szCs w:val="18"/>
                        </w:rPr>
                        <w:t>.</w:t>
                      </w:r>
                    </w:p>
                  </w:txbxContent>
                </v:textbox>
                <w10:wrap anchorx="margin"/>
              </v:shape>
            </w:pict>
          </mc:Fallback>
        </mc:AlternateContent>
      </w:r>
      <w:r w:rsidRPr="005C4697">
        <w:rPr>
          <w:bCs/>
          <w:i/>
          <w:iCs/>
          <w:noProof/>
          <w:color w:val="1F497D" w:themeColor="text2"/>
          <w:kern w:val="24"/>
          <w:sz w:val="18"/>
          <w:szCs w:val="18"/>
        </w:rPr>
        <w:drawing>
          <wp:inline distT="0" distB="0" distL="0" distR="0" wp14:anchorId="76FD02C1" wp14:editId="359A2EBB">
            <wp:extent cx="2152650" cy="1629390"/>
            <wp:effectExtent l="0" t="0" r="0" b="9525"/>
            <wp:docPr id="1335903544" name="Picture 1335903544" descr="Three green citrus leaves with various, uneven, light green and yellow p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903544" name="Picture 1335903544" descr="Three green citrus leaves with various, uneven, light green and yellow patche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80324" cy="1650337"/>
                    </a:xfrm>
                    <a:prstGeom prst="rect">
                      <a:avLst/>
                    </a:prstGeom>
                    <a:noFill/>
                    <a:ln>
                      <a:noFill/>
                    </a:ln>
                  </pic:spPr>
                </pic:pic>
              </a:graphicData>
            </a:graphic>
          </wp:inline>
        </w:drawing>
      </w:r>
      <w:r w:rsidR="00C44ABA" w:rsidRPr="00D02E74">
        <w:rPr>
          <w:noProof/>
          <w:lang w:eastAsia="en-AU"/>
        </w:rPr>
        <mc:AlternateContent>
          <mc:Choice Requires="wps">
            <w:drawing>
              <wp:anchor distT="45720" distB="45720" distL="114300" distR="114300" simplePos="0" relativeHeight="251659264" behindDoc="0" locked="0" layoutInCell="1" allowOverlap="1" wp14:anchorId="50EDE964" wp14:editId="33FA602F">
                <wp:simplePos x="0" y="0"/>
                <wp:positionH relativeFrom="margin">
                  <wp:posOffset>2297430</wp:posOffset>
                </wp:positionH>
                <wp:positionV relativeFrom="paragraph">
                  <wp:posOffset>22860</wp:posOffset>
                </wp:positionV>
                <wp:extent cx="4653915" cy="65341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915" cy="6534150"/>
                        </a:xfrm>
                        <a:prstGeom prst="rect">
                          <a:avLst/>
                        </a:prstGeom>
                        <a:solidFill>
                          <a:srgbClr val="FFFFFF"/>
                        </a:solidFill>
                        <a:ln w="9525">
                          <a:noFill/>
                          <a:miter lim="800000"/>
                          <a:headEnd/>
                          <a:tailEnd/>
                        </a:ln>
                      </wps:spPr>
                      <wps:txbx>
                        <w:txbxContent>
                          <w:p w14:paraId="6A0F148D" w14:textId="77777777" w:rsidR="001D6CF5" w:rsidRPr="0036463B" w:rsidRDefault="001D6CF5" w:rsidP="0036463B">
                            <w:pPr>
                              <w:spacing w:before="0"/>
                              <w:ind w:right="91"/>
                              <w:jc w:val="both"/>
                              <w:rPr>
                                <w:rFonts w:asciiTheme="minorHAnsi" w:hAnsiTheme="minorHAnsi" w:cstheme="minorHAnsi"/>
                                <w:sz w:val="21"/>
                                <w:szCs w:val="21"/>
                              </w:rPr>
                            </w:pPr>
                            <w:r w:rsidRPr="0036463B">
                              <w:rPr>
                                <w:rFonts w:asciiTheme="minorHAnsi" w:hAnsiTheme="minorHAnsi" w:cstheme="minorHAnsi"/>
                                <w:b/>
                                <w:sz w:val="21"/>
                                <w:szCs w:val="21"/>
                              </w:rPr>
                              <w:t>Likely mode of entry</w:t>
                            </w:r>
                          </w:p>
                          <w:p w14:paraId="5F9452EB" w14:textId="77777777" w:rsidR="001D6CF5" w:rsidRPr="0036463B" w:rsidRDefault="001D6CF5" w:rsidP="0036463B">
                            <w:pPr>
                              <w:pStyle w:val="NormalWeb"/>
                              <w:spacing w:before="0" w:beforeAutospacing="0" w:after="240" w:afterAutospacing="0"/>
                              <w:ind w:right="91"/>
                              <w:jc w:val="both"/>
                              <w:rPr>
                                <w:rFonts w:asciiTheme="minorHAnsi" w:hAnsiTheme="minorHAnsi" w:cstheme="minorHAnsi"/>
                                <w:b/>
                                <w:bCs/>
                                <w:sz w:val="21"/>
                                <w:szCs w:val="21"/>
                                <w:lang w:eastAsia="en-US"/>
                              </w:rPr>
                            </w:pPr>
                            <w:r w:rsidRPr="0036463B">
                              <w:rPr>
                                <w:rFonts w:asciiTheme="minorHAnsi" w:eastAsiaTheme="minorHAnsi" w:hAnsiTheme="minorHAnsi" w:cstheme="minorHAnsi"/>
                                <w:sz w:val="21"/>
                                <w:szCs w:val="21"/>
                                <w:lang w:eastAsia="en-US"/>
                              </w:rPr>
                              <w:t>Importation of citrus planting material poses the greatest threat of introduction of this bacterial disease and the insect vectors that spread it. Fruit which has been brushed, washed with leaves and stems removed and has gone through a packing house process is not considered to pose a risk. Psyllid insects which can vector this disease have been intercepted on imported fresh curry leaves (</w:t>
                            </w:r>
                            <w:proofErr w:type="spellStart"/>
                            <w:r w:rsidRPr="0036463B">
                              <w:rPr>
                                <w:rFonts w:asciiTheme="minorHAnsi" w:eastAsiaTheme="minorHAnsi" w:hAnsiTheme="minorHAnsi" w:cstheme="minorHAnsi"/>
                                <w:i/>
                                <w:iCs/>
                                <w:sz w:val="21"/>
                                <w:szCs w:val="21"/>
                                <w:lang w:eastAsia="en-US"/>
                              </w:rPr>
                              <w:t>Bergera</w:t>
                            </w:r>
                            <w:proofErr w:type="spellEnd"/>
                            <w:r w:rsidRPr="0036463B">
                              <w:rPr>
                                <w:rFonts w:asciiTheme="minorHAnsi" w:eastAsiaTheme="minorHAnsi" w:hAnsiTheme="minorHAnsi" w:cstheme="minorHAnsi"/>
                                <w:i/>
                                <w:iCs/>
                                <w:sz w:val="21"/>
                                <w:szCs w:val="21"/>
                                <w:lang w:eastAsia="en-US"/>
                              </w:rPr>
                              <w:t xml:space="preserve"> </w:t>
                            </w:r>
                            <w:proofErr w:type="spellStart"/>
                            <w:r w:rsidRPr="0036463B">
                              <w:rPr>
                                <w:rFonts w:asciiTheme="minorHAnsi" w:eastAsiaTheme="minorHAnsi" w:hAnsiTheme="minorHAnsi" w:cstheme="minorHAnsi"/>
                                <w:i/>
                                <w:iCs/>
                                <w:sz w:val="21"/>
                                <w:szCs w:val="21"/>
                                <w:lang w:eastAsia="en-US"/>
                              </w:rPr>
                              <w:t>koenigii</w:t>
                            </w:r>
                            <w:proofErr w:type="spellEnd"/>
                            <w:r w:rsidRPr="0036463B">
                              <w:rPr>
                                <w:rFonts w:asciiTheme="minorHAnsi" w:eastAsiaTheme="minorHAnsi" w:hAnsiTheme="minorHAnsi" w:cstheme="minorHAnsi"/>
                                <w:sz w:val="21"/>
                                <w:szCs w:val="21"/>
                                <w:lang w:eastAsia="en-US"/>
                              </w:rPr>
                              <w:t>).</w:t>
                            </w:r>
                          </w:p>
                          <w:p w14:paraId="583DD836" w14:textId="77777777" w:rsidR="001D6CF5" w:rsidRPr="0036463B" w:rsidRDefault="001D6CF5" w:rsidP="0036463B">
                            <w:pPr>
                              <w:spacing w:before="0"/>
                              <w:ind w:right="91"/>
                              <w:jc w:val="both"/>
                              <w:rPr>
                                <w:rFonts w:asciiTheme="minorHAnsi" w:hAnsiTheme="minorHAnsi" w:cstheme="minorHAnsi"/>
                                <w:b/>
                                <w:sz w:val="21"/>
                                <w:szCs w:val="21"/>
                              </w:rPr>
                            </w:pPr>
                            <w:r w:rsidRPr="0036463B">
                              <w:rPr>
                                <w:rFonts w:asciiTheme="minorHAnsi" w:hAnsiTheme="minorHAnsi" w:cstheme="minorHAnsi"/>
                                <w:b/>
                                <w:sz w:val="21"/>
                                <w:szCs w:val="21"/>
                              </w:rPr>
                              <w:t>Symptoms (Figures 1</w:t>
                            </w:r>
                            <w:r w:rsidRPr="0036463B">
                              <w:rPr>
                                <w:rFonts w:asciiTheme="minorHAnsi" w:hAnsiTheme="minorHAnsi" w:cstheme="minorHAnsi"/>
                                <w:b/>
                                <w:bCs/>
                                <w:sz w:val="21"/>
                                <w:szCs w:val="21"/>
                              </w:rPr>
                              <w:t>–</w:t>
                            </w:r>
                            <w:r w:rsidRPr="0036463B">
                              <w:rPr>
                                <w:rFonts w:asciiTheme="minorHAnsi" w:hAnsiTheme="minorHAnsi" w:cstheme="minorHAnsi"/>
                                <w:b/>
                                <w:sz w:val="21"/>
                                <w:szCs w:val="21"/>
                              </w:rPr>
                              <w:t>3)</w:t>
                            </w:r>
                          </w:p>
                          <w:p w14:paraId="579C7D76" w14:textId="77777777" w:rsidR="001D6CF5" w:rsidRPr="0036463B" w:rsidRDefault="001D6CF5" w:rsidP="0036463B">
                            <w:pPr>
                              <w:pStyle w:val="NormalWeb"/>
                              <w:spacing w:before="0" w:beforeAutospacing="0" w:after="240" w:afterAutospacing="0"/>
                              <w:ind w:right="91"/>
                              <w:jc w:val="both"/>
                              <w:rPr>
                                <w:rFonts w:asciiTheme="minorHAnsi" w:hAnsiTheme="minorHAnsi" w:cstheme="minorHAnsi"/>
                                <w:b/>
                                <w:bCs/>
                                <w:sz w:val="21"/>
                                <w:szCs w:val="21"/>
                              </w:rPr>
                            </w:pPr>
                            <w:r w:rsidRPr="0036463B">
                              <w:rPr>
                                <w:rFonts w:asciiTheme="minorHAnsi" w:eastAsiaTheme="minorHAnsi" w:hAnsiTheme="minorHAnsi" w:cstheme="minorHAnsi"/>
                                <w:sz w:val="21"/>
                                <w:szCs w:val="21"/>
                                <w:lang w:eastAsia="en-US"/>
                              </w:rPr>
                              <w:t>The most characteristic leaf symptom is a blotchy mottle on both side of the leaves that appear as asymmetrical, uneven chlorotic patches that cross the veins. Infected fruits display colour inversion, are small and lopsided, have discolouration on the vascular columella, a curved central core, and small brown aborted seeds. All plant parts and growth stages are affected, and it leads to tree decline and often death.</w:t>
                            </w:r>
                          </w:p>
                          <w:p w14:paraId="2985FCA6" w14:textId="77777777" w:rsidR="001D6CF5" w:rsidRPr="0036463B" w:rsidRDefault="001D6CF5" w:rsidP="0036463B">
                            <w:pPr>
                              <w:ind w:right="91"/>
                              <w:jc w:val="both"/>
                              <w:rPr>
                                <w:rFonts w:asciiTheme="minorHAnsi" w:hAnsiTheme="minorHAnsi" w:cstheme="minorHAnsi"/>
                                <w:b/>
                                <w:sz w:val="21"/>
                                <w:szCs w:val="21"/>
                              </w:rPr>
                            </w:pPr>
                            <w:r w:rsidRPr="0036463B">
                              <w:rPr>
                                <w:rFonts w:asciiTheme="minorHAnsi" w:hAnsiTheme="minorHAnsi" w:cstheme="minorHAnsi"/>
                                <w:b/>
                                <w:sz w:val="21"/>
                                <w:szCs w:val="21"/>
                              </w:rPr>
                              <w:t>Host range</w:t>
                            </w:r>
                          </w:p>
                          <w:p w14:paraId="143A2B8C" w14:textId="77777777" w:rsidR="001D6CF5" w:rsidRPr="0036463B" w:rsidRDefault="001D6CF5" w:rsidP="0036463B">
                            <w:pPr>
                              <w:pStyle w:val="NormalWeb"/>
                              <w:spacing w:before="0" w:beforeAutospacing="0" w:after="240" w:afterAutospacing="0"/>
                              <w:ind w:right="91"/>
                              <w:jc w:val="both"/>
                              <w:rPr>
                                <w:rFonts w:asciiTheme="minorHAnsi" w:eastAsiaTheme="minorHAnsi" w:hAnsiTheme="minorHAnsi" w:cstheme="minorHAnsi"/>
                                <w:sz w:val="21"/>
                                <w:szCs w:val="21"/>
                                <w:lang w:eastAsia="en-US"/>
                              </w:rPr>
                            </w:pPr>
                            <w:r w:rsidRPr="0036463B">
                              <w:rPr>
                                <w:rFonts w:asciiTheme="minorHAnsi" w:eastAsiaTheme="minorHAnsi" w:hAnsiTheme="minorHAnsi" w:cstheme="minorHAnsi"/>
                                <w:color w:val="1C1D1E"/>
                                <w:sz w:val="21"/>
                                <w:szCs w:val="21"/>
                                <w:lang w:val="en" w:eastAsia="en-US"/>
                              </w:rPr>
                              <w:t xml:space="preserve">All species and cultivars of </w:t>
                            </w:r>
                            <w:r w:rsidRPr="0036463B">
                              <w:rPr>
                                <w:rFonts w:asciiTheme="minorHAnsi" w:eastAsiaTheme="minorHAnsi" w:hAnsiTheme="minorHAnsi" w:cstheme="minorHAnsi"/>
                                <w:i/>
                                <w:iCs/>
                                <w:color w:val="1C1D1E"/>
                                <w:sz w:val="21"/>
                                <w:szCs w:val="21"/>
                                <w:lang w:val="en" w:eastAsia="en-US"/>
                              </w:rPr>
                              <w:t>Citrus</w:t>
                            </w:r>
                            <w:r w:rsidRPr="0036463B">
                              <w:rPr>
                                <w:rFonts w:asciiTheme="minorHAnsi" w:eastAsiaTheme="minorHAnsi" w:hAnsiTheme="minorHAnsi" w:cstheme="minorHAnsi"/>
                                <w:color w:val="1C1D1E"/>
                                <w:sz w:val="21"/>
                                <w:szCs w:val="21"/>
                                <w:lang w:val="en" w:eastAsia="en-US"/>
                              </w:rPr>
                              <w:t xml:space="preserve"> are susceptible to the three ‘</w:t>
                            </w:r>
                            <w:proofErr w:type="spellStart"/>
                            <w:r w:rsidRPr="0036463B">
                              <w:rPr>
                                <w:rFonts w:asciiTheme="minorHAnsi" w:eastAsiaTheme="minorHAnsi" w:hAnsiTheme="minorHAnsi" w:cstheme="minorHAnsi"/>
                                <w:i/>
                                <w:iCs/>
                                <w:color w:val="1C1D1E"/>
                                <w:sz w:val="21"/>
                                <w:szCs w:val="21"/>
                                <w:lang w:val="en" w:eastAsia="en-US"/>
                              </w:rPr>
                              <w:t>Candidatus</w:t>
                            </w:r>
                            <w:proofErr w:type="spellEnd"/>
                            <w:r w:rsidRPr="0036463B">
                              <w:rPr>
                                <w:rFonts w:asciiTheme="minorHAnsi" w:eastAsiaTheme="minorHAnsi" w:hAnsiTheme="minorHAnsi" w:cstheme="minorHAnsi"/>
                                <w:i/>
                                <w:iCs/>
                                <w:color w:val="1C1D1E"/>
                                <w:sz w:val="21"/>
                                <w:szCs w:val="21"/>
                                <w:lang w:val="en" w:eastAsia="en-US"/>
                              </w:rPr>
                              <w:t>’</w:t>
                            </w:r>
                            <w:r w:rsidRPr="0036463B">
                              <w:rPr>
                                <w:rFonts w:asciiTheme="minorHAnsi" w:eastAsiaTheme="minorHAnsi" w:hAnsiTheme="minorHAnsi" w:cstheme="minorHAnsi"/>
                                <w:color w:val="1C1D1E"/>
                                <w:sz w:val="21"/>
                                <w:szCs w:val="21"/>
                                <w:lang w:val="en" w:eastAsia="en-US"/>
                              </w:rPr>
                              <w:t xml:space="preserve"> </w:t>
                            </w:r>
                            <w:proofErr w:type="spellStart"/>
                            <w:r w:rsidRPr="0036463B">
                              <w:rPr>
                                <w:rFonts w:asciiTheme="minorHAnsi" w:eastAsiaTheme="minorHAnsi" w:hAnsiTheme="minorHAnsi" w:cstheme="minorHAnsi"/>
                                <w:color w:val="1C1D1E"/>
                                <w:sz w:val="21"/>
                                <w:szCs w:val="21"/>
                                <w:lang w:val="en" w:eastAsia="en-US"/>
                              </w:rPr>
                              <w:t>Liberibacter</w:t>
                            </w:r>
                            <w:proofErr w:type="spellEnd"/>
                            <w:r w:rsidRPr="0036463B">
                              <w:rPr>
                                <w:rFonts w:asciiTheme="minorHAnsi" w:eastAsiaTheme="minorHAnsi" w:hAnsiTheme="minorHAnsi" w:cstheme="minorHAnsi"/>
                                <w:color w:val="1C1D1E"/>
                                <w:sz w:val="21"/>
                                <w:szCs w:val="21"/>
                                <w:lang w:val="en" w:eastAsia="en-US"/>
                              </w:rPr>
                              <w:t xml:space="preserve"> species which cause huanglongbing. </w:t>
                            </w:r>
                            <w:r w:rsidRPr="0036463B">
                              <w:rPr>
                                <w:rFonts w:asciiTheme="minorHAnsi" w:eastAsiaTheme="minorHAnsi" w:hAnsiTheme="minorHAnsi" w:cstheme="minorHAnsi"/>
                                <w:sz w:val="21"/>
                                <w:szCs w:val="21"/>
                                <w:lang w:eastAsia="en-US"/>
                              </w:rPr>
                              <w:t xml:space="preserve">Other hosts (also in the </w:t>
                            </w:r>
                            <w:proofErr w:type="spellStart"/>
                            <w:r w:rsidRPr="0036463B">
                              <w:rPr>
                                <w:rFonts w:asciiTheme="minorHAnsi" w:eastAsiaTheme="minorHAnsi" w:hAnsiTheme="minorHAnsi" w:cstheme="minorHAnsi"/>
                                <w:sz w:val="21"/>
                                <w:szCs w:val="21"/>
                                <w:lang w:eastAsia="en-US"/>
                              </w:rPr>
                              <w:t>Rutaceae</w:t>
                            </w:r>
                            <w:proofErr w:type="spellEnd"/>
                            <w:r w:rsidRPr="0036463B">
                              <w:rPr>
                                <w:rFonts w:asciiTheme="minorHAnsi" w:eastAsiaTheme="minorHAnsi" w:hAnsiTheme="minorHAnsi" w:cstheme="minorHAnsi"/>
                                <w:sz w:val="21"/>
                                <w:szCs w:val="21"/>
                                <w:lang w:eastAsia="en-US"/>
                              </w:rPr>
                              <w:t xml:space="preserve"> family) include: </w:t>
                            </w:r>
                            <w:proofErr w:type="spellStart"/>
                            <w:r w:rsidRPr="0036463B">
                              <w:rPr>
                                <w:rStyle w:val="Emphasis"/>
                                <w:rFonts w:asciiTheme="minorHAnsi" w:eastAsiaTheme="minorHAnsi" w:hAnsiTheme="minorHAnsi" w:cstheme="minorHAnsi"/>
                                <w:sz w:val="21"/>
                                <w:szCs w:val="21"/>
                                <w:lang w:eastAsia="en-US"/>
                              </w:rPr>
                              <w:t>Atalantia</w:t>
                            </w:r>
                            <w:proofErr w:type="spellEnd"/>
                            <w:r w:rsidRPr="0036463B">
                              <w:rPr>
                                <w:rStyle w:val="Emphasis"/>
                                <w:rFonts w:asciiTheme="minorHAnsi" w:eastAsiaTheme="minorHAnsi" w:hAnsiTheme="minorHAnsi" w:cstheme="minorHAnsi"/>
                                <w:sz w:val="21"/>
                                <w:szCs w:val="21"/>
                                <w:lang w:eastAsia="en-US"/>
                              </w:rPr>
                              <w:t xml:space="preserve">, </w:t>
                            </w:r>
                            <w:proofErr w:type="spellStart"/>
                            <w:r w:rsidRPr="0036463B">
                              <w:rPr>
                                <w:rStyle w:val="Emphasis"/>
                                <w:rFonts w:asciiTheme="minorHAnsi" w:eastAsiaTheme="minorHAnsi" w:hAnsiTheme="minorHAnsi" w:cstheme="minorHAnsi"/>
                                <w:sz w:val="21"/>
                                <w:szCs w:val="21"/>
                                <w:lang w:eastAsia="en-US"/>
                              </w:rPr>
                              <w:t>Balsamocitrus</w:t>
                            </w:r>
                            <w:proofErr w:type="spellEnd"/>
                            <w:r w:rsidRPr="0036463B">
                              <w:rPr>
                                <w:rStyle w:val="Emphasis"/>
                                <w:rFonts w:asciiTheme="minorHAnsi" w:eastAsiaTheme="minorHAnsi" w:hAnsiTheme="minorHAnsi" w:cstheme="minorHAnsi"/>
                                <w:sz w:val="21"/>
                                <w:szCs w:val="21"/>
                                <w:lang w:eastAsia="en-US"/>
                              </w:rPr>
                              <w:t xml:space="preserve">, </w:t>
                            </w:r>
                            <w:proofErr w:type="spellStart"/>
                            <w:r w:rsidRPr="0036463B">
                              <w:rPr>
                                <w:rStyle w:val="Emphasis"/>
                                <w:rFonts w:asciiTheme="minorHAnsi" w:eastAsiaTheme="minorHAnsi" w:hAnsiTheme="minorHAnsi" w:cstheme="minorHAnsi"/>
                                <w:sz w:val="21"/>
                                <w:szCs w:val="21"/>
                                <w:lang w:eastAsia="en-US"/>
                              </w:rPr>
                              <w:t>Calodendrum</w:t>
                            </w:r>
                            <w:proofErr w:type="spellEnd"/>
                            <w:r w:rsidRPr="0036463B">
                              <w:rPr>
                                <w:rStyle w:val="Emphasis"/>
                                <w:rFonts w:asciiTheme="minorHAnsi" w:eastAsiaTheme="minorHAnsi" w:hAnsiTheme="minorHAnsi" w:cstheme="minorHAnsi"/>
                                <w:sz w:val="21"/>
                                <w:szCs w:val="21"/>
                                <w:lang w:eastAsia="en-US"/>
                              </w:rPr>
                              <w:t xml:space="preserve">, </w:t>
                            </w:r>
                            <w:proofErr w:type="spellStart"/>
                            <w:r w:rsidRPr="0036463B">
                              <w:rPr>
                                <w:rStyle w:val="Emphasis"/>
                                <w:rFonts w:asciiTheme="minorHAnsi" w:eastAsiaTheme="minorHAnsi" w:hAnsiTheme="minorHAnsi" w:cstheme="minorHAnsi"/>
                                <w:sz w:val="21"/>
                                <w:szCs w:val="21"/>
                                <w:lang w:eastAsia="en-US"/>
                              </w:rPr>
                              <w:t>Clausena</w:t>
                            </w:r>
                            <w:proofErr w:type="spellEnd"/>
                            <w:r w:rsidRPr="0036463B">
                              <w:rPr>
                                <w:rStyle w:val="Emphasis"/>
                                <w:rFonts w:asciiTheme="minorHAnsi" w:eastAsiaTheme="minorHAnsi" w:hAnsiTheme="minorHAnsi" w:cstheme="minorHAnsi"/>
                                <w:sz w:val="21"/>
                                <w:szCs w:val="21"/>
                                <w:lang w:eastAsia="en-US"/>
                              </w:rPr>
                              <w:t xml:space="preserve"> </w:t>
                            </w:r>
                            <w:r w:rsidRPr="0036463B">
                              <w:rPr>
                                <w:rFonts w:asciiTheme="minorHAnsi" w:eastAsiaTheme="minorHAnsi" w:hAnsiTheme="minorHAnsi" w:cstheme="minorHAnsi"/>
                                <w:sz w:val="21"/>
                                <w:szCs w:val="21"/>
                                <w:lang w:eastAsia="en-US"/>
                              </w:rPr>
                              <w:t>(</w:t>
                            </w:r>
                            <w:proofErr w:type="spellStart"/>
                            <w:r w:rsidRPr="0036463B">
                              <w:rPr>
                                <w:rFonts w:asciiTheme="minorHAnsi" w:eastAsiaTheme="minorHAnsi" w:hAnsiTheme="minorHAnsi" w:cstheme="minorHAnsi"/>
                                <w:sz w:val="21"/>
                                <w:szCs w:val="21"/>
                                <w:lang w:eastAsia="en-US"/>
                              </w:rPr>
                              <w:t>wampi</w:t>
                            </w:r>
                            <w:proofErr w:type="spellEnd"/>
                            <w:r w:rsidRPr="0036463B">
                              <w:rPr>
                                <w:rFonts w:asciiTheme="minorHAnsi" w:eastAsiaTheme="minorHAnsi" w:hAnsiTheme="minorHAnsi" w:cstheme="minorHAnsi"/>
                                <w:sz w:val="21"/>
                                <w:szCs w:val="21"/>
                                <w:lang w:eastAsia="en-US"/>
                              </w:rPr>
                              <w:t xml:space="preserve">), </w:t>
                            </w:r>
                            <w:proofErr w:type="spellStart"/>
                            <w:r w:rsidRPr="0036463B">
                              <w:rPr>
                                <w:rStyle w:val="Emphasis"/>
                                <w:rFonts w:asciiTheme="minorHAnsi" w:eastAsiaTheme="minorHAnsi" w:hAnsiTheme="minorHAnsi" w:cstheme="minorHAnsi"/>
                                <w:sz w:val="21"/>
                                <w:szCs w:val="21"/>
                                <w:lang w:eastAsia="en-US"/>
                              </w:rPr>
                              <w:t>Fortunella</w:t>
                            </w:r>
                            <w:proofErr w:type="spellEnd"/>
                            <w:r w:rsidRPr="0036463B">
                              <w:rPr>
                                <w:rFonts w:asciiTheme="minorHAnsi" w:eastAsiaTheme="minorHAnsi" w:hAnsiTheme="minorHAnsi" w:cstheme="minorHAnsi"/>
                                <w:sz w:val="21"/>
                                <w:szCs w:val="21"/>
                                <w:lang w:eastAsia="en-US"/>
                              </w:rPr>
                              <w:t xml:space="preserve"> (kumquat), </w:t>
                            </w:r>
                            <w:proofErr w:type="spellStart"/>
                            <w:r w:rsidRPr="0036463B">
                              <w:rPr>
                                <w:rStyle w:val="Emphasis"/>
                                <w:rFonts w:asciiTheme="minorHAnsi" w:eastAsiaTheme="minorHAnsi" w:hAnsiTheme="minorHAnsi" w:cstheme="minorHAnsi"/>
                                <w:sz w:val="21"/>
                                <w:szCs w:val="21"/>
                                <w:lang w:eastAsia="en-US"/>
                              </w:rPr>
                              <w:t>Microcitrus</w:t>
                            </w:r>
                            <w:proofErr w:type="spellEnd"/>
                            <w:r w:rsidRPr="0036463B">
                              <w:rPr>
                                <w:rStyle w:val="Emphasis"/>
                                <w:rFonts w:asciiTheme="minorHAnsi" w:eastAsiaTheme="minorHAnsi" w:hAnsiTheme="minorHAnsi" w:cstheme="minorHAnsi"/>
                                <w:sz w:val="21"/>
                                <w:szCs w:val="21"/>
                                <w:lang w:eastAsia="en-US"/>
                              </w:rPr>
                              <w:t xml:space="preserve">, </w:t>
                            </w:r>
                            <w:proofErr w:type="spellStart"/>
                            <w:r w:rsidRPr="0036463B">
                              <w:rPr>
                                <w:rStyle w:val="Emphasis"/>
                                <w:rFonts w:asciiTheme="minorHAnsi" w:eastAsiaTheme="minorHAnsi" w:hAnsiTheme="minorHAnsi" w:cstheme="minorHAnsi"/>
                                <w:sz w:val="21"/>
                                <w:szCs w:val="21"/>
                                <w:lang w:eastAsia="en-US"/>
                              </w:rPr>
                              <w:t>Murraya</w:t>
                            </w:r>
                            <w:proofErr w:type="spellEnd"/>
                            <w:r w:rsidRPr="0036463B">
                              <w:rPr>
                                <w:rStyle w:val="Emphasis"/>
                                <w:rFonts w:asciiTheme="minorHAnsi" w:eastAsiaTheme="minorHAnsi" w:hAnsiTheme="minorHAnsi" w:cstheme="minorHAnsi"/>
                                <w:sz w:val="21"/>
                                <w:szCs w:val="21"/>
                                <w:lang w:eastAsia="en-US"/>
                              </w:rPr>
                              <w:t xml:space="preserve"> </w:t>
                            </w:r>
                            <w:r w:rsidRPr="0036463B">
                              <w:rPr>
                                <w:rFonts w:asciiTheme="minorHAnsi" w:eastAsiaTheme="minorHAnsi" w:hAnsiTheme="minorHAnsi" w:cstheme="minorHAnsi"/>
                                <w:sz w:val="21"/>
                                <w:szCs w:val="21"/>
                                <w:lang w:eastAsia="en-US"/>
                              </w:rPr>
                              <w:t>(orange-jessamine),</w:t>
                            </w:r>
                            <w:r w:rsidRPr="0036463B">
                              <w:rPr>
                                <w:rStyle w:val="Emphasis"/>
                                <w:rFonts w:asciiTheme="minorHAnsi" w:eastAsiaTheme="minorHAnsi" w:hAnsiTheme="minorHAnsi" w:cstheme="minorHAnsi"/>
                                <w:sz w:val="21"/>
                                <w:szCs w:val="21"/>
                                <w:lang w:eastAsia="en-US"/>
                              </w:rPr>
                              <w:t xml:space="preserve"> </w:t>
                            </w:r>
                            <w:proofErr w:type="spellStart"/>
                            <w:r w:rsidRPr="0036463B">
                              <w:rPr>
                                <w:rStyle w:val="Emphasis"/>
                                <w:rFonts w:asciiTheme="minorHAnsi" w:eastAsiaTheme="minorHAnsi" w:hAnsiTheme="minorHAnsi" w:cstheme="minorHAnsi"/>
                                <w:sz w:val="21"/>
                                <w:szCs w:val="21"/>
                                <w:lang w:eastAsia="en-US"/>
                              </w:rPr>
                              <w:t>Poncirus</w:t>
                            </w:r>
                            <w:proofErr w:type="spellEnd"/>
                            <w:r w:rsidRPr="0036463B">
                              <w:rPr>
                                <w:rFonts w:asciiTheme="minorHAnsi" w:eastAsiaTheme="minorHAnsi" w:hAnsiTheme="minorHAnsi" w:cstheme="minorHAnsi"/>
                                <w:sz w:val="21"/>
                                <w:szCs w:val="21"/>
                                <w:lang w:eastAsia="en-US"/>
                              </w:rPr>
                              <w:t xml:space="preserve"> (trifoliate-orange), </w:t>
                            </w:r>
                            <w:proofErr w:type="spellStart"/>
                            <w:r w:rsidRPr="0036463B">
                              <w:rPr>
                                <w:rStyle w:val="Emphasis"/>
                                <w:rFonts w:asciiTheme="minorHAnsi" w:eastAsiaTheme="minorHAnsi" w:hAnsiTheme="minorHAnsi" w:cstheme="minorHAnsi"/>
                                <w:sz w:val="21"/>
                                <w:szCs w:val="21"/>
                                <w:lang w:eastAsia="en-US"/>
                              </w:rPr>
                              <w:t>Severinia</w:t>
                            </w:r>
                            <w:proofErr w:type="spellEnd"/>
                            <w:r w:rsidRPr="0036463B">
                              <w:rPr>
                                <w:rFonts w:asciiTheme="minorHAnsi" w:eastAsiaTheme="minorHAnsi" w:hAnsiTheme="minorHAnsi" w:cstheme="minorHAnsi"/>
                                <w:sz w:val="21"/>
                                <w:szCs w:val="21"/>
                                <w:lang w:eastAsia="en-US"/>
                              </w:rPr>
                              <w:t xml:space="preserve"> (Chinese box-orange),</w:t>
                            </w:r>
                            <w:r w:rsidRPr="0036463B">
                              <w:rPr>
                                <w:rStyle w:val="Emphasis"/>
                                <w:rFonts w:asciiTheme="minorHAnsi" w:eastAsiaTheme="minorHAnsi" w:hAnsiTheme="minorHAnsi" w:cstheme="minorHAnsi"/>
                                <w:sz w:val="21"/>
                                <w:szCs w:val="21"/>
                                <w:lang w:eastAsia="en-US"/>
                              </w:rPr>
                              <w:t xml:space="preserve"> </w:t>
                            </w:r>
                            <w:proofErr w:type="spellStart"/>
                            <w:r w:rsidRPr="0036463B">
                              <w:rPr>
                                <w:rStyle w:val="Emphasis"/>
                                <w:rFonts w:asciiTheme="minorHAnsi" w:eastAsiaTheme="minorHAnsi" w:hAnsiTheme="minorHAnsi" w:cstheme="minorHAnsi"/>
                                <w:sz w:val="21"/>
                                <w:szCs w:val="21"/>
                                <w:lang w:eastAsia="en-US"/>
                              </w:rPr>
                              <w:t>Swinglea</w:t>
                            </w:r>
                            <w:proofErr w:type="spellEnd"/>
                            <w:r w:rsidRPr="0036463B">
                              <w:rPr>
                                <w:rStyle w:val="Emphasis"/>
                                <w:rFonts w:asciiTheme="minorHAnsi" w:eastAsiaTheme="minorHAnsi" w:hAnsiTheme="minorHAnsi" w:cstheme="minorHAnsi"/>
                                <w:sz w:val="21"/>
                                <w:szCs w:val="21"/>
                                <w:lang w:eastAsia="en-US"/>
                              </w:rPr>
                              <w:t xml:space="preserve">, </w:t>
                            </w:r>
                            <w:proofErr w:type="spellStart"/>
                            <w:r w:rsidRPr="0036463B">
                              <w:rPr>
                                <w:rStyle w:val="Emphasis"/>
                                <w:rFonts w:asciiTheme="minorHAnsi" w:eastAsiaTheme="minorHAnsi" w:hAnsiTheme="minorHAnsi" w:cstheme="minorHAnsi"/>
                                <w:sz w:val="21"/>
                                <w:szCs w:val="21"/>
                                <w:lang w:eastAsia="en-US"/>
                              </w:rPr>
                              <w:t>Toddalia</w:t>
                            </w:r>
                            <w:proofErr w:type="spellEnd"/>
                            <w:r w:rsidRPr="0036463B">
                              <w:rPr>
                                <w:rStyle w:val="Emphasis"/>
                                <w:rFonts w:asciiTheme="minorHAnsi" w:eastAsiaTheme="minorHAnsi" w:hAnsiTheme="minorHAnsi" w:cstheme="minorHAnsi"/>
                                <w:sz w:val="21"/>
                                <w:szCs w:val="21"/>
                                <w:lang w:eastAsia="en-US"/>
                              </w:rPr>
                              <w:t xml:space="preserve"> and </w:t>
                            </w:r>
                            <w:proofErr w:type="spellStart"/>
                            <w:r w:rsidRPr="0036463B">
                              <w:rPr>
                                <w:rStyle w:val="Emphasis"/>
                                <w:rFonts w:asciiTheme="minorHAnsi" w:eastAsiaTheme="minorHAnsi" w:hAnsiTheme="minorHAnsi" w:cstheme="minorHAnsi"/>
                                <w:sz w:val="21"/>
                                <w:szCs w:val="21"/>
                                <w:lang w:eastAsia="en-US"/>
                              </w:rPr>
                              <w:t>Triphasia</w:t>
                            </w:r>
                            <w:proofErr w:type="spellEnd"/>
                            <w:r w:rsidRPr="0036463B">
                              <w:rPr>
                                <w:rFonts w:asciiTheme="minorHAnsi" w:eastAsiaTheme="minorHAnsi" w:hAnsiTheme="minorHAnsi" w:cstheme="minorHAnsi"/>
                                <w:sz w:val="21"/>
                                <w:szCs w:val="21"/>
                                <w:lang w:eastAsia="en-US"/>
                              </w:rPr>
                              <w:t xml:space="preserve"> (</w:t>
                            </w:r>
                            <w:proofErr w:type="spellStart"/>
                            <w:r w:rsidRPr="0036463B">
                              <w:rPr>
                                <w:rFonts w:asciiTheme="minorHAnsi" w:eastAsiaTheme="minorHAnsi" w:hAnsiTheme="minorHAnsi" w:cstheme="minorHAnsi"/>
                                <w:sz w:val="21"/>
                                <w:szCs w:val="21"/>
                                <w:lang w:eastAsia="en-US"/>
                              </w:rPr>
                              <w:t>limeberry</w:t>
                            </w:r>
                            <w:proofErr w:type="spellEnd"/>
                            <w:r w:rsidRPr="0036463B">
                              <w:rPr>
                                <w:rFonts w:asciiTheme="minorHAnsi" w:eastAsiaTheme="minorHAnsi" w:hAnsiTheme="minorHAnsi" w:cstheme="minorHAnsi"/>
                                <w:sz w:val="21"/>
                                <w:szCs w:val="21"/>
                                <w:lang w:eastAsia="en-US"/>
                              </w:rPr>
                              <w:t>).</w:t>
                            </w:r>
                          </w:p>
                          <w:p w14:paraId="16A55907" w14:textId="77777777" w:rsidR="001D6CF5" w:rsidRPr="0036463B" w:rsidRDefault="001D6CF5" w:rsidP="0036463B">
                            <w:pPr>
                              <w:ind w:right="91"/>
                              <w:jc w:val="both"/>
                              <w:rPr>
                                <w:rFonts w:asciiTheme="minorHAnsi" w:hAnsiTheme="minorHAnsi" w:cstheme="minorHAnsi"/>
                                <w:b/>
                                <w:sz w:val="21"/>
                                <w:szCs w:val="21"/>
                              </w:rPr>
                            </w:pPr>
                            <w:r w:rsidRPr="0036463B">
                              <w:rPr>
                                <w:rFonts w:asciiTheme="minorHAnsi" w:hAnsiTheme="minorHAnsi" w:cstheme="minorHAnsi"/>
                                <w:b/>
                                <w:sz w:val="21"/>
                                <w:szCs w:val="21"/>
                              </w:rPr>
                              <w:t>Biology (Figure 4)</w:t>
                            </w:r>
                          </w:p>
                          <w:p w14:paraId="605519BD" w14:textId="77777777" w:rsidR="001D6CF5" w:rsidRPr="0036463B" w:rsidRDefault="001D6CF5" w:rsidP="0036463B">
                            <w:pPr>
                              <w:pStyle w:val="NormalWeb"/>
                              <w:spacing w:before="0" w:beforeAutospacing="0" w:after="240" w:afterAutospacing="0"/>
                              <w:ind w:right="91"/>
                              <w:jc w:val="both"/>
                              <w:rPr>
                                <w:rFonts w:asciiTheme="minorHAnsi" w:hAnsiTheme="minorHAnsi" w:cstheme="minorHAnsi"/>
                                <w:sz w:val="21"/>
                                <w:szCs w:val="21"/>
                              </w:rPr>
                            </w:pPr>
                            <w:r w:rsidRPr="0036463B">
                              <w:rPr>
                                <w:rFonts w:asciiTheme="minorHAnsi" w:hAnsiTheme="minorHAnsi" w:cstheme="minorHAnsi"/>
                                <w:sz w:val="21"/>
                                <w:szCs w:val="21"/>
                              </w:rPr>
                              <w:t xml:space="preserve">Huanglongbing </w:t>
                            </w:r>
                            <w:r w:rsidRPr="0036463B">
                              <w:rPr>
                                <w:rFonts w:asciiTheme="minorHAnsi" w:hAnsiTheme="minorHAnsi" w:cstheme="minorHAnsi"/>
                                <w:color w:val="1C1D1E"/>
                                <w:sz w:val="21"/>
                                <w:szCs w:val="21"/>
                                <w:lang w:val="en"/>
                              </w:rPr>
                              <w:t>(HLB)</w:t>
                            </w:r>
                            <w:r w:rsidRPr="0036463B">
                              <w:rPr>
                                <w:rFonts w:asciiTheme="minorHAnsi" w:hAnsiTheme="minorHAnsi" w:cstheme="minorHAnsi"/>
                                <w:sz w:val="21"/>
                                <w:szCs w:val="21"/>
                              </w:rPr>
                              <w:t xml:space="preserve">, also known as citrus greening is caused by phloem-limited non-culturable bacteria which occur in three forms: the Asian, African and American forms, known respectively as </w:t>
                            </w:r>
                            <w:proofErr w:type="spellStart"/>
                            <w:r w:rsidRPr="0036463B">
                              <w:rPr>
                                <w:rFonts w:asciiTheme="minorHAnsi" w:hAnsiTheme="minorHAnsi" w:cstheme="minorHAnsi"/>
                                <w:i/>
                                <w:iCs/>
                                <w:sz w:val="21"/>
                                <w:szCs w:val="21"/>
                              </w:rPr>
                              <w:t>Candidatus</w:t>
                            </w:r>
                            <w:proofErr w:type="spellEnd"/>
                            <w:r w:rsidRPr="0036463B">
                              <w:rPr>
                                <w:rFonts w:asciiTheme="minorHAnsi" w:hAnsiTheme="minorHAnsi" w:cstheme="minorHAnsi"/>
                                <w:i/>
                                <w:iCs/>
                                <w:sz w:val="21"/>
                                <w:szCs w:val="21"/>
                              </w:rPr>
                              <w:t xml:space="preserve"> </w:t>
                            </w:r>
                            <w:proofErr w:type="spellStart"/>
                            <w:r w:rsidRPr="0036463B">
                              <w:rPr>
                                <w:rFonts w:asciiTheme="minorHAnsi" w:hAnsiTheme="minorHAnsi" w:cstheme="minorHAnsi"/>
                                <w:sz w:val="21"/>
                                <w:szCs w:val="21"/>
                              </w:rPr>
                              <w:t>Liberibacter</w:t>
                            </w:r>
                            <w:proofErr w:type="spellEnd"/>
                            <w:r w:rsidRPr="0036463B">
                              <w:rPr>
                                <w:rFonts w:asciiTheme="minorHAnsi" w:hAnsiTheme="minorHAnsi" w:cstheme="minorHAnsi"/>
                                <w:sz w:val="21"/>
                                <w:szCs w:val="21"/>
                              </w:rPr>
                              <w:t xml:space="preserve"> </w:t>
                            </w:r>
                            <w:r w:rsidRPr="0036463B">
                              <w:rPr>
                                <w:rFonts w:asciiTheme="minorHAnsi" w:hAnsiTheme="minorHAnsi" w:cstheme="minorHAnsi"/>
                                <w:i/>
                                <w:iCs/>
                                <w:sz w:val="21"/>
                                <w:szCs w:val="21"/>
                              </w:rPr>
                              <w:t xml:space="preserve">asiaticus, Ca. </w:t>
                            </w:r>
                            <w:r w:rsidRPr="0036463B">
                              <w:rPr>
                                <w:rFonts w:asciiTheme="minorHAnsi" w:hAnsiTheme="minorHAnsi" w:cstheme="minorHAnsi"/>
                                <w:sz w:val="21"/>
                                <w:szCs w:val="21"/>
                              </w:rPr>
                              <w:t xml:space="preserve">L. </w:t>
                            </w:r>
                            <w:r w:rsidRPr="0036463B">
                              <w:rPr>
                                <w:rFonts w:asciiTheme="minorHAnsi" w:hAnsiTheme="minorHAnsi" w:cstheme="minorHAnsi"/>
                                <w:i/>
                                <w:iCs/>
                                <w:sz w:val="21"/>
                                <w:szCs w:val="21"/>
                              </w:rPr>
                              <w:t xml:space="preserve">africanus, </w:t>
                            </w:r>
                            <w:r w:rsidRPr="0036463B">
                              <w:rPr>
                                <w:rFonts w:asciiTheme="minorHAnsi" w:hAnsiTheme="minorHAnsi" w:cstheme="minorHAnsi"/>
                                <w:sz w:val="21"/>
                                <w:szCs w:val="21"/>
                              </w:rPr>
                              <w:t xml:space="preserve">and </w:t>
                            </w:r>
                            <w:r w:rsidRPr="0036463B">
                              <w:rPr>
                                <w:rFonts w:asciiTheme="minorHAnsi" w:hAnsiTheme="minorHAnsi" w:cstheme="minorHAnsi"/>
                                <w:i/>
                                <w:iCs/>
                                <w:sz w:val="21"/>
                                <w:szCs w:val="21"/>
                              </w:rPr>
                              <w:t xml:space="preserve">Ca. </w:t>
                            </w:r>
                            <w:r w:rsidRPr="0036463B">
                              <w:rPr>
                                <w:rFonts w:asciiTheme="minorHAnsi" w:hAnsiTheme="minorHAnsi" w:cstheme="minorHAnsi"/>
                                <w:sz w:val="21"/>
                                <w:szCs w:val="21"/>
                              </w:rPr>
                              <w:t xml:space="preserve">L. </w:t>
                            </w:r>
                            <w:r w:rsidRPr="0036463B">
                              <w:rPr>
                                <w:rFonts w:asciiTheme="minorHAnsi" w:hAnsiTheme="minorHAnsi" w:cstheme="minorHAnsi"/>
                                <w:i/>
                                <w:iCs/>
                                <w:sz w:val="21"/>
                                <w:szCs w:val="21"/>
                              </w:rPr>
                              <w:t>americanus</w:t>
                            </w:r>
                            <w:r w:rsidRPr="0036463B">
                              <w:rPr>
                                <w:rFonts w:asciiTheme="minorHAnsi" w:hAnsiTheme="minorHAnsi" w:cstheme="minorHAnsi"/>
                                <w:sz w:val="21"/>
                                <w:szCs w:val="21"/>
                              </w:rPr>
                              <w:t xml:space="preserve">. The Asian and African forms of HLB are vectored by both the Asian citrus psyllid, </w:t>
                            </w:r>
                            <w:proofErr w:type="spellStart"/>
                            <w:r w:rsidRPr="0036463B">
                              <w:rPr>
                                <w:rFonts w:asciiTheme="minorHAnsi" w:hAnsiTheme="minorHAnsi" w:cstheme="minorHAnsi"/>
                                <w:i/>
                                <w:iCs/>
                                <w:sz w:val="21"/>
                                <w:szCs w:val="21"/>
                              </w:rPr>
                              <w:t>Diaphorina</w:t>
                            </w:r>
                            <w:proofErr w:type="spellEnd"/>
                            <w:r w:rsidRPr="0036463B">
                              <w:rPr>
                                <w:rFonts w:asciiTheme="minorHAnsi" w:hAnsiTheme="minorHAnsi" w:cstheme="minorHAnsi"/>
                                <w:i/>
                                <w:iCs/>
                                <w:sz w:val="21"/>
                                <w:szCs w:val="21"/>
                              </w:rPr>
                              <w:t xml:space="preserve"> </w:t>
                            </w:r>
                            <w:proofErr w:type="spellStart"/>
                            <w:r w:rsidRPr="0036463B">
                              <w:rPr>
                                <w:rFonts w:asciiTheme="minorHAnsi" w:hAnsiTheme="minorHAnsi" w:cstheme="minorHAnsi"/>
                                <w:i/>
                                <w:iCs/>
                                <w:sz w:val="21"/>
                                <w:szCs w:val="21"/>
                              </w:rPr>
                              <w:t>citri</w:t>
                            </w:r>
                            <w:proofErr w:type="spellEnd"/>
                            <w:r w:rsidRPr="0036463B">
                              <w:rPr>
                                <w:rFonts w:asciiTheme="minorHAnsi" w:hAnsiTheme="minorHAnsi" w:cstheme="minorHAnsi"/>
                                <w:i/>
                                <w:iCs/>
                                <w:sz w:val="21"/>
                                <w:szCs w:val="21"/>
                              </w:rPr>
                              <w:t>,</w:t>
                            </w:r>
                            <w:r w:rsidRPr="0036463B">
                              <w:rPr>
                                <w:rFonts w:asciiTheme="minorHAnsi" w:hAnsiTheme="minorHAnsi" w:cstheme="minorHAnsi"/>
                                <w:sz w:val="21"/>
                                <w:szCs w:val="21"/>
                              </w:rPr>
                              <w:t xml:space="preserve"> and African citrus psyllid, </w:t>
                            </w:r>
                            <w:proofErr w:type="spellStart"/>
                            <w:r w:rsidRPr="0036463B">
                              <w:rPr>
                                <w:rFonts w:asciiTheme="minorHAnsi" w:hAnsiTheme="minorHAnsi" w:cstheme="minorHAnsi"/>
                                <w:i/>
                                <w:iCs/>
                                <w:sz w:val="21"/>
                                <w:szCs w:val="21"/>
                              </w:rPr>
                              <w:t>Trioza</w:t>
                            </w:r>
                            <w:proofErr w:type="spellEnd"/>
                            <w:r w:rsidRPr="0036463B">
                              <w:rPr>
                                <w:rFonts w:asciiTheme="minorHAnsi" w:hAnsiTheme="minorHAnsi" w:cstheme="minorHAnsi"/>
                                <w:i/>
                                <w:iCs/>
                                <w:sz w:val="21"/>
                                <w:szCs w:val="21"/>
                              </w:rPr>
                              <w:t xml:space="preserve"> </w:t>
                            </w:r>
                            <w:proofErr w:type="spellStart"/>
                            <w:r w:rsidRPr="0036463B">
                              <w:rPr>
                                <w:rFonts w:asciiTheme="minorHAnsi" w:hAnsiTheme="minorHAnsi" w:cstheme="minorHAnsi"/>
                                <w:i/>
                                <w:iCs/>
                                <w:sz w:val="21"/>
                                <w:szCs w:val="21"/>
                              </w:rPr>
                              <w:t>erytreae</w:t>
                            </w:r>
                            <w:proofErr w:type="spellEnd"/>
                            <w:r w:rsidRPr="0036463B">
                              <w:rPr>
                                <w:rStyle w:val="Emphasis"/>
                                <w:rFonts w:asciiTheme="minorHAnsi" w:hAnsiTheme="minorHAnsi" w:cstheme="minorHAnsi"/>
                                <w:sz w:val="21"/>
                                <w:szCs w:val="21"/>
                              </w:rPr>
                              <w:t>.</w:t>
                            </w:r>
                            <w:r w:rsidRPr="0036463B">
                              <w:rPr>
                                <w:rFonts w:asciiTheme="minorHAnsi" w:hAnsiTheme="minorHAnsi" w:cstheme="minorHAnsi"/>
                                <w:sz w:val="21"/>
                                <w:szCs w:val="21"/>
                              </w:rPr>
                              <w:t xml:space="preserve"> The American form is transmitted by </w:t>
                            </w:r>
                            <w:r w:rsidRPr="0036463B">
                              <w:rPr>
                                <w:rStyle w:val="Emphasis"/>
                                <w:rFonts w:asciiTheme="minorHAnsi" w:hAnsiTheme="minorHAnsi" w:cstheme="minorHAnsi"/>
                                <w:sz w:val="21"/>
                                <w:szCs w:val="21"/>
                              </w:rPr>
                              <w:t xml:space="preserve">D. </w:t>
                            </w:r>
                            <w:proofErr w:type="spellStart"/>
                            <w:r w:rsidRPr="0036463B">
                              <w:rPr>
                                <w:rStyle w:val="Emphasis"/>
                                <w:rFonts w:asciiTheme="minorHAnsi" w:hAnsiTheme="minorHAnsi" w:cstheme="minorHAnsi"/>
                                <w:sz w:val="21"/>
                                <w:szCs w:val="21"/>
                              </w:rPr>
                              <w:t>citri</w:t>
                            </w:r>
                            <w:proofErr w:type="spellEnd"/>
                            <w:r w:rsidRPr="0036463B">
                              <w:rPr>
                                <w:rFonts w:asciiTheme="minorHAnsi" w:hAnsiTheme="minorHAnsi" w:cstheme="minorHAnsi"/>
                                <w:sz w:val="21"/>
                                <w:szCs w:val="21"/>
                              </w:rPr>
                              <w:t xml:space="preserve">. HLB is graft-transmitted, however seed transmission occurs only at very low levels and the disease does not seem to persist beyond early seedling stages. </w:t>
                            </w:r>
                          </w:p>
                          <w:p w14:paraId="3BC94A57" w14:textId="77777777" w:rsidR="001D6CF5" w:rsidRPr="0036463B" w:rsidRDefault="001D6CF5" w:rsidP="0036463B">
                            <w:pPr>
                              <w:ind w:right="91"/>
                              <w:jc w:val="both"/>
                              <w:rPr>
                                <w:rFonts w:asciiTheme="minorHAnsi" w:hAnsiTheme="minorHAnsi" w:cstheme="minorHAnsi"/>
                                <w:b/>
                                <w:sz w:val="21"/>
                                <w:szCs w:val="21"/>
                              </w:rPr>
                            </w:pPr>
                            <w:r w:rsidRPr="0036463B">
                              <w:rPr>
                                <w:rFonts w:asciiTheme="minorHAnsi" w:hAnsiTheme="minorHAnsi" w:cstheme="minorHAnsi"/>
                                <w:b/>
                                <w:sz w:val="21"/>
                                <w:szCs w:val="21"/>
                              </w:rPr>
                              <w:t>Distribution</w:t>
                            </w:r>
                          </w:p>
                          <w:p w14:paraId="3435CDEA" w14:textId="77777777" w:rsidR="001D6CF5" w:rsidRPr="0036463B" w:rsidRDefault="001D6CF5" w:rsidP="0036463B">
                            <w:pPr>
                              <w:spacing w:before="0"/>
                              <w:ind w:right="91"/>
                              <w:jc w:val="both"/>
                              <w:rPr>
                                <w:rFonts w:asciiTheme="minorHAnsi" w:hAnsiTheme="minorHAnsi" w:cstheme="minorHAnsi"/>
                                <w:sz w:val="21"/>
                                <w:szCs w:val="21"/>
                                <w:lang w:eastAsia="ja-JP"/>
                              </w:rPr>
                            </w:pPr>
                            <w:r w:rsidRPr="0036463B">
                              <w:rPr>
                                <w:rFonts w:asciiTheme="minorHAnsi" w:eastAsiaTheme="minorHAnsi" w:hAnsiTheme="minorHAnsi" w:cstheme="minorHAnsi"/>
                                <w:sz w:val="21"/>
                                <w:szCs w:val="21"/>
                              </w:rPr>
                              <w:t>The Asian form is found in Asia, the Middle East, and throughout much of the Americas. The African form is found in Africa and the Middle East. The American form is found only in Brazil. These diseases and vectors are not present in Australia.</w:t>
                            </w:r>
                          </w:p>
                          <w:p w14:paraId="6A165ABF" w14:textId="050D4B51" w:rsidR="001D537F" w:rsidRPr="0036463B" w:rsidRDefault="001D537F" w:rsidP="0036463B">
                            <w:pPr>
                              <w:spacing w:before="0" w:after="60"/>
                              <w:ind w:right="91"/>
                              <w:jc w:val="both"/>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DE964" id="Text Box 2" o:spid="_x0000_s1027" type="#_x0000_t202" style="position:absolute;margin-left:180.9pt;margin-top:1.8pt;width:366.45pt;height:51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" stroked="f">
                <v:textbox>
                  <w:txbxContent>
                    <w:p w14:paraId="6A0F148D" w14:textId="77777777" w:rsidR="001D6CF5" w:rsidRPr="0036463B" w:rsidRDefault="001D6CF5" w:rsidP="0036463B">
                      <w:pPr>
                        <w:spacing w:before="0"/>
                        <w:ind w:right="91"/>
                        <w:jc w:val="both"/>
                        <w:rPr>
                          <w:rFonts w:asciiTheme="minorHAnsi" w:hAnsiTheme="minorHAnsi" w:cstheme="minorHAnsi"/>
                          <w:sz w:val="21"/>
                          <w:szCs w:val="21"/>
                        </w:rPr>
                      </w:pPr>
                      <w:r w:rsidRPr="0036463B">
                        <w:rPr>
                          <w:rFonts w:asciiTheme="minorHAnsi" w:hAnsiTheme="minorHAnsi" w:cstheme="minorHAnsi"/>
                          <w:b/>
                          <w:sz w:val="21"/>
                          <w:szCs w:val="21"/>
                        </w:rPr>
                        <w:t>Likely mode of entry</w:t>
                      </w:r>
                    </w:p>
                    <w:p w14:paraId="5F9452EB" w14:textId="77777777" w:rsidR="001D6CF5" w:rsidRPr="0036463B" w:rsidRDefault="001D6CF5" w:rsidP="0036463B">
                      <w:pPr>
                        <w:pStyle w:val="NormalWeb"/>
                        <w:spacing w:before="0" w:beforeAutospacing="0" w:after="240" w:afterAutospacing="0"/>
                        <w:ind w:right="91"/>
                        <w:jc w:val="both"/>
                        <w:rPr>
                          <w:rFonts w:asciiTheme="minorHAnsi" w:hAnsiTheme="minorHAnsi" w:cstheme="minorHAnsi"/>
                          <w:b/>
                          <w:bCs/>
                          <w:sz w:val="21"/>
                          <w:szCs w:val="21"/>
                          <w:lang w:eastAsia="en-US"/>
                        </w:rPr>
                      </w:pPr>
                      <w:r w:rsidRPr="0036463B">
                        <w:rPr>
                          <w:rFonts w:asciiTheme="minorHAnsi" w:eastAsiaTheme="minorHAnsi" w:hAnsiTheme="minorHAnsi" w:cstheme="minorHAnsi"/>
                          <w:sz w:val="21"/>
                          <w:szCs w:val="21"/>
                          <w:lang w:eastAsia="en-US"/>
                        </w:rPr>
                        <w:t>Importation of citrus planting material poses the greatest threat of introduction of this bacterial disease and the insect vectors that spread it. Fruit which has been brushed, washed with leaves and stems removed and has gone through a packing house process is not considered to pose a risk. Psyllid insects which can vector this disease have been intercepted on imported fresh curry leaves (</w:t>
                      </w:r>
                      <w:r w:rsidRPr="0036463B">
                        <w:rPr>
                          <w:rFonts w:asciiTheme="minorHAnsi" w:eastAsiaTheme="minorHAnsi" w:hAnsiTheme="minorHAnsi" w:cstheme="minorHAnsi"/>
                          <w:i/>
                          <w:iCs/>
                          <w:sz w:val="21"/>
                          <w:szCs w:val="21"/>
                          <w:lang w:eastAsia="en-US"/>
                        </w:rPr>
                        <w:t>Bergera koenigii</w:t>
                      </w:r>
                      <w:r w:rsidRPr="0036463B">
                        <w:rPr>
                          <w:rFonts w:asciiTheme="minorHAnsi" w:eastAsiaTheme="minorHAnsi" w:hAnsiTheme="minorHAnsi" w:cstheme="minorHAnsi"/>
                          <w:sz w:val="21"/>
                          <w:szCs w:val="21"/>
                          <w:lang w:eastAsia="en-US"/>
                        </w:rPr>
                        <w:t>).</w:t>
                      </w:r>
                    </w:p>
                    <w:p w14:paraId="583DD836" w14:textId="77777777" w:rsidR="001D6CF5" w:rsidRPr="0036463B" w:rsidRDefault="001D6CF5" w:rsidP="0036463B">
                      <w:pPr>
                        <w:spacing w:before="0"/>
                        <w:ind w:right="91"/>
                        <w:jc w:val="both"/>
                        <w:rPr>
                          <w:rFonts w:asciiTheme="minorHAnsi" w:hAnsiTheme="minorHAnsi" w:cstheme="minorHAnsi"/>
                          <w:b/>
                          <w:sz w:val="21"/>
                          <w:szCs w:val="21"/>
                        </w:rPr>
                      </w:pPr>
                      <w:r w:rsidRPr="0036463B">
                        <w:rPr>
                          <w:rFonts w:asciiTheme="minorHAnsi" w:hAnsiTheme="minorHAnsi" w:cstheme="minorHAnsi"/>
                          <w:b/>
                          <w:sz w:val="21"/>
                          <w:szCs w:val="21"/>
                        </w:rPr>
                        <w:t>Symptoms (Figures 1</w:t>
                      </w:r>
                      <w:r w:rsidRPr="0036463B">
                        <w:rPr>
                          <w:rFonts w:asciiTheme="minorHAnsi" w:hAnsiTheme="minorHAnsi" w:cstheme="minorHAnsi"/>
                          <w:b/>
                          <w:bCs/>
                          <w:sz w:val="21"/>
                          <w:szCs w:val="21"/>
                        </w:rPr>
                        <w:t>–</w:t>
                      </w:r>
                      <w:r w:rsidRPr="0036463B">
                        <w:rPr>
                          <w:rFonts w:asciiTheme="minorHAnsi" w:hAnsiTheme="minorHAnsi" w:cstheme="minorHAnsi"/>
                          <w:b/>
                          <w:sz w:val="21"/>
                          <w:szCs w:val="21"/>
                        </w:rPr>
                        <w:t>3)</w:t>
                      </w:r>
                    </w:p>
                    <w:p w14:paraId="579C7D76" w14:textId="77777777" w:rsidR="001D6CF5" w:rsidRPr="0036463B" w:rsidRDefault="001D6CF5" w:rsidP="0036463B">
                      <w:pPr>
                        <w:pStyle w:val="NormalWeb"/>
                        <w:spacing w:before="0" w:beforeAutospacing="0" w:after="240" w:afterAutospacing="0"/>
                        <w:ind w:right="91"/>
                        <w:jc w:val="both"/>
                        <w:rPr>
                          <w:rFonts w:asciiTheme="minorHAnsi" w:hAnsiTheme="minorHAnsi" w:cstheme="minorHAnsi"/>
                          <w:b/>
                          <w:bCs/>
                          <w:sz w:val="21"/>
                          <w:szCs w:val="21"/>
                        </w:rPr>
                      </w:pPr>
                      <w:r w:rsidRPr="0036463B">
                        <w:rPr>
                          <w:rFonts w:asciiTheme="minorHAnsi" w:eastAsiaTheme="minorHAnsi" w:hAnsiTheme="minorHAnsi" w:cstheme="minorHAnsi"/>
                          <w:sz w:val="21"/>
                          <w:szCs w:val="21"/>
                          <w:lang w:eastAsia="en-US"/>
                        </w:rPr>
                        <w:t>The most characteristic leaf symptom is a blotchy mottle on both side of the leaves that appear as asymmetrical, uneven chlorotic patches that cross the veins. Infected fruits display colour inversion, are small and lopsided, have discolouration on the vascular columella, a curved central core, and small brown aborted seeds. All plant parts and growth stages are affected, and it leads to tree decline and often death.</w:t>
                      </w:r>
                    </w:p>
                    <w:p w14:paraId="2985FCA6" w14:textId="77777777" w:rsidR="001D6CF5" w:rsidRPr="0036463B" w:rsidRDefault="001D6CF5" w:rsidP="0036463B">
                      <w:pPr>
                        <w:ind w:right="91"/>
                        <w:jc w:val="both"/>
                        <w:rPr>
                          <w:rFonts w:asciiTheme="minorHAnsi" w:hAnsiTheme="minorHAnsi" w:cstheme="minorHAnsi"/>
                          <w:b/>
                          <w:sz w:val="21"/>
                          <w:szCs w:val="21"/>
                        </w:rPr>
                      </w:pPr>
                      <w:r w:rsidRPr="0036463B">
                        <w:rPr>
                          <w:rFonts w:asciiTheme="minorHAnsi" w:hAnsiTheme="minorHAnsi" w:cstheme="minorHAnsi"/>
                          <w:b/>
                          <w:sz w:val="21"/>
                          <w:szCs w:val="21"/>
                        </w:rPr>
                        <w:t>Host range</w:t>
                      </w:r>
                    </w:p>
                    <w:p w14:paraId="143A2B8C" w14:textId="77777777" w:rsidR="001D6CF5" w:rsidRPr="0036463B" w:rsidRDefault="001D6CF5" w:rsidP="0036463B">
                      <w:pPr>
                        <w:pStyle w:val="NormalWeb"/>
                        <w:spacing w:before="0" w:beforeAutospacing="0" w:after="240" w:afterAutospacing="0"/>
                        <w:ind w:right="91"/>
                        <w:jc w:val="both"/>
                        <w:rPr>
                          <w:rFonts w:asciiTheme="minorHAnsi" w:eastAsiaTheme="minorHAnsi" w:hAnsiTheme="minorHAnsi" w:cstheme="minorHAnsi"/>
                          <w:sz w:val="21"/>
                          <w:szCs w:val="21"/>
                          <w:lang w:eastAsia="en-US"/>
                        </w:rPr>
                      </w:pPr>
                      <w:r w:rsidRPr="0036463B">
                        <w:rPr>
                          <w:rFonts w:asciiTheme="minorHAnsi" w:eastAsiaTheme="minorHAnsi" w:hAnsiTheme="minorHAnsi" w:cstheme="minorHAnsi"/>
                          <w:color w:val="1C1D1E"/>
                          <w:sz w:val="21"/>
                          <w:szCs w:val="21"/>
                          <w:lang w:val="en" w:eastAsia="en-US"/>
                        </w:rPr>
                        <w:t xml:space="preserve">All species and cultivars of </w:t>
                      </w:r>
                      <w:r w:rsidRPr="0036463B">
                        <w:rPr>
                          <w:rFonts w:asciiTheme="minorHAnsi" w:eastAsiaTheme="minorHAnsi" w:hAnsiTheme="minorHAnsi" w:cstheme="minorHAnsi"/>
                          <w:i/>
                          <w:iCs/>
                          <w:color w:val="1C1D1E"/>
                          <w:sz w:val="21"/>
                          <w:szCs w:val="21"/>
                          <w:lang w:val="en" w:eastAsia="en-US"/>
                        </w:rPr>
                        <w:t>Citrus</w:t>
                      </w:r>
                      <w:r w:rsidRPr="0036463B">
                        <w:rPr>
                          <w:rFonts w:asciiTheme="minorHAnsi" w:eastAsiaTheme="minorHAnsi" w:hAnsiTheme="minorHAnsi" w:cstheme="minorHAnsi"/>
                          <w:color w:val="1C1D1E"/>
                          <w:sz w:val="21"/>
                          <w:szCs w:val="21"/>
                          <w:lang w:val="en" w:eastAsia="en-US"/>
                        </w:rPr>
                        <w:t xml:space="preserve"> are susceptible to the three ‘</w:t>
                      </w:r>
                      <w:r w:rsidRPr="0036463B">
                        <w:rPr>
                          <w:rFonts w:asciiTheme="minorHAnsi" w:eastAsiaTheme="minorHAnsi" w:hAnsiTheme="minorHAnsi" w:cstheme="minorHAnsi"/>
                          <w:i/>
                          <w:iCs/>
                          <w:color w:val="1C1D1E"/>
                          <w:sz w:val="21"/>
                          <w:szCs w:val="21"/>
                          <w:lang w:val="en" w:eastAsia="en-US"/>
                        </w:rPr>
                        <w:t>Candidatus’</w:t>
                      </w:r>
                      <w:r w:rsidRPr="0036463B">
                        <w:rPr>
                          <w:rFonts w:asciiTheme="minorHAnsi" w:eastAsiaTheme="minorHAnsi" w:hAnsiTheme="minorHAnsi" w:cstheme="minorHAnsi"/>
                          <w:color w:val="1C1D1E"/>
                          <w:sz w:val="21"/>
                          <w:szCs w:val="21"/>
                          <w:lang w:val="en" w:eastAsia="en-US"/>
                        </w:rPr>
                        <w:t xml:space="preserve"> Liberibacter species which cause huanglongbing. </w:t>
                      </w:r>
                      <w:r w:rsidRPr="0036463B">
                        <w:rPr>
                          <w:rFonts w:asciiTheme="minorHAnsi" w:eastAsiaTheme="minorHAnsi" w:hAnsiTheme="minorHAnsi" w:cstheme="minorHAnsi"/>
                          <w:sz w:val="21"/>
                          <w:szCs w:val="21"/>
                          <w:lang w:eastAsia="en-US"/>
                        </w:rPr>
                        <w:t xml:space="preserve">Other hosts (also in the Rutaceae family) include: </w:t>
                      </w:r>
                      <w:r w:rsidRPr="0036463B">
                        <w:rPr>
                          <w:rStyle w:val="Emphasis"/>
                          <w:rFonts w:asciiTheme="minorHAnsi" w:eastAsiaTheme="minorHAnsi" w:hAnsiTheme="minorHAnsi" w:cstheme="minorHAnsi"/>
                          <w:sz w:val="21"/>
                          <w:szCs w:val="21"/>
                          <w:lang w:eastAsia="en-US"/>
                        </w:rPr>
                        <w:t xml:space="preserve">Atalantia, Balsamocitrus, Calodendrum, Clausena </w:t>
                      </w:r>
                      <w:r w:rsidRPr="0036463B">
                        <w:rPr>
                          <w:rFonts w:asciiTheme="minorHAnsi" w:eastAsiaTheme="minorHAnsi" w:hAnsiTheme="minorHAnsi" w:cstheme="minorHAnsi"/>
                          <w:sz w:val="21"/>
                          <w:szCs w:val="21"/>
                          <w:lang w:eastAsia="en-US"/>
                        </w:rPr>
                        <w:t xml:space="preserve">(wampi), </w:t>
                      </w:r>
                      <w:r w:rsidRPr="0036463B">
                        <w:rPr>
                          <w:rStyle w:val="Emphasis"/>
                          <w:rFonts w:asciiTheme="minorHAnsi" w:eastAsiaTheme="minorHAnsi" w:hAnsiTheme="minorHAnsi" w:cstheme="minorHAnsi"/>
                          <w:sz w:val="21"/>
                          <w:szCs w:val="21"/>
                          <w:lang w:eastAsia="en-US"/>
                        </w:rPr>
                        <w:t>Fortunella</w:t>
                      </w:r>
                      <w:r w:rsidRPr="0036463B">
                        <w:rPr>
                          <w:rFonts w:asciiTheme="minorHAnsi" w:eastAsiaTheme="minorHAnsi" w:hAnsiTheme="minorHAnsi" w:cstheme="minorHAnsi"/>
                          <w:sz w:val="21"/>
                          <w:szCs w:val="21"/>
                          <w:lang w:eastAsia="en-US"/>
                        </w:rPr>
                        <w:t xml:space="preserve"> (kumquat), </w:t>
                      </w:r>
                      <w:r w:rsidRPr="0036463B">
                        <w:rPr>
                          <w:rStyle w:val="Emphasis"/>
                          <w:rFonts w:asciiTheme="minorHAnsi" w:eastAsiaTheme="minorHAnsi" w:hAnsiTheme="minorHAnsi" w:cstheme="minorHAnsi"/>
                          <w:sz w:val="21"/>
                          <w:szCs w:val="21"/>
                          <w:lang w:eastAsia="en-US"/>
                        </w:rPr>
                        <w:t xml:space="preserve">Microcitrus, Murraya </w:t>
                      </w:r>
                      <w:r w:rsidRPr="0036463B">
                        <w:rPr>
                          <w:rFonts w:asciiTheme="minorHAnsi" w:eastAsiaTheme="minorHAnsi" w:hAnsiTheme="minorHAnsi" w:cstheme="minorHAnsi"/>
                          <w:sz w:val="21"/>
                          <w:szCs w:val="21"/>
                          <w:lang w:eastAsia="en-US"/>
                        </w:rPr>
                        <w:t>(orange-jessamine),</w:t>
                      </w:r>
                      <w:r w:rsidRPr="0036463B">
                        <w:rPr>
                          <w:rStyle w:val="Emphasis"/>
                          <w:rFonts w:asciiTheme="minorHAnsi" w:eastAsiaTheme="minorHAnsi" w:hAnsiTheme="minorHAnsi" w:cstheme="minorHAnsi"/>
                          <w:sz w:val="21"/>
                          <w:szCs w:val="21"/>
                          <w:lang w:eastAsia="en-US"/>
                        </w:rPr>
                        <w:t xml:space="preserve"> Poncirus</w:t>
                      </w:r>
                      <w:r w:rsidRPr="0036463B">
                        <w:rPr>
                          <w:rFonts w:asciiTheme="minorHAnsi" w:eastAsiaTheme="minorHAnsi" w:hAnsiTheme="minorHAnsi" w:cstheme="minorHAnsi"/>
                          <w:sz w:val="21"/>
                          <w:szCs w:val="21"/>
                          <w:lang w:eastAsia="en-US"/>
                        </w:rPr>
                        <w:t xml:space="preserve"> (trifoliate-orange), </w:t>
                      </w:r>
                      <w:r w:rsidRPr="0036463B">
                        <w:rPr>
                          <w:rStyle w:val="Emphasis"/>
                          <w:rFonts w:asciiTheme="minorHAnsi" w:eastAsiaTheme="minorHAnsi" w:hAnsiTheme="minorHAnsi" w:cstheme="minorHAnsi"/>
                          <w:sz w:val="21"/>
                          <w:szCs w:val="21"/>
                          <w:lang w:eastAsia="en-US"/>
                        </w:rPr>
                        <w:t>Severinia</w:t>
                      </w:r>
                      <w:r w:rsidRPr="0036463B">
                        <w:rPr>
                          <w:rFonts w:asciiTheme="minorHAnsi" w:eastAsiaTheme="minorHAnsi" w:hAnsiTheme="minorHAnsi" w:cstheme="minorHAnsi"/>
                          <w:sz w:val="21"/>
                          <w:szCs w:val="21"/>
                          <w:lang w:eastAsia="en-US"/>
                        </w:rPr>
                        <w:t xml:space="preserve"> (Chinese box-orange),</w:t>
                      </w:r>
                      <w:r w:rsidRPr="0036463B">
                        <w:rPr>
                          <w:rStyle w:val="Emphasis"/>
                          <w:rFonts w:asciiTheme="minorHAnsi" w:eastAsiaTheme="minorHAnsi" w:hAnsiTheme="minorHAnsi" w:cstheme="minorHAnsi"/>
                          <w:sz w:val="21"/>
                          <w:szCs w:val="21"/>
                          <w:lang w:eastAsia="en-US"/>
                        </w:rPr>
                        <w:t xml:space="preserve"> Swinglea, Toddalia and Triphasia</w:t>
                      </w:r>
                      <w:r w:rsidRPr="0036463B">
                        <w:rPr>
                          <w:rFonts w:asciiTheme="minorHAnsi" w:eastAsiaTheme="minorHAnsi" w:hAnsiTheme="minorHAnsi" w:cstheme="minorHAnsi"/>
                          <w:sz w:val="21"/>
                          <w:szCs w:val="21"/>
                          <w:lang w:eastAsia="en-US"/>
                        </w:rPr>
                        <w:t xml:space="preserve"> (limeberry).</w:t>
                      </w:r>
                    </w:p>
                    <w:p w14:paraId="16A55907" w14:textId="77777777" w:rsidR="001D6CF5" w:rsidRPr="0036463B" w:rsidRDefault="001D6CF5" w:rsidP="0036463B">
                      <w:pPr>
                        <w:ind w:right="91"/>
                        <w:jc w:val="both"/>
                        <w:rPr>
                          <w:rFonts w:asciiTheme="minorHAnsi" w:hAnsiTheme="minorHAnsi" w:cstheme="minorHAnsi"/>
                          <w:b/>
                          <w:sz w:val="21"/>
                          <w:szCs w:val="21"/>
                        </w:rPr>
                      </w:pPr>
                      <w:r w:rsidRPr="0036463B">
                        <w:rPr>
                          <w:rFonts w:asciiTheme="minorHAnsi" w:hAnsiTheme="minorHAnsi" w:cstheme="minorHAnsi"/>
                          <w:b/>
                          <w:sz w:val="21"/>
                          <w:szCs w:val="21"/>
                        </w:rPr>
                        <w:t>Biology (Figure 4)</w:t>
                      </w:r>
                    </w:p>
                    <w:p w14:paraId="605519BD" w14:textId="77777777" w:rsidR="001D6CF5" w:rsidRPr="0036463B" w:rsidRDefault="001D6CF5" w:rsidP="0036463B">
                      <w:pPr>
                        <w:pStyle w:val="NormalWeb"/>
                        <w:spacing w:before="0" w:beforeAutospacing="0" w:after="240" w:afterAutospacing="0"/>
                        <w:ind w:right="91"/>
                        <w:jc w:val="both"/>
                        <w:rPr>
                          <w:rFonts w:asciiTheme="minorHAnsi" w:hAnsiTheme="minorHAnsi" w:cstheme="minorHAnsi"/>
                          <w:sz w:val="21"/>
                          <w:szCs w:val="21"/>
                        </w:rPr>
                      </w:pPr>
                      <w:r w:rsidRPr="0036463B">
                        <w:rPr>
                          <w:rFonts w:asciiTheme="minorHAnsi" w:hAnsiTheme="minorHAnsi" w:cstheme="minorHAnsi"/>
                          <w:sz w:val="21"/>
                          <w:szCs w:val="21"/>
                        </w:rPr>
                        <w:t xml:space="preserve">Huanglongbing </w:t>
                      </w:r>
                      <w:r w:rsidRPr="0036463B">
                        <w:rPr>
                          <w:rFonts w:asciiTheme="minorHAnsi" w:hAnsiTheme="minorHAnsi" w:cstheme="minorHAnsi"/>
                          <w:color w:val="1C1D1E"/>
                          <w:sz w:val="21"/>
                          <w:szCs w:val="21"/>
                          <w:lang w:val="en"/>
                        </w:rPr>
                        <w:t>(HLB)</w:t>
                      </w:r>
                      <w:r w:rsidRPr="0036463B">
                        <w:rPr>
                          <w:rFonts w:asciiTheme="minorHAnsi" w:hAnsiTheme="minorHAnsi" w:cstheme="minorHAnsi"/>
                          <w:sz w:val="21"/>
                          <w:szCs w:val="21"/>
                        </w:rPr>
                        <w:t xml:space="preserve">, also known as citrus greening is caused by phloem-limited non-culturable bacteria which occur in three forms: the Asian, African and American forms, known respectively as </w:t>
                      </w:r>
                      <w:r w:rsidRPr="0036463B">
                        <w:rPr>
                          <w:rFonts w:asciiTheme="minorHAnsi" w:hAnsiTheme="minorHAnsi" w:cstheme="minorHAnsi"/>
                          <w:i/>
                          <w:iCs/>
                          <w:sz w:val="21"/>
                          <w:szCs w:val="21"/>
                        </w:rPr>
                        <w:t xml:space="preserve">Candidatus </w:t>
                      </w:r>
                      <w:r w:rsidRPr="0036463B">
                        <w:rPr>
                          <w:rFonts w:asciiTheme="minorHAnsi" w:hAnsiTheme="minorHAnsi" w:cstheme="minorHAnsi"/>
                          <w:sz w:val="21"/>
                          <w:szCs w:val="21"/>
                        </w:rPr>
                        <w:t xml:space="preserve">Liberibacter </w:t>
                      </w:r>
                      <w:r w:rsidRPr="0036463B">
                        <w:rPr>
                          <w:rFonts w:asciiTheme="minorHAnsi" w:hAnsiTheme="minorHAnsi" w:cstheme="minorHAnsi"/>
                          <w:i/>
                          <w:iCs/>
                          <w:sz w:val="21"/>
                          <w:szCs w:val="21"/>
                        </w:rPr>
                        <w:t xml:space="preserve">asiaticus, Ca. </w:t>
                      </w:r>
                      <w:r w:rsidRPr="0036463B">
                        <w:rPr>
                          <w:rFonts w:asciiTheme="minorHAnsi" w:hAnsiTheme="minorHAnsi" w:cstheme="minorHAnsi"/>
                          <w:sz w:val="21"/>
                          <w:szCs w:val="21"/>
                        </w:rPr>
                        <w:t xml:space="preserve">L. </w:t>
                      </w:r>
                      <w:r w:rsidRPr="0036463B">
                        <w:rPr>
                          <w:rFonts w:asciiTheme="minorHAnsi" w:hAnsiTheme="minorHAnsi" w:cstheme="minorHAnsi"/>
                          <w:i/>
                          <w:iCs/>
                          <w:sz w:val="21"/>
                          <w:szCs w:val="21"/>
                        </w:rPr>
                        <w:t xml:space="preserve">africanus, </w:t>
                      </w:r>
                      <w:r w:rsidRPr="0036463B">
                        <w:rPr>
                          <w:rFonts w:asciiTheme="minorHAnsi" w:hAnsiTheme="minorHAnsi" w:cstheme="minorHAnsi"/>
                          <w:sz w:val="21"/>
                          <w:szCs w:val="21"/>
                        </w:rPr>
                        <w:t xml:space="preserve">and </w:t>
                      </w:r>
                      <w:r w:rsidRPr="0036463B">
                        <w:rPr>
                          <w:rFonts w:asciiTheme="minorHAnsi" w:hAnsiTheme="minorHAnsi" w:cstheme="minorHAnsi"/>
                          <w:i/>
                          <w:iCs/>
                          <w:sz w:val="21"/>
                          <w:szCs w:val="21"/>
                        </w:rPr>
                        <w:t xml:space="preserve">Ca. </w:t>
                      </w:r>
                      <w:r w:rsidRPr="0036463B">
                        <w:rPr>
                          <w:rFonts w:asciiTheme="minorHAnsi" w:hAnsiTheme="minorHAnsi" w:cstheme="minorHAnsi"/>
                          <w:sz w:val="21"/>
                          <w:szCs w:val="21"/>
                        </w:rPr>
                        <w:t xml:space="preserve">L. </w:t>
                      </w:r>
                      <w:r w:rsidRPr="0036463B">
                        <w:rPr>
                          <w:rFonts w:asciiTheme="minorHAnsi" w:hAnsiTheme="minorHAnsi" w:cstheme="minorHAnsi"/>
                          <w:i/>
                          <w:iCs/>
                          <w:sz w:val="21"/>
                          <w:szCs w:val="21"/>
                        </w:rPr>
                        <w:t>americanus</w:t>
                      </w:r>
                      <w:r w:rsidRPr="0036463B">
                        <w:rPr>
                          <w:rFonts w:asciiTheme="minorHAnsi" w:hAnsiTheme="minorHAnsi" w:cstheme="minorHAnsi"/>
                          <w:sz w:val="21"/>
                          <w:szCs w:val="21"/>
                        </w:rPr>
                        <w:t xml:space="preserve">. The Asian and African forms of HLB are vectored by both the Asian citrus psyllid, </w:t>
                      </w:r>
                      <w:r w:rsidRPr="0036463B">
                        <w:rPr>
                          <w:rFonts w:asciiTheme="minorHAnsi" w:hAnsiTheme="minorHAnsi" w:cstheme="minorHAnsi"/>
                          <w:i/>
                          <w:iCs/>
                          <w:sz w:val="21"/>
                          <w:szCs w:val="21"/>
                        </w:rPr>
                        <w:t>Diaphorina citri,</w:t>
                      </w:r>
                      <w:r w:rsidRPr="0036463B">
                        <w:rPr>
                          <w:rFonts w:asciiTheme="minorHAnsi" w:hAnsiTheme="minorHAnsi" w:cstheme="minorHAnsi"/>
                          <w:sz w:val="21"/>
                          <w:szCs w:val="21"/>
                        </w:rPr>
                        <w:t xml:space="preserve"> and African citrus psyllid, </w:t>
                      </w:r>
                      <w:r w:rsidRPr="0036463B">
                        <w:rPr>
                          <w:rFonts w:asciiTheme="minorHAnsi" w:hAnsiTheme="minorHAnsi" w:cstheme="minorHAnsi"/>
                          <w:i/>
                          <w:iCs/>
                          <w:sz w:val="21"/>
                          <w:szCs w:val="21"/>
                        </w:rPr>
                        <w:t>Trioza erytreae</w:t>
                      </w:r>
                      <w:r w:rsidRPr="0036463B">
                        <w:rPr>
                          <w:rStyle w:val="Emphasis"/>
                          <w:rFonts w:asciiTheme="minorHAnsi" w:hAnsiTheme="minorHAnsi" w:cstheme="minorHAnsi"/>
                          <w:sz w:val="21"/>
                          <w:szCs w:val="21"/>
                        </w:rPr>
                        <w:t>.</w:t>
                      </w:r>
                      <w:r w:rsidRPr="0036463B">
                        <w:rPr>
                          <w:rFonts w:asciiTheme="minorHAnsi" w:hAnsiTheme="minorHAnsi" w:cstheme="minorHAnsi"/>
                          <w:sz w:val="21"/>
                          <w:szCs w:val="21"/>
                        </w:rPr>
                        <w:t xml:space="preserve"> The American form is transmitted by </w:t>
                      </w:r>
                      <w:r w:rsidRPr="0036463B">
                        <w:rPr>
                          <w:rStyle w:val="Emphasis"/>
                          <w:rFonts w:asciiTheme="minorHAnsi" w:hAnsiTheme="minorHAnsi" w:cstheme="minorHAnsi"/>
                          <w:sz w:val="21"/>
                          <w:szCs w:val="21"/>
                        </w:rPr>
                        <w:t>D. citri</w:t>
                      </w:r>
                      <w:r w:rsidRPr="0036463B">
                        <w:rPr>
                          <w:rFonts w:asciiTheme="minorHAnsi" w:hAnsiTheme="minorHAnsi" w:cstheme="minorHAnsi"/>
                          <w:sz w:val="21"/>
                          <w:szCs w:val="21"/>
                        </w:rPr>
                        <w:t xml:space="preserve">. HLB is graft-transmitted, however seed transmission occurs only at very low levels and the disease does not seem to persist beyond early seedling stages. </w:t>
                      </w:r>
                    </w:p>
                    <w:p w14:paraId="3BC94A57" w14:textId="77777777" w:rsidR="001D6CF5" w:rsidRPr="0036463B" w:rsidRDefault="001D6CF5" w:rsidP="0036463B">
                      <w:pPr>
                        <w:ind w:right="91"/>
                        <w:jc w:val="both"/>
                        <w:rPr>
                          <w:rFonts w:asciiTheme="minorHAnsi" w:hAnsiTheme="minorHAnsi" w:cstheme="minorHAnsi"/>
                          <w:b/>
                          <w:sz w:val="21"/>
                          <w:szCs w:val="21"/>
                        </w:rPr>
                      </w:pPr>
                      <w:r w:rsidRPr="0036463B">
                        <w:rPr>
                          <w:rFonts w:asciiTheme="minorHAnsi" w:hAnsiTheme="minorHAnsi" w:cstheme="minorHAnsi"/>
                          <w:b/>
                          <w:sz w:val="21"/>
                          <w:szCs w:val="21"/>
                        </w:rPr>
                        <w:t>Distribution</w:t>
                      </w:r>
                    </w:p>
                    <w:p w14:paraId="3435CDEA" w14:textId="77777777" w:rsidR="001D6CF5" w:rsidRPr="0036463B" w:rsidRDefault="001D6CF5" w:rsidP="0036463B">
                      <w:pPr>
                        <w:spacing w:before="0"/>
                        <w:ind w:right="91"/>
                        <w:jc w:val="both"/>
                        <w:rPr>
                          <w:rFonts w:asciiTheme="minorHAnsi" w:hAnsiTheme="minorHAnsi" w:cstheme="minorHAnsi"/>
                          <w:sz w:val="21"/>
                          <w:szCs w:val="21"/>
                          <w:lang w:eastAsia="ja-JP"/>
                        </w:rPr>
                      </w:pPr>
                      <w:r w:rsidRPr="0036463B">
                        <w:rPr>
                          <w:rFonts w:asciiTheme="minorHAnsi" w:eastAsiaTheme="minorHAnsi" w:hAnsiTheme="minorHAnsi" w:cstheme="minorHAnsi"/>
                          <w:sz w:val="21"/>
                          <w:szCs w:val="21"/>
                        </w:rPr>
                        <w:t>The Asian form is found in Asia, the Middle East, and throughout much of the Americas. The African form is found in Africa and the Middle East. The American form is found only in Brazil. These diseases and vectors are not present in Australia.</w:t>
                      </w:r>
                    </w:p>
                    <w:p w14:paraId="6A165ABF" w14:textId="050D4B51" w:rsidR="001D537F" w:rsidRPr="0036463B" w:rsidRDefault="001D537F" w:rsidP="0036463B">
                      <w:pPr>
                        <w:spacing w:before="0" w:after="60"/>
                        <w:ind w:right="91"/>
                        <w:jc w:val="both"/>
                        <w:rPr>
                          <w:rFonts w:asciiTheme="minorHAnsi" w:hAnsiTheme="minorHAnsi" w:cstheme="minorHAnsi"/>
                        </w:rPr>
                      </w:pPr>
                    </w:p>
                  </w:txbxContent>
                </v:textbox>
                <w10:wrap anchorx="margin"/>
              </v:shape>
            </w:pict>
          </mc:Fallback>
        </mc:AlternateContent>
      </w:r>
    </w:p>
    <w:p w14:paraId="135C1A27" w14:textId="125A2505" w:rsidR="00F337A6" w:rsidRPr="00F337A6" w:rsidRDefault="00F337A6" w:rsidP="00F337A6">
      <w:pPr>
        <w:rPr>
          <w:sz w:val="2"/>
        </w:rPr>
      </w:pPr>
    </w:p>
    <w:p w14:paraId="4B03693B" w14:textId="53939E28" w:rsidR="00F337A6" w:rsidRPr="00F337A6" w:rsidRDefault="00F337A6" w:rsidP="00F337A6">
      <w:pPr>
        <w:rPr>
          <w:sz w:val="2"/>
        </w:rPr>
      </w:pPr>
    </w:p>
    <w:p w14:paraId="6E84A9AA" w14:textId="79514B11" w:rsidR="00F337A6" w:rsidRPr="00F337A6" w:rsidRDefault="00F337A6" w:rsidP="00F337A6">
      <w:pPr>
        <w:rPr>
          <w:sz w:val="2"/>
        </w:rPr>
      </w:pPr>
    </w:p>
    <w:p w14:paraId="797FF299" w14:textId="1B260B93" w:rsidR="00F337A6" w:rsidRPr="00F337A6" w:rsidRDefault="00F337A6" w:rsidP="00F337A6">
      <w:pPr>
        <w:rPr>
          <w:sz w:val="2"/>
        </w:rPr>
      </w:pPr>
    </w:p>
    <w:p w14:paraId="3396A203" w14:textId="2FAA86AF" w:rsidR="00F337A6" w:rsidRPr="00F337A6" w:rsidRDefault="00F337A6" w:rsidP="00F337A6">
      <w:pPr>
        <w:rPr>
          <w:sz w:val="2"/>
        </w:rPr>
      </w:pPr>
    </w:p>
    <w:p w14:paraId="7B24018A" w14:textId="5AF9E995" w:rsidR="00F337A6" w:rsidRPr="00F337A6" w:rsidRDefault="00F337A6" w:rsidP="00F337A6">
      <w:pPr>
        <w:rPr>
          <w:sz w:val="2"/>
        </w:rPr>
      </w:pPr>
    </w:p>
    <w:p w14:paraId="75E7398B" w14:textId="3D9B53AB" w:rsidR="00F337A6" w:rsidRPr="00F337A6" w:rsidRDefault="00F337A6" w:rsidP="00F337A6">
      <w:pPr>
        <w:rPr>
          <w:sz w:val="2"/>
        </w:rPr>
      </w:pPr>
    </w:p>
    <w:p w14:paraId="4BF7796D" w14:textId="46E26203" w:rsidR="00F337A6" w:rsidRPr="00F337A6" w:rsidRDefault="00274669" w:rsidP="00F337A6">
      <w:pPr>
        <w:rPr>
          <w:sz w:val="2"/>
        </w:rPr>
      </w:pPr>
      <w:r>
        <w:rPr>
          <w:noProof/>
          <w:lang w:eastAsia="en-AU"/>
        </w:rPr>
        <mc:AlternateContent>
          <mc:Choice Requires="wps">
            <w:drawing>
              <wp:anchor distT="0" distB="0" distL="114300" distR="114300" simplePos="0" relativeHeight="251685888" behindDoc="0" locked="0" layoutInCell="1" allowOverlap="1" wp14:anchorId="61BA2E3D" wp14:editId="5C885BDF">
                <wp:simplePos x="0" y="0"/>
                <wp:positionH relativeFrom="margin">
                  <wp:posOffset>-74295</wp:posOffset>
                </wp:positionH>
                <wp:positionV relativeFrom="paragraph">
                  <wp:posOffset>1737360</wp:posOffset>
                </wp:positionV>
                <wp:extent cx="2419350" cy="67627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B7AE4" w14:textId="487A817C" w:rsidR="00B07AFC" w:rsidRPr="00CB13FD" w:rsidRDefault="00B07AFC" w:rsidP="00B07AFC">
                            <w:pPr>
                              <w:pStyle w:val="NormalWeb"/>
                              <w:kinsoku w:val="0"/>
                              <w:overflowPunct w:val="0"/>
                              <w:spacing w:before="0" w:beforeAutospacing="0" w:after="0" w:afterAutospacing="0"/>
                              <w:textAlignment w:val="baseline"/>
                            </w:pPr>
                            <w:r>
                              <w:rPr>
                                <w:rFonts w:ascii="Calibri" w:hAnsi="Calibri"/>
                                <w:b/>
                                <w:kern w:val="24"/>
                                <w:sz w:val="18"/>
                                <w:szCs w:val="18"/>
                              </w:rPr>
                              <w:t>Fig. 2</w:t>
                            </w:r>
                            <w:r>
                              <w:rPr>
                                <w:rFonts w:ascii="Calibri" w:hAnsi="Calibri"/>
                                <w:kern w:val="24"/>
                                <w:sz w:val="18"/>
                                <w:szCs w:val="18"/>
                              </w:rPr>
                              <w:t xml:space="preserve"> </w:t>
                            </w:r>
                            <w:r w:rsidR="0036463B" w:rsidRPr="00B90F5F">
                              <w:rPr>
                                <w:rFonts w:ascii="Calibri" w:hAnsi="Calibri"/>
                                <w:color w:val="auto"/>
                                <w:kern w:val="24"/>
                                <w:sz w:val="18"/>
                                <w:szCs w:val="18"/>
                              </w:rPr>
                              <w:t>Colour inversion in affected fruits: the stem-end turns yellow or orange, while the opposite half remains green</w:t>
                            </w:r>
                            <w:r w:rsidR="00274669">
                              <w:rPr>
                                <w:rFonts w:ascii="Calibri" w:hAnsi="Calibri"/>
                                <w:color w:val="auto"/>
                                <w:kern w:val="24"/>
                                <w:sz w:val="18"/>
                                <w:szCs w:val="18"/>
                              </w:rPr>
                              <w:t xml:space="preserve"> (</w:t>
                            </w:r>
                            <w:r w:rsidR="00274669">
                              <w:rPr>
                                <w:rFonts w:ascii="Calibri" w:hAnsi="Calibri" w:cs="Calibri"/>
                                <w:color w:val="auto"/>
                                <w:sz w:val="18"/>
                                <w:szCs w:val="18"/>
                                <w:lang w:val="en"/>
                              </w:rPr>
                              <w:t>©Dr Susan E. Holbert, FDACS DPI)</w:t>
                            </w:r>
                            <w:r w:rsidR="0036463B" w:rsidRPr="00B90F5F">
                              <w:rPr>
                                <w:rFonts w:ascii="Calibri" w:hAnsi="Calibri"/>
                                <w:color w:val="auto"/>
                                <w:kern w:val="24"/>
                                <w:sz w:val="18"/>
                                <w:szCs w:val="18"/>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61BA2E3D" id="Text Box 12" o:spid="_x0000_s1028" type="#_x0000_t202" style="position:absolute;margin-left:-5.85pt;margin-top:136.8pt;width:190.5pt;height:53.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" filled="f" stroked="f">
                <v:textbox>
                  <w:txbxContent>
                    <w:p w14:paraId="5E3B7AE4" w14:textId="487A817C" w:rsidR="00B07AFC" w:rsidRPr="00CB13FD" w:rsidRDefault="00B07AFC" w:rsidP="00B07AFC">
                      <w:pPr>
                        <w:pStyle w:val="NormalWeb"/>
                        <w:kinsoku w:val="0"/>
                        <w:overflowPunct w:val="0"/>
                        <w:spacing w:before="0" w:beforeAutospacing="0" w:after="0" w:afterAutospacing="0"/>
                        <w:textAlignment w:val="baseline"/>
                      </w:pPr>
                      <w:r>
                        <w:rPr>
                          <w:rFonts w:ascii="Calibri" w:hAnsi="Calibri"/>
                          <w:b/>
                          <w:kern w:val="24"/>
                          <w:sz w:val="18"/>
                          <w:szCs w:val="18"/>
                        </w:rPr>
                        <w:t>Fig. 2</w:t>
                      </w:r>
                      <w:r>
                        <w:rPr>
                          <w:rFonts w:ascii="Calibri" w:hAnsi="Calibri"/>
                          <w:kern w:val="24"/>
                          <w:sz w:val="18"/>
                          <w:szCs w:val="18"/>
                        </w:rPr>
                        <w:t xml:space="preserve"> </w:t>
                      </w:r>
                      <w:r w:rsidR="0036463B" w:rsidRPr="00B90F5F">
                        <w:rPr>
                          <w:rFonts w:ascii="Calibri" w:hAnsi="Calibri"/>
                          <w:color w:val="auto"/>
                          <w:kern w:val="24"/>
                          <w:sz w:val="18"/>
                          <w:szCs w:val="18"/>
                        </w:rPr>
                        <w:t>Colour inversion in affected fruits: the stem-end turns yellow or orange, while the opposite half remains green</w:t>
                      </w:r>
                      <w:r w:rsidR="00274669">
                        <w:rPr>
                          <w:rFonts w:ascii="Calibri" w:hAnsi="Calibri"/>
                          <w:color w:val="auto"/>
                          <w:kern w:val="24"/>
                          <w:sz w:val="18"/>
                          <w:szCs w:val="18"/>
                        </w:rPr>
                        <w:t xml:space="preserve"> (</w:t>
                      </w:r>
                      <w:r w:rsidR="00274669">
                        <w:rPr>
                          <w:rFonts w:ascii="Calibri" w:hAnsi="Calibri" w:cs="Calibri"/>
                          <w:color w:val="auto"/>
                          <w:sz w:val="18"/>
                          <w:szCs w:val="18"/>
                          <w:lang w:val="en"/>
                        </w:rPr>
                        <w:t>©</w:t>
                      </w:r>
                      <w:r w:rsidR="00274669">
                        <w:rPr>
                          <w:rFonts w:ascii="Calibri" w:hAnsi="Calibri" w:cs="Calibri"/>
                          <w:color w:val="auto"/>
                          <w:sz w:val="18"/>
                          <w:szCs w:val="18"/>
                          <w:lang w:val="en"/>
                        </w:rPr>
                        <w:t>Dr Susan E. Holbert, FDACS DPI)</w:t>
                      </w:r>
                      <w:r w:rsidR="0036463B" w:rsidRPr="00B90F5F">
                        <w:rPr>
                          <w:rFonts w:ascii="Calibri" w:hAnsi="Calibri"/>
                          <w:color w:val="auto"/>
                          <w:kern w:val="24"/>
                          <w:sz w:val="18"/>
                          <w:szCs w:val="18"/>
                        </w:rPr>
                        <w:t>.</w:t>
                      </w:r>
                    </w:p>
                  </w:txbxContent>
                </v:textbox>
                <w10:wrap anchorx="margin"/>
              </v:shape>
            </w:pict>
          </mc:Fallback>
        </mc:AlternateContent>
      </w:r>
      <w:r w:rsidRPr="005C4697">
        <w:rPr>
          <w:bCs/>
          <w:i/>
          <w:iCs/>
          <w:noProof/>
          <w:color w:val="1F497D" w:themeColor="text2"/>
          <w:kern w:val="24"/>
          <w:sz w:val="18"/>
          <w:szCs w:val="18"/>
        </w:rPr>
        <w:drawing>
          <wp:inline distT="0" distB="0" distL="0" distR="0" wp14:anchorId="5FD5F13C" wp14:editId="5845B98B">
            <wp:extent cx="2152650" cy="1651829"/>
            <wp:effectExtent l="0" t="0" r="0" b="5715"/>
            <wp:docPr id="1090443432" name="Picture 1090443432" descr="A person holding a citrus branch and fruit. the leaves are mottled yellow and green, and the fruit is half orange near the stem, and half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43432" name="Picture 1090443432" descr="A person holding a citrus branch and fruit. the leaves are mottled yellow and green, and the fruit is half orange near the stem, and half green."/>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81805" cy="1674201"/>
                    </a:xfrm>
                    <a:prstGeom prst="rect">
                      <a:avLst/>
                    </a:prstGeom>
                    <a:noFill/>
                    <a:ln>
                      <a:noFill/>
                    </a:ln>
                  </pic:spPr>
                </pic:pic>
              </a:graphicData>
            </a:graphic>
          </wp:inline>
        </w:drawing>
      </w:r>
    </w:p>
    <w:p w14:paraId="68A861A0" w14:textId="232E6B98" w:rsidR="00F337A6" w:rsidRPr="00F337A6" w:rsidRDefault="00F337A6" w:rsidP="00F337A6">
      <w:pPr>
        <w:rPr>
          <w:sz w:val="2"/>
        </w:rPr>
      </w:pPr>
    </w:p>
    <w:p w14:paraId="4F6FA372" w14:textId="58FEF900" w:rsidR="00F337A6" w:rsidRPr="00F337A6" w:rsidRDefault="00F337A6" w:rsidP="00F337A6">
      <w:pPr>
        <w:rPr>
          <w:sz w:val="2"/>
        </w:rPr>
      </w:pPr>
    </w:p>
    <w:p w14:paraId="4E994FD6" w14:textId="22C97B22" w:rsidR="00F337A6" w:rsidRPr="00F337A6" w:rsidRDefault="00F337A6" w:rsidP="00F337A6">
      <w:pPr>
        <w:rPr>
          <w:sz w:val="2"/>
        </w:rPr>
      </w:pPr>
    </w:p>
    <w:p w14:paraId="7AFA57F4" w14:textId="5DF51C6E" w:rsidR="00F337A6" w:rsidRPr="00F337A6" w:rsidRDefault="00F337A6" w:rsidP="00F337A6">
      <w:pPr>
        <w:rPr>
          <w:sz w:val="2"/>
        </w:rPr>
      </w:pPr>
    </w:p>
    <w:p w14:paraId="21D64987" w14:textId="3A616DA6" w:rsidR="00F337A6" w:rsidRPr="00F337A6" w:rsidRDefault="00F337A6" w:rsidP="00F337A6">
      <w:pPr>
        <w:rPr>
          <w:sz w:val="2"/>
        </w:rPr>
      </w:pPr>
    </w:p>
    <w:p w14:paraId="181EE981" w14:textId="71BEC445" w:rsidR="00F337A6" w:rsidRPr="00F337A6" w:rsidRDefault="00F337A6" w:rsidP="00F337A6">
      <w:pPr>
        <w:rPr>
          <w:sz w:val="2"/>
        </w:rPr>
      </w:pPr>
    </w:p>
    <w:p w14:paraId="5310D36D" w14:textId="03AC8F91" w:rsidR="00F337A6" w:rsidRPr="00F337A6" w:rsidRDefault="00F337A6" w:rsidP="00F337A6">
      <w:pPr>
        <w:rPr>
          <w:sz w:val="2"/>
        </w:rPr>
      </w:pPr>
    </w:p>
    <w:p w14:paraId="5EB929CD" w14:textId="7CF9489F" w:rsidR="00F337A6" w:rsidRPr="00F337A6" w:rsidRDefault="00274669" w:rsidP="00F337A6">
      <w:pPr>
        <w:rPr>
          <w:sz w:val="2"/>
        </w:rPr>
      </w:pPr>
      <w:r>
        <w:rPr>
          <w:noProof/>
          <w:lang w:eastAsia="en-AU"/>
        </w:rPr>
        <mc:AlternateContent>
          <mc:Choice Requires="wps">
            <w:drawing>
              <wp:anchor distT="0" distB="0" distL="114300" distR="114300" simplePos="0" relativeHeight="251673600" behindDoc="0" locked="0" layoutInCell="1" allowOverlap="1" wp14:anchorId="1E0E7EBA" wp14:editId="14FFB5A8">
                <wp:simplePos x="0" y="0"/>
                <wp:positionH relativeFrom="margin">
                  <wp:posOffset>-64770</wp:posOffset>
                </wp:positionH>
                <wp:positionV relativeFrom="paragraph">
                  <wp:posOffset>1347470</wp:posOffset>
                </wp:positionV>
                <wp:extent cx="2266950" cy="6762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03449" w14:textId="3387317B" w:rsidR="00913D3C" w:rsidRDefault="00913D3C" w:rsidP="00913D3C">
                            <w:pPr>
                              <w:pStyle w:val="NormalWeb"/>
                              <w:kinsoku w:val="0"/>
                              <w:overflowPunct w:val="0"/>
                              <w:spacing w:before="0" w:beforeAutospacing="0" w:after="0" w:afterAutospacing="0"/>
                              <w:textAlignment w:val="baseline"/>
                            </w:pPr>
                            <w:r>
                              <w:rPr>
                                <w:rFonts w:ascii="Calibri" w:hAnsi="Calibri"/>
                                <w:b/>
                                <w:kern w:val="24"/>
                                <w:sz w:val="18"/>
                                <w:szCs w:val="18"/>
                              </w:rPr>
                              <w:t xml:space="preserve">Fig. </w:t>
                            </w:r>
                            <w:r w:rsidR="00F337A6">
                              <w:rPr>
                                <w:rFonts w:ascii="Calibri" w:hAnsi="Calibri"/>
                                <w:b/>
                                <w:kern w:val="24"/>
                                <w:sz w:val="18"/>
                                <w:szCs w:val="18"/>
                              </w:rPr>
                              <w:t>3</w:t>
                            </w:r>
                            <w:r>
                              <w:rPr>
                                <w:rFonts w:ascii="Calibri" w:hAnsi="Calibri"/>
                                <w:kern w:val="24"/>
                                <w:sz w:val="18"/>
                                <w:szCs w:val="18"/>
                              </w:rPr>
                              <w:t xml:space="preserve"> </w:t>
                            </w:r>
                            <w:r w:rsidR="00274669" w:rsidRPr="00274669">
                              <w:rPr>
                                <w:rFonts w:ascii="Calibri" w:hAnsi="Calibri"/>
                                <w:kern w:val="24"/>
                                <w:sz w:val="18"/>
                                <w:szCs w:val="18"/>
                              </w:rPr>
                              <w:t>Lopsided fruit have aborted seeds, a curved central core and discolouration beneath the calyx button</w:t>
                            </w:r>
                            <w:r w:rsidR="00274669">
                              <w:rPr>
                                <w:rFonts w:ascii="Calibri" w:hAnsi="Calibri"/>
                                <w:kern w:val="24"/>
                                <w:sz w:val="18"/>
                                <w:szCs w:val="18"/>
                              </w:rPr>
                              <w:t xml:space="preserve"> (</w:t>
                            </w:r>
                            <w:r w:rsidR="00274669">
                              <w:rPr>
                                <w:rFonts w:ascii="Calibri" w:hAnsi="Calibri" w:cs="Calibri"/>
                                <w:color w:val="auto"/>
                                <w:sz w:val="18"/>
                                <w:szCs w:val="18"/>
                                <w:lang w:val="en"/>
                              </w:rPr>
                              <w:t>©</w:t>
                            </w:r>
                            <w:r w:rsidR="00274669">
                              <w:rPr>
                                <w:rFonts w:ascii="Calibri" w:hAnsi="Calibri"/>
                                <w:kern w:val="24"/>
                                <w:sz w:val="18"/>
                                <w:szCs w:val="18"/>
                              </w:rPr>
                              <w:t>JM Bove, INRA Bordeaux FR)</w:t>
                            </w:r>
                            <w:r w:rsidR="00274669" w:rsidRPr="00274669">
                              <w:rPr>
                                <w:rFonts w:ascii="Calibri" w:hAnsi="Calibri"/>
                                <w:kern w:val="24"/>
                                <w:sz w:val="18"/>
                                <w:szCs w:val="18"/>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1E0E7EBA" id="Text Box 7" o:spid="_x0000_s1029" type="#_x0000_t202" style="position:absolute;margin-left:-5.1pt;margin-top:106.1pt;width:178.5pt;height:5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" filled="f" stroked="f">
                <v:textbox>
                  <w:txbxContent>
                    <w:p w14:paraId="5E103449" w14:textId="3387317B" w:rsidR="00913D3C" w:rsidRDefault="00913D3C" w:rsidP="00913D3C">
                      <w:pPr>
                        <w:pStyle w:val="NormalWeb"/>
                        <w:kinsoku w:val="0"/>
                        <w:overflowPunct w:val="0"/>
                        <w:spacing w:before="0" w:beforeAutospacing="0" w:after="0" w:afterAutospacing="0"/>
                        <w:textAlignment w:val="baseline"/>
                      </w:pPr>
                      <w:r>
                        <w:rPr>
                          <w:rFonts w:ascii="Calibri" w:hAnsi="Calibri"/>
                          <w:b/>
                          <w:kern w:val="24"/>
                          <w:sz w:val="18"/>
                          <w:szCs w:val="18"/>
                        </w:rPr>
                        <w:t xml:space="preserve">Fig. </w:t>
                      </w:r>
                      <w:r w:rsidR="00F337A6">
                        <w:rPr>
                          <w:rFonts w:ascii="Calibri" w:hAnsi="Calibri"/>
                          <w:b/>
                          <w:kern w:val="24"/>
                          <w:sz w:val="18"/>
                          <w:szCs w:val="18"/>
                        </w:rPr>
                        <w:t>3</w:t>
                      </w:r>
                      <w:r>
                        <w:rPr>
                          <w:rFonts w:ascii="Calibri" w:hAnsi="Calibri"/>
                          <w:kern w:val="24"/>
                          <w:sz w:val="18"/>
                          <w:szCs w:val="18"/>
                        </w:rPr>
                        <w:t xml:space="preserve"> </w:t>
                      </w:r>
                      <w:r w:rsidR="00274669" w:rsidRPr="00274669">
                        <w:rPr>
                          <w:rFonts w:ascii="Calibri" w:hAnsi="Calibri"/>
                          <w:kern w:val="24"/>
                          <w:sz w:val="18"/>
                          <w:szCs w:val="18"/>
                        </w:rPr>
                        <w:t>Lopsided fruit have aborted seeds, a curved central core and discolouration beneath the calyx button</w:t>
                      </w:r>
                      <w:r w:rsidR="00274669">
                        <w:rPr>
                          <w:rFonts w:ascii="Calibri" w:hAnsi="Calibri"/>
                          <w:kern w:val="24"/>
                          <w:sz w:val="18"/>
                          <w:szCs w:val="18"/>
                        </w:rPr>
                        <w:t xml:space="preserve"> (</w:t>
                      </w:r>
                      <w:r w:rsidR="00274669">
                        <w:rPr>
                          <w:rFonts w:ascii="Calibri" w:hAnsi="Calibri" w:cs="Calibri"/>
                          <w:color w:val="auto"/>
                          <w:sz w:val="18"/>
                          <w:szCs w:val="18"/>
                          <w:lang w:val="en"/>
                        </w:rPr>
                        <w:t>©</w:t>
                      </w:r>
                      <w:r w:rsidR="00274669">
                        <w:rPr>
                          <w:rFonts w:ascii="Calibri" w:hAnsi="Calibri"/>
                          <w:kern w:val="24"/>
                          <w:sz w:val="18"/>
                          <w:szCs w:val="18"/>
                        </w:rPr>
                        <w:t>JM Bove, INRA Bordeaux FR)</w:t>
                      </w:r>
                      <w:r w:rsidR="00274669" w:rsidRPr="00274669">
                        <w:rPr>
                          <w:rFonts w:ascii="Calibri" w:hAnsi="Calibri"/>
                          <w:kern w:val="24"/>
                          <w:sz w:val="18"/>
                          <w:szCs w:val="18"/>
                        </w:rPr>
                        <w:t>.</w:t>
                      </w:r>
                    </w:p>
                  </w:txbxContent>
                </v:textbox>
                <w10:wrap anchorx="margin"/>
              </v:shape>
            </w:pict>
          </mc:Fallback>
        </mc:AlternateContent>
      </w:r>
      <w:r w:rsidRPr="005C4697">
        <w:rPr>
          <w:bCs/>
          <w:i/>
          <w:iCs/>
          <w:noProof/>
          <w:color w:val="1F497D" w:themeColor="text2"/>
          <w:kern w:val="24"/>
          <w:sz w:val="18"/>
          <w:szCs w:val="18"/>
        </w:rPr>
        <w:drawing>
          <wp:inline distT="0" distB="0" distL="0" distR="0" wp14:anchorId="5A2F1091" wp14:editId="5B21C50E">
            <wp:extent cx="2152650" cy="1286445"/>
            <wp:effectExtent l="0" t="0" r="0" b="9525"/>
            <wp:docPr id="10" name="Picture 10" descr="A sliced citrus fruit which has dark seeds and uneven, curved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liced citrus fruit which has dark seeds and uneven, curved growth."/>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81456" cy="1303660"/>
                    </a:xfrm>
                    <a:prstGeom prst="rect">
                      <a:avLst/>
                    </a:prstGeom>
                    <a:noFill/>
                    <a:ln>
                      <a:noFill/>
                    </a:ln>
                  </pic:spPr>
                </pic:pic>
              </a:graphicData>
            </a:graphic>
          </wp:inline>
        </w:drawing>
      </w:r>
    </w:p>
    <w:p w14:paraId="1D10B4C9" w14:textId="0ADFBB3E" w:rsidR="00F337A6" w:rsidRPr="00F337A6" w:rsidRDefault="00F337A6" w:rsidP="00F337A6">
      <w:pPr>
        <w:rPr>
          <w:sz w:val="2"/>
        </w:rPr>
      </w:pPr>
    </w:p>
    <w:p w14:paraId="4B39DC83" w14:textId="15BAAE5C" w:rsidR="00F337A6" w:rsidRPr="00F337A6" w:rsidRDefault="00F337A6" w:rsidP="00F337A6">
      <w:pPr>
        <w:rPr>
          <w:sz w:val="2"/>
        </w:rPr>
      </w:pPr>
    </w:p>
    <w:p w14:paraId="34D8FF2A" w14:textId="7FDBA581" w:rsidR="00F337A6" w:rsidRPr="00F337A6" w:rsidRDefault="003C514B" w:rsidP="00F337A6">
      <w:pPr>
        <w:rPr>
          <w:sz w:val="2"/>
        </w:rPr>
      </w:pPr>
      <w:r w:rsidRPr="00D02E74">
        <w:rPr>
          <w:noProof/>
          <w:lang w:eastAsia="en-AU"/>
        </w:rPr>
        <mc:AlternateContent>
          <mc:Choice Requires="wps">
            <w:drawing>
              <wp:anchor distT="45720" distB="45720" distL="114300" distR="114300" simplePos="0" relativeHeight="251661312" behindDoc="0" locked="0" layoutInCell="1" allowOverlap="1" wp14:anchorId="304ACF3E" wp14:editId="3230C427">
                <wp:simplePos x="0" y="0"/>
                <wp:positionH relativeFrom="margin">
                  <wp:posOffset>2297430</wp:posOffset>
                </wp:positionH>
                <wp:positionV relativeFrom="paragraph">
                  <wp:posOffset>12700</wp:posOffset>
                </wp:positionV>
                <wp:extent cx="4562475" cy="18002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800225"/>
                        </a:xfrm>
                        <a:prstGeom prst="rect">
                          <a:avLst/>
                        </a:prstGeom>
                        <a:solidFill>
                          <a:srgbClr val="FFFFFF"/>
                        </a:solidFill>
                        <a:ln w="9525">
                          <a:solidFill>
                            <a:srgbClr val="000000"/>
                          </a:solidFill>
                          <a:miter lim="800000"/>
                          <a:headEnd/>
                          <a:tailEnd/>
                        </a:ln>
                      </wps:spPr>
                      <wps:txbx>
                        <w:txbxContent>
                          <w:p w14:paraId="5A4D6D80" w14:textId="3F0CD0E1" w:rsidR="00263618" w:rsidRPr="008B53A5" w:rsidRDefault="00263618" w:rsidP="00966614">
                            <w:pPr>
                              <w:spacing w:before="60"/>
                              <w:jc w:val="both"/>
                              <w:rPr>
                                <w:rFonts w:asciiTheme="minorHAnsi" w:hAnsiTheme="minorHAnsi" w:cstheme="minorHAnsi"/>
                                <w:b/>
                                <w:color w:val="FF0000"/>
                                <w:sz w:val="26"/>
                                <w:szCs w:val="26"/>
                                <w:lang w:eastAsia="ja-JP"/>
                              </w:rPr>
                            </w:pPr>
                            <w:r w:rsidRPr="008B53A5">
                              <w:rPr>
                                <w:rFonts w:asciiTheme="minorHAnsi" w:hAnsiTheme="minorHAnsi" w:cstheme="minorHAnsi"/>
                                <w:b/>
                                <w:color w:val="FF0000"/>
                                <w:sz w:val="26"/>
                                <w:szCs w:val="26"/>
                                <w:lang w:eastAsia="ja-JP"/>
                              </w:rPr>
                              <w:t xml:space="preserve">What to do if you find suspect </w:t>
                            </w:r>
                            <w:r w:rsidR="0036463B">
                              <w:rPr>
                                <w:rFonts w:asciiTheme="minorHAnsi" w:hAnsiTheme="minorHAnsi" w:cstheme="minorHAnsi"/>
                                <w:b/>
                                <w:color w:val="FF0000"/>
                                <w:sz w:val="26"/>
                                <w:szCs w:val="26"/>
                                <w:lang w:eastAsia="ja-JP"/>
                              </w:rPr>
                              <w:t>huanglongbing or insect vectors</w:t>
                            </w:r>
                          </w:p>
                          <w:p w14:paraId="676EBEEF" w14:textId="1CACB8CC" w:rsidR="00263618" w:rsidRPr="00263618" w:rsidRDefault="00263618" w:rsidP="00263618">
                            <w:pPr>
                              <w:spacing w:after="60"/>
                              <w:jc w:val="both"/>
                              <w:rPr>
                                <w:rFonts w:asciiTheme="minorHAnsi" w:hAnsiTheme="minorHAnsi" w:cstheme="minorHAnsi"/>
                                <w:lang w:eastAsia="ja-JP"/>
                              </w:rPr>
                            </w:pPr>
                            <w:r w:rsidRPr="00263618">
                              <w:rPr>
                                <w:rFonts w:asciiTheme="minorHAnsi" w:hAnsiTheme="minorHAnsi" w:cstheme="minorHAnsi"/>
                                <w:b/>
                                <w:lang w:eastAsia="ja-JP"/>
                              </w:rPr>
                              <w:t>Department officers:</w:t>
                            </w:r>
                            <w:r w:rsidRPr="00263618">
                              <w:rPr>
                                <w:rFonts w:asciiTheme="minorHAnsi" w:hAnsiTheme="minorHAnsi" w:cstheme="minorHAnsi"/>
                                <w:lang w:eastAsia="ja-JP"/>
                              </w:rPr>
                              <w:t xml:space="preserve"> Contain the risk, collect </w:t>
                            </w:r>
                            <w:r w:rsidR="005C5927">
                              <w:rPr>
                                <w:rFonts w:asciiTheme="minorHAnsi" w:hAnsiTheme="minorHAnsi" w:cstheme="minorHAnsi"/>
                                <w:lang w:eastAsia="ja-JP"/>
                              </w:rPr>
                              <w:t xml:space="preserve">plant </w:t>
                            </w:r>
                            <w:r w:rsidRPr="00263618">
                              <w:rPr>
                                <w:rFonts w:asciiTheme="minorHAnsi" w:hAnsiTheme="minorHAnsi" w:cstheme="minorHAnsi"/>
                                <w:lang w:eastAsia="ja-JP"/>
                              </w:rPr>
                              <w:t>specimens</w:t>
                            </w:r>
                            <w:r w:rsidR="005C5927">
                              <w:rPr>
                                <w:rFonts w:asciiTheme="minorHAnsi" w:hAnsiTheme="minorHAnsi" w:cstheme="minorHAnsi"/>
                                <w:lang w:eastAsia="ja-JP"/>
                              </w:rPr>
                              <w:t xml:space="preserve"> </w:t>
                            </w:r>
                            <w:r w:rsidR="0099754E">
                              <w:rPr>
                                <w:rFonts w:asciiTheme="minorHAnsi" w:hAnsiTheme="minorHAnsi" w:cstheme="minorHAnsi"/>
                                <w:lang w:eastAsia="ja-JP"/>
                              </w:rPr>
                              <w:t xml:space="preserve">double-bagged </w:t>
                            </w:r>
                            <w:r w:rsidR="005C5927">
                              <w:rPr>
                                <w:rFonts w:asciiTheme="minorHAnsi" w:hAnsiTheme="minorHAnsi" w:cstheme="minorHAnsi"/>
                                <w:lang w:eastAsia="ja-JP"/>
                              </w:rPr>
                              <w:t>into zip-lock plastic bag</w:t>
                            </w:r>
                            <w:r w:rsidR="0099754E">
                              <w:rPr>
                                <w:rFonts w:asciiTheme="minorHAnsi" w:hAnsiTheme="minorHAnsi" w:cstheme="minorHAnsi"/>
                                <w:lang w:eastAsia="ja-JP"/>
                              </w:rPr>
                              <w:t>s</w:t>
                            </w:r>
                            <w:r w:rsidRPr="00263618">
                              <w:rPr>
                                <w:rFonts w:asciiTheme="minorHAnsi" w:hAnsiTheme="minorHAnsi" w:cstheme="minorHAnsi"/>
                                <w:lang w:eastAsia="ja-JP"/>
                              </w:rPr>
                              <w:t xml:space="preserve"> </w:t>
                            </w:r>
                            <w:r w:rsidR="005C5927" w:rsidRPr="00263618">
                              <w:rPr>
                                <w:rFonts w:asciiTheme="minorHAnsi" w:hAnsiTheme="minorHAnsi" w:cstheme="minorHAnsi"/>
                                <w:lang w:eastAsia="ja-JP"/>
                              </w:rPr>
                              <w:t xml:space="preserve">and deliver to a department </w:t>
                            </w:r>
                            <w:r w:rsidR="005C5927">
                              <w:rPr>
                                <w:rFonts w:asciiTheme="minorHAnsi" w:hAnsiTheme="minorHAnsi" w:cstheme="minorHAnsi"/>
                                <w:lang w:eastAsia="ja-JP"/>
                              </w:rPr>
                              <w:t>plant pathologist</w:t>
                            </w:r>
                            <w:r w:rsidR="005C5927" w:rsidRPr="00263618">
                              <w:rPr>
                                <w:rFonts w:asciiTheme="minorHAnsi" w:hAnsiTheme="minorHAnsi" w:cstheme="minorHAnsi"/>
                                <w:lang w:eastAsia="ja-JP"/>
                              </w:rPr>
                              <w:t xml:space="preserve"> immediately.</w:t>
                            </w:r>
                            <w:r w:rsidR="005C5927">
                              <w:rPr>
                                <w:rFonts w:asciiTheme="minorHAnsi" w:hAnsiTheme="minorHAnsi" w:cstheme="minorHAnsi"/>
                                <w:lang w:eastAsia="ja-JP"/>
                              </w:rPr>
                              <w:t xml:space="preserve"> Collect insect specimens </w:t>
                            </w:r>
                            <w:r w:rsidRPr="00263618">
                              <w:rPr>
                                <w:rFonts w:asciiTheme="minorHAnsi" w:hAnsiTheme="minorHAnsi" w:cstheme="minorHAnsi"/>
                                <w:lang w:eastAsia="ja-JP"/>
                              </w:rPr>
                              <w:t xml:space="preserve">into a vial containing 80% ethanol </w:t>
                            </w:r>
                            <w:r w:rsidR="005C5927">
                              <w:rPr>
                                <w:rFonts w:asciiTheme="minorHAnsi" w:hAnsiTheme="minorHAnsi" w:cstheme="minorHAnsi"/>
                                <w:lang w:eastAsia="ja-JP"/>
                              </w:rPr>
                              <w:t>and deliver to a department entomologist immediately.</w:t>
                            </w:r>
                          </w:p>
                          <w:p w14:paraId="1E9FC532" w14:textId="77777777" w:rsidR="00263618" w:rsidRPr="00263618" w:rsidRDefault="00263618" w:rsidP="00263618">
                            <w:pPr>
                              <w:spacing w:after="60"/>
                              <w:jc w:val="both"/>
                              <w:rPr>
                                <w:rFonts w:asciiTheme="minorHAnsi" w:hAnsiTheme="minorHAnsi" w:cstheme="minorHAnsi"/>
                                <w:b/>
                                <w:lang w:eastAsia="ja-JP"/>
                              </w:rPr>
                            </w:pPr>
                            <w:r w:rsidRPr="00263618">
                              <w:rPr>
                                <w:rFonts w:asciiTheme="minorHAnsi" w:hAnsiTheme="minorHAnsi" w:cstheme="minorHAnsi"/>
                                <w:b/>
                                <w:lang w:eastAsia="ja-JP"/>
                              </w:rPr>
                              <w:t>Industry and the public:</w:t>
                            </w:r>
                            <w:r w:rsidRPr="00263618">
                              <w:rPr>
                                <w:rFonts w:asciiTheme="minorHAnsi" w:hAnsiTheme="minorHAnsi" w:cstheme="minorHAnsi"/>
                                <w:lang w:eastAsia="ja-JP"/>
                              </w:rPr>
                              <w:t xml:space="preserve"> </w:t>
                            </w:r>
                            <w:r w:rsidRPr="00263618">
                              <w:rPr>
                                <w:rFonts w:asciiTheme="minorHAnsi" w:hAnsiTheme="minorHAnsi" w:cstheme="minorHAnsi"/>
                                <w:b/>
                                <w:lang w:eastAsia="ja-JP"/>
                              </w:rPr>
                              <w:t>SEE. SECURE. REPORT.</w:t>
                            </w:r>
                          </w:p>
                          <w:p w14:paraId="065C8104" w14:textId="5F3DE527" w:rsidR="00055886" w:rsidRPr="0033391C" w:rsidRDefault="00263618" w:rsidP="0033391C">
                            <w:pPr>
                              <w:pStyle w:val="NormalWeb"/>
                              <w:spacing w:before="60" w:beforeAutospacing="0" w:after="60" w:afterAutospacing="0"/>
                              <w:jc w:val="both"/>
                              <w:textAlignment w:val="baseline"/>
                              <w:rPr>
                                <w:rFonts w:asciiTheme="minorHAnsi" w:eastAsia="Calibri" w:hAnsiTheme="minorHAnsi" w:cstheme="minorHAnsi"/>
                                <w:color w:val="auto"/>
                                <w:sz w:val="22"/>
                                <w:szCs w:val="22"/>
                                <w:lang w:eastAsia="ja-JP"/>
                              </w:rPr>
                            </w:pPr>
                            <w:r w:rsidRPr="0033391C">
                              <w:rPr>
                                <w:rFonts w:asciiTheme="minorHAnsi" w:eastAsia="Calibri" w:hAnsiTheme="minorHAnsi" w:cstheme="minorHAnsi"/>
                                <w:color w:val="auto"/>
                                <w:sz w:val="22"/>
                                <w:szCs w:val="22"/>
                                <w:lang w:eastAsia="ja-JP"/>
                              </w:rPr>
                              <w:t xml:space="preserve">Secure the goods to limit movement and immediately report </w:t>
                            </w:r>
                            <w:r w:rsidR="00C3254A" w:rsidRPr="0033391C">
                              <w:rPr>
                                <w:rFonts w:asciiTheme="minorHAnsi" w:eastAsia="Calibri" w:hAnsiTheme="minorHAnsi" w:cstheme="minorHAnsi"/>
                                <w:color w:val="auto"/>
                                <w:sz w:val="22"/>
                                <w:szCs w:val="22"/>
                                <w:lang w:eastAsia="ja-JP"/>
                              </w:rPr>
                              <w:t>your detection</w:t>
                            </w:r>
                            <w:r w:rsidRPr="0033391C">
                              <w:rPr>
                                <w:rFonts w:asciiTheme="minorHAnsi" w:eastAsia="Calibri" w:hAnsiTheme="minorHAnsi" w:cstheme="minorHAnsi"/>
                                <w:color w:val="auto"/>
                                <w:sz w:val="22"/>
                                <w:szCs w:val="22"/>
                                <w:lang w:eastAsia="ja-JP"/>
                              </w:rPr>
                              <w:t xml:space="preserve"> to the Department of Agriculture</w:t>
                            </w:r>
                            <w:r w:rsidR="007D629F" w:rsidRPr="0033391C">
                              <w:rPr>
                                <w:rFonts w:asciiTheme="minorHAnsi" w:eastAsia="Calibri" w:hAnsiTheme="minorHAnsi" w:cstheme="minorHAnsi"/>
                                <w:color w:val="auto"/>
                                <w:sz w:val="22"/>
                                <w:szCs w:val="22"/>
                                <w:lang w:eastAsia="ja-JP"/>
                              </w:rPr>
                              <w:t xml:space="preserve">, </w:t>
                            </w:r>
                            <w:r w:rsidR="008B53A5">
                              <w:rPr>
                                <w:rFonts w:asciiTheme="minorHAnsi" w:eastAsia="Calibri" w:hAnsiTheme="minorHAnsi" w:cstheme="minorHAnsi"/>
                                <w:color w:val="auto"/>
                                <w:sz w:val="22"/>
                                <w:szCs w:val="22"/>
                                <w:lang w:eastAsia="ja-JP"/>
                              </w:rPr>
                              <w:t>Fisheries and Forestry</w:t>
                            </w:r>
                            <w:r w:rsidRPr="0033391C">
                              <w:rPr>
                                <w:rFonts w:asciiTheme="minorHAnsi" w:eastAsia="Calibri" w:hAnsiTheme="minorHAnsi" w:cstheme="minorHAnsi"/>
                                <w:color w:val="auto"/>
                                <w:sz w:val="22"/>
                                <w:szCs w:val="22"/>
                                <w:lang w:eastAsia="ja-JP"/>
                              </w:rPr>
                              <w:t xml:space="preserve"> on </w:t>
                            </w:r>
                            <w:r w:rsidRPr="00602B59">
                              <w:rPr>
                                <w:rFonts w:asciiTheme="minorHAnsi" w:eastAsia="Calibri" w:hAnsiTheme="minorHAnsi" w:cstheme="minorHAnsi"/>
                                <w:b/>
                                <w:bCs/>
                                <w:color w:val="auto"/>
                                <w:sz w:val="22"/>
                                <w:szCs w:val="22"/>
                                <w:lang w:eastAsia="ja-JP"/>
                              </w:rPr>
                              <w:t>1800 798 636</w:t>
                            </w:r>
                            <w:r w:rsidRPr="0033391C">
                              <w:rPr>
                                <w:rFonts w:asciiTheme="minorHAnsi" w:eastAsia="Calibri" w:hAnsiTheme="minorHAnsi" w:cstheme="minorHAnsi"/>
                                <w:color w:val="auto"/>
                                <w:sz w:val="22"/>
                                <w:szCs w:val="22"/>
                                <w:lang w:eastAsia="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ACF3E" id="_x0000_s1030" type="#_x0000_t202" style="position:absolute;margin-left:180.9pt;margin-top:1pt;width:359.25pt;height:14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">
                <v:textbox>
                  <w:txbxContent>
                    <w:p w14:paraId="5A4D6D80" w14:textId="3F0CD0E1" w:rsidR="00263618" w:rsidRPr="008B53A5" w:rsidRDefault="00263618" w:rsidP="00966614">
                      <w:pPr>
                        <w:spacing w:before="60"/>
                        <w:jc w:val="both"/>
                        <w:rPr>
                          <w:rFonts w:asciiTheme="minorHAnsi" w:hAnsiTheme="minorHAnsi" w:cstheme="minorHAnsi"/>
                          <w:b/>
                          <w:color w:val="FF0000"/>
                          <w:sz w:val="26"/>
                          <w:szCs w:val="26"/>
                          <w:lang w:eastAsia="ja-JP"/>
                        </w:rPr>
                      </w:pPr>
                      <w:r w:rsidRPr="008B53A5">
                        <w:rPr>
                          <w:rFonts w:asciiTheme="minorHAnsi" w:hAnsiTheme="minorHAnsi" w:cstheme="minorHAnsi"/>
                          <w:b/>
                          <w:color w:val="FF0000"/>
                          <w:sz w:val="26"/>
                          <w:szCs w:val="26"/>
                          <w:lang w:eastAsia="ja-JP"/>
                        </w:rPr>
                        <w:t xml:space="preserve">What to do if you find suspect </w:t>
                      </w:r>
                      <w:r w:rsidR="0036463B">
                        <w:rPr>
                          <w:rFonts w:asciiTheme="minorHAnsi" w:hAnsiTheme="minorHAnsi" w:cstheme="minorHAnsi"/>
                          <w:b/>
                          <w:color w:val="FF0000"/>
                          <w:sz w:val="26"/>
                          <w:szCs w:val="26"/>
                          <w:lang w:eastAsia="ja-JP"/>
                        </w:rPr>
                        <w:t>huanglongbing or insect vectors</w:t>
                      </w:r>
                    </w:p>
                    <w:p w14:paraId="676EBEEF" w14:textId="1CACB8CC" w:rsidR="00263618" w:rsidRPr="00263618" w:rsidRDefault="00263618" w:rsidP="00263618">
                      <w:pPr>
                        <w:spacing w:after="60"/>
                        <w:jc w:val="both"/>
                        <w:rPr>
                          <w:rFonts w:asciiTheme="minorHAnsi" w:hAnsiTheme="minorHAnsi" w:cstheme="minorHAnsi"/>
                          <w:lang w:eastAsia="ja-JP"/>
                        </w:rPr>
                      </w:pPr>
                      <w:r w:rsidRPr="00263618">
                        <w:rPr>
                          <w:rFonts w:asciiTheme="minorHAnsi" w:hAnsiTheme="minorHAnsi" w:cstheme="minorHAnsi"/>
                          <w:b/>
                          <w:lang w:eastAsia="ja-JP"/>
                        </w:rPr>
                        <w:t>Department officers:</w:t>
                      </w:r>
                      <w:r w:rsidRPr="00263618">
                        <w:rPr>
                          <w:rFonts w:asciiTheme="minorHAnsi" w:hAnsiTheme="minorHAnsi" w:cstheme="minorHAnsi"/>
                          <w:lang w:eastAsia="ja-JP"/>
                        </w:rPr>
                        <w:t xml:space="preserve"> Contain the risk, collect </w:t>
                      </w:r>
                      <w:r w:rsidR="005C5927">
                        <w:rPr>
                          <w:rFonts w:asciiTheme="minorHAnsi" w:hAnsiTheme="minorHAnsi" w:cstheme="minorHAnsi"/>
                          <w:lang w:eastAsia="ja-JP"/>
                        </w:rPr>
                        <w:t xml:space="preserve">plant </w:t>
                      </w:r>
                      <w:r w:rsidRPr="00263618">
                        <w:rPr>
                          <w:rFonts w:asciiTheme="minorHAnsi" w:hAnsiTheme="minorHAnsi" w:cstheme="minorHAnsi"/>
                          <w:lang w:eastAsia="ja-JP"/>
                        </w:rPr>
                        <w:t>specimens</w:t>
                      </w:r>
                      <w:r w:rsidR="005C5927">
                        <w:rPr>
                          <w:rFonts w:asciiTheme="minorHAnsi" w:hAnsiTheme="minorHAnsi" w:cstheme="minorHAnsi"/>
                          <w:lang w:eastAsia="ja-JP"/>
                        </w:rPr>
                        <w:t xml:space="preserve"> </w:t>
                      </w:r>
                      <w:r w:rsidR="0099754E">
                        <w:rPr>
                          <w:rFonts w:asciiTheme="minorHAnsi" w:hAnsiTheme="minorHAnsi" w:cstheme="minorHAnsi"/>
                          <w:lang w:eastAsia="ja-JP"/>
                        </w:rPr>
                        <w:t xml:space="preserve">double-bagged </w:t>
                      </w:r>
                      <w:r w:rsidR="005C5927">
                        <w:rPr>
                          <w:rFonts w:asciiTheme="minorHAnsi" w:hAnsiTheme="minorHAnsi" w:cstheme="minorHAnsi"/>
                          <w:lang w:eastAsia="ja-JP"/>
                        </w:rPr>
                        <w:t>into zip-lock plastic bag</w:t>
                      </w:r>
                      <w:r w:rsidR="0099754E">
                        <w:rPr>
                          <w:rFonts w:asciiTheme="minorHAnsi" w:hAnsiTheme="minorHAnsi" w:cstheme="minorHAnsi"/>
                          <w:lang w:eastAsia="ja-JP"/>
                        </w:rPr>
                        <w:t>s</w:t>
                      </w:r>
                      <w:r w:rsidRPr="00263618">
                        <w:rPr>
                          <w:rFonts w:asciiTheme="minorHAnsi" w:hAnsiTheme="minorHAnsi" w:cstheme="minorHAnsi"/>
                          <w:lang w:eastAsia="ja-JP"/>
                        </w:rPr>
                        <w:t xml:space="preserve"> </w:t>
                      </w:r>
                      <w:r w:rsidR="005C5927" w:rsidRPr="00263618">
                        <w:rPr>
                          <w:rFonts w:asciiTheme="minorHAnsi" w:hAnsiTheme="minorHAnsi" w:cstheme="minorHAnsi"/>
                          <w:lang w:eastAsia="ja-JP"/>
                        </w:rPr>
                        <w:t xml:space="preserve">and deliver to a department </w:t>
                      </w:r>
                      <w:r w:rsidR="005C5927">
                        <w:rPr>
                          <w:rFonts w:asciiTheme="minorHAnsi" w:hAnsiTheme="minorHAnsi" w:cstheme="minorHAnsi"/>
                          <w:lang w:eastAsia="ja-JP"/>
                        </w:rPr>
                        <w:t>plant pathologist</w:t>
                      </w:r>
                      <w:r w:rsidR="005C5927" w:rsidRPr="00263618">
                        <w:rPr>
                          <w:rFonts w:asciiTheme="minorHAnsi" w:hAnsiTheme="minorHAnsi" w:cstheme="minorHAnsi"/>
                          <w:lang w:eastAsia="ja-JP"/>
                        </w:rPr>
                        <w:t xml:space="preserve"> immediately.</w:t>
                      </w:r>
                      <w:r w:rsidR="005C5927">
                        <w:rPr>
                          <w:rFonts w:asciiTheme="minorHAnsi" w:hAnsiTheme="minorHAnsi" w:cstheme="minorHAnsi"/>
                          <w:lang w:eastAsia="ja-JP"/>
                        </w:rPr>
                        <w:t xml:space="preserve"> Collect insect specimens </w:t>
                      </w:r>
                      <w:r w:rsidRPr="00263618">
                        <w:rPr>
                          <w:rFonts w:asciiTheme="minorHAnsi" w:hAnsiTheme="minorHAnsi" w:cstheme="minorHAnsi"/>
                          <w:lang w:eastAsia="ja-JP"/>
                        </w:rPr>
                        <w:t xml:space="preserve">into a vial containing 80% ethanol </w:t>
                      </w:r>
                      <w:r w:rsidR="005C5927">
                        <w:rPr>
                          <w:rFonts w:asciiTheme="minorHAnsi" w:hAnsiTheme="minorHAnsi" w:cstheme="minorHAnsi"/>
                          <w:lang w:eastAsia="ja-JP"/>
                        </w:rPr>
                        <w:t>and deliver to a department entomologist immediately.</w:t>
                      </w:r>
                    </w:p>
                    <w:p w14:paraId="1E9FC532" w14:textId="77777777" w:rsidR="00263618" w:rsidRPr="00263618" w:rsidRDefault="00263618" w:rsidP="00263618">
                      <w:pPr>
                        <w:spacing w:after="60"/>
                        <w:jc w:val="both"/>
                        <w:rPr>
                          <w:rFonts w:asciiTheme="minorHAnsi" w:hAnsiTheme="minorHAnsi" w:cstheme="minorHAnsi"/>
                          <w:b/>
                          <w:lang w:eastAsia="ja-JP"/>
                        </w:rPr>
                      </w:pPr>
                      <w:r w:rsidRPr="00263618">
                        <w:rPr>
                          <w:rFonts w:asciiTheme="minorHAnsi" w:hAnsiTheme="minorHAnsi" w:cstheme="minorHAnsi"/>
                          <w:b/>
                          <w:lang w:eastAsia="ja-JP"/>
                        </w:rPr>
                        <w:t>Industry and the public:</w:t>
                      </w:r>
                      <w:r w:rsidRPr="00263618">
                        <w:rPr>
                          <w:rFonts w:asciiTheme="minorHAnsi" w:hAnsiTheme="minorHAnsi" w:cstheme="minorHAnsi"/>
                          <w:lang w:eastAsia="ja-JP"/>
                        </w:rPr>
                        <w:t xml:space="preserve"> </w:t>
                      </w:r>
                      <w:r w:rsidRPr="00263618">
                        <w:rPr>
                          <w:rFonts w:asciiTheme="minorHAnsi" w:hAnsiTheme="minorHAnsi" w:cstheme="minorHAnsi"/>
                          <w:b/>
                          <w:lang w:eastAsia="ja-JP"/>
                        </w:rPr>
                        <w:t>SEE. SECURE. REPORT.</w:t>
                      </w:r>
                    </w:p>
                    <w:p w14:paraId="065C8104" w14:textId="5F3DE527" w:rsidR="00055886" w:rsidRPr="0033391C" w:rsidRDefault="00263618" w:rsidP="0033391C">
                      <w:pPr>
                        <w:pStyle w:val="NormalWeb"/>
                        <w:spacing w:before="60" w:beforeAutospacing="0" w:after="60" w:afterAutospacing="0"/>
                        <w:jc w:val="both"/>
                        <w:textAlignment w:val="baseline"/>
                        <w:rPr>
                          <w:rFonts w:asciiTheme="minorHAnsi" w:eastAsia="Calibri" w:hAnsiTheme="minorHAnsi" w:cstheme="minorHAnsi"/>
                          <w:color w:val="auto"/>
                          <w:sz w:val="22"/>
                          <w:szCs w:val="22"/>
                          <w:lang w:eastAsia="ja-JP"/>
                        </w:rPr>
                      </w:pPr>
                      <w:r w:rsidRPr="0033391C">
                        <w:rPr>
                          <w:rFonts w:asciiTheme="minorHAnsi" w:eastAsia="Calibri" w:hAnsiTheme="minorHAnsi" w:cstheme="minorHAnsi"/>
                          <w:color w:val="auto"/>
                          <w:sz w:val="22"/>
                          <w:szCs w:val="22"/>
                          <w:lang w:eastAsia="ja-JP"/>
                        </w:rPr>
                        <w:t xml:space="preserve">Secure the goods to limit movement and immediately report </w:t>
                      </w:r>
                      <w:r w:rsidR="00C3254A" w:rsidRPr="0033391C">
                        <w:rPr>
                          <w:rFonts w:asciiTheme="minorHAnsi" w:eastAsia="Calibri" w:hAnsiTheme="minorHAnsi" w:cstheme="minorHAnsi"/>
                          <w:color w:val="auto"/>
                          <w:sz w:val="22"/>
                          <w:szCs w:val="22"/>
                          <w:lang w:eastAsia="ja-JP"/>
                        </w:rPr>
                        <w:t>your detection</w:t>
                      </w:r>
                      <w:r w:rsidRPr="0033391C">
                        <w:rPr>
                          <w:rFonts w:asciiTheme="minorHAnsi" w:eastAsia="Calibri" w:hAnsiTheme="minorHAnsi" w:cstheme="minorHAnsi"/>
                          <w:color w:val="auto"/>
                          <w:sz w:val="22"/>
                          <w:szCs w:val="22"/>
                          <w:lang w:eastAsia="ja-JP"/>
                        </w:rPr>
                        <w:t xml:space="preserve"> to the Department of Agriculture</w:t>
                      </w:r>
                      <w:r w:rsidR="007D629F" w:rsidRPr="0033391C">
                        <w:rPr>
                          <w:rFonts w:asciiTheme="minorHAnsi" w:eastAsia="Calibri" w:hAnsiTheme="minorHAnsi" w:cstheme="minorHAnsi"/>
                          <w:color w:val="auto"/>
                          <w:sz w:val="22"/>
                          <w:szCs w:val="22"/>
                          <w:lang w:eastAsia="ja-JP"/>
                        </w:rPr>
                        <w:t xml:space="preserve">, </w:t>
                      </w:r>
                      <w:r w:rsidR="008B53A5">
                        <w:rPr>
                          <w:rFonts w:asciiTheme="minorHAnsi" w:eastAsia="Calibri" w:hAnsiTheme="minorHAnsi" w:cstheme="minorHAnsi"/>
                          <w:color w:val="auto"/>
                          <w:sz w:val="22"/>
                          <w:szCs w:val="22"/>
                          <w:lang w:eastAsia="ja-JP"/>
                        </w:rPr>
                        <w:t>Fisheries and Forestry</w:t>
                      </w:r>
                      <w:r w:rsidRPr="0033391C">
                        <w:rPr>
                          <w:rFonts w:asciiTheme="minorHAnsi" w:eastAsia="Calibri" w:hAnsiTheme="minorHAnsi" w:cstheme="minorHAnsi"/>
                          <w:color w:val="auto"/>
                          <w:sz w:val="22"/>
                          <w:szCs w:val="22"/>
                          <w:lang w:eastAsia="ja-JP"/>
                        </w:rPr>
                        <w:t xml:space="preserve"> on </w:t>
                      </w:r>
                      <w:r w:rsidRPr="00602B59">
                        <w:rPr>
                          <w:rFonts w:asciiTheme="minorHAnsi" w:eastAsia="Calibri" w:hAnsiTheme="minorHAnsi" w:cstheme="minorHAnsi"/>
                          <w:b/>
                          <w:bCs/>
                          <w:color w:val="auto"/>
                          <w:sz w:val="22"/>
                          <w:szCs w:val="22"/>
                          <w:lang w:eastAsia="ja-JP"/>
                        </w:rPr>
                        <w:t>1800 798 636</w:t>
                      </w:r>
                      <w:r w:rsidRPr="0033391C">
                        <w:rPr>
                          <w:rFonts w:asciiTheme="minorHAnsi" w:eastAsia="Calibri" w:hAnsiTheme="minorHAnsi" w:cstheme="minorHAnsi"/>
                          <w:color w:val="auto"/>
                          <w:sz w:val="22"/>
                          <w:szCs w:val="22"/>
                          <w:lang w:eastAsia="ja-JP"/>
                        </w:rPr>
                        <w:t xml:space="preserve">. </w:t>
                      </w:r>
                    </w:p>
                  </w:txbxContent>
                </v:textbox>
                <w10:wrap anchorx="margin"/>
              </v:shape>
            </w:pict>
          </mc:Fallback>
        </mc:AlternateContent>
      </w:r>
    </w:p>
    <w:p w14:paraId="3D346C99" w14:textId="04A14B12" w:rsidR="00F337A6" w:rsidRPr="00F337A6" w:rsidRDefault="00F337A6" w:rsidP="00F337A6">
      <w:pPr>
        <w:rPr>
          <w:sz w:val="2"/>
        </w:rPr>
      </w:pPr>
    </w:p>
    <w:p w14:paraId="1BEA1F27" w14:textId="0FD67050" w:rsidR="00F337A6" w:rsidRPr="00F337A6" w:rsidRDefault="00F337A6" w:rsidP="00F337A6">
      <w:pPr>
        <w:rPr>
          <w:sz w:val="2"/>
        </w:rPr>
      </w:pPr>
    </w:p>
    <w:p w14:paraId="163F215C" w14:textId="62A8C6B3" w:rsidR="00F337A6" w:rsidRPr="00F337A6" w:rsidRDefault="00F337A6" w:rsidP="00F337A6">
      <w:pPr>
        <w:rPr>
          <w:sz w:val="2"/>
        </w:rPr>
      </w:pPr>
    </w:p>
    <w:p w14:paraId="12D6CD3B" w14:textId="3C21EFA8" w:rsidR="00F337A6" w:rsidRPr="00F337A6" w:rsidRDefault="00F337A6" w:rsidP="00F337A6">
      <w:pPr>
        <w:rPr>
          <w:sz w:val="2"/>
        </w:rPr>
      </w:pPr>
    </w:p>
    <w:p w14:paraId="7A13F591" w14:textId="01903AE8" w:rsidR="00F337A6" w:rsidRPr="00F337A6" w:rsidRDefault="003C514B" w:rsidP="00F337A6">
      <w:pPr>
        <w:rPr>
          <w:sz w:val="2"/>
        </w:rPr>
      </w:pPr>
      <w:r>
        <w:rPr>
          <w:noProof/>
          <w:lang w:eastAsia="en-AU"/>
        </w:rPr>
        <mc:AlternateContent>
          <mc:Choice Requires="wps">
            <w:drawing>
              <wp:anchor distT="0" distB="0" distL="114300" distR="114300" simplePos="0" relativeHeight="251667456" behindDoc="0" locked="0" layoutInCell="1" allowOverlap="1" wp14:anchorId="72EECBC8" wp14:editId="4D233E5C">
                <wp:simplePos x="0" y="0"/>
                <wp:positionH relativeFrom="margin">
                  <wp:posOffset>-74295</wp:posOffset>
                </wp:positionH>
                <wp:positionV relativeFrom="paragraph">
                  <wp:posOffset>929005</wp:posOffset>
                </wp:positionV>
                <wp:extent cx="2457450" cy="847725"/>
                <wp:effectExtent l="0" t="0" r="0" b="9525"/>
                <wp:wrapNone/>
                <wp:docPr id="16405" name="Text Box 16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C410F" w14:textId="5727AB1F" w:rsidR="00742459" w:rsidRDefault="00742459" w:rsidP="00274669">
                            <w:pPr>
                              <w:pStyle w:val="NormalWeb"/>
                              <w:kinsoku w:val="0"/>
                              <w:overflowPunct w:val="0"/>
                              <w:spacing w:before="0" w:beforeAutospacing="0" w:after="0" w:afterAutospacing="0"/>
                              <w:textAlignment w:val="baseline"/>
                            </w:pPr>
                            <w:r>
                              <w:rPr>
                                <w:rFonts w:ascii="Calibri" w:hAnsi="Calibri"/>
                                <w:b/>
                                <w:kern w:val="24"/>
                                <w:sz w:val="18"/>
                                <w:szCs w:val="18"/>
                              </w:rPr>
                              <w:t xml:space="preserve">Fig. </w:t>
                            </w:r>
                            <w:r w:rsidR="000B077B">
                              <w:rPr>
                                <w:rFonts w:ascii="Calibri" w:hAnsi="Calibri"/>
                                <w:b/>
                                <w:kern w:val="24"/>
                                <w:sz w:val="18"/>
                                <w:szCs w:val="18"/>
                              </w:rPr>
                              <w:t>4</w:t>
                            </w:r>
                            <w:r>
                              <w:rPr>
                                <w:rFonts w:ascii="Calibri" w:hAnsi="Calibri"/>
                                <w:kern w:val="24"/>
                                <w:sz w:val="18"/>
                                <w:szCs w:val="18"/>
                              </w:rPr>
                              <w:t xml:space="preserve"> </w:t>
                            </w:r>
                            <w:r w:rsidR="00274669" w:rsidRPr="00274669">
                              <w:rPr>
                                <w:rFonts w:ascii="Calibri" w:hAnsi="Calibri" w:cs="Calibri"/>
                                <w:color w:val="auto"/>
                                <w:sz w:val="18"/>
                                <w:szCs w:val="18"/>
                                <w:lang w:val="en"/>
                              </w:rPr>
                              <w:t>Vectors of HLB: Asian citrus psyllid (left) and African citrus psyllid (right) (Jeffrey W Lotz, Florida Dept. of Agric. and Consumer Services; SP van Vuuren, Citrus Research International, bugwood.org).</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72EECBC8" id="Text Box 16405" o:spid="_x0000_s1031" type="#_x0000_t202" style="position:absolute;margin-left:-5.85pt;margin-top:73.15pt;width:193.5pt;height:6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" filled="f" stroked="f">
                <v:textbox>
                  <w:txbxContent>
                    <w:p w14:paraId="193C410F" w14:textId="5727AB1F" w:rsidR="00742459" w:rsidRDefault="00742459" w:rsidP="00274669">
                      <w:pPr>
                        <w:pStyle w:val="NormalWeb"/>
                        <w:kinsoku w:val="0"/>
                        <w:overflowPunct w:val="0"/>
                        <w:spacing w:before="0" w:beforeAutospacing="0" w:after="0" w:afterAutospacing="0"/>
                        <w:textAlignment w:val="baseline"/>
                      </w:pPr>
                      <w:r>
                        <w:rPr>
                          <w:rFonts w:ascii="Calibri" w:hAnsi="Calibri"/>
                          <w:b/>
                          <w:kern w:val="24"/>
                          <w:sz w:val="18"/>
                          <w:szCs w:val="18"/>
                        </w:rPr>
                        <w:t xml:space="preserve">Fig. </w:t>
                      </w:r>
                      <w:r w:rsidR="000B077B">
                        <w:rPr>
                          <w:rFonts w:ascii="Calibri" w:hAnsi="Calibri"/>
                          <w:b/>
                          <w:kern w:val="24"/>
                          <w:sz w:val="18"/>
                          <w:szCs w:val="18"/>
                        </w:rPr>
                        <w:t>4</w:t>
                      </w:r>
                      <w:r>
                        <w:rPr>
                          <w:rFonts w:ascii="Calibri" w:hAnsi="Calibri"/>
                          <w:kern w:val="24"/>
                          <w:sz w:val="18"/>
                          <w:szCs w:val="18"/>
                        </w:rPr>
                        <w:t xml:space="preserve"> </w:t>
                      </w:r>
                      <w:r w:rsidR="00274669" w:rsidRPr="00274669">
                        <w:rPr>
                          <w:rFonts w:ascii="Calibri" w:hAnsi="Calibri" w:cs="Calibri"/>
                          <w:color w:val="auto"/>
                          <w:sz w:val="18"/>
                          <w:szCs w:val="18"/>
                          <w:lang w:val="en"/>
                        </w:rPr>
                        <w:t>Vectors of HLB: Asian citrus psyllid (left) and African citrus psyllid (right) (Jeffrey W Lotz, Florida Dept. of Agric. and Consumer Services; SP van Vuuren, Citrus Research International, bugwood.org).</w:t>
                      </w:r>
                    </w:p>
                  </w:txbxContent>
                </v:textbox>
                <w10:wrap anchorx="margin"/>
              </v:shape>
            </w:pict>
          </mc:Fallback>
        </mc:AlternateContent>
      </w:r>
      <w:r w:rsidRPr="005C4697">
        <w:rPr>
          <w:b/>
          <w:bCs/>
          <w:i/>
          <w:iCs/>
          <w:noProof/>
          <w:color w:val="1F497D" w:themeColor="text2"/>
          <w:kern w:val="24"/>
          <w:sz w:val="18"/>
          <w:szCs w:val="18"/>
        </w:rPr>
        <w:drawing>
          <wp:inline distT="0" distB="0" distL="0" distR="0" wp14:anchorId="0058AE11" wp14:editId="3AB4D5BE">
            <wp:extent cx="1104900" cy="860400"/>
            <wp:effectExtent l="0" t="0" r="0" b="0"/>
            <wp:docPr id="212487098" name="Picture 212487098" descr="Side view of a mottled grey/brown Asian citrus psyl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7098" name="Picture 212487098" descr="Side view of a mottled grey/brown Asian citrus psylli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68189" cy="909684"/>
                    </a:xfrm>
                    <a:prstGeom prst="rect">
                      <a:avLst/>
                    </a:prstGeom>
                    <a:noFill/>
                    <a:ln>
                      <a:noFill/>
                    </a:ln>
                  </pic:spPr>
                </pic:pic>
              </a:graphicData>
            </a:graphic>
          </wp:inline>
        </w:drawing>
      </w:r>
      <w:r w:rsidRPr="005C4697">
        <w:rPr>
          <w:b/>
          <w:bCs/>
          <w:i/>
          <w:iCs/>
          <w:noProof/>
          <w:color w:val="1F497D" w:themeColor="text2"/>
          <w:kern w:val="24"/>
          <w:sz w:val="18"/>
          <w:szCs w:val="18"/>
        </w:rPr>
        <w:drawing>
          <wp:inline distT="0" distB="0" distL="0" distR="0" wp14:anchorId="0B68DA54" wp14:editId="212222B5">
            <wp:extent cx="1045265" cy="852773"/>
            <wp:effectExtent l="0" t="0" r="2540" b="5080"/>
            <wp:docPr id="58926026" name="Picture 58926026" descr="Side view of a clear-winged African citrus psyl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26026" name="Picture 58926026" descr="Side view of a clear-winged African citrus psylli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71940" cy="874535"/>
                    </a:xfrm>
                    <a:prstGeom prst="rect">
                      <a:avLst/>
                    </a:prstGeom>
                    <a:noFill/>
                    <a:ln>
                      <a:noFill/>
                    </a:ln>
                  </pic:spPr>
                </pic:pic>
              </a:graphicData>
            </a:graphic>
          </wp:inline>
        </w:drawing>
      </w:r>
    </w:p>
    <w:p w14:paraId="009265DE" w14:textId="3F2B81DD" w:rsidR="00F337A6" w:rsidRPr="00F337A6" w:rsidRDefault="00F337A6" w:rsidP="00F337A6">
      <w:pPr>
        <w:rPr>
          <w:sz w:val="2"/>
        </w:rPr>
      </w:pPr>
    </w:p>
    <w:p w14:paraId="2E5F3616" w14:textId="39CD0EEB" w:rsidR="00F337A6" w:rsidRPr="00F337A6" w:rsidRDefault="00F337A6" w:rsidP="00F337A6">
      <w:pPr>
        <w:rPr>
          <w:sz w:val="2"/>
        </w:rPr>
      </w:pPr>
    </w:p>
    <w:p w14:paraId="5190D659" w14:textId="537EFA35" w:rsidR="00F337A6" w:rsidRPr="00F337A6" w:rsidRDefault="00F337A6" w:rsidP="00F337A6">
      <w:pPr>
        <w:rPr>
          <w:sz w:val="2"/>
        </w:rPr>
      </w:pPr>
    </w:p>
    <w:p w14:paraId="7D622207" w14:textId="450C3D15" w:rsidR="00F337A6" w:rsidRPr="00F337A6" w:rsidRDefault="00F337A6" w:rsidP="00F337A6">
      <w:pPr>
        <w:rPr>
          <w:sz w:val="2"/>
        </w:rPr>
      </w:pPr>
    </w:p>
    <w:p w14:paraId="3C9C3CB8" w14:textId="04DCD993" w:rsidR="00F337A6" w:rsidRPr="00F337A6" w:rsidRDefault="00F337A6" w:rsidP="00F337A6">
      <w:pPr>
        <w:rPr>
          <w:sz w:val="2"/>
        </w:rPr>
      </w:pPr>
    </w:p>
    <w:sectPr w:rsidR="00F337A6" w:rsidRPr="00F337A6" w:rsidSect="00A31882">
      <w:headerReference w:type="default" r:id="rId13"/>
      <w:footerReference w:type="default" r:id="rId14"/>
      <w:pgSz w:w="11906" w:h="16838"/>
      <w:pgMar w:top="567" w:right="567" w:bottom="567" w:left="567"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976C" w14:textId="77777777" w:rsidR="005E3F5D" w:rsidRDefault="005E3F5D">
      <w:r>
        <w:separator/>
      </w:r>
    </w:p>
  </w:endnote>
  <w:endnote w:type="continuationSeparator" w:id="0">
    <w:p w14:paraId="03A3BEB9" w14:textId="77777777" w:rsidR="005E3F5D" w:rsidRDefault="005E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6353" w14:textId="77777777" w:rsidR="00C6669A" w:rsidRDefault="00C6669A" w:rsidP="00C666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6EF0" w14:textId="77777777" w:rsidR="005E3F5D" w:rsidRDefault="005E3F5D">
      <w:r>
        <w:separator/>
      </w:r>
    </w:p>
  </w:footnote>
  <w:footnote w:type="continuationSeparator" w:id="0">
    <w:p w14:paraId="47751037" w14:textId="77777777" w:rsidR="005E3F5D" w:rsidRDefault="005E3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3D17" w14:textId="1FE33CAD" w:rsidR="00FC7C9D" w:rsidRDefault="008B53A5">
    <w:pPr>
      <w:pStyle w:val="Header"/>
    </w:pPr>
    <w:r>
      <w:rPr>
        <w:noProof/>
      </w:rPr>
      <w:drawing>
        <wp:inline distT="0" distB="0" distL="0" distR="0" wp14:anchorId="1B3E7EFD" wp14:editId="479A7FDC">
          <wp:extent cx="4667250" cy="653012"/>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9670" cy="678535"/>
                  </a:xfrm>
                  <a:prstGeom prst="rect">
                    <a:avLst/>
                  </a:prstGeom>
                  <a:noFill/>
                  <a:ln>
                    <a:noFill/>
                  </a:ln>
                </pic:spPr>
              </pic:pic>
            </a:graphicData>
          </a:graphic>
        </wp:inline>
      </w:drawing>
    </w:r>
  </w:p>
  <w:p w14:paraId="1CFC6E74" w14:textId="77777777" w:rsidR="00FC7C9D" w:rsidRDefault="00FC7C9D">
    <w:pPr>
      <w:pStyle w:val="Header"/>
    </w:pPr>
  </w:p>
  <w:p w14:paraId="1B261C7A" w14:textId="77777777" w:rsidR="007927D7" w:rsidRPr="007927D7" w:rsidRDefault="007927D7">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7550224">
    <w:abstractNumId w:val="12"/>
  </w:num>
  <w:num w:numId="2" w16cid:durableId="254679065">
    <w:abstractNumId w:val="11"/>
  </w:num>
  <w:num w:numId="3" w16cid:durableId="259411442">
    <w:abstractNumId w:val="5"/>
  </w:num>
  <w:num w:numId="4" w16cid:durableId="658776121">
    <w:abstractNumId w:val="6"/>
  </w:num>
  <w:num w:numId="5" w16cid:durableId="1506937309">
    <w:abstractNumId w:val="3"/>
  </w:num>
  <w:num w:numId="6" w16cid:durableId="1375740792">
    <w:abstractNumId w:val="8"/>
  </w:num>
  <w:num w:numId="7" w16cid:durableId="1397120978">
    <w:abstractNumId w:val="15"/>
  </w:num>
  <w:num w:numId="8" w16cid:durableId="1227569850">
    <w:abstractNumId w:val="9"/>
  </w:num>
  <w:num w:numId="9" w16cid:durableId="709765468">
    <w:abstractNumId w:val="13"/>
  </w:num>
  <w:num w:numId="10" w16cid:durableId="1081369029">
    <w:abstractNumId w:val="7"/>
  </w:num>
  <w:num w:numId="11" w16cid:durableId="1002248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6347862">
    <w:abstractNumId w:val="10"/>
  </w:num>
  <w:num w:numId="13" w16cid:durableId="633096655">
    <w:abstractNumId w:val="14"/>
  </w:num>
  <w:num w:numId="14" w16cid:durableId="1928731002">
    <w:abstractNumId w:val="2"/>
  </w:num>
  <w:num w:numId="15" w16cid:durableId="3169145">
    <w:abstractNumId w:val="1"/>
  </w:num>
  <w:num w:numId="16" w16cid:durableId="1124231069">
    <w:abstractNumId w:val="0"/>
  </w:num>
  <w:num w:numId="17" w16cid:durableId="207404182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D7"/>
    <w:rsid w:val="00004ED2"/>
    <w:rsid w:val="000414FB"/>
    <w:rsid w:val="00044E46"/>
    <w:rsid w:val="0005392E"/>
    <w:rsid w:val="00054963"/>
    <w:rsid w:val="00055886"/>
    <w:rsid w:val="00056005"/>
    <w:rsid w:val="00093A1C"/>
    <w:rsid w:val="000A5B5C"/>
    <w:rsid w:val="000B077B"/>
    <w:rsid w:val="000B3CB1"/>
    <w:rsid w:val="000C0029"/>
    <w:rsid w:val="000E06A2"/>
    <w:rsid w:val="000E351D"/>
    <w:rsid w:val="00101457"/>
    <w:rsid w:val="00103A56"/>
    <w:rsid w:val="001043D6"/>
    <w:rsid w:val="001410C0"/>
    <w:rsid w:val="00155EE5"/>
    <w:rsid w:val="00190A1E"/>
    <w:rsid w:val="00191CCF"/>
    <w:rsid w:val="001B6F7B"/>
    <w:rsid w:val="001D015D"/>
    <w:rsid w:val="001D4718"/>
    <w:rsid w:val="001D537F"/>
    <w:rsid w:val="001D6CF5"/>
    <w:rsid w:val="001F2BA6"/>
    <w:rsid w:val="00217731"/>
    <w:rsid w:val="00235C1C"/>
    <w:rsid w:val="00235ED0"/>
    <w:rsid w:val="00244550"/>
    <w:rsid w:val="00247444"/>
    <w:rsid w:val="00263618"/>
    <w:rsid w:val="002734E8"/>
    <w:rsid w:val="00274669"/>
    <w:rsid w:val="00274A55"/>
    <w:rsid w:val="00280AEC"/>
    <w:rsid w:val="00282DA8"/>
    <w:rsid w:val="00283CE2"/>
    <w:rsid w:val="002A047E"/>
    <w:rsid w:val="002A4E09"/>
    <w:rsid w:val="002B36E2"/>
    <w:rsid w:val="002B64CD"/>
    <w:rsid w:val="002B6EED"/>
    <w:rsid w:val="002C1126"/>
    <w:rsid w:val="002C2F0F"/>
    <w:rsid w:val="002D0AA3"/>
    <w:rsid w:val="002D213B"/>
    <w:rsid w:val="002D7120"/>
    <w:rsid w:val="002E3519"/>
    <w:rsid w:val="002E6396"/>
    <w:rsid w:val="002F0E80"/>
    <w:rsid w:val="002F53C6"/>
    <w:rsid w:val="002F54A7"/>
    <w:rsid w:val="00316751"/>
    <w:rsid w:val="0032124F"/>
    <w:rsid w:val="003234F1"/>
    <w:rsid w:val="0033083C"/>
    <w:rsid w:val="0033391C"/>
    <w:rsid w:val="00334152"/>
    <w:rsid w:val="00337BDD"/>
    <w:rsid w:val="00347829"/>
    <w:rsid w:val="0036463B"/>
    <w:rsid w:val="00375FBD"/>
    <w:rsid w:val="003802A7"/>
    <w:rsid w:val="0038094C"/>
    <w:rsid w:val="003822C1"/>
    <w:rsid w:val="00387C9B"/>
    <w:rsid w:val="003B290F"/>
    <w:rsid w:val="003C3F6B"/>
    <w:rsid w:val="003C514B"/>
    <w:rsid w:val="003E6952"/>
    <w:rsid w:val="003F72A0"/>
    <w:rsid w:val="00416E19"/>
    <w:rsid w:val="00430522"/>
    <w:rsid w:val="00437BC8"/>
    <w:rsid w:val="00440721"/>
    <w:rsid w:val="00456512"/>
    <w:rsid w:val="00461807"/>
    <w:rsid w:val="004633D9"/>
    <w:rsid w:val="00463664"/>
    <w:rsid w:val="004769B5"/>
    <w:rsid w:val="00481D5E"/>
    <w:rsid w:val="004833D1"/>
    <w:rsid w:val="0049087A"/>
    <w:rsid w:val="00492CA5"/>
    <w:rsid w:val="004A0FD6"/>
    <w:rsid w:val="004D4BEB"/>
    <w:rsid w:val="004E665A"/>
    <w:rsid w:val="004F24B8"/>
    <w:rsid w:val="00510BB2"/>
    <w:rsid w:val="00512C2D"/>
    <w:rsid w:val="0052629E"/>
    <w:rsid w:val="0052708A"/>
    <w:rsid w:val="00534E99"/>
    <w:rsid w:val="0054747E"/>
    <w:rsid w:val="005678BE"/>
    <w:rsid w:val="005718B9"/>
    <w:rsid w:val="00576256"/>
    <w:rsid w:val="005967E4"/>
    <w:rsid w:val="005A1084"/>
    <w:rsid w:val="005A726C"/>
    <w:rsid w:val="005A7E62"/>
    <w:rsid w:val="005A7EFC"/>
    <w:rsid w:val="005B418D"/>
    <w:rsid w:val="005C5927"/>
    <w:rsid w:val="005E3F5D"/>
    <w:rsid w:val="005E702E"/>
    <w:rsid w:val="005F564A"/>
    <w:rsid w:val="00601D05"/>
    <w:rsid w:val="00602B59"/>
    <w:rsid w:val="006078BA"/>
    <w:rsid w:val="0062386F"/>
    <w:rsid w:val="00626E31"/>
    <w:rsid w:val="00631052"/>
    <w:rsid w:val="006460ED"/>
    <w:rsid w:val="00647BA5"/>
    <w:rsid w:val="006540EB"/>
    <w:rsid w:val="00671EDA"/>
    <w:rsid w:val="006742A9"/>
    <w:rsid w:val="00681B4D"/>
    <w:rsid w:val="006A5B5F"/>
    <w:rsid w:val="006D227E"/>
    <w:rsid w:val="006D5FFA"/>
    <w:rsid w:val="006E04A5"/>
    <w:rsid w:val="006F6495"/>
    <w:rsid w:val="00700D4B"/>
    <w:rsid w:val="00706F02"/>
    <w:rsid w:val="00721DD7"/>
    <w:rsid w:val="00742459"/>
    <w:rsid w:val="00754DD3"/>
    <w:rsid w:val="00757335"/>
    <w:rsid w:val="00762DEC"/>
    <w:rsid w:val="00774E44"/>
    <w:rsid w:val="0078457D"/>
    <w:rsid w:val="0078563A"/>
    <w:rsid w:val="00787238"/>
    <w:rsid w:val="00792488"/>
    <w:rsid w:val="007927D7"/>
    <w:rsid w:val="007C0919"/>
    <w:rsid w:val="007D0CA4"/>
    <w:rsid w:val="007D629F"/>
    <w:rsid w:val="0080702B"/>
    <w:rsid w:val="008205B2"/>
    <w:rsid w:val="00832113"/>
    <w:rsid w:val="00840D27"/>
    <w:rsid w:val="00844BDF"/>
    <w:rsid w:val="00847827"/>
    <w:rsid w:val="0085686B"/>
    <w:rsid w:val="0086044E"/>
    <w:rsid w:val="0086697F"/>
    <w:rsid w:val="008913F4"/>
    <w:rsid w:val="008A3E18"/>
    <w:rsid w:val="008B210A"/>
    <w:rsid w:val="008B53A5"/>
    <w:rsid w:val="008C4597"/>
    <w:rsid w:val="008D0E93"/>
    <w:rsid w:val="008F787D"/>
    <w:rsid w:val="00905137"/>
    <w:rsid w:val="00905F94"/>
    <w:rsid w:val="00913D3C"/>
    <w:rsid w:val="00926693"/>
    <w:rsid w:val="00927085"/>
    <w:rsid w:val="00937B96"/>
    <w:rsid w:val="009411FF"/>
    <w:rsid w:val="0095447E"/>
    <w:rsid w:val="00966614"/>
    <w:rsid w:val="00970524"/>
    <w:rsid w:val="0098476F"/>
    <w:rsid w:val="0099754E"/>
    <w:rsid w:val="009A4D5E"/>
    <w:rsid w:val="009C1583"/>
    <w:rsid w:val="009C653F"/>
    <w:rsid w:val="009E6A16"/>
    <w:rsid w:val="009F6876"/>
    <w:rsid w:val="00A269F6"/>
    <w:rsid w:val="00A30554"/>
    <w:rsid w:val="00A31882"/>
    <w:rsid w:val="00A42B0A"/>
    <w:rsid w:val="00A44D52"/>
    <w:rsid w:val="00A462C0"/>
    <w:rsid w:val="00A52A83"/>
    <w:rsid w:val="00A535DA"/>
    <w:rsid w:val="00A5444C"/>
    <w:rsid w:val="00AA4B88"/>
    <w:rsid w:val="00AB2333"/>
    <w:rsid w:val="00AB2DAA"/>
    <w:rsid w:val="00AB526D"/>
    <w:rsid w:val="00AD45FA"/>
    <w:rsid w:val="00AF5CB6"/>
    <w:rsid w:val="00B0183E"/>
    <w:rsid w:val="00B06702"/>
    <w:rsid w:val="00B07AFC"/>
    <w:rsid w:val="00B255AE"/>
    <w:rsid w:val="00B40937"/>
    <w:rsid w:val="00B42848"/>
    <w:rsid w:val="00B4443F"/>
    <w:rsid w:val="00B525ED"/>
    <w:rsid w:val="00B544D8"/>
    <w:rsid w:val="00B54A95"/>
    <w:rsid w:val="00B57188"/>
    <w:rsid w:val="00B61065"/>
    <w:rsid w:val="00B634B3"/>
    <w:rsid w:val="00B8554E"/>
    <w:rsid w:val="00BA45FC"/>
    <w:rsid w:val="00BA6ADA"/>
    <w:rsid w:val="00BA744B"/>
    <w:rsid w:val="00BC0320"/>
    <w:rsid w:val="00BF414B"/>
    <w:rsid w:val="00C004B6"/>
    <w:rsid w:val="00C02DB7"/>
    <w:rsid w:val="00C05364"/>
    <w:rsid w:val="00C2306E"/>
    <w:rsid w:val="00C3254A"/>
    <w:rsid w:val="00C44ABA"/>
    <w:rsid w:val="00C463AF"/>
    <w:rsid w:val="00C51AE2"/>
    <w:rsid w:val="00C53FC0"/>
    <w:rsid w:val="00C63788"/>
    <w:rsid w:val="00C6669A"/>
    <w:rsid w:val="00C72BAE"/>
    <w:rsid w:val="00C84C79"/>
    <w:rsid w:val="00C94EF6"/>
    <w:rsid w:val="00C95796"/>
    <w:rsid w:val="00CB13FD"/>
    <w:rsid w:val="00CB276C"/>
    <w:rsid w:val="00CB705D"/>
    <w:rsid w:val="00CD2A92"/>
    <w:rsid w:val="00CE4379"/>
    <w:rsid w:val="00CE55A8"/>
    <w:rsid w:val="00CF0846"/>
    <w:rsid w:val="00CF0E06"/>
    <w:rsid w:val="00D31B05"/>
    <w:rsid w:val="00D31B51"/>
    <w:rsid w:val="00D41A00"/>
    <w:rsid w:val="00D44685"/>
    <w:rsid w:val="00D448E6"/>
    <w:rsid w:val="00D65492"/>
    <w:rsid w:val="00D84FBD"/>
    <w:rsid w:val="00D86F0E"/>
    <w:rsid w:val="00D9048C"/>
    <w:rsid w:val="00DA3759"/>
    <w:rsid w:val="00DA68B3"/>
    <w:rsid w:val="00DB0D99"/>
    <w:rsid w:val="00DB6153"/>
    <w:rsid w:val="00DD5334"/>
    <w:rsid w:val="00DD7D97"/>
    <w:rsid w:val="00DE034D"/>
    <w:rsid w:val="00DE7A0C"/>
    <w:rsid w:val="00DF5525"/>
    <w:rsid w:val="00E04536"/>
    <w:rsid w:val="00E2051D"/>
    <w:rsid w:val="00E22A5B"/>
    <w:rsid w:val="00E3214D"/>
    <w:rsid w:val="00E75B4B"/>
    <w:rsid w:val="00E8038B"/>
    <w:rsid w:val="00E90BD3"/>
    <w:rsid w:val="00E96182"/>
    <w:rsid w:val="00EB23B1"/>
    <w:rsid w:val="00EB4B42"/>
    <w:rsid w:val="00EB6CF7"/>
    <w:rsid w:val="00ED224D"/>
    <w:rsid w:val="00EE54C8"/>
    <w:rsid w:val="00EF3BE9"/>
    <w:rsid w:val="00F31DEE"/>
    <w:rsid w:val="00F337A6"/>
    <w:rsid w:val="00F4178F"/>
    <w:rsid w:val="00F47F99"/>
    <w:rsid w:val="00F54E85"/>
    <w:rsid w:val="00F80A46"/>
    <w:rsid w:val="00F96BCB"/>
    <w:rsid w:val="00FA5ADE"/>
    <w:rsid w:val="00FB38BB"/>
    <w:rsid w:val="00FB3983"/>
    <w:rsid w:val="00FC17D2"/>
    <w:rsid w:val="00FC7AB8"/>
    <w:rsid w:val="00FC7C9D"/>
    <w:rsid w:val="00FD2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E358A6"/>
  <w15:chartTrackingRefBased/>
  <w15:docId w15:val="{405AF0E5-DD59-4087-B80C-A69298BB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27D7"/>
    <w:pPr>
      <w:spacing w:before="100" w:beforeAutospacing="1" w:after="100" w:afterAutospacing="1"/>
    </w:pPr>
    <w:rPr>
      <w:rFonts w:ascii="Times New Roman" w:eastAsia="Times New Roman" w:hAnsi="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8EE06-4A3A-4108-B494-51CCE2A2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Nielsen, John</dc:creator>
  <cp:keywords/>
  <dc:description/>
  <cp:lastModifiedBy>Teakle, Graham</cp:lastModifiedBy>
  <cp:revision>4</cp:revision>
  <cp:lastPrinted>2021-04-21T07:32:00Z</cp:lastPrinted>
  <dcterms:created xsi:type="dcterms:W3CDTF">2023-10-31T00:27:00Z</dcterms:created>
  <dcterms:modified xsi:type="dcterms:W3CDTF">2023-10-31T03:57:00Z</dcterms:modified>
</cp:coreProperties>
</file>