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18569E4" w:rsidR="00A25FDB" w:rsidRDefault="0049450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18500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D418478" w:rsidR="00A25FDB" w:rsidRDefault="0049450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583C756" w:rsidR="00F9776E" w:rsidRPr="001E731B" w:rsidRDefault="00494506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B9F323D" w:rsidR="00955C89" w:rsidRPr="00A25FDB" w:rsidRDefault="0049450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A93842C" w:rsidR="003E0170" w:rsidRPr="00A25FDB" w:rsidRDefault="00494506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Frozen Persimmon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5A618D6" w:rsidR="003E0170" w:rsidRPr="00A25FDB" w:rsidRDefault="00494506" w:rsidP="003E0170">
            <w:pPr>
              <w:spacing w:after="80"/>
              <w:rPr>
                <w:lang w:eastAsia="en-US"/>
              </w:rPr>
            </w:pPr>
            <w:r w:rsidRPr="00532E05">
              <w:t>Qingdao Sino-World International Trading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3EA97F5" w:rsidR="00563E5F" w:rsidRPr="005548D5" w:rsidRDefault="00DF1EE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6A9B0A9" w:rsidR="00563E5F" w:rsidRPr="005548D5" w:rsidRDefault="00DF1EE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DF1EE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72DD5B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9450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4506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DF1EE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A9CC6D-F499-4DCA-B026-31135E75B399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infopath/2007/PartnerControls"/>
    <ds:schemaRef ds:uri="e9500ca1-f70f-428d-9145-870602b250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d5c4441c-8b19-4e95-82cc-73606ec6ba0e"/>
    <ds:schemaRef ds:uri="68cbf7e4-70d6-4716-b944-9db67f0d9a11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2023-06-28T14:01:00Z</dcterms:created>
  <dcterms:modified xsi:type="dcterms:W3CDTF">2023-06-28T14:01:00Z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