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3BDBF753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6284B33A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</w:t>
      </w:r>
      <w:r w:rsidR="002539BA" w:rsidRPr="009469D6">
        <w:rPr>
          <w:rFonts w:asciiTheme="minorHAnsi" w:hAnsiTheme="minorHAnsi" w:cstheme="minorHAnsi"/>
          <w:caps/>
        </w:rPr>
        <w:t>–</w:t>
      </w:r>
      <w:r w:rsidR="00DF283D" w:rsidRPr="009469D6">
        <w:rPr>
          <w:rFonts w:asciiTheme="minorHAnsi" w:hAnsiTheme="minorHAnsi" w:cstheme="minorHAnsi"/>
          <w:caps/>
        </w:rPr>
        <w:t xml:space="preserve"> </w:t>
      </w:r>
      <w:r w:rsidR="009469D6" w:rsidRPr="009469D6">
        <w:rPr>
          <w:rFonts w:asciiTheme="minorHAnsi" w:hAnsiTheme="minorHAnsi" w:cstheme="minorHAnsi"/>
          <w:caps/>
        </w:rPr>
        <w:t>JULY 2023</w:t>
      </w:r>
    </w:p>
    <w:tbl>
      <w:tblPr>
        <w:tblStyle w:val="TableContemporary"/>
        <w:tblW w:w="0" w:type="auto"/>
        <w:tblInd w:w="-12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992"/>
        <w:gridCol w:w="879"/>
        <w:gridCol w:w="972"/>
        <w:gridCol w:w="851"/>
        <w:gridCol w:w="992"/>
        <w:gridCol w:w="851"/>
        <w:gridCol w:w="892"/>
        <w:gridCol w:w="942"/>
        <w:gridCol w:w="850"/>
        <w:gridCol w:w="992"/>
        <w:gridCol w:w="851"/>
        <w:gridCol w:w="850"/>
        <w:gridCol w:w="851"/>
        <w:gridCol w:w="850"/>
        <w:gridCol w:w="993"/>
      </w:tblGrid>
      <w:tr w:rsidR="00116A06" w14:paraId="22611C9C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5" w:type="dxa"/>
            <w:vMerge w:val="restart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843" w:type="dxa"/>
            <w:gridSpan w:val="2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51" w:type="dxa"/>
            <w:gridSpan w:val="2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92" w:type="dxa"/>
            <w:gridSpan w:val="2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843" w:type="dxa"/>
            <w:gridSpan w:val="2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01" w:type="dxa"/>
            <w:gridSpan w:val="2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843" w:type="dxa"/>
            <w:gridSpan w:val="2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0C45D2" w14:paraId="0D994C4B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85" w:type="dxa"/>
            <w:vMerge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42" w:type="dxa"/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0" w:type="dxa"/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92" w:type="dxa"/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3" w:type="dxa"/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0C45D2" w14:paraId="5028329F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4D10812F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51" w:type="dxa"/>
          </w:tcPr>
          <w:p w14:paraId="0D38BACC" w14:textId="7B1B325C" w:rsidR="009469D6" w:rsidRPr="000C45D2" w:rsidRDefault="009469D6" w:rsidP="009469D6">
            <w:pPr>
              <w:jc w:val="right"/>
              <w:rPr>
                <w:sz w:val="20"/>
                <w:szCs w:val="20"/>
                <w:lang w:eastAsia="en-AU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941 </w:t>
            </w:r>
          </w:p>
        </w:tc>
        <w:tc>
          <w:tcPr>
            <w:tcW w:w="992" w:type="dxa"/>
          </w:tcPr>
          <w:p w14:paraId="5462EBF7" w14:textId="5D67E8C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139,209</w:t>
            </w:r>
          </w:p>
        </w:tc>
        <w:tc>
          <w:tcPr>
            <w:tcW w:w="879" w:type="dxa"/>
          </w:tcPr>
          <w:p w14:paraId="720343FC" w14:textId="765945B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938 </w:t>
            </w:r>
          </w:p>
        </w:tc>
        <w:tc>
          <w:tcPr>
            <w:tcW w:w="972" w:type="dxa"/>
          </w:tcPr>
          <w:p w14:paraId="025411E9" w14:textId="59D3BB1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149,671</w:t>
            </w:r>
          </w:p>
        </w:tc>
        <w:tc>
          <w:tcPr>
            <w:tcW w:w="851" w:type="dxa"/>
          </w:tcPr>
          <w:p w14:paraId="6E3FD8C1" w14:textId="2ABD644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919 </w:t>
            </w:r>
          </w:p>
        </w:tc>
        <w:tc>
          <w:tcPr>
            <w:tcW w:w="992" w:type="dxa"/>
          </w:tcPr>
          <w:p w14:paraId="226B5E67" w14:textId="3EBBF7F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160,894</w:t>
            </w:r>
          </w:p>
        </w:tc>
        <w:tc>
          <w:tcPr>
            <w:tcW w:w="851" w:type="dxa"/>
          </w:tcPr>
          <w:p w14:paraId="0C114A65" w14:textId="4C249D3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874 </w:t>
            </w:r>
          </w:p>
        </w:tc>
        <w:tc>
          <w:tcPr>
            <w:tcW w:w="892" w:type="dxa"/>
          </w:tcPr>
          <w:p w14:paraId="0E5FC848" w14:textId="33B022B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128,413</w:t>
            </w:r>
          </w:p>
        </w:tc>
        <w:tc>
          <w:tcPr>
            <w:tcW w:w="942" w:type="dxa"/>
          </w:tcPr>
          <w:p w14:paraId="0B931F7E" w14:textId="072FC6B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305 </w:t>
            </w:r>
          </w:p>
        </w:tc>
        <w:tc>
          <w:tcPr>
            <w:tcW w:w="850" w:type="dxa"/>
          </w:tcPr>
          <w:p w14:paraId="262BD421" w14:textId="4EE7B30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53,725</w:t>
            </w:r>
          </w:p>
        </w:tc>
        <w:tc>
          <w:tcPr>
            <w:tcW w:w="992" w:type="dxa"/>
          </w:tcPr>
          <w:p w14:paraId="7A75C808" w14:textId="29CBC4C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51" w:type="dxa"/>
          </w:tcPr>
          <w:p w14:paraId="1387D724" w14:textId="0948A05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17,127</w:t>
            </w:r>
          </w:p>
        </w:tc>
        <w:tc>
          <w:tcPr>
            <w:tcW w:w="850" w:type="dxa"/>
          </w:tcPr>
          <w:p w14:paraId="5D5539D9" w14:textId="423D1814" w:rsidR="009469D6" w:rsidRPr="000C45D2" w:rsidRDefault="009469D6" w:rsidP="009469D6">
            <w:pPr>
              <w:jc w:val="right"/>
              <w:rPr>
                <w:color w:val="000000"/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29991565" w14:textId="3CD1A09E" w:rsidR="009469D6" w:rsidRPr="000C45D2" w:rsidRDefault="009469D6" w:rsidP="009469D6">
            <w:pPr>
              <w:jc w:val="right"/>
              <w:rPr>
                <w:color w:val="000000"/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0D69C2E" w14:textId="510B8FB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4,093 </w:t>
            </w:r>
          </w:p>
        </w:tc>
        <w:tc>
          <w:tcPr>
            <w:tcW w:w="993" w:type="dxa"/>
          </w:tcPr>
          <w:p w14:paraId="74327E67" w14:textId="4395097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649,040</w:t>
            </w:r>
          </w:p>
        </w:tc>
      </w:tr>
      <w:tr w:rsidR="000C45D2" w14:paraId="375F23BC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312AEBAF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51" w:type="dxa"/>
          </w:tcPr>
          <w:p w14:paraId="56A05DF5" w14:textId="4798031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992" w:type="dxa"/>
          </w:tcPr>
          <w:p w14:paraId="6141617C" w14:textId="2DBBC82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8,695</w:t>
            </w:r>
          </w:p>
        </w:tc>
        <w:tc>
          <w:tcPr>
            <w:tcW w:w="879" w:type="dxa"/>
          </w:tcPr>
          <w:p w14:paraId="2445B7F4" w14:textId="17F938A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</w:tcPr>
          <w:p w14:paraId="21AEC051" w14:textId="4EFE83D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814B180" w14:textId="15153CB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1,072 </w:t>
            </w:r>
          </w:p>
        </w:tc>
        <w:tc>
          <w:tcPr>
            <w:tcW w:w="992" w:type="dxa"/>
          </w:tcPr>
          <w:p w14:paraId="5CEA5FAD" w14:textId="6AC69E8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137,653</w:t>
            </w:r>
          </w:p>
        </w:tc>
        <w:tc>
          <w:tcPr>
            <w:tcW w:w="851" w:type="dxa"/>
          </w:tcPr>
          <w:p w14:paraId="26656A6F" w14:textId="60BD8D4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</w:tcPr>
          <w:p w14:paraId="1BB0DE19" w14:textId="62E1684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</w:tcPr>
          <w:p w14:paraId="6B451A47" w14:textId="7C697DC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14:paraId="550E14A5" w14:textId="760BE26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3AEBB7" w14:textId="40FAA8B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277182EE" w14:textId="6B287AE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8B8A7D2" w14:textId="0B00EA9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6F0B0871" w14:textId="3D3516B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54FB923" w14:textId="38B6807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1,164 </w:t>
            </w:r>
          </w:p>
        </w:tc>
        <w:tc>
          <w:tcPr>
            <w:tcW w:w="993" w:type="dxa"/>
          </w:tcPr>
          <w:p w14:paraId="2E7E1E5A" w14:textId="4C6A4DD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146,348</w:t>
            </w:r>
          </w:p>
        </w:tc>
      </w:tr>
      <w:tr w:rsidR="000C45D2" w14:paraId="6BFBAF81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57EAB03F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51" w:type="dxa"/>
          </w:tcPr>
          <w:p w14:paraId="61784FA1" w14:textId="2538DBF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715 </w:t>
            </w:r>
          </w:p>
        </w:tc>
        <w:tc>
          <w:tcPr>
            <w:tcW w:w="992" w:type="dxa"/>
          </w:tcPr>
          <w:p w14:paraId="5F93BF29" w14:textId="115B68A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99,861</w:t>
            </w:r>
          </w:p>
        </w:tc>
        <w:tc>
          <w:tcPr>
            <w:tcW w:w="879" w:type="dxa"/>
          </w:tcPr>
          <w:p w14:paraId="42196268" w14:textId="7ACB756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444 </w:t>
            </w:r>
          </w:p>
        </w:tc>
        <w:tc>
          <w:tcPr>
            <w:tcW w:w="972" w:type="dxa"/>
          </w:tcPr>
          <w:p w14:paraId="62E119CE" w14:textId="6A65133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41,935</w:t>
            </w:r>
          </w:p>
        </w:tc>
        <w:tc>
          <w:tcPr>
            <w:tcW w:w="851" w:type="dxa"/>
          </w:tcPr>
          <w:p w14:paraId="70A7CE7F" w14:textId="429E1FF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638 </w:t>
            </w:r>
          </w:p>
        </w:tc>
        <w:tc>
          <w:tcPr>
            <w:tcW w:w="992" w:type="dxa"/>
          </w:tcPr>
          <w:p w14:paraId="70A9D618" w14:textId="473DD09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105,386</w:t>
            </w:r>
          </w:p>
        </w:tc>
        <w:tc>
          <w:tcPr>
            <w:tcW w:w="851" w:type="dxa"/>
          </w:tcPr>
          <w:p w14:paraId="3E874F94" w14:textId="297782E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387 </w:t>
            </w:r>
          </w:p>
        </w:tc>
        <w:tc>
          <w:tcPr>
            <w:tcW w:w="892" w:type="dxa"/>
          </w:tcPr>
          <w:p w14:paraId="6804BA27" w14:textId="68E68AA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40,251</w:t>
            </w:r>
          </w:p>
        </w:tc>
        <w:tc>
          <w:tcPr>
            <w:tcW w:w="942" w:type="dxa"/>
          </w:tcPr>
          <w:p w14:paraId="18665EC2" w14:textId="6F62DAB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850" w:type="dxa"/>
          </w:tcPr>
          <w:p w14:paraId="2A4E043B" w14:textId="3E6ED1A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17,999</w:t>
            </w:r>
          </w:p>
        </w:tc>
        <w:tc>
          <w:tcPr>
            <w:tcW w:w="992" w:type="dxa"/>
          </w:tcPr>
          <w:p w14:paraId="0E05176A" w14:textId="3C6E3F6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51" w:type="dxa"/>
          </w:tcPr>
          <w:p w14:paraId="745FF806" w14:textId="6C83015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3,895</w:t>
            </w:r>
          </w:p>
        </w:tc>
        <w:tc>
          <w:tcPr>
            <w:tcW w:w="850" w:type="dxa"/>
          </w:tcPr>
          <w:p w14:paraId="20BAF910" w14:textId="78D69BC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3FF1B075" w14:textId="5C22036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60B4395" w14:textId="1FEA04A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2,369 </w:t>
            </w:r>
          </w:p>
        </w:tc>
        <w:tc>
          <w:tcPr>
            <w:tcW w:w="993" w:type="dxa"/>
          </w:tcPr>
          <w:p w14:paraId="692C851E" w14:textId="6FC139E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309,327</w:t>
            </w:r>
          </w:p>
        </w:tc>
      </w:tr>
      <w:tr w:rsidR="000C45D2" w14:paraId="2BC7E5A6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3188DF60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51" w:type="dxa"/>
          </w:tcPr>
          <w:p w14:paraId="6AEE34EC" w14:textId="62D75EC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1,517 </w:t>
            </w:r>
          </w:p>
        </w:tc>
        <w:tc>
          <w:tcPr>
            <w:tcW w:w="992" w:type="dxa"/>
          </w:tcPr>
          <w:p w14:paraId="4F7133C6" w14:textId="7B5D09D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227,913</w:t>
            </w:r>
          </w:p>
        </w:tc>
        <w:tc>
          <w:tcPr>
            <w:tcW w:w="879" w:type="dxa"/>
          </w:tcPr>
          <w:p w14:paraId="44DC1E74" w14:textId="3B4F1A0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1,937 </w:t>
            </w:r>
          </w:p>
        </w:tc>
        <w:tc>
          <w:tcPr>
            <w:tcW w:w="972" w:type="dxa"/>
          </w:tcPr>
          <w:p w14:paraId="4B8914B8" w14:textId="64A65CE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284,348</w:t>
            </w:r>
          </w:p>
        </w:tc>
        <w:tc>
          <w:tcPr>
            <w:tcW w:w="851" w:type="dxa"/>
          </w:tcPr>
          <w:p w14:paraId="64ECA2BF" w14:textId="5D45F18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691 </w:t>
            </w:r>
          </w:p>
        </w:tc>
        <w:tc>
          <w:tcPr>
            <w:tcW w:w="992" w:type="dxa"/>
          </w:tcPr>
          <w:p w14:paraId="652C534C" w14:textId="5F4F1D4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115,877</w:t>
            </w:r>
          </w:p>
        </w:tc>
        <w:tc>
          <w:tcPr>
            <w:tcW w:w="851" w:type="dxa"/>
          </w:tcPr>
          <w:p w14:paraId="7084899C" w14:textId="792251A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2,092 </w:t>
            </w:r>
          </w:p>
        </w:tc>
        <w:tc>
          <w:tcPr>
            <w:tcW w:w="892" w:type="dxa"/>
          </w:tcPr>
          <w:p w14:paraId="27A0214E" w14:textId="34A45ED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350,708</w:t>
            </w:r>
          </w:p>
        </w:tc>
        <w:tc>
          <w:tcPr>
            <w:tcW w:w="942" w:type="dxa"/>
          </w:tcPr>
          <w:p w14:paraId="452A7C16" w14:textId="20D76E3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1,319 </w:t>
            </w:r>
          </w:p>
        </w:tc>
        <w:tc>
          <w:tcPr>
            <w:tcW w:w="850" w:type="dxa"/>
          </w:tcPr>
          <w:p w14:paraId="09E72E2A" w14:textId="03AB32F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287,142</w:t>
            </w:r>
          </w:p>
        </w:tc>
        <w:tc>
          <w:tcPr>
            <w:tcW w:w="992" w:type="dxa"/>
          </w:tcPr>
          <w:p w14:paraId="04E2B064" w14:textId="59CE9CB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0795A979" w14:textId="665F362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39342D4" w14:textId="6DAC706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13777784" w14:textId="0B61B04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930B4C7" w14:textId="3DB58ED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7,556 </w:t>
            </w:r>
          </w:p>
        </w:tc>
        <w:tc>
          <w:tcPr>
            <w:tcW w:w="993" w:type="dxa"/>
          </w:tcPr>
          <w:p w14:paraId="0C942E7B" w14:textId="79363E5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1,265,988</w:t>
            </w:r>
          </w:p>
        </w:tc>
      </w:tr>
      <w:tr w:rsidR="000C45D2" w14:paraId="22AEB0C1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2EC1D74A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51" w:type="dxa"/>
          </w:tcPr>
          <w:p w14:paraId="5D6CFE62" w14:textId="3101DD0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2,537 </w:t>
            </w:r>
          </w:p>
        </w:tc>
        <w:tc>
          <w:tcPr>
            <w:tcW w:w="992" w:type="dxa"/>
          </w:tcPr>
          <w:p w14:paraId="3967E0E6" w14:textId="2F893E8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317,791</w:t>
            </w:r>
          </w:p>
        </w:tc>
        <w:tc>
          <w:tcPr>
            <w:tcW w:w="879" w:type="dxa"/>
          </w:tcPr>
          <w:p w14:paraId="612BB597" w14:textId="3F303A2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2,432 </w:t>
            </w:r>
          </w:p>
        </w:tc>
        <w:tc>
          <w:tcPr>
            <w:tcW w:w="972" w:type="dxa"/>
          </w:tcPr>
          <w:p w14:paraId="64E23A1E" w14:textId="3833A8B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318,974</w:t>
            </w:r>
          </w:p>
        </w:tc>
        <w:tc>
          <w:tcPr>
            <w:tcW w:w="851" w:type="dxa"/>
          </w:tcPr>
          <w:p w14:paraId="55DC900D" w14:textId="30DD017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778 </w:t>
            </w:r>
          </w:p>
        </w:tc>
        <w:tc>
          <w:tcPr>
            <w:tcW w:w="992" w:type="dxa"/>
          </w:tcPr>
          <w:p w14:paraId="098F25EE" w14:textId="298E5C3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97,681</w:t>
            </w:r>
          </w:p>
        </w:tc>
        <w:tc>
          <w:tcPr>
            <w:tcW w:w="851" w:type="dxa"/>
          </w:tcPr>
          <w:p w14:paraId="53AEE1D1" w14:textId="557595D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1,723 </w:t>
            </w:r>
          </w:p>
        </w:tc>
        <w:tc>
          <w:tcPr>
            <w:tcW w:w="892" w:type="dxa"/>
          </w:tcPr>
          <w:p w14:paraId="7719FE44" w14:textId="1B01E80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234,404</w:t>
            </w:r>
          </w:p>
        </w:tc>
        <w:tc>
          <w:tcPr>
            <w:tcW w:w="942" w:type="dxa"/>
          </w:tcPr>
          <w:p w14:paraId="3B3C73C2" w14:textId="332EC0E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1,443 </w:t>
            </w:r>
          </w:p>
        </w:tc>
        <w:tc>
          <w:tcPr>
            <w:tcW w:w="850" w:type="dxa"/>
          </w:tcPr>
          <w:p w14:paraId="1931B976" w14:textId="23AB943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245,449</w:t>
            </w:r>
          </w:p>
        </w:tc>
        <w:tc>
          <w:tcPr>
            <w:tcW w:w="992" w:type="dxa"/>
          </w:tcPr>
          <w:p w14:paraId="23A4B17F" w14:textId="0861FF9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51" w:type="dxa"/>
          </w:tcPr>
          <w:p w14:paraId="003A0F83" w14:textId="3295FB4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8,686</w:t>
            </w:r>
          </w:p>
        </w:tc>
        <w:tc>
          <w:tcPr>
            <w:tcW w:w="850" w:type="dxa"/>
          </w:tcPr>
          <w:p w14:paraId="4E71B4CF" w14:textId="3ED57C9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7B324715" w14:textId="1F1A076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2DDEFB5" w14:textId="449B8E2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8,975 </w:t>
            </w:r>
          </w:p>
        </w:tc>
        <w:tc>
          <w:tcPr>
            <w:tcW w:w="993" w:type="dxa"/>
          </w:tcPr>
          <w:p w14:paraId="2741CEFE" w14:textId="1EA958C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1,222,986</w:t>
            </w:r>
          </w:p>
        </w:tc>
      </w:tr>
      <w:tr w:rsidR="000C45D2" w14:paraId="589B2CB0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22BFA4B9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51" w:type="dxa"/>
          </w:tcPr>
          <w:p w14:paraId="2D1F010F" w14:textId="61C0296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2,161 </w:t>
            </w:r>
          </w:p>
        </w:tc>
        <w:tc>
          <w:tcPr>
            <w:tcW w:w="992" w:type="dxa"/>
          </w:tcPr>
          <w:p w14:paraId="19786A9A" w14:textId="240237F4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234,810</w:t>
            </w:r>
          </w:p>
        </w:tc>
        <w:tc>
          <w:tcPr>
            <w:tcW w:w="879" w:type="dxa"/>
          </w:tcPr>
          <w:p w14:paraId="3B9E5ABB" w14:textId="0429611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1,947 </w:t>
            </w:r>
          </w:p>
        </w:tc>
        <w:tc>
          <w:tcPr>
            <w:tcW w:w="972" w:type="dxa"/>
          </w:tcPr>
          <w:p w14:paraId="450B8808" w14:textId="427D58F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203,974</w:t>
            </w:r>
          </w:p>
        </w:tc>
        <w:tc>
          <w:tcPr>
            <w:tcW w:w="851" w:type="dxa"/>
          </w:tcPr>
          <w:p w14:paraId="666E7B69" w14:textId="5DCBA1E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3,393 </w:t>
            </w:r>
          </w:p>
        </w:tc>
        <w:tc>
          <w:tcPr>
            <w:tcW w:w="992" w:type="dxa"/>
          </w:tcPr>
          <w:p w14:paraId="3781698D" w14:textId="680ED30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619,167</w:t>
            </w:r>
          </w:p>
        </w:tc>
        <w:tc>
          <w:tcPr>
            <w:tcW w:w="851" w:type="dxa"/>
          </w:tcPr>
          <w:p w14:paraId="7ABB0A1B" w14:textId="1BC3025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346 </w:t>
            </w:r>
          </w:p>
        </w:tc>
        <w:tc>
          <w:tcPr>
            <w:tcW w:w="892" w:type="dxa"/>
          </w:tcPr>
          <w:p w14:paraId="747F9D60" w14:textId="233DD06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47,445</w:t>
            </w:r>
          </w:p>
        </w:tc>
        <w:tc>
          <w:tcPr>
            <w:tcW w:w="942" w:type="dxa"/>
          </w:tcPr>
          <w:p w14:paraId="5EC5578C" w14:textId="1570982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473 </w:t>
            </w:r>
          </w:p>
        </w:tc>
        <w:tc>
          <w:tcPr>
            <w:tcW w:w="850" w:type="dxa"/>
          </w:tcPr>
          <w:p w14:paraId="53BC7072" w14:textId="1B899B0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78,473</w:t>
            </w:r>
          </w:p>
        </w:tc>
        <w:tc>
          <w:tcPr>
            <w:tcW w:w="992" w:type="dxa"/>
          </w:tcPr>
          <w:p w14:paraId="7F32B667" w14:textId="090D68B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248 </w:t>
            </w:r>
          </w:p>
        </w:tc>
        <w:tc>
          <w:tcPr>
            <w:tcW w:w="851" w:type="dxa"/>
          </w:tcPr>
          <w:p w14:paraId="578C8A53" w14:textId="6276C9A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37,408</w:t>
            </w:r>
          </w:p>
        </w:tc>
        <w:tc>
          <w:tcPr>
            <w:tcW w:w="850" w:type="dxa"/>
          </w:tcPr>
          <w:p w14:paraId="45A36433" w14:textId="022427E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51" w:type="dxa"/>
          </w:tcPr>
          <w:p w14:paraId="2847CE66" w14:textId="401C716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7,181</w:t>
            </w:r>
          </w:p>
        </w:tc>
        <w:tc>
          <w:tcPr>
            <w:tcW w:w="850" w:type="dxa"/>
          </w:tcPr>
          <w:p w14:paraId="65C5D8AC" w14:textId="1E37997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8,596 </w:t>
            </w:r>
          </w:p>
        </w:tc>
        <w:tc>
          <w:tcPr>
            <w:tcW w:w="993" w:type="dxa"/>
          </w:tcPr>
          <w:p w14:paraId="72163278" w14:textId="560776A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1,228,459</w:t>
            </w:r>
          </w:p>
        </w:tc>
      </w:tr>
      <w:tr w:rsidR="000C45D2" w14:paraId="1AE0AE21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540E48F5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51" w:type="dxa"/>
          </w:tcPr>
          <w:p w14:paraId="4311C3DC" w14:textId="775F80E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1,223 </w:t>
            </w:r>
          </w:p>
        </w:tc>
        <w:tc>
          <w:tcPr>
            <w:tcW w:w="992" w:type="dxa"/>
          </w:tcPr>
          <w:p w14:paraId="1B939522" w14:textId="25E17D3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132,031</w:t>
            </w:r>
          </w:p>
        </w:tc>
        <w:tc>
          <w:tcPr>
            <w:tcW w:w="879" w:type="dxa"/>
          </w:tcPr>
          <w:p w14:paraId="07CCF466" w14:textId="568D18D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1,090 </w:t>
            </w:r>
          </w:p>
        </w:tc>
        <w:tc>
          <w:tcPr>
            <w:tcW w:w="972" w:type="dxa"/>
          </w:tcPr>
          <w:p w14:paraId="5CC8A5A0" w14:textId="7DFDFD7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131,679</w:t>
            </w:r>
          </w:p>
        </w:tc>
        <w:tc>
          <w:tcPr>
            <w:tcW w:w="851" w:type="dxa"/>
          </w:tcPr>
          <w:p w14:paraId="1886CA49" w14:textId="13F19B8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502 </w:t>
            </w:r>
          </w:p>
        </w:tc>
        <w:tc>
          <w:tcPr>
            <w:tcW w:w="992" w:type="dxa"/>
          </w:tcPr>
          <w:p w14:paraId="060B2039" w14:textId="36E7F65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64,110</w:t>
            </w:r>
          </w:p>
        </w:tc>
        <w:tc>
          <w:tcPr>
            <w:tcW w:w="851" w:type="dxa"/>
          </w:tcPr>
          <w:p w14:paraId="73DFEC0B" w14:textId="7BE223D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498 </w:t>
            </w:r>
          </w:p>
        </w:tc>
        <w:tc>
          <w:tcPr>
            <w:tcW w:w="892" w:type="dxa"/>
          </w:tcPr>
          <w:p w14:paraId="706F4AD1" w14:textId="2D86172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63,370</w:t>
            </w:r>
          </w:p>
        </w:tc>
        <w:tc>
          <w:tcPr>
            <w:tcW w:w="942" w:type="dxa"/>
          </w:tcPr>
          <w:p w14:paraId="7896389F" w14:textId="0C33B6A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154 </w:t>
            </w:r>
          </w:p>
        </w:tc>
        <w:tc>
          <w:tcPr>
            <w:tcW w:w="850" w:type="dxa"/>
          </w:tcPr>
          <w:p w14:paraId="36071FFA" w14:textId="36F2B29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20,622</w:t>
            </w:r>
          </w:p>
        </w:tc>
        <w:tc>
          <w:tcPr>
            <w:tcW w:w="992" w:type="dxa"/>
          </w:tcPr>
          <w:p w14:paraId="4A62892B" w14:textId="17BAB5E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51" w:type="dxa"/>
          </w:tcPr>
          <w:p w14:paraId="41351E2C" w14:textId="70E157B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11,611</w:t>
            </w:r>
          </w:p>
        </w:tc>
        <w:tc>
          <w:tcPr>
            <w:tcW w:w="850" w:type="dxa"/>
          </w:tcPr>
          <w:p w14:paraId="2DD358E0" w14:textId="0FEE66B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20054984" w14:textId="47E82C1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5E21304" w14:textId="30F12B0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3,548 </w:t>
            </w:r>
          </w:p>
        </w:tc>
        <w:tc>
          <w:tcPr>
            <w:tcW w:w="993" w:type="dxa"/>
          </w:tcPr>
          <w:p w14:paraId="4D002D8F" w14:textId="2F0B905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423,424</w:t>
            </w:r>
          </w:p>
        </w:tc>
      </w:tr>
      <w:tr w:rsidR="000C45D2" w14:paraId="3939FB49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3884E009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51" w:type="dxa"/>
          </w:tcPr>
          <w:p w14:paraId="5C938E03" w14:textId="69AE392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1,217 </w:t>
            </w:r>
          </w:p>
        </w:tc>
        <w:tc>
          <w:tcPr>
            <w:tcW w:w="992" w:type="dxa"/>
          </w:tcPr>
          <w:p w14:paraId="23BBF3A4" w14:textId="5BD40A5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132,292</w:t>
            </w:r>
          </w:p>
        </w:tc>
        <w:tc>
          <w:tcPr>
            <w:tcW w:w="879" w:type="dxa"/>
          </w:tcPr>
          <w:p w14:paraId="7C7E994A" w14:textId="709DEF7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1,211 </w:t>
            </w:r>
          </w:p>
        </w:tc>
        <w:tc>
          <w:tcPr>
            <w:tcW w:w="972" w:type="dxa"/>
          </w:tcPr>
          <w:p w14:paraId="1FCBAD5C" w14:textId="75F8A11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120,963</w:t>
            </w:r>
          </w:p>
        </w:tc>
        <w:tc>
          <w:tcPr>
            <w:tcW w:w="851" w:type="dxa"/>
          </w:tcPr>
          <w:p w14:paraId="63C67777" w14:textId="5E48C8B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992" w:type="dxa"/>
          </w:tcPr>
          <w:p w14:paraId="4FE1F04A" w14:textId="294A15B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13,653</w:t>
            </w:r>
          </w:p>
        </w:tc>
        <w:tc>
          <w:tcPr>
            <w:tcW w:w="851" w:type="dxa"/>
          </w:tcPr>
          <w:p w14:paraId="29CC1B7B" w14:textId="1A2ED3A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541 </w:t>
            </w:r>
          </w:p>
        </w:tc>
        <w:tc>
          <w:tcPr>
            <w:tcW w:w="892" w:type="dxa"/>
          </w:tcPr>
          <w:p w14:paraId="1646F3EF" w14:textId="117AC24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60,543</w:t>
            </w:r>
          </w:p>
        </w:tc>
        <w:tc>
          <w:tcPr>
            <w:tcW w:w="942" w:type="dxa"/>
          </w:tcPr>
          <w:p w14:paraId="3B08DEC8" w14:textId="2D7AF28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306 </w:t>
            </w:r>
          </w:p>
        </w:tc>
        <w:tc>
          <w:tcPr>
            <w:tcW w:w="850" w:type="dxa"/>
          </w:tcPr>
          <w:p w14:paraId="5E577905" w14:textId="60B6363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34,834</w:t>
            </w:r>
          </w:p>
        </w:tc>
        <w:tc>
          <w:tcPr>
            <w:tcW w:w="992" w:type="dxa"/>
          </w:tcPr>
          <w:p w14:paraId="5CCA90E7" w14:textId="494B101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93 </w:t>
            </w:r>
          </w:p>
        </w:tc>
        <w:tc>
          <w:tcPr>
            <w:tcW w:w="851" w:type="dxa"/>
          </w:tcPr>
          <w:p w14:paraId="6225D0D2" w14:textId="5FB5CF1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11,509</w:t>
            </w:r>
          </w:p>
        </w:tc>
        <w:tc>
          <w:tcPr>
            <w:tcW w:w="850" w:type="dxa"/>
          </w:tcPr>
          <w:p w14:paraId="5FC8FF80" w14:textId="5CD7C70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3CFEAAF7" w14:textId="5CFA5D0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0F19AED" w14:textId="0BCFFCC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3,466 </w:t>
            </w:r>
          </w:p>
        </w:tc>
        <w:tc>
          <w:tcPr>
            <w:tcW w:w="993" w:type="dxa"/>
          </w:tcPr>
          <w:p w14:paraId="1FD13DBB" w14:textId="45216EA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373,793</w:t>
            </w:r>
          </w:p>
        </w:tc>
      </w:tr>
      <w:tr w:rsidR="000C45D2" w14:paraId="61209DED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0069FCE2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51" w:type="dxa"/>
          </w:tcPr>
          <w:p w14:paraId="7D172A03" w14:textId="2E9FE3E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992" w:type="dxa"/>
          </w:tcPr>
          <w:p w14:paraId="7CB3B2F8" w14:textId="46F5D9F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7,632</w:t>
            </w:r>
          </w:p>
        </w:tc>
        <w:tc>
          <w:tcPr>
            <w:tcW w:w="879" w:type="dxa"/>
          </w:tcPr>
          <w:p w14:paraId="14E5C251" w14:textId="60B7F7E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</w:tcPr>
          <w:p w14:paraId="4D5C5865" w14:textId="0CAD451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AB7F2A8" w14:textId="6E40285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992" w:type="dxa"/>
          </w:tcPr>
          <w:p w14:paraId="2DE4FA50" w14:textId="2E59940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1,984</w:t>
            </w:r>
          </w:p>
        </w:tc>
        <w:tc>
          <w:tcPr>
            <w:tcW w:w="851" w:type="dxa"/>
          </w:tcPr>
          <w:p w14:paraId="44639C63" w14:textId="3D90064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92" w:type="dxa"/>
          </w:tcPr>
          <w:p w14:paraId="3C736D30" w14:textId="594E1E7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6,605</w:t>
            </w:r>
          </w:p>
        </w:tc>
        <w:tc>
          <w:tcPr>
            <w:tcW w:w="942" w:type="dxa"/>
          </w:tcPr>
          <w:p w14:paraId="3330A181" w14:textId="24F4D14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14:paraId="6BB0AE3F" w14:textId="5F0D0374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19A5AA" w14:textId="114A6C9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16F5517D" w14:textId="6F354CA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C43DD15" w14:textId="6AC9798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32856312" w14:textId="4E4917E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236675B" w14:textId="6527A2C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993" w:type="dxa"/>
          </w:tcPr>
          <w:p w14:paraId="3C27E247" w14:textId="3C9BC724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16,221</w:t>
            </w:r>
          </w:p>
        </w:tc>
      </w:tr>
      <w:tr w:rsidR="000C45D2" w14:paraId="14B16F86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3B5768A9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51" w:type="dxa"/>
          </w:tcPr>
          <w:p w14:paraId="2356F3E3" w14:textId="3F3381A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542 </w:t>
            </w:r>
          </w:p>
        </w:tc>
        <w:tc>
          <w:tcPr>
            <w:tcW w:w="992" w:type="dxa"/>
          </w:tcPr>
          <w:p w14:paraId="59D712CC" w14:textId="36029C4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61,823</w:t>
            </w:r>
          </w:p>
        </w:tc>
        <w:tc>
          <w:tcPr>
            <w:tcW w:w="879" w:type="dxa"/>
          </w:tcPr>
          <w:p w14:paraId="2AF8F2F4" w14:textId="1D31D56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335 </w:t>
            </w:r>
          </w:p>
        </w:tc>
        <w:tc>
          <w:tcPr>
            <w:tcW w:w="972" w:type="dxa"/>
          </w:tcPr>
          <w:p w14:paraId="2B8D4220" w14:textId="1BD50EE3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29,184</w:t>
            </w:r>
          </w:p>
        </w:tc>
        <w:tc>
          <w:tcPr>
            <w:tcW w:w="851" w:type="dxa"/>
          </w:tcPr>
          <w:p w14:paraId="652E840A" w14:textId="57A8E9F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471 </w:t>
            </w:r>
          </w:p>
        </w:tc>
        <w:tc>
          <w:tcPr>
            <w:tcW w:w="992" w:type="dxa"/>
          </w:tcPr>
          <w:p w14:paraId="448C593C" w14:textId="062477D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68,552</w:t>
            </w:r>
          </w:p>
        </w:tc>
        <w:tc>
          <w:tcPr>
            <w:tcW w:w="851" w:type="dxa"/>
          </w:tcPr>
          <w:p w14:paraId="57483853" w14:textId="4016DF34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157 </w:t>
            </w:r>
          </w:p>
        </w:tc>
        <w:tc>
          <w:tcPr>
            <w:tcW w:w="892" w:type="dxa"/>
          </w:tcPr>
          <w:p w14:paraId="08A5A6B7" w14:textId="487DB524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15,578</w:t>
            </w:r>
          </w:p>
        </w:tc>
        <w:tc>
          <w:tcPr>
            <w:tcW w:w="942" w:type="dxa"/>
          </w:tcPr>
          <w:p w14:paraId="55F976CC" w14:textId="199B0B7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92 </w:t>
            </w:r>
          </w:p>
        </w:tc>
        <w:tc>
          <w:tcPr>
            <w:tcW w:w="850" w:type="dxa"/>
          </w:tcPr>
          <w:p w14:paraId="5E4F526A" w14:textId="6C13582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9,928</w:t>
            </w:r>
          </w:p>
        </w:tc>
        <w:tc>
          <w:tcPr>
            <w:tcW w:w="992" w:type="dxa"/>
          </w:tcPr>
          <w:p w14:paraId="24199256" w14:textId="3D28AE8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51" w:type="dxa"/>
          </w:tcPr>
          <w:p w14:paraId="040FC151" w14:textId="5CBD127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2,913</w:t>
            </w:r>
          </w:p>
        </w:tc>
        <w:tc>
          <w:tcPr>
            <w:tcW w:w="850" w:type="dxa"/>
          </w:tcPr>
          <w:p w14:paraId="6B77EC42" w14:textId="5C7B393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72AF83C7" w14:textId="7E501F0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25F6766" w14:textId="62C3DE2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1,639 </w:t>
            </w:r>
          </w:p>
        </w:tc>
        <w:tc>
          <w:tcPr>
            <w:tcW w:w="993" w:type="dxa"/>
          </w:tcPr>
          <w:p w14:paraId="310E8281" w14:textId="0F2F8E3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187,977</w:t>
            </w:r>
          </w:p>
        </w:tc>
      </w:tr>
      <w:tr w:rsidR="000C45D2" w14:paraId="2324C9A7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7610274A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51" w:type="dxa"/>
          </w:tcPr>
          <w:p w14:paraId="64C04A40" w14:textId="2E6F7EF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305 </w:t>
            </w:r>
          </w:p>
        </w:tc>
        <w:tc>
          <w:tcPr>
            <w:tcW w:w="992" w:type="dxa"/>
          </w:tcPr>
          <w:p w14:paraId="3FED6991" w14:textId="066793C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34,854</w:t>
            </w:r>
          </w:p>
        </w:tc>
        <w:tc>
          <w:tcPr>
            <w:tcW w:w="879" w:type="dxa"/>
          </w:tcPr>
          <w:p w14:paraId="11F7C43C" w14:textId="4E9D8B1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1,984 </w:t>
            </w:r>
          </w:p>
        </w:tc>
        <w:tc>
          <w:tcPr>
            <w:tcW w:w="972" w:type="dxa"/>
          </w:tcPr>
          <w:p w14:paraId="692FDC21" w14:textId="0CEDE1F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273,928</w:t>
            </w:r>
          </w:p>
        </w:tc>
        <w:tc>
          <w:tcPr>
            <w:tcW w:w="851" w:type="dxa"/>
          </w:tcPr>
          <w:p w14:paraId="6C1CCFE0" w14:textId="1D02E78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230 </w:t>
            </w:r>
          </w:p>
        </w:tc>
        <w:tc>
          <w:tcPr>
            <w:tcW w:w="992" w:type="dxa"/>
          </w:tcPr>
          <w:p w14:paraId="285FC82D" w14:textId="1378BFE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24,706</w:t>
            </w:r>
          </w:p>
        </w:tc>
        <w:tc>
          <w:tcPr>
            <w:tcW w:w="851" w:type="dxa"/>
          </w:tcPr>
          <w:p w14:paraId="7D8F2D4D" w14:textId="1A66813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92" w:type="dxa"/>
          </w:tcPr>
          <w:p w14:paraId="78C9E3B2" w14:textId="697810B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16,021</w:t>
            </w:r>
          </w:p>
        </w:tc>
        <w:tc>
          <w:tcPr>
            <w:tcW w:w="942" w:type="dxa"/>
          </w:tcPr>
          <w:p w14:paraId="74312643" w14:textId="3E253DD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</w:tcPr>
          <w:p w14:paraId="1C95C942" w14:textId="35C2AF1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9,263</w:t>
            </w:r>
          </w:p>
        </w:tc>
        <w:tc>
          <w:tcPr>
            <w:tcW w:w="992" w:type="dxa"/>
          </w:tcPr>
          <w:p w14:paraId="3956B8A0" w14:textId="08C39F2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51" w:type="dxa"/>
          </w:tcPr>
          <w:p w14:paraId="4EF5AF2F" w14:textId="53BCA16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18,520</w:t>
            </w:r>
          </w:p>
        </w:tc>
        <w:tc>
          <w:tcPr>
            <w:tcW w:w="850" w:type="dxa"/>
          </w:tcPr>
          <w:p w14:paraId="424E8ED7" w14:textId="06890C9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5ACAB61B" w14:textId="52B5CA3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DB90825" w14:textId="231B580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2,836 </w:t>
            </w:r>
          </w:p>
        </w:tc>
        <w:tc>
          <w:tcPr>
            <w:tcW w:w="993" w:type="dxa"/>
          </w:tcPr>
          <w:p w14:paraId="2E7A4138" w14:textId="6B0CD949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377,291</w:t>
            </w:r>
          </w:p>
        </w:tc>
      </w:tr>
      <w:tr w:rsidR="000C45D2" w14:paraId="75959162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5558CA02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51" w:type="dxa"/>
          </w:tcPr>
          <w:p w14:paraId="4A4A8D5C" w14:textId="66F8B01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992" w:type="dxa"/>
          </w:tcPr>
          <w:p w14:paraId="291DEC13" w14:textId="6D87616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9,553</w:t>
            </w:r>
          </w:p>
        </w:tc>
        <w:tc>
          <w:tcPr>
            <w:tcW w:w="879" w:type="dxa"/>
          </w:tcPr>
          <w:p w14:paraId="7BF64CB8" w14:textId="7DB0957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972" w:type="dxa"/>
          </w:tcPr>
          <w:p w14:paraId="32EA3B69" w14:textId="7A62E98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9,347</w:t>
            </w:r>
          </w:p>
        </w:tc>
        <w:tc>
          <w:tcPr>
            <w:tcW w:w="851" w:type="dxa"/>
          </w:tcPr>
          <w:p w14:paraId="5EF5FBB1" w14:textId="3FA6685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992" w:type="dxa"/>
          </w:tcPr>
          <w:p w14:paraId="1DC59942" w14:textId="6DFCB7C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12,320</w:t>
            </w:r>
          </w:p>
        </w:tc>
        <w:tc>
          <w:tcPr>
            <w:tcW w:w="851" w:type="dxa"/>
          </w:tcPr>
          <w:p w14:paraId="4095384B" w14:textId="13232AA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92" w:type="dxa"/>
          </w:tcPr>
          <w:p w14:paraId="379D5B61" w14:textId="47282F1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16,163</w:t>
            </w:r>
          </w:p>
        </w:tc>
        <w:tc>
          <w:tcPr>
            <w:tcW w:w="942" w:type="dxa"/>
          </w:tcPr>
          <w:p w14:paraId="2AC772AE" w14:textId="6BA3912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146 </w:t>
            </w:r>
          </w:p>
        </w:tc>
        <w:tc>
          <w:tcPr>
            <w:tcW w:w="850" w:type="dxa"/>
          </w:tcPr>
          <w:p w14:paraId="408739E7" w14:textId="7D051C92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24,467</w:t>
            </w:r>
          </w:p>
        </w:tc>
        <w:tc>
          <w:tcPr>
            <w:tcW w:w="992" w:type="dxa"/>
          </w:tcPr>
          <w:p w14:paraId="1EC531B4" w14:textId="48261A4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51" w:type="dxa"/>
          </w:tcPr>
          <w:p w14:paraId="0E10979E" w14:textId="78CAFEC4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4,660</w:t>
            </w:r>
          </w:p>
        </w:tc>
        <w:tc>
          <w:tcPr>
            <w:tcW w:w="850" w:type="dxa"/>
          </w:tcPr>
          <w:p w14:paraId="2D9537FB" w14:textId="1E9C9167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509158C5" w14:textId="7782DAFB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3076D6E" w14:textId="7217C2B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715 </w:t>
            </w:r>
          </w:p>
        </w:tc>
        <w:tc>
          <w:tcPr>
            <w:tcW w:w="993" w:type="dxa"/>
          </w:tcPr>
          <w:p w14:paraId="7EFE1C6E" w14:textId="149610A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76,510</w:t>
            </w:r>
          </w:p>
        </w:tc>
      </w:tr>
      <w:tr w:rsidR="000C45D2" w14:paraId="338DFE99" w14:textId="77777777" w:rsidTr="0011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05F74C53" w14:textId="77777777" w:rsidR="009469D6" w:rsidRDefault="009469D6" w:rsidP="009469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51" w:type="dxa"/>
          </w:tcPr>
          <w:p w14:paraId="7B37B908" w14:textId="5C0950E6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92" w:type="dxa"/>
          </w:tcPr>
          <w:p w14:paraId="23C2608B" w14:textId="6C7161E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3,294</w:t>
            </w:r>
          </w:p>
        </w:tc>
        <w:tc>
          <w:tcPr>
            <w:tcW w:w="879" w:type="dxa"/>
          </w:tcPr>
          <w:p w14:paraId="72FE790D" w14:textId="54C65075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</w:tcPr>
          <w:p w14:paraId="2776EFA5" w14:textId="57097B7C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8D4539A" w14:textId="21D31BD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</w:tcPr>
          <w:p w14:paraId="2497F970" w14:textId="3AE0C2A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54903E4" w14:textId="5B97700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</w:tcPr>
          <w:p w14:paraId="0D27499A" w14:textId="5BB2B38F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</w:tcPr>
          <w:p w14:paraId="373F5184" w14:textId="719F530E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14:paraId="1327141D" w14:textId="084245B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D3B6A3C" w14:textId="71781F5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4B67677F" w14:textId="285650FA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8FA5BF6" w14:textId="126D45B0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14:paraId="17A6CAA1" w14:textId="051733A1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4B8494B" w14:textId="66244DED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993" w:type="dxa"/>
          </w:tcPr>
          <w:p w14:paraId="5CE0B509" w14:textId="19CE5DE8" w:rsidR="009469D6" w:rsidRPr="000C45D2" w:rsidRDefault="009469D6" w:rsidP="009469D6">
            <w:pPr>
              <w:jc w:val="right"/>
              <w:rPr>
                <w:sz w:val="20"/>
                <w:szCs w:val="20"/>
              </w:rPr>
            </w:pPr>
            <w:r w:rsidRPr="000C45D2">
              <w:rPr>
                <w:color w:val="000000"/>
                <w:sz w:val="20"/>
                <w:szCs w:val="20"/>
              </w:rPr>
              <w:t>3,294</w:t>
            </w:r>
          </w:p>
        </w:tc>
      </w:tr>
      <w:tr w:rsidR="000C45D2" w14:paraId="3D27F59B" w14:textId="77777777" w:rsidTr="00116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tcW w:w="1985" w:type="dxa"/>
            <w:tcMar>
              <w:left w:w="85" w:type="dxa"/>
              <w:right w:w="85" w:type="dxa"/>
            </w:tcMar>
          </w:tcPr>
          <w:p w14:paraId="696D15BC" w14:textId="0539C3B6" w:rsidR="009469D6" w:rsidRDefault="00116A06" w:rsidP="009469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81B38C" wp14:editId="255753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-33731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9469D6" w:rsidRDefault="009469D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25pt;margin-top:-2.65pt;width:9.3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" filled="f" stroked="f">
                      <v:textbox inset="0,0,0,0">
                        <w:txbxContent>
                          <w:p w14:paraId="40D1CBFC" w14:textId="77777777" w:rsidR="009469D6" w:rsidRDefault="009469D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9D6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51" w:type="dxa"/>
          </w:tcPr>
          <w:p w14:paraId="18E7CB8E" w14:textId="1CF55AD6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11,490 </w:t>
            </w:r>
          </w:p>
        </w:tc>
        <w:tc>
          <w:tcPr>
            <w:tcW w:w="992" w:type="dxa"/>
          </w:tcPr>
          <w:p w14:paraId="0F78BC8A" w14:textId="0BAA7726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1,409,759</w:t>
            </w:r>
          </w:p>
        </w:tc>
        <w:tc>
          <w:tcPr>
            <w:tcW w:w="879" w:type="dxa"/>
          </w:tcPr>
          <w:p w14:paraId="25E5A538" w14:textId="25A99126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12,428 </w:t>
            </w:r>
          </w:p>
        </w:tc>
        <w:tc>
          <w:tcPr>
            <w:tcW w:w="972" w:type="dxa"/>
          </w:tcPr>
          <w:p w14:paraId="760019D3" w14:textId="753215F3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1,564,003</w:t>
            </w:r>
          </w:p>
        </w:tc>
        <w:tc>
          <w:tcPr>
            <w:tcW w:w="851" w:type="dxa"/>
          </w:tcPr>
          <w:p w14:paraId="7CEBB49A" w14:textId="1D80FF7E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8,955 </w:t>
            </w:r>
          </w:p>
        </w:tc>
        <w:tc>
          <w:tcPr>
            <w:tcW w:w="992" w:type="dxa"/>
          </w:tcPr>
          <w:p w14:paraId="797C6902" w14:textId="78D6541F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1,421,983</w:t>
            </w:r>
          </w:p>
        </w:tc>
        <w:tc>
          <w:tcPr>
            <w:tcW w:w="851" w:type="dxa"/>
          </w:tcPr>
          <w:p w14:paraId="34D575AD" w14:textId="516610D0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6,921 </w:t>
            </w:r>
          </w:p>
        </w:tc>
        <w:tc>
          <w:tcPr>
            <w:tcW w:w="892" w:type="dxa"/>
          </w:tcPr>
          <w:p w14:paraId="7C1042BD" w14:textId="539FD699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979,500</w:t>
            </w:r>
          </w:p>
        </w:tc>
        <w:tc>
          <w:tcPr>
            <w:tcW w:w="942" w:type="dxa"/>
          </w:tcPr>
          <w:p w14:paraId="16DD4526" w14:textId="35F8A006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4,453 </w:t>
            </w:r>
          </w:p>
        </w:tc>
        <w:tc>
          <w:tcPr>
            <w:tcW w:w="850" w:type="dxa"/>
          </w:tcPr>
          <w:p w14:paraId="41B27947" w14:textId="1E1FC3FF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781,903</w:t>
            </w:r>
          </w:p>
        </w:tc>
        <w:tc>
          <w:tcPr>
            <w:tcW w:w="992" w:type="dxa"/>
          </w:tcPr>
          <w:p w14:paraId="76E374A7" w14:textId="43AEE1DB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849 </w:t>
            </w:r>
          </w:p>
        </w:tc>
        <w:tc>
          <w:tcPr>
            <w:tcW w:w="851" w:type="dxa"/>
          </w:tcPr>
          <w:p w14:paraId="0EFF1F09" w14:textId="271B6EB2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116,329</w:t>
            </w:r>
          </w:p>
        </w:tc>
        <w:tc>
          <w:tcPr>
            <w:tcW w:w="850" w:type="dxa"/>
          </w:tcPr>
          <w:p w14:paraId="6C565331" w14:textId="627257DD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851" w:type="dxa"/>
          </w:tcPr>
          <w:p w14:paraId="46C25E1C" w14:textId="57A191C6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7,181</w:t>
            </w:r>
          </w:p>
        </w:tc>
        <w:tc>
          <w:tcPr>
            <w:tcW w:w="850" w:type="dxa"/>
          </w:tcPr>
          <w:p w14:paraId="29A133D0" w14:textId="6C62469F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 xml:space="preserve">45,124 </w:t>
            </w:r>
          </w:p>
        </w:tc>
        <w:tc>
          <w:tcPr>
            <w:tcW w:w="993" w:type="dxa"/>
          </w:tcPr>
          <w:p w14:paraId="284D6BA9" w14:textId="113C3EF8" w:rsidR="009469D6" w:rsidRPr="00E2625B" w:rsidRDefault="009469D6" w:rsidP="009469D6">
            <w:pPr>
              <w:jc w:val="right"/>
              <w:rPr>
                <w:b/>
                <w:bCs/>
                <w:sz w:val="20"/>
                <w:szCs w:val="20"/>
              </w:rPr>
            </w:pPr>
            <w:r w:rsidRPr="00E2625B">
              <w:rPr>
                <w:b/>
                <w:bCs/>
                <w:color w:val="000000"/>
                <w:sz w:val="20"/>
                <w:szCs w:val="20"/>
              </w:rPr>
              <w:t>6,280,658</w:t>
            </w:r>
          </w:p>
        </w:tc>
      </w:tr>
    </w:tbl>
    <w:p w14:paraId="41061286" w14:textId="58747593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795366C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53527800" w14:textId="18E7872F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Victoria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342BF8" w:rsidRPr="00917890">
        <w:rPr>
          <w:rFonts w:asciiTheme="minorHAnsi" w:hAnsiTheme="minorHAnsi"/>
          <w:sz w:val="16"/>
          <w:szCs w:val="22"/>
        </w:rPr>
        <w:t>and Other</w:t>
      </w:r>
    </w:p>
    <w:p w14:paraId="1FE9671C" w14:textId="142FB572" w:rsidR="00342BF8" w:rsidRPr="00917890" w:rsidRDefault="00342BF8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Queensland 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Pr="00917890">
        <w:rPr>
          <w:rFonts w:asciiTheme="minorHAnsi" w:hAnsiTheme="minorHAnsi"/>
          <w:sz w:val="16"/>
          <w:szCs w:val="22"/>
        </w:rPr>
        <w:t>Other</w:t>
      </w:r>
    </w:p>
    <w:p w14:paraId="1DD28A1E" w14:textId="28EB6723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South Australia </w:t>
      </w:r>
      <w:r w:rsidR="00342BF8" w:rsidRPr="00917890">
        <w:rPr>
          <w:rFonts w:asciiTheme="minorHAnsi" w:hAnsiTheme="minorHAnsi"/>
          <w:sz w:val="16"/>
          <w:szCs w:val="22"/>
        </w:rPr>
        <w:t>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="00342BF8" w:rsidRPr="00917890">
        <w:rPr>
          <w:rFonts w:asciiTheme="minorHAnsi" w:hAnsiTheme="minorHAnsi"/>
          <w:sz w:val="16"/>
          <w:szCs w:val="22"/>
        </w:rPr>
        <w:t>Sugar and Other</w:t>
      </w:r>
    </w:p>
    <w:p w14:paraId="31096CE1" w14:textId="077FBF9B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Western Australia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4C1CD2" w:rsidRPr="00917890">
        <w:rPr>
          <w:rFonts w:asciiTheme="minorHAnsi" w:hAnsiTheme="minorHAnsi"/>
          <w:sz w:val="16"/>
          <w:szCs w:val="22"/>
        </w:rPr>
        <w:t>and Other</w:t>
      </w:r>
    </w:p>
    <w:p w14:paraId="73FAC61F" w14:textId="199E7411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Tasmania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>Sugar, Grain, Pig and Other</w:t>
      </w:r>
    </w:p>
    <w:p w14:paraId="2A5AB620" w14:textId="77777777" w:rsidR="000C45D2" w:rsidRDefault="009642D0" w:rsidP="000C45D2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Australian Capital Territory and Northern Territory – Horticulture, Sugar, Crops, Grain, Grain-Sheep/Beef, Sheep-Beef, Sheep, Pig, Intensive Livestock, Dairy, Forestry &amp; Fishing and Other</w:t>
      </w:r>
    </w:p>
    <w:p w14:paraId="08906ACF" w14:textId="2C3FE5AC" w:rsidR="006D7D54" w:rsidRPr="000C45D2" w:rsidRDefault="006D7D54" w:rsidP="000C45D2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0C45D2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0C45D2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0C45D2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B53EC6" w:rsidRPr="000C45D2">
        <w:rPr>
          <w:rFonts w:asciiTheme="minorHAnsi" w:hAnsiTheme="minorHAnsi" w:cstheme="minorHAnsi"/>
          <w:sz w:val="16"/>
          <w:szCs w:val="16"/>
        </w:rPr>
        <w:t>Fisheries and Forestry</w:t>
      </w:r>
      <w:r w:rsidRPr="000C45D2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0C45D2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0C45D2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0C45D2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0C45D2"/>
    <w:rsid w:val="00116A06"/>
    <w:rsid w:val="00141066"/>
    <w:rsid w:val="001E0EEC"/>
    <w:rsid w:val="00224B9B"/>
    <w:rsid w:val="002539BA"/>
    <w:rsid w:val="0028064F"/>
    <w:rsid w:val="002B3381"/>
    <w:rsid w:val="002F7136"/>
    <w:rsid w:val="0034134D"/>
    <w:rsid w:val="00342BF8"/>
    <w:rsid w:val="00474411"/>
    <w:rsid w:val="004A00D0"/>
    <w:rsid w:val="004C1CD2"/>
    <w:rsid w:val="00513EB3"/>
    <w:rsid w:val="005352FD"/>
    <w:rsid w:val="00574B16"/>
    <w:rsid w:val="005772B2"/>
    <w:rsid w:val="0058350E"/>
    <w:rsid w:val="00596BA4"/>
    <w:rsid w:val="005A1E6D"/>
    <w:rsid w:val="005C6514"/>
    <w:rsid w:val="00674A2C"/>
    <w:rsid w:val="006944C7"/>
    <w:rsid w:val="006949D9"/>
    <w:rsid w:val="006958C6"/>
    <w:rsid w:val="006D7D54"/>
    <w:rsid w:val="006F1749"/>
    <w:rsid w:val="00713654"/>
    <w:rsid w:val="00752A7F"/>
    <w:rsid w:val="00764E63"/>
    <w:rsid w:val="0079054A"/>
    <w:rsid w:val="0082745D"/>
    <w:rsid w:val="008E11FF"/>
    <w:rsid w:val="00905CD5"/>
    <w:rsid w:val="0090607E"/>
    <w:rsid w:val="00917890"/>
    <w:rsid w:val="009469D6"/>
    <w:rsid w:val="009617F7"/>
    <w:rsid w:val="009642D0"/>
    <w:rsid w:val="00983AED"/>
    <w:rsid w:val="009F5518"/>
    <w:rsid w:val="00A40E8A"/>
    <w:rsid w:val="00A860E6"/>
    <w:rsid w:val="00B165DD"/>
    <w:rsid w:val="00B53EC6"/>
    <w:rsid w:val="00B838D4"/>
    <w:rsid w:val="00B93304"/>
    <w:rsid w:val="00BA3CC7"/>
    <w:rsid w:val="00C65BDB"/>
    <w:rsid w:val="00C86076"/>
    <w:rsid w:val="00D07818"/>
    <w:rsid w:val="00D57B22"/>
    <w:rsid w:val="00D66B7E"/>
    <w:rsid w:val="00D8230E"/>
    <w:rsid w:val="00DB014D"/>
    <w:rsid w:val="00DF283D"/>
    <w:rsid w:val="00E2625B"/>
    <w:rsid w:val="00E52491"/>
    <w:rsid w:val="00E9160B"/>
    <w:rsid w:val="00EB4C0B"/>
    <w:rsid w:val="00EC2E51"/>
    <w:rsid w:val="00F553C2"/>
    <w:rsid w:val="00F602C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F7959-E129-4C48-92CC-09C2FB041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33CF6-1738-48C1-B08D-0D4495A22D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2006-10-09T05:56:00Z</cp:lastPrinted>
  <dcterms:created xsi:type="dcterms:W3CDTF">2023-08-11T01:23:00Z</dcterms:created>
  <dcterms:modified xsi:type="dcterms:W3CDTF">2023-08-14T06:32:00Z</dcterms:modified>
</cp:coreProperties>
</file>