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5C989A13"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EC15EFA">
                                  <wp:extent cx="784976" cy="555372"/>
                                  <wp:effectExtent l="0" t="0" r="0" b="0"/>
                                  <wp:docPr id="4" name="Picture 4" descr="Australian Government 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Agriculture, Fisheries and Forestry Crest Logo"/>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EC15EFA">
                            <wp:extent cx="784976" cy="555372"/>
                            <wp:effectExtent l="0" t="0" r="0" b="0"/>
                            <wp:docPr id="4" name="Picture 4" descr="Australian Government 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Agriculture, Fisheries and Forestry Crest Logo"/>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AF0611">
        <w:rPr>
          <w:rFonts w:asciiTheme="minorHAnsi" w:hAnsiTheme="minorHAnsi" w:cstheme="minorHAnsi"/>
          <w:caps/>
        </w:rPr>
        <w:t>January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AF0611">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F84F69" w14:paraId="5028329F"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0D38BACC" w14:textId="1A8B472D" w:rsidR="00A6530F" w:rsidRPr="00494128" w:rsidRDefault="00A6530F" w:rsidP="00A6530F">
            <w:pPr>
              <w:jc w:val="right"/>
              <w:rPr>
                <w:rFonts w:asciiTheme="minorHAnsi" w:hAnsiTheme="minorHAnsi" w:cstheme="minorHAnsi"/>
                <w:sz w:val="20"/>
                <w:szCs w:val="20"/>
                <w:lang w:eastAsia="en-AU"/>
              </w:rPr>
            </w:pPr>
            <w:r>
              <w:rPr>
                <w:rFonts w:ascii="Calibri" w:hAnsi="Calibri" w:cs="Calibri"/>
                <w:color w:val="000000"/>
                <w:sz w:val="20"/>
                <w:szCs w:val="20"/>
              </w:rPr>
              <w:t xml:space="preserve">875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462EBF7" w14:textId="37F61E6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131,618</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0343FC" w14:textId="4D89BB1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831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25411E9" w14:textId="6EE4CD0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131,587</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E3FD8C1" w14:textId="37DB71A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866 </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26B5E67" w14:textId="3CBAA48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146,790</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C114A65" w14:textId="78A480D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753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5FC848" w14:textId="7CD2F7A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118,669</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B931F7E" w14:textId="59EEA7A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274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62BD421" w14:textId="5B3111A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50,445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A75C808" w14:textId="5027278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117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87D724" w14:textId="4DA73A8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15,812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5539D9" w14:textId="51FA16BB" w:rsidR="00A6530F" w:rsidRPr="00494128" w:rsidRDefault="00A6530F" w:rsidP="00A6530F">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9991565" w14:textId="0246E605" w:rsidR="00A6530F" w:rsidRPr="00494128" w:rsidRDefault="00A6530F" w:rsidP="00A6530F">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D69C2E" w14:textId="677379B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3,716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74327E67" w14:textId="361A584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594,920</w:t>
            </w:r>
          </w:p>
        </w:tc>
      </w:tr>
      <w:tr w:rsidR="00F84F69" w14:paraId="375F23BC" w14:textId="77777777" w:rsidTr="00AF061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6A05DF5" w14:textId="2642D64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99 </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141617C" w14:textId="3F39227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9,092</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45B7F4" w14:textId="74F2F85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1AEC051" w14:textId="7DFC277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14B180" w14:textId="74CAE06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1,271 </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EA5FAD" w14:textId="480AD15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179,227</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6656A6F" w14:textId="55C8E28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BB0DE19" w14:textId="103B091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451A47" w14:textId="4BA78F7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0E14A5" w14:textId="7637BC5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83AEBB7" w14:textId="313C991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7182EE" w14:textId="68C458A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B8A7D2" w14:textId="6EA69DC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F0B0871" w14:textId="0E5D72D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54FB923" w14:textId="22FA05B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1,370 </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2E7E1E5A" w14:textId="5DF1001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188,319</w:t>
            </w:r>
          </w:p>
        </w:tc>
      </w:tr>
      <w:tr w:rsidR="00F84F69" w14:paraId="6BFBAF81"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1784FA1" w14:textId="534250D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646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F93BF29" w14:textId="527EE8C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88,363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196268" w14:textId="1C9BFD3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438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2E119CE" w14:textId="573C633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47,114</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7CE7F" w14:textId="322346B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625 </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9D618" w14:textId="1C63BDD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97,147</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E874F94" w14:textId="7BE04C2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359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804BA27" w14:textId="421D36F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43,868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665EC2" w14:textId="66D5F37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130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A4E043B" w14:textId="2CA3491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20,757</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05176A" w14:textId="0E5C4CF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40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5FF806" w14:textId="5B26482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4,308</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BAF910" w14:textId="060291C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F1B075" w14:textId="3E5EC99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B4395" w14:textId="4F424F4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2,238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692C851E" w14:textId="16CFD1F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301,557</w:t>
            </w:r>
          </w:p>
        </w:tc>
      </w:tr>
      <w:tr w:rsidR="00F84F69" w14:paraId="2BC7E5A6" w14:textId="77777777" w:rsidTr="00AF061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6AEE34EC" w14:textId="2CEC7A6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1,283 </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7133C6" w14:textId="4498855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205,730</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DC1E74" w14:textId="556861C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1,888 </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B8914B8" w14:textId="55FD845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315,630</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4ECA2BF" w14:textId="207CB4F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687 </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C534C" w14:textId="1D4C42A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126,119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084899C" w14:textId="6B362F4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1,804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A0214E" w14:textId="6A86556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318,563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2A7C16" w14:textId="18BFC92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1,085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9E72E2A" w14:textId="2B4425A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241,094</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E2B064" w14:textId="527D7CF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795A979" w14:textId="33310CE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9342D4" w14:textId="7BC860E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777784" w14:textId="36EEEFE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930B4C7" w14:textId="4FD028C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6,747 </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0C942E7B" w14:textId="43A747F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1,207,136</w:t>
            </w:r>
          </w:p>
        </w:tc>
      </w:tr>
      <w:tr w:rsidR="00F84F69" w14:paraId="22AEB0C1"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5D6CFE62" w14:textId="07B6D67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2,656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67E0E6" w14:textId="501A4DB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372,763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12BB597" w14:textId="0775876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2,490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4E23A1E" w14:textId="38F1348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368,956</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5DC900D" w14:textId="42D8F74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888 </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98F25EE" w14:textId="1E7CFF0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140,471</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3AEE1D1" w14:textId="1894203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1,735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719FE44" w14:textId="5FF086B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272,434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B3C73C2" w14:textId="05A580C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1,364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931B976" w14:textId="445D668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262,232</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A4B17F" w14:textId="394A2A1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82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03A0F83" w14:textId="2349664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12,196</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71B4CF" w14:textId="6D3E498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B324715" w14:textId="061432F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2DDEFB5" w14:textId="4B49D0A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9,215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741CEFE" w14:textId="489DEE6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1,429,051</w:t>
            </w:r>
          </w:p>
        </w:tc>
      </w:tr>
      <w:tr w:rsidR="00F84F69" w14:paraId="589B2CB0" w14:textId="77777777" w:rsidTr="00AF061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D1F010F" w14:textId="4282A7D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1,829 </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9786A9A" w14:textId="0C8C088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195,974</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9E5ABB" w14:textId="4FF30D3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1,716 </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0B8808" w14:textId="18C2D6D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177,922</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66E7B69" w14:textId="296EA4B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2,826 </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81698D" w14:textId="31A1B89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500,557</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ABB0A1B" w14:textId="14B1319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286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47F9D60" w14:textId="501DC18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37,646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C5578C" w14:textId="6CC7F0B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315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3BC7072" w14:textId="57E07D4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49,008</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F32B667" w14:textId="4D69FF7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195 </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8C8A53" w14:textId="631CE39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26,837</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A36433" w14:textId="68295FE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25 </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847CE66" w14:textId="2F68038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4,506</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C5D8AC" w14:textId="1650DFE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7,192 </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2163278" w14:textId="48B9AD3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992,450</w:t>
            </w:r>
          </w:p>
        </w:tc>
      </w:tr>
      <w:tr w:rsidR="00F84F69" w14:paraId="1AE0AE21"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4311C3DC" w14:textId="767B06A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1,026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B939522" w14:textId="295D3BC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106,482</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7CCF466" w14:textId="68BAD68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955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C8A5A0" w14:textId="6ECF5F8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113,792</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86CA49" w14:textId="3A4F8DC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411 </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60B2039" w14:textId="0B3B750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48,362</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3DFEC0B" w14:textId="3FEFEE9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421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6F4AD1" w14:textId="2046B1D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58,041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96389F" w14:textId="72A20CA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124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71FFA" w14:textId="185633F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16,928</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A62892B" w14:textId="18FF53C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64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1351E2C" w14:textId="5909F1A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8,907</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D358E0" w14:textId="163EBC0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054984" w14:textId="707B00B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5E21304" w14:textId="7BCAF72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3,001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4D002D8F" w14:textId="4BB60A6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352,511</w:t>
            </w:r>
          </w:p>
        </w:tc>
      </w:tr>
      <w:tr w:rsidR="00F84F69" w14:paraId="3939FB49" w14:textId="77777777" w:rsidTr="00AF061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C938E03" w14:textId="39D8A18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951 </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3BBF3A4" w14:textId="721FF6CC"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100,894</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C7E994A" w14:textId="46B9F23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1,020 </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FCBAD5C" w14:textId="5DD2369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104,608</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3C67777" w14:textId="668EF67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82 </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E1F04A" w14:textId="7FEF869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11,149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CC1B7B" w14:textId="3704E68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394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646F3EF" w14:textId="796B28C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41,964</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08DEC8" w14:textId="520C093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197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577905" w14:textId="61D331A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24,077</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CA90E7" w14:textId="1591E0B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66 </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225D0D2" w14:textId="303668F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7,475</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FC8FF80" w14:textId="186689C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CFEAAF7" w14:textId="599A14E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0F19AED" w14:textId="24A58E2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2,710 </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1FD13DBB" w14:textId="03790A2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290,167</w:t>
            </w:r>
          </w:p>
        </w:tc>
      </w:tr>
      <w:tr w:rsidR="00F84F69" w14:paraId="61209DED"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D172A03" w14:textId="3B8C6A2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46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CB3B2F8" w14:textId="37A9DE1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8,293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4E5C251" w14:textId="1EEC8E0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D5C5865" w14:textId="0B9D32BA" w:rsidR="00A6530F" w:rsidRPr="00494128" w:rsidRDefault="00AF0611" w:rsidP="00A6530F">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AB7F2A8" w14:textId="612E8D0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20 </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E4FA50" w14:textId="413D8AB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1,951</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4639C63" w14:textId="3FA6DEA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28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C736D30" w14:textId="4A2CB4B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4,878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330A181" w14:textId="55E1E12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BB0AE3F" w14:textId="55868D5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19A5AA" w14:textId="622750C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6F5517D" w14:textId="195253E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43DD15" w14:textId="57717C4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2856312" w14:textId="7C2885EB" w:rsidR="00A6530F" w:rsidRPr="00494128" w:rsidRDefault="00A6530F" w:rsidP="00A6530F">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36675B" w14:textId="6D694C8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94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3C27E247" w14:textId="3389AEE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15,123</w:t>
            </w:r>
          </w:p>
        </w:tc>
      </w:tr>
      <w:tr w:rsidR="00F84F69" w14:paraId="14B16F86" w14:textId="77777777" w:rsidTr="00AF061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356F3E3" w14:textId="0669C9E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524 </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9D712CC" w14:textId="5E1A3D3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64,534</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F8F2F4" w14:textId="190D03C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327 </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B8D4220" w14:textId="102B881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30,827</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E840A" w14:textId="2373FFA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447 </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8C593C" w14:textId="518FAF8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66,985</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483853" w14:textId="2EDF5BC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167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8A5A6B7" w14:textId="347AC28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19,421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F976CC" w14:textId="3423AE3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71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4F526A" w14:textId="3C6B1D4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6,481</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199256" w14:textId="57DF5A2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54 </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0FC151" w14:textId="7C9D6FE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6,440</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77EC42" w14:textId="2E938DA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2AF83C7" w14:textId="1E9B822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25F6766" w14:textId="17A9296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1,590 </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310E8281" w14:textId="3545BB04"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194,688</w:t>
            </w:r>
          </w:p>
        </w:tc>
      </w:tr>
      <w:tr w:rsidR="00F84F69" w14:paraId="2324C9A7"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4C04A40" w14:textId="4EDD251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291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ED6991" w14:textId="7AC6314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33,675</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1F7C43C" w14:textId="14E537D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1,846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92FDC21" w14:textId="50FAA47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264,265</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C1CCFE0" w14:textId="389C852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215 </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85FC82D" w14:textId="0AB8A7F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22,366</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D8F2D4D" w14:textId="1D11CC0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108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C9E3B2" w14:textId="2883D2C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14,645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312643" w14:textId="67AC222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62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C95C942" w14:textId="7D6C752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8,460</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56B8A0" w14:textId="108F3EE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111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F5AF2F" w14:textId="6819E69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16,962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4E8ED7" w14:textId="74CB959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ACAB61B" w14:textId="39A67EA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B90825" w14:textId="38777FB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2,633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E7A4138" w14:textId="5676D7A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360,373</w:t>
            </w:r>
          </w:p>
        </w:tc>
      </w:tr>
      <w:tr w:rsidR="00F84F69" w14:paraId="75959162" w14:textId="77777777" w:rsidTr="00AF061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4A4A8D5C" w14:textId="51A6D98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129 </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1DEC13" w14:textId="2C8A04E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9,473</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BF64CB8" w14:textId="0B9A5E4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100 </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2EA3B69" w14:textId="7632CBE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8,291</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F5FBB1" w14:textId="08F31191"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157 </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DC59942" w14:textId="0747724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16,854</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95384B" w14:textId="22BBC7B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136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9D5B61" w14:textId="6873423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15,492</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C772AE" w14:textId="18E9478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136 </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8739E7" w14:textId="0100332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19,218</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EC531B4" w14:textId="6FF5AA2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37 </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E10979E" w14:textId="51A1D8C7"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2,257</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D9537FB" w14:textId="79D093B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09158C5" w14:textId="3FD7579F"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3076D6E" w14:textId="3E8CDEF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695 </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EFE1C6E" w14:textId="5D8D7246"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71,585</w:t>
            </w:r>
          </w:p>
        </w:tc>
      </w:tr>
      <w:tr w:rsidR="00F84F69" w14:paraId="338DFE99" w14:textId="77777777" w:rsidTr="00AF061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A6530F" w:rsidRDefault="00A6530F" w:rsidP="00A6530F">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B37B908" w14:textId="3A3A8A7A"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43 </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C2608B" w14:textId="7A9314E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2,981</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FE790D" w14:textId="2FF923A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776EFA5" w14:textId="0D99ACB0"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D4539A" w14:textId="7DEE57A5"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497F970" w14:textId="3BA547A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54903E4" w14:textId="709C237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D27499A" w14:textId="60E596C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73F5184" w14:textId="3874F9D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27141D" w14:textId="7AA20EA3"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3B6A3C" w14:textId="63F542F2"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B67677F" w14:textId="53162D68"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 *</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8FA5BF6" w14:textId="0CE8F2DD"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7A6CAA1" w14:textId="6F8C956E"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B8494B" w14:textId="3F822FB9"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 xml:space="preserve">43 </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5CE0B509" w14:textId="4F5B29CB" w:rsidR="00A6530F" w:rsidRPr="00494128" w:rsidRDefault="00A6530F" w:rsidP="00A6530F">
            <w:pPr>
              <w:jc w:val="right"/>
              <w:rPr>
                <w:rFonts w:asciiTheme="minorHAnsi" w:hAnsiTheme="minorHAnsi" w:cstheme="minorHAnsi"/>
                <w:sz w:val="20"/>
                <w:szCs w:val="20"/>
              </w:rPr>
            </w:pPr>
            <w:r>
              <w:rPr>
                <w:rFonts w:ascii="Calibri" w:hAnsi="Calibri" w:cs="Calibri"/>
                <w:color w:val="000000"/>
                <w:sz w:val="20"/>
                <w:szCs w:val="20"/>
              </w:rPr>
              <w:t>2,981</w:t>
            </w:r>
          </w:p>
        </w:tc>
      </w:tr>
      <w:tr w:rsidR="00F84F69" w14:paraId="3D27F59B" w14:textId="77777777" w:rsidTr="00AF0611">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A6530F" w:rsidRDefault="00A6530F" w:rsidP="00A6530F">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1353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A6530F" w:rsidRDefault="00A6530F">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A6530F" w:rsidRDefault="00A6530F">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nil"/>
              <w:bottom w:val="nil"/>
              <w:right w:val="single" w:sz="12" w:space="0" w:color="FFFFFF"/>
            </w:tcBorders>
            <w:shd w:val="clear" w:color="000000" w:fill="D9D9D9"/>
            <w:tcMar>
              <w:left w:w="51" w:type="dxa"/>
              <w:right w:w="51" w:type="dxa"/>
            </w:tcMar>
            <w:vAlign w:val="bottom"/>
          </w:tcPr>
          <w:p w14:paraId="18E7CB8E" w14:textId="5D333ACF"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10,398 </w:t>
            </w:r>
          </w:p>
        </w:tc>
        <w:tc>
          <w:tcPr>
            <w:tcW w:w="952"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F78BC8A" w14:textId="387F71AC"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1,329,871</w:t>
            </w:r>
          </w:p>
        </w:tc>
        <w:tc>
          <w:tcPr>
            <w:tcW w:w="838"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5E5A538" w14:textId="7886F91A"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  11,611 </w:t>
            </w:r>
          </w:p>
        </w:tc>
        <w:tc>
          <w:tcPr>
            <w:tcW w:w="100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0019D3" w14:textId="06B7D5A6"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1,562,992</w:t>
            </w:r>
          </w:p>
        </w:tc>
        <w:tc>
          <w:tcPr>
            <w:tcW w:w="78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EBB49A" w14:textId="006D95F1"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8,495 </w:t>
            </w:r>
          </w:p>
        </w:tc>
        <w:tc>
          <w:tcPr>
            <w:tcW w:w="91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97C6902" w14:textId="0E92954C"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1,357,979</w:t>
            </w:r>
          </w:p>
        </w:tc>
        <w:tc>
          <w:tcPr>
            <w:tcW w:w="87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34D575AD" w14:textId="116404F9"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6,191 </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1042BD" w14:textId="4AD55445"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945,621</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16DD4526" w14:textId="451F7BE7"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  3,758 </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1B27947" w14:textId="56B0D7DB"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698,699</w:t>
            </w:r>
          </w:p>
        </w:tc>
        <w:tc>
          <w:tcPr>
            <w:tcW w:w="89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E374A7" w14:textId="071DE7D7"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  766 </w:t>
            </w:r>
          </w:p>
        </w:tc>
        <w:tc>
          <w:tcPr>
            <w:tcW w:w="89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EFF1F09" w14:textId="7488B4E1"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101,194</w:t>
            </w:r>
          </w:p>
        </w:tc>
        <w:tc>
          <w:tcPr>
            <w:tcW w:w="887"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6C565331" w14:textId="198539A9"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25 </w:t>
            </w:r>
          </w:p>
        </w:tc>
        <w:tc>
          <w:tcPr>
            <w:tcW w:w="851"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6C25E1C" w14:textId="469DB047"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4,506</w:t>
            </w:r>
          </w:p>
        </w:tc>
        <w:tc>
          <w:tcPr>
            <w:tcW w:w="850"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9A133D0" w14:textId="28D789BE"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 xml:space="preserve">  41,244 </w:t>
            </w:r>
          </w:p>
        </w:tc>
        <w:tc>
          <w:tcPr>
            <w:tcW w:w="993" w:type="dxa"/>
            <w:tcBorders>
              <w:top w:val="single" w:sz="12" w:space="0" w:color="FFFFFF"/>
              <w:left w:val="single" w:sz="12" w:space="0" w:color="FFFFFF"/>
              <w:bottom w:val="nil"/>
              <w:right w:val="nil"/>
            </w:tcBorders>
            <w:shd w:val="clear" w:color="000000" w:fill="D9D9D9"/>
            <w:tcMar>
              <w:left w:w="51" w:type="dxa"/>
              <w:right w:w="51" w:type="dxa"/>
            </w:tcMar>
            <w:vAlign w:val="bottom"/>
          </w:tcPr>
          <w:p w14:paraId="284D6BA9" w14:textId="5B44DEB6" w:rsidR="00A6530F" w:rsidRPr="00494128" w:rsidRDefault="00A6530F" w:rsidP="00A6530F">
            <w:pPr>
              <w:jc w:val="right"/>
              <w:rPr>
                <w:rFonts w:asciiTheme="minorHAnsi" w:hAnsiTheme="minorHAnsi" w:cstheme="minorHAnsi"/>
                <w:b/>
                <w:bCs/>
                <w:sz w:val="20"/>
                <w:szCs w:val="20"/>
              </w:rPr>
            </w:pPr>
            <w:r>
              <w:rPr>
                <w:rFonts w:ascii="Calibri" w:hAnsi="Calibri" w:cs="Calibri"/>
                <w:b/>
                <w:bCs/>
                <w:color w:val="000000"/>
                <w:sz w:val="20"/>
                <w:szCs w:val="20"/>
              </w:rPr>
              <w:t>6,000,862</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11"/>
      <w:footerReference w:type="even" r:id="rId12"/>
      <w:headerReference w:type="first" r:id="rId13"/>
      <w:footerReference w:type="first" r:id="rId14"/>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D216F"/>
    <w:rsid w:val="001E0EEC"/>
    <w:rsid w:val="002109CE"/>
    <w:rsid w:val="00214B74"/>
    <w:rsid w:val="00224B9B"/>
    <w:rsid w:val="002539BA"/>
    <w:rsid w:val="0028064F"/>
    <w:rsid w:val="002B3381"/>
    <w:rsid w:val="002F7136"/>
    <w:rsid w:val="003110D3"/>
    <w:rsid w:val="00324175"/>
    <w:rsid w:val="0034134D"/>
    <w:rsid w:val="00342BF8"/>
    <w:rsid w:val="003659EF"/>
    <w:rsid w:val="00387BFD"/>
    <w:rsid w:val="003937D5"/>
    <w:rsid w:val="00474411"/>
    <w:rsid w:val="00491EE9"/>
    <w:rsid w:val="00494128"/>
    <w:rsid w:val="004A00D0"/>
    <w:rsid w:val="00513EB3"/>
    <w:rsid w:val="005352FD"/>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40F2F"/>
    <w:rsid w:val="00752A7F"/>
    <w:rsid w:val="00764E63"/>
    <w:rsid w:val="0079054A"/>
    <w:rsid w:val="007A71FF"/>
    <w:rsid w:val="00812F84"/>
    <w:rsid w:val="0082745D"/>
    <w:rsid w:val="00833AAD"/>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6530F"/>
    <w:rsid w:val="00A83D37"/>
    <w:rsid w:val="00A860E6"/>
    <w:rsid w:val="00AA7998"/>
    <w:rsid w:val="00AF0611"/>
    <w:rsid w:val="00B165DD"/>
    <w:rsid w:val="00B53EC6"/>
    <w:rsid w:val="00B53F03"/>
    <w:rsid w:val="00B612C6"/>
    <w:rsid w:val="00B838D4"/>
    <w:rsid w:val="00B93304"/>
    <w:rsid w:val="00BA3CC7"/>
    <w:rsid w:val="00C10BC6"/>
    <w:rsid w:val="00C23D62"/>
    <w:rsid w:val="00C65BDB"/>
    <w:rsid w:val="00C86076"/>
    <w:rsid w:val="00D07217"/>
    <w:rsid w:val="00D07818"/>
    <w:rsid w:val="00D23CD1"/>
    <w:rsid w:val="00D57B22"/>
    <w:rsid w:val="00D66B7E"/>
    <w:rsid w:val="00D8230E"/>
    <w:rsid w:val="00D91B33"/>
    <w:rsid w:val="00DF283D"/>
    <w:rsid w:val="00E10919"/>
    <w:rsid w:val="00E52491"/>
    <w:rsid w:val="00E9160B"/>
    <w:rsid w:val="00EB4C0B"/>
    <w:rsid w:val="00EB675E"/>
    <w:rsid w:val="00EC2E51"/>
    <w:rsid w:val="00ED7913"/>
    <w:rsid w:val="00EF41F5"/>
    <w:rsid w:val="00F553C2"/>
    <w:rsid w:val="00F602C1"/>
    <w:rsid w:val="00F74F41"/>
    <w:rsid w:val="00F84F69"/>
    <w:rsid w:val="00FB13CC"/>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9E6819D-3590-4FD2-97FF-A300F1CD4EB7}">
  <ds:schemaRefs>
    <ds:schemaRef ds:uri="http://schemas.microsoft.com/sharepoint/v3/contenttype/forms"/>
  </ds:schemaRefs>
</ds:datastoreItem>
</file>

<file path=customXml/itemProps2.xml><?xml version="1.0" encoding="utf-8"?>
<ds:datastoreItem xmlns:ds="http://schemas.openxmlformats.org/officeDocument/2006/customXml" ds:itemID="{A5A170DF-1E58-4BF1-B524-A6257D431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6BF6A-24CF-4CC1-81B6-016C573E285A}">
  <ds:schemaRefs>
    <ds:schemaRef ds:uri="http://purl.org/dc/elements/1.1/"/>
    <ds:schemaRef ds:uri="http://schemas.microsoft.com/office/2006/metadata/properties"/>
    <ds:schemaRef ds:uri="http://schemas.openxmlformats.org/package/2006/metadata/core-properties"/>
    <ds:schemaRef ds:uri="c95b51c2-b2ac-4224-a5b5-069909057829"/>
    <ds:schemaRef ds:uri="http://schemas.microsoft.com/office/infopath/2007/PartnerControls"/>
    <ds:schemaRef ds:uri="2b53c995-2120-4bc0-8922-c25044d37f65"/>
    <ds:schemaRef ds:uri="http://purl.org/dc/terms/"/>
    <ds:schemaRef ds:uri="http://schemas.microsoft.com/office/2006/documentManagement/types"/>
    <ds:schemaRef ds:uri="http://www.w3.org/XML/1998/namespace"/>
    <ds:schemaRef ds:uri="81c01dc6-2c49-4730-b140-874c95cac37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FMD Statistics - January 2025</vt:lpstr>
    </vt:vector>
  </TitlesOfParts>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 Statistics - January 2025</dc:title>
  <dc:creator/>
  <cp:lastModifiedBy/>
  <cp:revision>1</cp:revision>
  <cp:lastPrinted>2006-10-09T05:56:00Z</cp:lastPrinted>
  <dcterms:created xsi:type="dcterms:W3CDTF">2024-08-13T04:21:00Z</dcterms:created>
  <dcterms:modified xsi:type="dcterms:W3CDTF">2025-02-20T01:45:00Z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